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BE" w:rsidRDefault="00060DBE" w:rsidP="00060DBE">
      <w:pPr>
        <w:pStyle w:val="Nadpis1"/>
        <w:rPr>
          <w:b/>
          <w:bCs/>
        </w:rPr>
      </w:pPr>
      <w:r>
        <w:rPr>
          <w:b/>
          <w:bCs/>
        </w:rPr>
        <w:t>SMLOUVA  O  DÍLO  NA OPRAVU VÝTAHU</w:t>
      </w:r>
    </w:p>
    <w:p w:rsidR="00060DBE" w:rsidRDefault="00060DBE" w:rsidP="00060DBE">
      <w:pPr>
        <w:pStyle w:val="Nadpis1"/>
        <w:spacing w:before="120"/>
        <w:rPr>
          <w:b/>
          <w:bCs/>
        </w:rPr>
      </w:pPr>
      <w:r>
        <w:rPr>
          <w:b/>
          <w:bCs/>
        </w:rPr>
        <w:t xml:space="preserve">Smlouva č. </w:t>
      </w:r>
      <w:r w:rsidRPr="00FF5BC6">
        <w:rPr>
          <w:b/>
          <w:bCs/>
        </w:rPr>
        <w:t>T-0001893243</w:t>
      </w:r>
    </w:p>
    <w:p w:rsidR="00060DBE" w:rsidRDefault="00060DBE" w:rsidP="00060DBE">
      <w:pPr>
        <w:rPr>
          <w:rFonts w:ascii="Arial" w:hAnsi="Arial" w:cs="Arial"/>
          <w:sz w:val="22"/>
        </w:rPr>
      </w:pPr>
    </w:p>
    <w:p w:rsidR="00060DBE" w:rsidRDefault="00060DBE" w:rsidP="00060DBE">
      <w:pPr>
        <w:rPr>
          <w:rFonts w:ascii="Arial" w:hAnsi="Arial" w:cs="Arial"/>
          <w:sz w:val="22"/>
        </w:rPr>
      </w:pPr>
    </w:p>
    <w:p w:rsidR="00060DBE" w:rsidRDefault="00060DBE" w:rsidP="00060DBE">
      <w:pPr>
        <w:pStyle w:val="Nadpis2"/>
      </w:pPr>
      <w:r>
        <w:t>I.  SMLUVNÍ  STRANY  A  ZÁKLADNÍ  USTANOVENÍ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Pr="00D332D4" w:rsidRDefault="00060DBE" w:rsidP="00060DBE">
      <w:pPr>
        <w:pStyle w:val="Identifikacestran"/>
        <w:overflowPunct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>Níže uvedeného dne, měsíce a roku uzavřely následující smluvní strany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Identifikacestran"/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D332D4">
        <w:rPr>
          <w:rFonts w:ascii="Arial" w:hAnsi="Arial" w:cs="Arial"/>
          <w:b/>
          <w:bCs/>
          <w:sz w:val="22"/>
          <w:szCs w:val="22"/>
        </w:rPr>
        <w:t xml:space="preserve">KONE, a.s. 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 xml:space="preserve">se sídlem </w:t>
      </w:r>
      <w:r w:rsidRPr="00D332D4">
        <w:rPr>
          <w:rStyle w:val="platne1"/>
          <w:rFonts w:ascii="Arial" w:hAnsi="Arial" w:cs="Arial"/>
          <w:sz w:val="22"/>
          <w:szCs w:val="22"/>
        </w:rPr>
        <w:t>Evropská 423/178, Vokovice, 160 00 Praha 6</w:t>
      </w:r>
    </w:p>
    <w:p w:rsidR="00060DBE" w:rsidRPr="00D332D4" w:rsidRDefault="00060DBE" w:rsidP="00060DBE">
      <w:pPr>
        <w:rPr>
          <w:rStyle w:val="platne1"/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 xml:space="preserve">IČ: </w:t>
      </w:r>
      <w:r w:rsidRPr="00D332D4">
        <w:rPr>
          <w:rStyle w:val="platne1"/>
          <w:rFonts w:ascii="Arial" w:hAnsi="Arial" w:cs="Arial"/>
          <w:sz w:val="22"/>
          <w:szCs w:val="22"/>
        </w:rPr>
        <w:t>001 76 842</w:t>
      </w:r>
    </w:p>
    <w:p w:rsidR="00060DBE" w:rsidRPr="00D332D4" w:rsidRDefault="00060DBE" w:rsidP="00060DBE">
      <w:pPr>
        <w:rPr>
          <w:rStyle w:val="platne1"/>
          <w:rFonts w:ascii="Arial" w:hAnsi="Arial" w:cs="Arial"/>
          <w:sz w:val="22"/>
          <w:szCs w:val="22"/>
        </w:rPr>
      </w:pPr>
      <w:r w:rsidRPr="00D332D4">
        <w:rPr>
          <w:rStyle w:val="platne1"/>
          <w:rFonts w:ascii="Arial" w:hAnsi="Arial" w:cs="Arial"/>
          <w:sz w:val="22"/>
          <w:szCs w:val="22"/>
        </w:rPr>
        <w:t>DIČ: CZ00176842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Ing. Janem Šámalem, </w:t>
      </w:r>
      <w:r w:rsidRPr="00D332D4">
        <w:rPr>
          <w:rFonts w:ascii="Arial" w:hAnsi="Arial" w:cs="Arial"/>
          <w:sz w:val="22"/>
          <w:szCs w:val="22"/>
        </w:rPr>
        <w:t>na základě plné moci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>zapsaná v obchodním rejstříku vedeném Městským soudem v Praze, oddílu B, vložce 775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bCs/>
          <w:sz w:val="22"/>
          <w:szCs w:val="22"/>
        </w:rPr>
        <w:t>Bankovní spojení: Citibank Europe plc, organizační složka, číslo účtu: 2015980207/2600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>(dále jen „</w:t>
      </w:r>
      <w:r w:rsidRPr="00D332D4">
        <w:rPr>
          <w:rFonts w:ascii="Arial" w:hAnsi="Arial" w:cs="Arial"/>
          <w:b/>
          <w:bCs/>
          <w:sz w:val="22"/>
          <w:szCs w:val="22"/>
        </w:rPr>
        <w:t>Zhotovitel</w:t>
      </w:r>
      <w:r w:rsidRPr="00D332D4">
        <w:rPr>
          <w:rFonts w:ascii="Arial" w:hAnsi="Arial" w:cs="Arial"/>
          <w:sz w:val="22"/>
          <w:szCs w:val="22"/>
        </w:rPr>
        <w:t>“)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>- na straně jedné -</w:t>
      </w:r>
    </w:p>
    <w:p w:rsidR="00060DBE" w:rsidRPr="00D332D4" w:rsidRDefault="00060DBE" w:rsidP="00060DBE">
      <w:pPr>
        <w:rPr>
          <w:rFonts w:ascii="Arial" w:hAnsi="Arial" w:cs="Arial"/>
          <w:b/>
          <w:bCs/>
          <w:sz w:val="22"/>
          <w:szCs w:val="22"/>
        </w:rPr>
      </w:pPr>
    </w:p>
    <w:p w:rsidR="00060DBE" w:rsidRPr="00D332D4" w:rsidRDefault="00060DBE" w:rsidP="00060DBE">
      <w:pPr>
        <w:rPr>
          <w:rFonts w:ascii="Arial" w:hAnsi="Arial" w:cs="Arial"/>
          <w:b/>
          <w:bCs/>
          <w:sz w:val="22"/>
          <w:szCs w:val="22"/>
        </w:rPr>
      </w:pPr>
      <w:r w:rsidRPr="00D332D4">
        <w:rPr>
          <w:rFonts w:ascii="Arial" w:hAnsi="Arial" w:cs="Arial"/>
          <w:b/>
          <w:bCs/>
          <w:sz w:val="22"/>
          <w:szCs w:val="22"/>
        </w:rPr>
        <w:t>a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F67386" w:rsidP="00060DBE">
      <w:pPr>
        <w:pStyle w:val="Identifikacestran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Střední škola profesní přípravy</w:t>
      </w:r>
      <w:r w:rsidR="00153476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Hradec Králové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 xml:space="preserve">se sídlem </w:t>
      </w:r>
      <w:r w:rsidR="00F67386">
        <w:rPr>
          <w:rFonts w:ascii="Arial" w:hAnsi="Arial" w:cs="Arial"/>
          <w:sz w:val="22"/>
          <w:szCs w:val="22"/>
        </w:rPr>
        <w:t>17. listopadu 1212</w:t>
      </w:r>
      <w:r w:rsidR="00B00AE9">
        <w:rPr>
          <w:rFonts w:ascii="Arial" w:hAnsi="Arial" w:cs="Arial"/>
          <w:sz w:val="22"/>
          <w:szCs w:val="22"/>
        </w:rPr>
        <w:t>,</w:t>
      </w:r>
      <w:r w:rsidR="00F67386">
        <w:rPr>
          <w:rFonts w:ascii="Arial" w:hAnsi="Arial" w:cs="Arial"/>
          <w:sz w:val="22"/>
          <w:szCs w:val="22"/>
        </w:rPr>
        <w:t xml:space="preserve">  500 03 Hradec Králové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 xml:space="preserve">IČ: </w:t>
      </w:r>
      <w:r w:rsidR="00F67386">
        <w:rPr>
          <w:rFonts w:ascii="Arial" w:hAnsi="Arial" w:cs="Arial"/>
          <w:sz w:val="22"/>
          <w:szCs w:val="22"/>
        </w:rPr>
        <w:t>626 90 400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F67386">
        <w:rPr>
          <w:rFonts w:ascii="Arial" w:hAnsi="Arial" w:cs="Arial"/>
          <w:sz w:val="22"/>
          <w:szCs w:val="22"/>
        </w:rPr>
        <w:t>: PaedDr. Liborem Mojžíšem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bCs/>
          <w:sz w:val="22"/>
          <w:szCs w:val="22"/>
        </w:rPr>
        <w:t>Bankovní spojení: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53476">
        <w:rPr>
          <w:rFonts w:ascii="Arial" w:hAnsi="Arial" w:cs="Arial"/>
          <w:bCs/>
          <w:sz w:val="22"/>
          <w:szCs w:val="22"/>
        </w:rPr>
        <w:t xml:space="preserve">Komerční banka </w:t>
      </w:r>
      <w:r w:rsidR="00B00AE9">
        <w:rPr>
          <w:rFonts w:ascii="Arial" w:hAnsi="Arial" w:cs="Arial"/>
          <w:bCs/>
          <w:sz w:val="22"/>
          <w:szCs w:val="22"/>
        </w:rPr>
        <w:t>č. ú. 107-5041540217/0100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>(dále jen „</w:t>
      </w:r>
      <w:r w:rsidRPr="00D332D4">
        <w:rPr>
          <w:rFonts w:ascii="Arial" w:hAnsi="Arial" w:cs="Arial"/>
          <w:b/>
          <w:bCs/>
          <w:sz w:val="22"/>
          <w:szCs w:val="22"/>
        </w:rPr>
        <w:t>Objednatel</w:t>
      </w:r>
      <w:r w:rsidRPr="00D332D4">
        <w:rPr>
          <w:rFonts w:ascii="Arial" w:hAnsi="Arial" w:cs="Arial"/>
          <w:sz w:val="22"/>
          <w:szCs w:val="22"/>
        </w:rPr>
        <w:t>“)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>- na straně druhé -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>(společně dále též jen jako „</w:t>
      </w:r>
      <w:r w:rsidRPr="00D332D4">
        <w:rPr>
          <w:rFonts w:ascii="Arial" w:hAnsi="Arial" w:cs="Arial"/>
          <w:b/>
          <w:bCs/>
          <w:sz w:val="22"/>
          <w:szCs w:val="22"/>
        </w:rPr>
        <w:t>smluvní strany</w:t>
      </w:r>
      <w:r w:rsidRPr="00D332D4">
        <w:rPr>
          <w:rFonts w:ascii="Arial" w:hAnsi="Arial" w:cs="Arial"/>
          <w:sz w:val="22"/>
          <w:szCs w:val="22"/>
        </w:rPr>
        <w:t>“ nebo jednotlivě jako „</w:t>
      </w:r>
      <w:r w:rsidRPr="00D332D4">
        <w:rPr>
          <w:rFonts w:ascii="Arial" w:hAnsi="Arial" w:cs="Arial"/>
          <w:b/>
          <w:bCs/>
          <w:sz w:val="22"/>
          <w:szCs w:val="22"/>
        </w:rPr>
        <w:t>smluvní strana</w:t>
      </w:r>
      <w:r w:rsidRPr="00D332D4">
        <w:rPr>
          <w:rFonts w:ascii="Arial" w:hAnsi="Arial" w:cs="Arial"/>
          <w:sz w:val="22"/>
          <w:szCs w:val="22"/>
        </w:rPr>
        <w:t xml:space="preserve">“) 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 xml:space="preserve"> v souladu s ustanovením § 2586 a násl. zákona č. 89/2012 Sb., občanského zákoníku</w:t>
      </w:r>
    </w:p>
    <w:p w:rsidR="00060DBE" w:rsidRPr="00D332D4" w:rsidRDefault="00060DBE" w:rsidP="00060DBE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 xml:space="preserve"> </w:t>
      </w:r>
    </w:p>
    <w:p w:rsidR="00060DBE" w:rsidRPr="00D332D4" w:rsidRDefault="00060DBE" w:rsidP="00060DBE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sz w:val="22"/>
          <w:szCs w:val="22"/>
        </w:rPr>
        <w:t>tuto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  <w:r w:rsidRPr="00D332D4">
        <w:rPr>
          <w:rFonts w:ascii="Arial" w:hAnsi="Arial" w:cs="Arial"/>
          <w:b/>
          <w:bCs/>
          <w:sz w:val="22"/>
          <w:szCs w:val="22"/>
        </w:rPr>
        <w:t>smlouvu o dílo</w:t>
      </w:r>
      <w:r>
        <w:rPr>
          <w:rFonts w:ascii="Arial" w:hAnsi="Arial" w:cs="Arial"/>
          <w:b/>
          <w:bCs/>
          <w:sz w:val="22"/>
          <w:szCs w:val="22"/>
        </w:rPr>
        <w:t xml:space="preserve"> na</w:t>
      </w:r>
      <w:r w:rsidRPr="00D332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opravu / modernizaci</w:t>
      </w:r>
      <w:r w:rsidRPr="00D332D4">
        <w:rPr>
          <w:rFonts w:ascii="Arial" w:hAnsi="Arial" w:cs="Arial"/>
          <w:b/>
          <w:bCs/>
          <w:sz w:val="22"/>
          <w:szCs w:val="22"/>
        </w:rPr>
        <w:t xml:space="preserve"> výtahu</w:t>
      </w:r>
      <w:r w:rsidRPr="00D332D4">
        <w:rPr>
          <w:rFonts w:ascii="Arial" w:hAnsi="Arial" w:cs="Arial"/>
          <w:sz w:val="22"/>
          <w:szCs w:val="22"/>
        </w:rPr>
        <w:t xml:space="preserve"> (dále též jen „</w:t>
      </w:r>
      <w:r w:rsidRPr="00D332D4">
        <w:rPr>
          <w:rFonts w:ascii="Arial" w:hAnsi="Arial" w:cs="Arial"/>
          <w:b/>
          <w:bCs/>
          <w:sz w:val="22"/>
          <w:szCs w:val="22"/>
        </w:rPr>
        <w:t>Smlouva</w:t>
      </w:r>
      <w:r w:rsidRPr="00D332D4">
        <w:rPr>
          <w:rFonts w:ascii="Arial" w:hAnsi="Arial" w:cs="Arial"/>
          <w:sz w:val="22"/>
          <w:szCs w:val="22"/>
        </w:rPr>
        <w:t>“)</w:t>
      </w:r>
    </w:p>
    <w:p w:rsidR="00060DBE" w:rsidRPr="00D332D4" w:rsidRDefault="00060DBE" w:rsidP="00060DBE">
      <w:pPr>
        <w:pStyle w:val="Zkladntext"/>
        <w:tabs>
          <w:tab w:val="left" w:pos="709"/>
          <w:tab w:val="left" w:pos="3969"/>
        </w:tabs>
        <w:rPr>
          <w:rFonts w:ascii="Arial" w:hAnsi="Arial" w:cs="Arial"/>
          <w:bCs/>
          <w:sz w:val="22"/>
          <w:szCs w:val="22"/>
        </w:rPr>
      </w:pPr>
    </w:p>
    <w:p w:rsidR="00060DBE" w:rsidRPr="00D332D4" w:rsidRDefault="00060DBE" w:rsidP="00060DBE">
      <w:pPr>
        <w:pStyle w:val="Zkladntext"/>
        <w:tabs>
          <w:tab w:val="left" w:pos="709"/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  <w:r w:rsidRPr="00D332D4">
        <w:rPr>
          <w:rFonts w:ascii="Arial" w:hAnsi="Arial" w:cs="Arial"/>
          <w:b/>
          <w:sz w:val="22"/>
          <w:szCs w:val="22"/>
        </w:rPr>
        <w:t>Smluvní strany, vědomy si svých závazků v této Smlouvě obsažených a s úmyslem</w:t>
      </w:r>
      <w:r w:rsidRPr="00D332D4">
        <w:rPr>
          <w:rFonts w:ascii="Arial" w:hAnsi="Arial" w:cs="Arial"/>
          <w:b/>
          <w:bCs/>
          <w:sz w:val="22"/>
          <w:szCs w:val="22"/>
        </w:rPr>
        <w:t xml:space="preserve"> být touto Smlouvou vázány, dohodly se na následujícím znění Smlouvy.</w:t>
      </w:r>
    </w:p>
    <w:p w:rsidR="00060DBE" w:rsidRDefault="00060DBE" w:rsidP="00060DBE">
      <w:pPr>
        <w:pStyle w:val="Zkladntext"/>
        <w:keepNext/>
        <w:keepLines/>
        <w:tabs>
          <w:tab w:val="left" w:pos="709"/>
          <w:tab w:val="left" w:pos="3969"/>
        </w:tabs>
        <w:rPr>
          <w:rFonts w:ascii="Arial" w:hAnsi="Arial" w:cs="Arial"/>
          <w:b/>
          <w:bCs/>
          <w:sz w:val="18"/>
          <w:szCs w:val="18"/>
        </w:rPr>
      </w:pPr>
    </w:p>
    <w:p w:rsidR="00060DBE" w:rsidRDefault="00060DBE" w:rsidP="00060DBE">
      <w:pPr>
        <w:pStyle w:val="Nadpis2"/>
        <w:ind w:left="2124"/>
        <w:jc w:val="left"/>
      </w:pPr>
      <w:r>
        <w:br w:type="page"/>
      </w:r>
      <w:r>
        <w:tab/>
      </w:r>
      <w:r>
        <w:tab/>
        <w:t>II.  PŘEDMĚT  PLNĚNÍ</w:t>
      </w:r>
    </w:p>
    <w:p w:rsidR="00060DBE" w:rsidRDefault="00060DBE" w:rsidP="00060DBE">
      <w:pPr>
        <w:rPr>
          <w:rFonts w:ascii="Arial" w:hAnsi="Arial" w:cs="Arial"/>
          <w:b/>
          <w:bCs/>
          <w:sz w:val="22"/>
        </w:rPr>
      </w:pPr>
    </w:p>
    <w:p w:rsidR="00060DBE" w:rsidRPr="00C95838" w:rsidRDefault="00060DBE" w:rsidP="00060D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B26BD">
        <w:rPr>
          <w:rFonts w:ascii="Arial" w:hAnsi="Arial" w:cs="Arial"/>
          <w:sz w:val="22"/>
        </w:rPr>
        <w:t xml:space="preserve">Zhotovitel se zavazuje, že zrealizuje předmět plnění spočívající v opravě / </w:t>
      </w:r>
      <w:r>
        <w:rPr>
          <w:rFonts w:ascii="Arial" w:hAnsi="Arial" w:cs="Arial"/>
          <w:sz w:val="22"/>
        </w:rPr>
        <w:t>výměně</w:t>
      </w:r>
      <w:r w:rsidRPr="00AB26BD">
        <w:rPr>
          <w:rFonts w:ascii="Arial" w:hAnsi="Arial" w:cs="Arial"/>
          <w:sz w:val="22"/>
        </w:rPr>
        <w:t xml:space="preserve"> výtah</w:t>
      </w:r>
      <w:r>
        <w:rPr>
          <w:rFonts w:ascii="Arial" w:hAnsi="Arial" w:cs="Arial"/>
          <w:sz w:val="22"/>
        </w:rPr>
        <w:t xml:space="preserve">ového dílu – „Frekvenční měnič“ </w:t>
      </w:r>
      <w:r w:rsidRPr="00AB26BD">
        <w:rPr>
          <w:rFonts w:ascii="Arial" w:hAnsi="Arial" w:cs="Arial"/>
          <w:sz w:val="22"/>
        </w:rPr>
        <w:t xml:space="preserve">v objektu: </w:t>
      </w:r>
      <w:r w:rsidRPr="0020115D">
        <w:rPr>
          <w:rFonts w:ascii="Arial" w:hAnsi="Arial" w:cs="Arial"/>
          <w:sz w:val="22"/>
        </w:rPr>
        <w:t>Střední škola profesní přípravy</w:t>
      </w:r>
      <w:r>
        <w:rPr>
          <w:rFonts w:ascii="Arial" w:hAnsi="Arial" w:cs="Arial"/>
          <w:sz w:val="22"/>
        </w:rPr>
        <w:t xml:space="preserve">, </w:t>
      </w:r>
      <w:r w:rsidRPr="0020115D">
        <w:rPr>
          <w:rFonts w:ascii="Arial" w:hAnsi="Arial" w:cs="Arial"/>
          <w:sz w:val="22"/>
        </w:rPr>
        <w:t>17. listopadu 1212</w:t>
      </w:r>
      <w:r>
        <w:rPr>
          <w:rFonts w:ascii="Arial" w:hAnsi="Arial" w:cs="Arial"/>
          <w:sz w:val="22"/>
        </w:rPr>
        <w:t xml:space="preserve">, </w:t>
      </w:r>
      <w:r w:rsidRPr="0020115D">
        <w:rPr>
          <w:rFonts w:ascii="Arial" w:hAnsi="Arial" w:cs="Arial"/>
          <w:sz w:val="22"/>
        </w:rPr>
        <w:t>500 03  Hradec Králové</w:t>
      </w:r>
      <w:r>
        <w:rPr>
          <w:color w:val="1F497D"/>
          <w:lang w:eastAsia="en-US"/>
        </w:rPr>
        <w:t xml:space="preserve"> </w:t>
      </w:r>
      <w:r w:rsidRPr="00AB26BD">
        <w:rPr>
          <w:rFonts w:ascii="Arial" w:hAnsi="Arial" w:cs="Arial"/>
          <w:sz w:val="22"/>
          <w:szCs w:val="22"/>
        </w:rPr>
        <w:t xml:space="preserve"> (dále jen „</w:t>
      </w:r>
      <w:r w:rsidRPr="00AB26BD">
        <w:rPr>
          <w:rFonts w:ascii="Arial" w:hAnsi="Arial" w:cs="Arial"/>
          <w:b/>
          <w:sz w:val="22"/>
          <w:szCs w:val="22"/>
        </w:rPr>
        <w:t>dílo</w:t>
      </w:r>
      <w:r w:rsidRPr="00AB26BD">
        <w:rPr>
          <w:rFonts w:ascii="Arial" w:hAnsi="Arial" w:cs="Arial"/>
          <w:sz w:val="22"/>
          <w:szCs w:val="22"/>
        </w:rPr>
        <w:t>“) a Objednatel se zavazuje, že dílo převezme a zaplatí dílo ve lhůtách a za podmínek uvedených níže v této Smlouvě.</w:t>
      </w:r>
    </w:p>
    <w:p w:rsidR="00060DBE" w:rsidRPr="00AB26BD" w:rsidRDefault="00060DBE" w:rsidP="00060DBE">
      <w:pPr>
        <w:ind w:left="567" w:hanging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AB26BD">
        <w:rPr>
          <w:rFonts w:ascii="Arial" w:hAnsi="Arial" w:cs="Arial"/>
          <w:sz w:val="22"/>
        </w:rPr>
        <w:t xml:space="preserve">Rozsah prací a dodávek je uveden v Příloze č. </w:t>
      </w:r>
      <w:r>
        <w:rPr>
          <w:rFonts w:ascii="Arial" w:hAnsi="Arial" w:cs="Arial"/>
          <w:sz w:val="22"/>
        </w:rPr>
        <w:t>1:</w:t>
      </w:r>
      <w:r w:rsidRPr="00AB26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T-</w:t>
      </w:r>
      <w:r w:rsidRPr="0020115D">
        <w:rPr>
          <w:rFonts w:ascii="Arial" w:hAnsi="Arial" w:cs="Arial"/>
          <w:sz w:val="22"/>
        </w:rPr>
        <w:t xml:space="preserve">0001893243 </w:t>
      </w:r>
      <w:r w:rsidRPr="00AB26BD">
        <w:rPr>
          <w:rFonts w:ascii="Arial" w:hAnsi="Arial" w:cs="Arial"/>
          <w:sz w:val="22"/>
        </w:rPr>
        <w:t>(Rozsah prací a dodávek</w:t>
      </w:r>
      <w:r>
        <w:rPr>
          <w:rFonts w:ascii="Arial" w:hAnsi="Arial" w:cs="Arial"/>
          <w:sz w:val="22"/>
        </w:rPr>
        <w:t xml:space="preserve"> – specifikace díla</w:t>
      </w:r>
      <w:r w:rsidRPr="00AB26BD">
        <w:rPr>
          <w:rFonts w:ascii="Arial" w:hAnsi="Arial" w:cs="Arial"/>
          <w:sz w:val="22"/>
        </w:rPr>
        <w:t>), která je nedílnou součástí této Smlouvy</w:t>
      </w:r>
      <w:r>
        <w:rPr>
          <w:rFonts w:ascii="Arial" w:hAnsi="Arial" w:cs="Arial"/>
          <w:sz w:val="22"/>
        </w:rPr>
        <w:t>.</w:t>
      </w:r>
    </w:p>
    <w:p w:rsidR="00060DBE" w:rsidRDefault="00060DBE" w:rsidP="00060DBE">
      <w:pPr>
        <w:ind w:left="708" w:hanging="708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pStyle w:val="Nadpis2"/>
      </w:pPr>
      <w:r>
        <w:t>III.  DOBA  PLNĚNÍ, SPLNĚNÍ SMLOUVY O DÍLO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Pr="00E9060B" w:rsidRDefault="00060DBE" w:rsidP="00060DBE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Dílo bude podle této Smlouvy dodáno, namontováno, přezkoušeno a předáno v termínu do </w:t>
      </w:r>
      <w:r>
        <w:rPr>
          <w:rFonts w:ascii="Arial" w:hAnsi="Arial" w:cs="Arial"/>
          <w:b/>
          <w:sz w:val="22"/>
        </w:rPr>
        <w:t>25.8.</w:t>
      </w:r>
      <w:r w:rsidRPr="00AB26BD">
        <w:rPr>
          <w:rFonts w:ascii="Arial" w:hAnsi="Arial" w:cs="Arial"/>
          <w:b/>
          <w:sz w:val="22"/>
        </w:rPr>
        <w:t>201</w:t>
      </w:r>
      <w:r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sz w:val="22"/>
        </w:rPr>
        <w:t xml:space="preserve"> za předpokladu podpisu této Smlouvy nejpozději do 24.7.2017 a následné úhrady zálohové faktury dle závazného termínu uvedeného v čl. IV. / 4. této Smlouvy.</w:t>
      </w:r>
    </w:p>
    <w:p w:rsidR="00060DBE" w:rsidRDefault="00060DBE" w:rsidP="00060DBE">
      <w:pPr>
        <w:ind w:left="567" w:hanging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Tento termín je pro Zhotovitele závazný za předpokladu, že Objednatel zajistí předání výtahu k výměně a současně zajistí potřebnou součinnost pro zajištění opravy výtahu nejpozději dne 31.7.2017.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 nedodržení termínu předání výtahu k opravě Objednatelem bude úměrně posunut termín předání díla a uvedení do provozu, s přihlédnutím na aktuální kapacitní možnosti Zhotovitele.</w:t>
      </w:r>
    </w:p>
    <w:p w:rsidR="00060DBE" w:rsidRDefault="00060DBE" w:rsidP="00060DBE">
      <w:pPr>
        <w:ind w:left="567" w:hanging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 umožní provádění pracovních činností spojených s prováděním díla v pracovní dny v době od 7,00 hodin do 15,30 hodin, pokud nebude stanoveno vzájemnou dohodou jinak.</w:t>
      </w:r>
    </w:p>
    <w:p w:rsidR="00060DBE" w:rsidRDefault="00060DBE" w:rsidP="00060DBE">
      <w:pPr>
        <w:ind w:left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Dílo se považuje za dokončené a splněné jeho předáním Objednateli. O předání díla sepíši smluvní strany předávací protokol podepsaný oprávněnými zástupci smluvních stran. Tímto jsou závazky Zhotovitele dle této Smlouvy splněny kromě závazků vyplývajících ze záruky.</w:t>
      </w:r>
    </w:p>
    <w:p w:rsidR="00060DBE" w:rsidRDefault="00060DBE" w:rsidP="00060DBE">
      <w:pPr>
        <w:ind w:left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Závazky Zhotovitele z této Smlouvy jsou splněny a nárok na úhradu ceny díla vzniká i v případě, že dílo je dokončeno, ale nemohlo být předáno z důvodů výlučně na straně Objednatele a / nebo z důvodu bezdůvodného odepření převzetí díla ze strany Objednatele. 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pStyle w:val="Nadpis2"/>
      </w:pPr>
      <w:r>
        <w:t>IV.  CENA  A  FAKTURACE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Obě strany se dohodly na smluvní ceně díla ve </w:t>
      </w:r>
      <w:r w:rsidRPr="0036024E">
        <w:rPr>
          <w:rFonts w:ascii="Arial" w:hAnsi="Arial" w:cs="Arial"/>
          <w:sz w:val="22"/>
        </w:rPr>
        <w:t xml:space="preserve">výši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146 835,-</w:t>
      </w:r>
      <w:r w:rsidRPr="00695DE1">
        <w:rPr>
          <w:rFonts w:ascii="Arial" w:hAnsi="Arial" w:cs="Arial"/>
          <w:color w:val="FF0000"/>
          <w:sz w:val="22"/>
        </w:rPr>
        <w:t xml:space="preserve"> </w:t>
      </w:r>
      <w:r w:rsidRPr="0036024E">
        <w:rPr>
          <w:rFonts w:ascii="Arial" w:hAnsi="Arial" w:cs="Arial"/>
          <w:sz w:val="22"/>
        </w:rPr>
        <w:t xml:space="preserve"> Kč.</w:t>
      </w:r>
    </w:p>
    <w:p w:rsidR="00060DBE" w:rsidRDefault="00060DBE" w:rsidP="00060DBE">
      <w:pPr>
        <w:ind w:left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Výše smluvní ceny je uvedena bez DPH, která bude účtována dle platných předpisů.</w:t>
      </w:r>
    </w:p>
    <w:p w:rsidR="00060DBE" w:rsidRDefault="00060DBE" w:rsidP="00060DBE">
      <w:pPr>
        <w:pStyle w:val="Odstavecseseznamem"/>
        <w:rPr>
          <w:rFonts w:ascii="Garamond" w:hAnsi="Garamond"/>
          <w:sz w:val="22"/>
          <w:szCs w:val="22"/>
        </w:rPr>
      </w:pPr>
    </w:p>
    <w:p w:rsidR="00060DBE" w:rsidRPr="00B01EAD" w:rsidRDefault="00060DBE" w:rsidP="00060DBE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</w:rPr>
      </w:pPr>
      <w:r w:rsidRPr="00B01EAD">
        <w:rPr>
          <w:rFonts w:ascii="Arial" w:hAnsi="Arial" w:cs="Arial"/>
          <w:sz w:val="22"/>
          <w:szCs w:val="22"/>
        </w:rPr>
        <w:t xml:space="preserve">Splatnost </w:t>
      </w:r>
      <w:r>
        <w:rPr>
          <w:rFonts w:ascii="Arial" w:hAnsi="Arial" w:cs="Arial"/>
          <w:sz w:val="22"/>
          <w:szCs w:val="22"/>
        </w:rPr>
        <w:t>zálohové</w:t>
      </w:r>
      <w:r w:rsidRPr="00B01EAD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 xml:space="preserve">y je stanovena níže </w:t>
      </w:r>
      <w:r w:rsidRPr="00B01EAD">
        <w:rPr>
          <w:rFonts w:ascii="Arial" w:hAnsi="Arial" w:cs="Arial"/>
          <w:sz w:val="22"/>
          <w:szCs w:val="22"/>
        </w:rPr>
        <w:t>a splatnost konečného daňového dokladu je 14</w:t>
      </w:r>
      <w:r>
        <w:rPr>
          <w:rFonts w:ascii="Arial" w:hAnsi="Arial" w:cs="Arial"/>
          <w:sz w:val="22"/>
          <w:szCs w:val="22"/>
        </w:rPr>
        <w:t> </w:t>
      </w:r>
      <w:r w:rsidRPr="00B01EAD">
        <w:rPr>
          <w:rFonts w:ascii="Arial" w:hAnsi="Arial" w:cs="Arial"/>
          <w:sz w:val="22"/>
          <w:szCs w:val="22"/>
        </w:rPr>
        <w:t xml:space="preserve">dnů ode dne vystavení. Zálohovou fakturu a konečný daňový doklad zašle </w:t>
      </w:r>
      <w:r>
        <w:rPr>
          <w:rFonts w:ascii="Arial" w:hAnsi="Arial" w:cs="Arial"/>
          <w:sz w:val="22"/>
          <w:szCs w:val="22"/>
        </w:rPr>
        <w:t>Z</w:t>
      </w:r>
      <w:r w:rsidRPr="00B01EAD">
        <w:rPr>
          <w:rFonts w:ascii="Arial" w:hAnsi="Arial" w:cs="Arial"/>
          <w:sz w:val="22"/>
          <w:szCs w:val="22"/>
        </w:rPr>
        <w:t>hotovitel Objednateli bez prodlení po vystavení.</w:t>
      </w:r>
    </w:p>
    <w:p w:rsidR="00060DBE" w:rsidRPr="00630C05" w:rsidRDefault="00060DBE" w:rsidP="00060DBE">
      <w:pPr>
        <w:pStyle w:val="Odstavecseseznamem"/>
        <w:rPr>
          <w:rFonts w:ascii="Arial" w:hAnsi="Arial" w:cs="Arial"/>
          <w:sz w:val="22"/>
          <w:szCs w:val="22"/>
        </w:rPr>
      </w:pPr>
    </w:p>
    <w:p w:rsidR="00060DBE" w:rsidRPr="00BE76F5" w:rsidRDefault="00060DBE" w:rsidP="00060DBE">
      <w:pPr>
        <w:keepNext/>
        <w:keepLines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</w:rPr>
      </w:pPr>
      <w:r w:rsidRPr="00BE76F5">
        <w:rPr>
          <w:rFonts w:ascii="Arial" w:hAnsi="Arial" w:cs="Arial"/>
          <w:sz w:val="22"/>
          <w:szCs w:val="22"/>
        </w:rPr>
        <w:t>Cena díla je splatná v následujících splátkách:</w:t>
      </w:r>
    </w:p>
    <w:p w:rsidR="00060DBE" w:rsidRPr="00BE76F5" w:rsidRDefault="00060DBE" w:rsidP="00060DBE">
      <w:pPr>
        <w:keepNext/>
        <w:keepLines/>
        <w:numPr>
          <w:ilvl w:val="0"/>
          <w:numId w:val="6"/>
        </w:numPr>
        <w:tabs>
          <w:tab w:val="clear" w:pos="1637"/>
          <w:tab w:val="num" w:pos="851"/>
        </w:tabs>
        <w:overflowPunct w:val="0"/>
        <w:autoSpaceDE w:val="0"/>
        <w:autoSpaceDN w:val="0"/>
        <w:adjustRightInd w:val="0"/>
        <w:spacing w:before="60"/>
        <w:ind w:left="851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BE76F5">
        <w:rPr>
          <w:rFonts w:ascii="Arial" w:hAnsi="Arial" w:cs="Arial"/>
          <w:sz w:val="22"/>
          <w:szCs w:val="22"/>
        </w:rPr>
        <w:t xml:space="preserve">Po uzavření této Smlouvy bude vystavena </w:t>
      </w:r>
      <w:r w:rsidRPr="00630C05">
        <w:rPr>
          <w:rFonts w:ascii="Arial" w:hAnsi="Arial" w:cs="Arial"/>
          <w:sz w:val="22"/>
          <w:szCs w:val="22"/>
        </w:rPr>
        <w:t>zálohová faktura</w:t>
      </w:r>
      <w:r w:rsidRPr="00BE76F5">
        <w:rPr>
          <w:rFonts w:ascii="Arial" w:hAnsi="Arial" w:cs="Arial"/>
          <w:sz w:val="22"/>
          <w:szCs w:val="22"/>
        </w:rPr>
        <w:t xml:space="preserve"> ve</w:t>
      </w:r>
      <w:r>
        <w:rPr>
          <w:rFonts w:ascii="Arial" w:hAnsi="Arial" w:cs="Arial"/>
          <w:sz w:val="22"/>
          <w:szCs w:val="22"/>
        </w:rPr>
        <w:t xml:space="preserve"> výši</w:t>
      </w:r>
      <w:r w:rsidRPr="00BE76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Pr="00BE76F5">
        <w:rPr>
          <w:rFonts w:ascii="Arial" w:hAnsi="Arial" w:cs="Arial"/>
          <w:b/>
          <w:sz w:val="22"/>
          <w:szCs w:val="22"/>
        </w:rPr>
        <w:t xml:space="preserve">0 % </w:t>
      </w:r>
      <w:r w:rsidRPr="00BE76F5">
        <w:rPr>
          <w:rFonts w:ascii="Arial" w:hAnsi="Arial" w:cs="Arial"/>
          <w:sz w:val="22"/>
          <w:szCs w:val="22"/>
        </w:rPr>
        <w:t xml:space="preserve">ceny díla (+ DPH); </w:t>
      </w:r>
      <w:r w:rsidRPr="00BE76F5">
        <w:rPr>
          <w:rFonts w:ascii="Arial" w:hAnsi="Arial" w:cs="Arial"/>
          <w:sz w:val="22"/>
          <w:szCs w:val="22"/>
          <w:u w:val="single"/>
        </w:rPr>
        <w:t xml:space="preserve">úhrada do </w:t>
      </w:r>
      <w:r>
        <w:rPr>
          <w:rFonts w:ascii="Arial" w:hAnsi="Arial" w:cs="Arial"/>
          <w:sz w:val="22"/>
          <w:szCs w:val="22"/>
          <w:u w:val="single"/>
        </w:rPr>
        <w:t>14-ti dnů od podpisu SOD</w:t>
      </w:r>
      <w:r w:rsidRPr="00BE76F5">
        <w:rPr>
          <w:rFonts w:ascii="Arial" w:hAnsi="Arial" w:cs="Arial"/>
          <w:sz w:val="22"/>
          <w:szCs w:val="22"/>
          <w:u w:val="single"/>
        </w:rPr>
        <w:t xml:space="preserve"> - podmínka pro </w:t>
      </w:r>
      <w:r>
        <w:rPr>
          <w:rFonts w:ascii="Arial" w:hAnsi="Arial" w:cs="Arial"/>
          <w:sz w:val="22"/>
          <w:szCs w:val="22"/>
          <w:u w:val="single"/>
        </w:rPr>
        <w:t>zahájení příprav nutných k opravě výtahu</w:t>
      </w:r>
    </w:p>
    <w:p w:rsidR="00060DBE" w:rsidRPr="00BE76F5" w:rsidRDefault="00060DBE" w:rsidP="00060DBE">
      <w:pPr>
        <w:keepNext/>
        <w:keepLines/>
        <w:numPr>
          <w:ilvl w:val="0"/>
          <w:numId w:val="6"/>
        </w:numPr>
        <w:tabs>
          <w:tab w:val="clear" w:pos="1637"/>
          <w:tab w:val="num" w:pos="851"/>
        </w:tabs>
        <w:overflowPunct w:val="0"/>
        <w:autoSpaceDE w:val="0"/>
        <w:autoSpaceDN w:val="0"/>
        <w:adjustRightInd w:val="0"/>
        <w:spacing w:before="60"/>
        <w:ind w:left="851" w:hanging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BE76F5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opravy/modernizace</w:t>
      </w:r>
      <w:r w:rsidRPr="00BE76F5">
        <w:rPr>
          <w:rFonts w:ascii="Arial" w:hAnsi="Arial" w:cs="Arial"/>
          <w:sz w:val="22"/>
          <w:szCs w:val="22"/>
        </w:rPr>
        <w:t xml:space="preserve"> výtahu bude vystaven konečný daňový doklad na zbývající část ceny díla ve výši </w:t>
      </w:r>
      <w:r>
        <w:rPr>
          <w:rFonts w:ascii="Arial" w:hAnsi="Arial" w:cs="Arial"/>
          <w:b/>
          <w:sz w:val="22"/>
          <w:szCs w:val="22"/>
        </w:rPr>
        <w:t>4</w:t>
      </w:r>
      <w:r w:rsidRPr="00BE76F5">
        <w:rPr>
          <w:rFonts w:ascii="Arial" w:hAnsi="Arial" w:cs="Arial"/>
          <w:b/>
          <w:sz w:val="22"/>
          <w:szCs w:val="22"/>
        </w:rPr>
        <w:t xml:space="preserve">0 % </w:t>
      </w:r>
      <w:r w:rsidRPr="00BE76F5">
        <w:rPr>
          <w:rFonts w:ascii="Arial" w:hAnsi="Arial" w:cs="Arial"/>
          <w:sz w:val="22"/>
          <w:szCs w:val="22"/>
        </w:rPr>
        <w:t xml:space="preserve">smluvní ceny s vyúčtováním </w:t>
      </w:r>
      <w:r w:rsidRPr="00BE76F5">
        <w:rPr>
          <w:rFonts w:ascii="Arial" w:hAnsi="Arial" w:cs="Arial"/>
          <w:bCs/>
          <w:sz w:val="22"/>
          <w:szCs w:val="22"/>
        </w:rPr>
        <w:t>DPH</w:t>
      </w:r>
      <w:r w:rsidRPr="00BE76F5">
        <w:rPr>
          <w:rFonts w:ascii="Arial" w:hAnsi="Arial" w:cs="Arial"/>
          <w:b/>
          <w:sz w:val="22"/>
          <w:szCs w:val="22"/>
        </w:rPr>
        <w:t xml:space="preserve"> </w:t>
      </w:r>
      <w:r w:rsidRPr="00BE76F5">
        <w:rPr>
          <w:rFonts w:ascii="Arial" w:hAnsi="Arial" w:cs="Arial"/>
          <w:bCs/>
          <w:sz w:val="22"/>
          <w:szCs w:val="22"/>
        </w:rPr>
        <w:t>v zákonné výši.</w:t>
      </w:r>
    </w:p>
    <w:p w:rsidR="00060DBE" w:rsidRDefault="00060DBE" w:rsidP="00060DBE">
      <w:pPr>
        <w:ind w:left="567" w:hanging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dojde k přerušení montáže (případně demontáže) z důvodů zaviněných Objednatelem, vyhrazuje si Zhotovitel právo vyúčtovat náklady, které mu prokazatelně vzniknou.</w:t>
      </w:r>
    </w:p>
    <w:p w:rsidR="00060DBE" w:rsidRDefault="00060DBE" w:rsidP="00060DBE">
      <w:pPr>
        <w:ind w:left="567" w:hanging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Dopravu na místo výtahu zajistí na své náklady Zhotovitel.</w:t>
      </w:r>
    </w:p>
    <w:p w:rsidR="00060DBE" w:rsidRDefault="00060DBE" w:rsidP="00060DBE">
      <w:pPr>
        <w:ind w:left="567" w:hanging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 prohlašuje, že na cenu díla má finanční krytí.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</w:rPr>
      </w:pPr>
      <w:r w:rsidRPr="00CD44C8">
        <w:rPr>
          <w:rFonts w:ascii="Arial" w:hAnsi="Arial" w:cs="Arial"/>
          <w:sz w:val="22"/>
        </w:rPr>
        <w:t xml:space="preserve">Součástí ceny </w:t>
      </w:r>
      <w:r>
        <w:rPr>
          <w:rFonts w:ascii="Arial" w:hAnsi="Arial" w:cs="Arial"/>
          <w:sz w:val="22"/>
        </w:rPr>
        <w:t>ne</w:t>
      </w:r>
      <w:r w:rsidRPr="00CD44C8">
        <w:rPr>
          <w:rFonts w:ascii="Arial" w:hAnsi="Arial" w:cs="Arial"/>
          <w:sz w:val="22"/>
        </w:rPr>
        <w:t>jsou náklady na elektrickou energii</w:t>
      </w:r>
      <w:r>
        <w:rPr>
          <w:rFonts w:ascii="Arial" w:hAnsi="Arial" w:cs="Arial"/>
          <w:sz w:val="22"/>
        </w:rPr>
        <w:t>, tyto</w:t>
      </w:r>
      <w:r w:rsidRPr="00CD44C8">
        <w:rPr>
          <w:rFonts w:ascii="Arial" w:hAnsi="Arial" w:cs="Arial"/>
          <w:sz w:val="22"/>
        </w:rPr>
        <w:t xml:space="preserve"> poskytne </w:t>
      </w:r>
      <w:r>
        <w:rPr>
          <w:rFonts w:ascii="Arial" w:hAnsi="Arial" w:cs="Arial"/>
          <w:sz w:val="22"/>
        </w:rPr>
        <w:t>O</w:t>
      </w:r>
      <w:r w:rsidRPr="00CD44C8">
        <w:rPr>
          <w:rFonts w:ascii="Arial" w:hAnsi="Arial" w:cs="Arial"/>
          <w:sz w:val="22"/>
        </w:rPr>
        <w:t>bjednatel zdarma.</w:t>
      </w:r>
    </w:p>
    <w:p w:rsidR="00060DBE" w:rsidRDefault="00060DBE" w:rsidP="00060DBE">
      <w:pPr>
        <w:ind w:left="567" w:hanging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Objednatel nabývá vlastnického práva k dílu úplným zaplacením sjednané ceny díla dle bodu 1. této části, včetně případných víceprací dle bodu 5. této části. 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pStyle w:val="Nadpis2"/>
      </w:pPr>
      <w:r>
        <w:t>V.  SANKCE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se zavazuje zaplatit Objednateli smluvní pokutu ve výši 0,05 % z ceny díla za každý započatý den prodlení s dokončením a předáním díla, max. však do výše 5 % ceny díla.</w:t>
      </w:r>
    </w:p>
    <w:p w:rsidR="00060DBE" w:rsidRDefault="00060DBE" w:rsidP="00060DBE">
      <w:pPr>
        <w:ind w:left="567" w:hanging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 opožděné úhrady konečného daňového dokladu uhradí Objednatel Zhotoviteli smluvní pokutu ve výši 0,05 % z dlužné částky za každý den prodlení, max. však do výše 5 % ceny díla. 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pStyle w:val="Nadpis2"/>
      </w:pPr>
      <w:r>
        <w:t>VI.  ZÁRUKY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dodávku a montáž poskytuje Zhotovitel záruku po dobu 24</w:t>
      </w:r>
      <w:r w:rsidRPr="00F666AB">
        <w:rPr>
          <w:rFonts w:ascii="Arial" w:hAnsi="Arial" w:cs="Arial"/>
          <w:sz w:val="22"/>
        </w:rPr>
        <w:t xml:space="preserve"> měsíců od podpisu</w:t>
      </w:r>
      <w:r>
        <w:rPr>
          <w:rFonts w:ascii="Arial" w:hAnsi="Arial" w:cs="Arial"/>
          <w:sz w:val="22"/>
        </w:rPr>
        <w:t xml:space="preserve"> předávacího protokolu díla.</w:t>
      </w:r>
    </w:p>
    <w:p w:rsidR="00060DBE" w:rsidRDefault="00060DBE" w:rsidP="00060DBE">
      <w:pPr>
        <w:ind w:left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Záruka se nevztahuje na vady vzniklé úmyslným poškozením, poškozením vlivem přepětí v elektrické síti, či po úderu blesku nebo nepovoleným užitím a neodborným zásahem do zařízení. Případné nedostatky v kvalitě dodávky a montáže budou řešeny dle platných zákonů a předpisů.</w:t>
      </w:r>
    </w:p>
    <w:p w:rsidR="00060DBE" w:rsidRDefault="00060DBE" w:rsidP="00060DBE">
      <w:pPr>
        <w:ind w:left="708" w:hanging="708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pStyle w:val="Nadpis2"/>
      </w:pPr>
      <w:r>
        <w:t>VII.  OSTATNÍ  UJEDNÁNÍ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Pr="00D332D4" w:rsidRDefault="00060DBE" w:rsidP="00060DBE">
      <w:pPr>
        <w:pStyle w:val="Nadpis2"/>
        <w:keepNext w:val="0"/>
        <w:numPr>
          <w:ilvl w:val="1"/>
          <w:numId w:val="7"/>
        </w:numPr>
        <w:jc w:val="both"/>
        <w:rPr>
          <w:b w:val="0"/>
          <w:szCs w:val="22"/>
        </w:rPr>
      </w:pPr>
      <w:r w:rsidRPr="00D332D4">
        <w:rPr>
          <w:b w:val="0"/>
          <w:szCs w:val="22"/>
        </w:rPr>
        <w:t>Nastanou-li okolnosti vylučující odpovědnost (vyšší moc), kvůli kterým nebude Zhotovitel moci plnit svoje závazky z této Smlouvy, prodlouží se tomu úměrně ter</w:t>
      </w:r>
      <w:r>
        <w:rPr>
          <w:b w:val="0"/>
          <w:szCs w:val="22"/>
        </w:rPr>
        <w:t>mín splnění Smlouvy dle čl. III./1.</w:t>
      </w:r>
      <w:r w:rsidRPr="00D332D4">
        <w:rPr>
          <w:b w:val="0"/>
          <w:szCs w:val="22"/>
        </w:rPr>
        <w:t xml:space="preserve"> této Smlouvy. Okolnostmi vylučujícími odpovědnost se rozumí jakékoliv okolnosti mimo rozumnou kontrolu Zhotovitele zejména války, živelné pohromy, občanské nepokoje, stávky, embarga apod.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Nadpis2"/>
        <w:keepNext w:val="0"/>
        <w:numPr>
          <w:ilvl w:val="1"/>
          <w:numId w:val="7"/>
        </w:numPr>
        <w:tabs>
          <w:tab w:val="clear" w:pos="0"/>
        </w:tabs>
        <w:jc w:val="both"/>
        <w:rPr>
          <w:b w:val="0"/>
          <w:szCs w:val="22"/>
        </w:rPr>
      </w:pPr>
      <w:r w:rsidRPr="00D332D4">
        <w:rPr>
          <w:b w:val="0"/>
          <w:szCs w:val="22"/>
        </w:rPr>
        <w:t xml:space="preserve">Zjistí-li Zhotovitel překážky v místě, kde má být provedena </w:t>
      </w:r>
      <w:r>
        <w:rPr>
          <w:b w:val="0"/>
          <w:szCs w:val="22"/>
        </w:rPr>
        <w:t>výměna</w:t>
      </w:r>
      <w:r w:rsidRPr="00D332D4">
        <w:rPr>
          <w:b w:val="0"/>
          <w:szCs w:val="22"/>
        </w:rPr>
        <w:t>, oznámí písemně (zápis do montážního i stavebního deníku, dopisem, emailem, faxem, poštou) toto neprodleně Objednateli, který je povinen překážky odstranit. O dobu přerušení plnění závazků Zhotovitele z důvodů na straně Objednatele se prodlouží termín splnění dodávky montáže, přičemž nový termín montáže bude přizpůsoben montážním kapacitám Zhotovitele.</w:t>
      </w:r>
    </w:p>
    <w:p w:rsidR="00060DBE" w:rsidRPr="0034425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344254" w:rsidRDefault="00060DBE" w:rsidP="00060DBE">
      <w:pPr>
        <w:pStyle w:val="Nadpis2"/>
        <w:keepNext w:val="0"/>
        <w:numPr>
          <w:ilvl w:val="1"/>
          <w:numId w:val="7"/>
        </w:numPr>
        <w:jc w:val="both"/>
        <w:rPr>
          <w:b w:val="0"/>
          <w:szCs w:val="22"/>
        </w:rPr>
      </w:pPr>
      <w:r w:rsidRPr="00344254">
        <w:rPr>
          <w:b w:val="0"/>
          <w:szCs w:val="22"/>
        </w:rPr>
        <w:t>Zhotovitel zaručuje, že technické provedení výtahu odpovídá zákonům, předpisům a normám účinným v době uzavření Smlouvy.</w:t>
      </w:r>
    </w:p>
    <w:p w:rsidR="00060DBE" w:rsidRPr="0034425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344254" w:rsidRDefault="00060DBE" w:rsidP="00060DBE">
      <w:pPr>
        <w:pStyle w:val="Nadpis2"/>
        <w:keepNext w:val="0"/>
        <w:numPr>
          <w:ilvl w:val="1"/>
          <w:numId w:val="7"/>
        </w:numPr>
        <w:tabs>
          <w:tab w:val="clear" w:pos="0"/>
        </w:tabs>
        <w:jc w:val="both"/>
        <w:rPr>
          <w:b w:val="0"/>
          <w:szCs w:val="22"/>
        </w:rPr>
      </w:pPr>
      <w:r w:rsidRPr="00344254">
        <w:rPr>
          <w:b w:val="0"/>
          <w:szCs w:val="22"/>
        </w:rPr>
        <w:t xml:space="preserve">V případě nutnosti dodatečných stavebních prací nepředvídatelných oběma stranami v době uzavření </w:t>
      </w:r>
      <w:r>
        <w:rPr>
          <w:b w:val="0"/>
          <w:szCs w:val="22"/>
        </w:rPr>
        <w:t>S</w:t>
      </w:r>
      <w:r w:rsidRPr="00344254">
        <w:rPr>
          <w:b w:val="0"/>
          <w:szCs w:val="22"/>
        </w:rPr>
        <w:t>mlouvy, se smluvní strany dohodnou, která strana zajistí tyto práce a v případě, že je bude zajišťovat Zhotovitel, dohodnou i cenu těchto prací. O tuto částku bude navýšena cena díla. Pokud se smluvní strany nedohodnou na ceně těchto prací, zajišťuje tyto práce Objednatel na své náklady. O dobu provádění prací se prodlouží termín splnění dodávky montáže, přičemž nový termín montáže bude přizpůsoben montážním kapacitám Zhotovitele.</w:t>
      </w:r>
    </w:p>
    <w:p w:rsidR="00060DBE" w:rsidRPr="00344254" w:rsidRDefault="00060DBE" w:rsidP="00060DBE">
      <w:pPr>
        <w:pStyle w:val="Nadpis2"/>
        <w:keepNext w:val="0"/>
        <w:rPr>
          <w:b w:val="0"/>
          <w:szCs w:val="22"/>
        </w:rPr>
      </w:pPr>
    </w:p>
    <w:p w:rsidR="00060DBE" w:rsidRPr="00344254" w:rsidRDefault="00060DBE" w:rsidP="00060DBE">
      <w:pPr>
        <w:pStyle w:val="Nadpis2"/>
        <w:keepNext w:val="0"/>
        <w:numPr>
          <w:ilvl w:val="1"/>
          <w:numId w:val="7"/>
        </w:numPr>
        <w:tabs>
          <w:tab w:val="clear" w:pos="0"/>
        </w:tabs>
        <w:jc w:val="both"/>
        <w:rPr>
          <w:b w:val="0"/>
          <w:szCs w:val="22"/>
        </w:rPr>
      </w:pPr>
      <w:r w:rsidRPr="00344254">
        <w:rPr>
          <w:b w:val="0"/>
          <w:szCs w:val="22"/>
        </w:rPr>
        <w:t xml:space="preserve">Smluvní strany se výslovně dohodly, že odpovědnost Zhotovitele za jakékoliv újmy vzniklé v souvislosti s touto Smlouvou se omezují maximální částkou rovnající se 50% celkové ceny díla stanovené shora v článku </w:t>
      </w:r>
      <w:r>
        <w:rPr>
          <w:b w:val="0"/>
          <w:szCs w:val="22"/>
        </w:rPr>
        <w:t>IV./1</w:t>
      </w:r>
      <w:r w:rsidRPr="00344254">
        <w:rPr>
          <w:b w:val="0"/>
          <w:szCs w:val="22"/>
        </w:rPr>
        <w:t xml:space="preserve"> bez DPH. Odpovědnost Zhotovitel vůči Objednateli za jakékoliv nepřímé a/nebo následné újmy je vyloučena.</w:t>
      </w:r>
    </w:p>
    <w:p w:rsidR="00060DBE" w:rsidRPr="00344254" w:rsidRDefault="00060DBE" w:rsidP="00060DBE">
      <w:pPr>
        <w:pStyle w:val="Nadpis2"/>
        <w:keepNext w:val="0"/>
        <w:rPr>
          <w:b w:val="0"/>
          <w:szCs w:val="22"/>
        </w:rPr>
      </w:pPr>
    </w:p>
    <w:p w:rsidR="00060DBE" w:rsidRPr="00344254" w:rsidRDefault="00060DBE" w:rsidP="00060DBE">
      <w:pPr>
        <w:pStyle w:val="Nadpis2"/>
        <w:keepNext w:val="0"/>
        <w:numPr>
          <w:ilvl w:val="1"/>
          <w:numId w:val="7"/>
        </w:numPr>
        <w:jc w:val="both"/>
        <w:rPr>
          <w:b w:val="0"/>
          <w:szCs w:val="22"/>
        </w:rPr>
      </w:pPr>
      <w:r w:rsidRPr="00344254">
        <w:rPr>
          <w:b w:val="0"/>
          <w:szCs w:val="22"/>
        </w:rPr>
        <w:t xml:space="preserve">V případě zahájení insolvenčního řízení vůči </w:t>
      </w:r>
      <w:r>
        <w:rPr>
          <w:b w:val="0"/>
          <w:szCs w:val="22"/>
        </w:rPr>
        <w:t>O</w:t>
      </w:r>
      <w:r w:rsidRPr="00344254">
        <w:rPr>
          <w:b w:val="0"/>
          <w:szCs w:val="22"/>
        </w:rPr>
        <w:t xml:space="preserve">bjednateli se celá cena díla, respektive část ceny díla odpovídající aktuální rozpracovanosti ke dni prohlášení úpadku, stává splatnou okamžikem, kdy insolvenční soud vydá rozhodnutí o úpadku </w:t>
      </w:r>
      <w:r>
        <w:rPr>
          <w:b w:val="0"/>
          <w:szCs w:val="22"/>
        </w:rPr>
        <w:t>O</w:t>
      </w:r>
      <w:r w:rsidRPr="00344254">
        <w:rPr>
          <w:b w:val="0"/>
          <w:szCs w:val="22"/>
        </w:rPr>
        <w:t>bjednatele.</w:t>
      </w:r>
    </w:p>
    <w:p w:rsidR="00060DBE" w:rsidRPr="00344254" w:rsidRDefault="00060DBE" w:rsidP="00060DBE">
      <w:pPr>
        <w:pStyle w:val="Nadpis2"/>
        <w:keepNext w:val="0"/>
        <w:rPr>
          <w:b w:val="0"/>
          <w:szCs w:val="22"/>
        </w:rPr>
      </w:pPr>
    </w:p>
    <w:p w:rsidR="00060DBE" w:rsidRPr="00344254" w:rsidRDefault="00060DBE" w:rsidP="00060DBE">
      <w:pPr>
        <w:pStyle w:val="Nadpis2"/>
        <w:keepNext w:val="0"/>
        <w:numPr>
          <w:ilvl w:val="1"/>
          <w:numId w:val="7"/>
        </w:numPr>
        <w:jc w:val="both"/>
        <w:rPr>
          <w:b w:val="0"/>
          <w:szCs w:val="22"/>
        </w:rPr>
      </w:pPr>
      <w:r w:rsidRPr="00344254">
        <w:rPr>
          <w:b w:val="0"/>
          <w:szCs w:val="22"/>
        </w:rPr>
        <w:t>Smluvní strany ve věcech spojených s plněním této Smlouvy sjednávají následující kontaktní osoby:</w:t>
      </w:r>
    </w:p>
    <w:p w:rsidR="00060DBE" w:rsidRPr="00344254" w:rsidRDefault="00060DBE" w:rsidP="00060DBE">
      <w:pPr>
        <w:tabs>
          <w:tab w:val="num" w:pos="792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060DBE" w:rsidRPr="00AB26BD" w:rsidRDefault="00060DBE" w:rsidP="00060DBE">
      <w:pPr>
        <w:ind w:firstLine="709"/>
        <w:rPr>
          <w:rFonts w:ascii="Arial" w:hAnsi="Arial" w:cs="Arial"/>
          <w:b/>
          <w:bCs/>
        </w:rPr>
      </w:pPr>
      <w:r w:rsidRPr="00AB26BD">
        <w:rPr>
          <w:rFonts w:ascii="Arial" w:hAnsi="Arial" w:cs="Arial"/>
          <w:b/>
          <w:bCs/>
        </w:rPr>
        <w:t>Za Zhotovitele:</w:t>
      </w:r>
    </w:p>
    <w:p w:rsidR="00060DBE" w:rsidRPr="00344254" w:rsidRDefault="00060DBE" w:rsidP="00060DBE">
      <w:pPr>
        <w:tabs>
          <w:tab w:val="left" w:pos="709"/>
        </w:tabs>
        <w:spacing w:before="120"/>
        <w:ind w:firstLine="709"/>
        <w:rPr>
          <w:rFonts w:ascii="Arial" w:hAnsi="Arial" w:cs="Arial"/>
        </w:rPr>
      </w:pPr>
      <w:r w:rsidRPr="00344254">
        <w:rPr>
          <w:rFonts w:ascii="Arial" w:hAnsi="Arial" w:cs="Arial"/>
        </w:rPr>
        <w:t>Oprávněný zástupce ve věcech smluvních:</w:t>
      </w:r>
      <w:r w:rsidRPr="00344254">
        <w:rPr>
          <w:rFonts w:ascii="Arial" w:hAnsi="Arial" w:cs="Arial"/>
        </w:rPr>
        <w:tab/>
      </w:r>
    </w:p>
    <w:p w:rsidR="00060DBE" w:rsidRPr="00344254" w:rsidRDefault="00060DBE" w:rsidP="00060DBE">
      <w:pPr>
        <w:pStyle w:val="Zkladntext"/>
        <w:numPr>
          <w:ilvl w:val="2"/>
          <w:numId w:val="8"/>
        </w:numPr>
        <w:tabs>
          <w:tab w:val="clear" w:pos="2340"/>
          <w:tab w:val="num" w:pos="2268"/>
          <w:tab w:val="left" w:pos="3969"/>
        </w:tabs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Arial" w:hAnsi="Arial" w:cs="Arial"/>
          <w:bCs/>
        </w:rPr>
      </w:pPr>
      <w:r w:rsidRPr="00084FAD">
        <w:rPr>
          <w:rFonts w:ascii="Arial" w:hAnsi="Arial" w:cs="Arial"/>
          <w:b/>
          <w:bCs/>
        </w:rPr>
        <w:t xml:space="preserve">Ing. </w:t>
      </w:r>
      <w:r>
        <w:rPr>
          <w:rFonts w:ascii="Arial" w:hAnsi="Arial" w:cs="Arial"/>
          <w:b/>
          <w:bCs/>
        </w:rPr>
        <w:t>Jan</w:t>
      </w:r>
      <w:r w:rsidRPr="00084F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Šámal</w:t>
      </w:r>
      <w:r w:rsidRPr="0034425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ředitel</w:t>
      </w:r>
      <w:r w:rsidRPr="00344254">
        <w:rPr>
          <w:rFonts w:ascii="Arial" w:hAnsi="Arial" w:cs="Arial"/>
          <w:bCs/>
        </w:rPr>
        <w:t xml:space="preserve"> oddělení</w:t>
      </w:r>
      <w:r>
        <w:rPr>
          <w:rFonts w:ascii="Arial" w:hAnsi="Arial" w:cs="Arial"/>
          <w:bCs/>
        </w:rPr>
        <w:t xml:space="preserve"> servisu, tel.</w:t>
      </w:r>
      <w:r w:rsidRPr="00344254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B01EAD">
        <w:rPr>
          <w:rFonts w:ascii="Arial" w:hAnsi="Arial" w:cs="Arial"/>
          <w:bCs/>
        </w:rPr>
        <w:t>+420</w:t>
      </w:r>
      <w:r>
        <w:rPr>
          <w:rFonts w:ascii="Arial" w:hAnsi="Arial" w:cs="Arial"/>
          <w:bCs/>
        </w:rPr>
        <w:t> </w:t>
      </w:r>
      <w:r w:rsidRPr="002C584E">
        <w:rPr>
          <w:rFonts w:ascii="Arial" w:hAnsi="Arial" w:cs="Arial"/>
          <w:bCs/>
        </w:rPr>
        <w:t>602</w:t>
      </w:r>
      <w:r>
        <w:rPr>
          <w:rFonts w:ascii="Arial" w:hAnsi="Arial" w:cs="Arial"/>
          <w:bCs/>
        </w:rPr>
        <w:t> </w:t>
      </w:r>
      <w:r w:rsidRPr="002C584E">
        <w:rPr>
          <w:rFonts w:ascii="Arial" w:hAnsi="Arial" w:cs="Arial"/>
          <w:bCs/>
        </w:rPr>
        <w:t>688</w:t>
      </w:r>
      <w:r>
        <w:rPr>
          <w:rFonts w:ascii="Arial" w:hAnsi="Arial" w:cs="Arial"/>
          <w:bCs/>
        </w:rPr>
        <w:t xml:space="preserve"> </w:t>
      </w:r>
      <w:r w:rsidRPr="002C584E">
        <w:rPr>
          <w:rFonts w:ascii="Arial" w:hAnsi="Arial" w:cs="Arial"/>
          <w:bCs/>
        </w:rPr>
        <w:t>369</w:t>
      </w:r>
    </w:p>
    <w:p w:rsidR="00060DBE" w:rsidRPr="00344254" w:rsidRDefault="00060DBE" w:rsidP="00060DBE">
      <w:pPr>
        <w:tabs>
          <w:tab w:val="left" w:pos="709"/>
        </w:tabs>
        <w:spacing w:before="120"/>
        <w:ind w:firstLine="709"/>
        <w:rPr>
          <w:rFonts w:ascii="Arial" w:hAnsi="Arial" w:cs="Arial"/>
        </w:rPr>
      </w:pPr>
      <w:r w:rsidRPr="00344254">
        <w:rPr>
          <w:rFonts w:ascii="Arial" w:hAnsi="Arial" w:cs="Arial"/>
        </w:rPr>
        <w:t>Oprávněný zástupce ve věcech technických, realizačních (montážních) a předání díla:</w:t>
      </w:r>
    </w:p>
    <w:p w:rsidR="00060DBE" w:rsidRPr="00670F21" w:rsidRDefault="00060DBE" w:rsidP="00060DBE">
      <w:pPr>
        <w:pStyle w:val="Zkladntext"/>
        <w:numPr>
          <w:ilvl w:val="2"/>
          <w:numId w:val="8"/>
        </w:numPr>
        <w:tabs>
          <w:tab w:val="clear" w:pos="2340"/>
          <w:tab w:val="left" w:pos="709"/>
          <w:tab w:val="num" w:pos="993"/>
          <w:tab w:val="left" w:pos="3969"/>
        </w:tabs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Arial" w:hAnsi="Arial" w:cs="Arial"/>
          <w:bCs/>
        </w:rPr>
      </w:pPr>
      <w:r w:rsidRPr="00F67386">
        <w:rPr>
          <w:rFonts w:ascii="Arial" w:hAnsi="Arial" w:cs="Arial"/>
          <w:b/>
          <w:bCs/>
        </w:rPr>
        <w:t>Michal Sitko</w:t>
      </w:r>
      <w:r w:rsidRPr="00670F21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mistr servisu, tel.: </w:t>
      </w:r>
      <w:r w:rsidRPr="00344254">
        <w:rPr>
          <w:rFonts w:ascii="Arial" w:hAnsi="Arial" w:cs="Arial"/>
          <w:bCs/>
        </w:rPr>
        <w:t>+420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</w:rPr>
        <w:t>724 103 228</w:t>
      </w:r>
    </w:p>
    <w:p w:rsidR="00060DBE" w:rsidRPr="00344254" w:rsidRDefault="00060DBE" w:rsidP="00060DBE">
      <w:pPr>
        <w:tabs>
          <w:tab w:val="left" w:pos="709"/>
        </w:tabs>
        <w:spacing w:before="120"/>
        <w:ind w:firstLine="709"/>
        <w:rPr>
          <w:rFonts w:ascii="Arial" w:hAnsi="Arial" w:cs="Arial"/>
        </w:rPr>
      </w:pPr>
      <w:r w:rsidRPr="00344254">
        <w:rPr>
          <w:rFonts w:ascii="Arial" w:hAnsi="Arial" w:cs="Arial"/>
        </w:rPr>
        <w:t>Oprávněný zástupce ve věcech servisních:</w:t>
      </w:r>
      <w:r w:rsidRPr="00344254">
        <w:rPr>
          <w:rFonts w:ascii="Arial" w:hAnsi="Arial" w:cs="Arial"/>
        </w:rPr>
        <w:tab/>
      </w:r>
    </w:p>
    <w:p w:rsidR="00060DBE" w:rsidRPr="000D749F" w:rsidRDefault="00060DBE" w:rsidP="00060DBE">
      <w:pPr>
        <w:pStyle w:val="Zkladntext"/>
        <w:numPr>
          <w:ilvl w:val="2"/>
          <w:numId w:val="8"/>
        </w:numPr>
        <w:tabs>
          <w:tab w:val="clear" w:pos="2340"/>
          <w:tab w:val="left" w:pos="709"/>
          <w:tab w:val="num" w:pos="993"/>
          <w:tab w:val="left" w:pos="3969"/>
        </w:tabs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Arial" w:hAnsi="Arial" w:cs="Arial"/>
          <w:bCs/>
        </w:rPr>
      </w:pPr>
      <w:r w:rsidRPr="00F67386">
        <w:rPr>
          <w:rFonts w:ascii="Arial" w:hAnsi="Arial" w:cs="Arial"/>
          <w:b/>
          <w:bCs/>
        </w:rPr>
        <w:t>Michal Sitko</w:t>
      </w:r>
      <w:r w:rsidRPr="00670F21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mistr servisu, tel.: </w:t>
      </w:r>
      <w:r w:rsidRPr="00344254">
        <w:rPr>
          <w:rFonts w:ascii="Arial" w:hAnsi="Arial" w:cs="Arial"/>
          <w:bCs/>
        </w:rPr>
        <w:t xml:space="preserve">+420 </w:t>
      </w:r>
      <w:r>
        <w:rPr>
          <w:rFonts w:ascii="Arial" w:hAnsi="Arial" w:cs="Arial"/>
        </w:rPr>
        <w:t>724 103</w:t>
      </w:r>
      <w:r w:rsidRPr="000D74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228</w:t>
      </w:r>
    </w:p>
    <w:p w:rsidR="00060DBE" w:rsidRPr="00344254" w:rsidRDefault="00060DBE" w:rsidP="00060DBE">
      <w:pPr>
        <w:pStyle w:val="Zkladntext"/>
        <w:tabs>
          <w:tab w:val="left" w:pos="709"/>
          <w:tab w:val="left" w:pos="3969"/>
        </w:tabs>
        <w:rPr>
          <w:rFonts w:ascii="Arial" w:hAnsi="Arial" w:cs="Arial"/>
          <w:bCs/>
        </w:rPr>
      </w:pPr>
      <w:r w:rsidRPr="00344254">
        <w:rPr>
          <w:rFonts w:ascii="Arial" w:hAnsi="Arial" w:cs="Arial"/>
          <w:bCs/>
        </w:rPr>
        <w:tab/>
      </w:r>
    </w:p>
    <w:p w:rsidR="00060DBE" w:rsidRPr="00AB26BD" w:rsidRDefault="00060DBE" w:rsidP="00060DBE">
      <w:pPr>
        <w:pStyle w:val="Zkladntext"/>
        <w:tabs>
          <w:tab w:val="left" w:pos="709"/>
          <w:tab w:val="left" w:pos="2731"/>
        </w:tabs>
        <w:spacing w:after="0"/>
        <w:rPr>
          <w:rFonts w:ascii="Arial" w:hAnsi="Arial" w:cs="Arial"/>
          <w:b/>
        </w:rPr>
      </w:pPr>
      <w:r w:rsidRPr="00344254">
        <w:rPr>
          <w:rFonts w:ascii="Arial" w:hAnsi="Arial" w:cs="Arial"/>
          <w:bCs/>
        </w:rPr>
        <w:tab/>
      </w:r>
      <w:r w:rsidRPr="00AB26BD">
        <w:rPr>
          <w:rFonts w:ascii="Arial" w:hAnsi="Arial" w:cs="Arial"/>
          <w:b/>
        </w:rPr>
        <w:t>Za Objednatele:</w:t>
      </w:r>
      <w:r w:rsidRPr="00AB26BD">
        <w:rPr>
          <w:rFonts w:ascii="Arial" w:hAnsi="Arial" w:cs="Arial"/>
          <w:b/>
        </w:rPr>
        <w:tab/>
      </w:r>
    </w:p>
    <w:p w:rsidR="00060DBE" w:rsidRPr="00344254" w:rsidRDefault="00060DBE" w:rsidP="00060DBE">
      <w:pPr>
        <w:tabs>
          <w:tab w:val="left" w:pos="709"/>
        </w:tabs>
        <w:spacing w:before="120"/>
        <w:rPr>
          <w:rFonts w:ascii="Arial" w:hAnsi="Arial" w:cs="Arial"/>
        </w:rPr>
      </w:pPr>
      <w:r w:rsidRPr="00344254">
        <w:rPr>
          <w:rFonts w:ascii="Arial" w:hAnsi="Arial" w:cs="Arial"/>
        </w:rPr>
        <w:tab/>
        <w:t>Oprávněný zástupce ve věcech smluvních:</w:t>
      </w:r>
    </w:p>
    <w:p w:rsidR="00060DBE" w:rsidRPr="00344254" w:rsidRDefault="00F67386" w:rsidP="00060DBE">
      <w:pPr>
        <w:pStyle w:val="Zkladntext"/>
        <w:numPr>
          <w:ilvl w:val="0"/>
          <w:numId w:val="9"/>
        </w:numPr>
        <w:tabs>
          <w:tab w:val="clear" w:pos="1426"/>
          <w:tab w:val="left" w:pos="709"/>
          <w:tab w:val="num" w:pos="993"/>
          <w:tab w:val="left" w:pos="3969"/>
        </w:tabs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Arial" w:hAnsi="Arial" w:cs="Arial"/>
          <w:bCs/>
        </w:rPr>
      </w:pPr>
      <w:r w:rsidRPr="00F67386">
        <w:rPr>
          <w:rFonts w:ascii="Arial" w:hAnsi="Arial" w:cs="Arial"/>
          <w:b/>
          <w:bCs/>
        </w:rPr>
        <w:t>PaedDr. Libor Mojžíš</w:t>
      </w:r>
      <w:r w:rsidR="00060DBE" w:rsidRPr="00344254">
        <w:rPr>
          <w:rFonts w:ascii="Arial" w:hAnsi="Arial" w:cs="Arial"/>
          <w:bCs/>
        </w:rPr>
        <w:t>, telefon / mobil /</w:t>
      </w:r>
      <w:r w:rsidR="00060DBE">
        <w:rPr>
          <w:rFonts w:ascii="Arial" w:hAnsi="Arial" w:cs="Arial"/>
          <w:bCs/>
        </w:rPr>
        <w:t xml:space="preserve"> email:</w:t>
      </w:r>
      <w:r w:rsidR="00B00AE9">
        <w:rPr>
          <w:rFonts w:ascii="Arial" w:hAnsi="Arial" w:cs="Arial"/>
          <w:bCs/>
        </w:rPr>
        <w:t xml:space="preserve"> + 420</w:t>
      </w:r>
      <w:r w:rsidR="00060D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49</w:t>
      </w:r>
      <w:r w:rsidR="00B00AE9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 000 660, </w:t>
      </w:r>
      <w:r w:rsidRPr="00B00AE9">
        <w:rPr>
          <w:rFonts w:ascii="Arial" w:hAnsi="Arial" w:cs="Arial"/>
          <w:bCs/>
          <w:color w:val="0070C0"/>
          <w:u w:val="single"/>
        </w:rPr>
        <w:t>sekretariat@sspphk.cz</w:t>
      </w:r>
    </w:p>
    <w:p w:rsidR="00060DBE" w:rsidRPr="00344254" w:rsidRDefault="00060DBE" w:rsidP="00060DBE">
      <w:pPr>
        <w:pStyle w:val="Zkladntext"/>
        <w:tabs>
          <w:tab w:val="left" w:pos="709"/>
        </w:tabs>
        <w:spacing w:before="120" w:after="0"/>
        <w:rPr>
          <w:rFonts w:ascii="Arial" w:hAnsi="Arial" w:cs="Arial"/>
          <w:bCs/>
        </w:rPr>
      </w:pPr>
      <w:r w:rsidRPr="00344254">
        <w:rPr>
          <w:rFonts w:ascii="Arial" w:hAnsi="Arial" w:cs="Arial"/>
          <w:bCs/>
        </w:rPr>
        <w:tab/>
      </w:r>
      <w:r w:rsidRPr="00344254">
        <w:rPr>
          <w:rFonts w:ascii="Arial" w:hAnsi="Arial" w:cs="Arial"/>
        </w:rPr>
        <w:t xml:space="preserve">Oprávněný zástupce </w:t>
      </w:r>
      <w:r w:rsidRPr="00344254">
        <w:rPr>
          <w:rFonts w:ascii="Arial" w:hAnsi="Arial" w:cs="Arial"/>
          <w:bCs/>
        </w:rPr>
        <w:t>ve věcech technických:</w:t>
      </w:r>
    </w:p>
    <w:p w:rsidR="00F67386" w:rsidRDefault="00F67386" w:rsidP="00B00AE9">
      <w:pPr>
        <w:pStyle w:val="Zkladntext"/>
        <w:numPr>
          <w:ilvl w:val="0"/>
          <w:numId w:val="9"/>
        </w:numPr>
        <w:tabs>
          <w:tab w:val="clear" w:pos="1426"/>
          <w:tab w:val="left" w:pos="709"/>
          <w:tab w:val="num" w:pos="993"/>
          <w:tab w:val="left" w:pos="3969"/>
        </w:tabs>
        <w:overflowPunct w:val="0"/>
        <w:autoSpaceDE w:val="0"/>
        <w:autoSpaceDN w:val="0"/>
        <w:adjustRightInd w:val="0"/>
        <w:spacing w:after="0"/>
        <w:ind w:left="709" w:firstLine="0"/>
        <w:textAlignment w:val="baseline"/>
        <w:rPr>
          <w:rFonts w:ascii="Arial" w:hAnsi="Arial" w:cs="Arial"/>
          <w:bCs/>
        </w:rPr>
      </w:pPr>
      <w:r w:rsidRPr="00F67386">
        <w:rPr>
          <w:rFonts w:ascii="Arial" w:hAnsi="Arial" w:cs="Arial"/>
          <w:b/>
          <w:bCs/>
        </w:rPr>
        <w:t>Pan Petr Víšek</w:t>
      </w:r>
      <w:r w:rsidR="00060DBE" w:rsidRPr="00344254">
        <w:rPr>
          <w:rFonts w:ascii="Arial" w:hAnsi="Arial" w:cs="Arial"/>
          <w:bCs/>
        </w:rPr>
        <w:t>, telefon / mobil /</w:t>
      </w:r>
      <w:r w:rsidR="00060DBE">
        <w:rPr>
          <w:rFonts w:ascii="Arial" w:hAnsi="Arial" w:cs="Arial"/>
          <w:bCs/>
        </w:rPr>
        <w:t xml:space="preserve"> email: </w:t>
      </w:r>
      <w:r>
        <w:rPr>
          <w:rFonts w:ascii="Arial" w:hAnsi="Arial" w:cs="Arial"/>
          <w:bCs/>
        </w:rPr>
        <w:t xml:space="preserve">724 797 819, </w:t>
      </w:r>
      <w:hyperlink r:id="rId8" w:history="1">
        <w:r w:rsidR="00B00AE9" w:rsidRPr="00B00AE9">
          <w:rPr>
            <w:rStyle w:val="Hypertextovodkaz"/>
            <w:rFonts w:ascii="Arial" w:hAnsi="Arial" w:cs="Arial"/>
            <w:bCs/>
          </w:rPr>
          <w:t>visekp@volny.cz</w:t>
        </w:r>
      </w:hyperlink>
    </w:p>
    <w:p w:rsidR="00B00AE9" w:rsidRDefault="00B00AE9" w:rsidP="00B00AE9">
      <w:pPr>
        <w:pStyle w:val="Zkladntext"/>
        <w:tabs>
          <w:tab w:val="left" w:pos="709"/>
          <w:tab w:val="left" w:pos="3969"/>
        </w:tabs>
        <w:overflowPunct w:val="0"/>
        <w:autoSpaceDE w:val="0"/>
        <w:autoSpaceDN w:val="0"/>
        <w:adjustRightInd w:val="0"/>
        <w:spacing w:after="0"/>
        <w:ind w:left="709" w:firstLine="717"/>
        <w:textAlignment w:val="baseline"/>
        <w:rPr>
          <w:rFonts w:ascii="Arial" w:hAnsi="Arial" w:cs="Arial"/>
          <w:bCs/>
        </w:rPr>
      </w:pPr>
    </w:p>
    <w:p w:rsidR="00060DBE" w:rsidRPr="00344254" w:rsidRDefault="00B00AE9" w:rsidP="00B00AE9">
      <w:pPr>
        <w:pStyle w:val="Zkladntext"/>
        <w:tabs>
          <w:tab w:val="left" w:pos="709"/>
          <w:tab w:val="left" w:pos="396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</w:t>
      </w:r>
      <w:r w:rsidR="00F67386">
        <w:rPr>
          <w:rFonts w:ascii="Arial" w:hAnsi="Arial" w:cs="Arial"/>
        </w:rPr>
        <w:t>O</w:t>
      </w:r>
      <w:r w:rsidR="00060DBE" w:rsidRPr="00344254">
        <w:rPr>
          <w:rFonts w:ascii="Arial" w:hAnsi="Arial" w:cs="Arial"/>
        </w:rPr>
        <w:t xml:space="preserve">právněný zástupce </w:t>
      </w:r>
      <w:r w:rsidR="00060DBE" w:rsidRPr="00344254">
        <w:rPr>
          <w:rFonts w:ascii="Arial" w:hAnsi="Arial" w:cs="Arial"/>
          <w:bCs/>
        </w:rPr>
        <w:t>ve věcech realizačních a převzetí díla:</w:t>
      </w:r>
    </w:p>
    <w:p w:rsidR="00060DBE" w:rsidRPr="00344254" w:rsidRDefault="00B00AE9" w:rsidP="00B00AE9">
      <w:pPr>
        <w:pStyle w:val="Zkladntext"/>
        <w:tabs>
          <w:tab w:val="left" w:pos="709"/>
          <w:tab w:val="left" w:pos="396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-   </w:t>
      </w:r>
      <w:r w:rsidR="00F67386" w:rsidRPr="00F67386">
        <w:rPr>
          <w:rFonts w:ascii="Arial" w:hAnsi="Arial" w:cs="Arial"/>
          <w:b/>
          <w:bCs/>
        </w:rPr>
        <w:t>Pan Petr Víšek</w:t>
      </w:r>
      <w:r w:rsidR="00060DBE" w:rsidRPr="00344254">
        <w:rPr>
          <w:rFonts w:ascii="Arial" w:hAnsi="Arial" w:cs="Arial"/>
          <w:bCs/>
        </w:rPr>
        <w:t xml:space="preserve">, telefon / mobil / </w:t>
      </w:r>
      <w:r w:rsidR="00060DBE">
        <w:rPr>
          <w:rFonts w:ascii="Arial" w:hAnsi="Arial" w:cs="Arial"/>
          <w:bCs/>
        </w:rPr>
        <w:t xml:space="preserve">email: </w:t>
      </w:r>
      <w:r w:rsidR="00F67386">
        <w:rPr>
          <w:rFonts w:ascii="Arial" w:hAnsi="Arial" w:cs="Arial"/>
          <w:bCs/>
        </w:rPr>
        <w:t xml:space="preserve">724 797 819, </w:t>
      </w:r>
      <w:r w:rsidR="00F67386" w:rsidRPr="00B00AE9">
        <w:rPr>
          <w:rFonts w:ascii="Arial" w:hAnsi="Arial" w:cs="Arial"/>
          <w:bCs/>
          <w:color w:val="0070C0"/>
          <w:u w:val="single"/>
        </w:rPr>
        <w:t>visekp@volny.cz</w:t>
      </w:r>
    </w:p>
    <w:p w:rsidR="00060DBE" w:rsidRPr="00344254" w:rsidRDefault="00060DBE" w:rsidP="00060DBE">
      <w:pPr>
        <w:pStyle w:val="Zkladntext"/>
        <w:tabs>
          <w:tab w:val="left" w:pos="709"/>
          <w:tab w:val="left" w:pos="3969"/>
        </w:tabs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Nadpis2"/>
        <w:keepNext w:val="0"/>
        <w:numPr>
          <w:ilvl w:val="1"/>
          <w:numId w:val="7"/>
        </w:numPr>
        <w:tabs>
          <w:tab w:val="clear" w:pos="0"/>
        </w:tabs>
        <w:jc w:val="both"/>
        <w:rPr>
          <w:b w:val="0"/>
          <w:szCs w:val="22"/>
        </w:rPr>
      </w:pPr>
      <w:r w:rsidRPr="00D332D4">
        <w:rPr>
          <w:b w:val="0"/>
          <w:szCs w:val="22"/>
        </w:rPr>
        <w:t xml:space="preserve">Zhotovitel je majitelem veškerých práv duševního vlastnictví týkajících se přímo či nepřímo předmětu plnění poskytnutého Zhotovitelem, a to zejména, ale nikoli pouze softwaru, programového vybavení, návrhů a/nebo plánů, technické dokumentace a/nebo jakýchkoli dalších technických informací. Objednatel není oprávněn užívat či činit kopie návrhů a/nebo plánů, technické dokumentace a/nebo jakýkoliv dalších technických informací s výjimkou jejich užití nebo rozmnožování výlučně v souladu s účelem vyplývajícím z této </w:t>
      </w:r>
      <w:r>
        <w:rPr>
          <w:b w:val="0"/>
          <w:szCs w:val="22"/>
        </w:rPr>
        <w:t>S</w:t>
      </w:r>
      <w:r w:rsidRPr="00D332D4">
        <w:rPr>
          <w:b w:val="0"/>
          <w:szCs w:val="22"/>
        </w:rPr>
        <w:t xml:space="preserve">mlouvy a/nebo k užívání a údržbě předmětu plnění. Zhotovitel touto </w:t>
      </w:r>
      <w:r>
        <w:rPr>
          <w:b w:val="0"/>
          <w:szCs w:val="22"/>
        </w:rPr>
        <w:t>S</w:t>
      </w:r>
      <w:r w:rsidRPr="00D332D4">
        <w:rPr>
          <w:b w:val="0"/>
          <w:szCs w:val="22"/>
        </w:rPr>
        <w:t>mlouvou uděluje Objednateli nevýhradní a nepřenosnou licenci k užití softwaru a programového vybavení, jež je součástí díla, a to za účelem užití a údržby díla. Objednatel není oprávněn v jakékoli podobě činit kopie, modifikovat či měnit software a/nebo umožnit třetí straně činit kopie, modifikovat či měnit software.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Nadpis2"/>
        <w:keepNext w:val="0"/>
        <w:numPr>
          <w:ilvl w:val="1"/>
          <w:numId w:val="7"/>
        </w:numPr>
        <w:tabs>
          <w:tab w:val="clear" w:pos="0"/>
        </w:tabs>
        <w:jc w:val="both"/>
        <w:rPr>
          <w:b w:val="0"/>
          <w:szCs w:val="22"/>
        </w:rPr>
      </w:pPr>
      <w:r w:rsidRPr="00D332D4">
        <w:rPr>
          <w:b w:val="0"/>
          <w:szCs w:val="22"/>
        </w:rPr>
        <w:t>Smluvní strany se dohodly, že veškerá práva Zhotovitele plynoucí z této Smlouvy se promlčují v promlčecí lhůtě v trvání 10 let ode dne, kdy právo mohlo být uplatněno poprvé.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Nadpis2"/>
        <w:keepNext w:val="0"/>
        <w:numPr>
          <w:ilvl w:val="1"/>
          <w:numId w:val="7"/>
        </w:numPr>
        <w:tabs>
          <w:tab w:val="clear" w:pos="0"/>
        </w:tabs>
        <w:jc w:val="both"/>
        <w:rPr>
          <w:b w:val="0"/>
          <w:szCs w:val="22"/>
        </w:rPr>
      </w:pPr>
      <w:r w:rsidRPr="00D332D4">
        <w:rPr>
          <w:b w:val="0"/>
          <w:szCs w:val="22"/>
        </w:rPr>
        <w:t>Smluvní strany výslovně vylučují aplikaci ustanovení § 1765 Občanského zákoníku.</w:t>
      </w:r>
    </w:p>
    <w:p w:rsidR="00060DBE" w:rsidRPr="00D332D4" w:rsidRDefault="00060DBE" w:rsidP="00060DBE">
      <w:pPr>
        <w:pStyle w:val="Nadpis2"/>
        <w:keepNext w:val="0"/>
        <w:rPr>
          <w:b w:val="0"/>
          <w:szCs w:val="22"/>
        </w:rPr>
      </w:pPr>
    </w:p>
    <w:p w:rsidR="00060DBE" w:rsidRPr="00D332D4" w:rsidRDefault="00060DBE" w:rsidP="00060DBE">
      <w:pPr>
        <w:pStyle w:val="Nadpis2"/>
        <w:keepNext w:val="0"/>
        <w:numPr>
          <w:ilvl w:val="1"/>
          <w:numId w:val="7"/>
        </w:numPr>
        <w:tabs>
          <w:tab w:val="clear" w:pos="0"/>
        </w:tabs>
        <w:jc w:val="both"/>
        <w:rPr>
          <w:b w:val="0"/>
          <w:szCs w:val="22"/>
        </w:rPr>
      </w:pPr>
      <w:r w:rsidRPr="00D332D4">
        <w:rPr>
          <w:b w:val="0"/>
          <w:szCs w:val="22"/>
        </w:rPr>
        <w:t>Pro vyloučení pochybností smluvní strany prohlašují, že jejich vzájemná plnění dle této Smlouvy jsou vyrovnaná, tj. nejsou k sobě v hrubém nepoměru.</w:t>
      </w:r>
    </w:p>
    <w:p w:rsidR="00060DBE" w:rsidRPr="00D332D4" w:rsidRDefault="00060DBE" w:rsidP="00060DBE">
      <w:pPr>
        <w:pStyle w:val="Nadpis2"/>
        <w:keepNext w:val="0"/>
        <w:rPr>
          <w:b w:val="0"/>
          <w:szCs w:val="22"/>
        </w:rPr>
      </w:pPr>
    </w:p>
    <w:p w:rsidR="00060DBE" w:rsidRPr="00D332D4" w:rsidRDefault="00060DBE" w:rsidP="00060DBE">
      <w:pPr>
        <w:pStyle w:val="Nadpis2"/>
        <w:keepNext w:val="0"/>
        <w:numPr>
          <w:ilvl w:val="1"/>
          <w:numId w:val="7"/>
        </w:numPr>
        <w:tabs>
          <w:tab w:val="clear" w:pos="0"/>
        </w:tabs>
        <w:jc w:val="both"/>
        <w:rPr>
          <w:b w:val="0"/>
          <w:szCs w:val="22"/>
        </w:rPr>
      </w:pPr>
      <w:r w:rsidRPr="00D332D4">
        <w:rPr>
          <w:b w:val="0"/>
          <w:szCs w:val="22"/>
        </w:rPr>
        <w:t>Pro vyloučení pochybností smluvní strany prohlašují, že veškerá ujednání v rámci smluvního vztahu založeného touto Smlouvou odpovídají obchodním zvyklostem a zásadě poctivého obchodního styku.</w:t>
      </w:r>
    </w:p>
    <w:p w:rsidR="00060DBE" w:rsidRPr="00D332D4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D332D4" w:rsidRDefault="00060DBE" w:rsidP="00060DBE">
      <w:pPr>
        <w:pStyle w:val="Nadpis2"/>
        <w:keepNext w:val="0"/>
        <w:numPr>
          <w:ilvl w:val="1"/>
          <w:numId w:val="7"/>
        </w:numPr>
        <w:tabs>
          <w:tab w:val="clear" w:pos="0"/>
        </w:tabs>
        <w:jc w:val="both"/>
        <w:rPr>
          <w:b w:val="0"/>
          <w:szCs w:val="22"/>
        </w:rPr>
      </w:pPr>
      <w:r>
        <w:rPr>
          <w:b w:val="0"/>
          <w:szCs w:val="22"/>
        </w:rPr>
        <w:t>Zhotovitel</w:t>
      </w:r>
      <w:r w:rsidRPr="00D332D4">
        <w:rPr>
          <w:b w:val="0"/>
          <w:szCs w:val="22"/>
        </w:rPr>
        <w:t xml:space="preserve"> poskytuje bezpečné, ekologicky efektivní, odpovědné a vysoce kvalitní služby a řešení včetně modernizačních produktů. Snaží se neustále zlepšovat všechny </w:t>
      </w:r>
      <w:r>
        <w:rPr>
          <w:b w:val="0"/>
          <w:szCs w:val="22"/>
        </w:rPr>
        <w:t xml:space="preserve">jeho </w:t>
      </w:r>
      <w:r w:rsidRPr="00D332D4">
        <w:rPr>
          <w:b w:val="0"/>
          <w:szCs w:val="22"/>
        </w:rPr>
        <w:t xml:space="preserve">aktivity dodržováním příslušných zákonů, vyhlášek a norem, a ve spolupráci s </w:t>
      </w:r>
      <w:r>
        <w:rPr>
          <w:b w:val="0"/>
          <w:szCs w:val="22"/>
        </w:rPr>
        <w:t>jeho</w:t>
      </w:r>
      <w:r w:rsidRPr="00D332D4">
        <w:rPr>
          <w:b w:val="0"/>
          <w:szCs w:val="22"/>
        </w:rPr>
        <w:t xml:space="preserve"> dodavateli a zákazníky zamezovat nebo snižovat dopad obchodních aktivit na životní prostředí vzhledem k emisím a odpadům, o čemž svědčí systém řízení certifikovaný dle norem ČSN EN ISO 9001:2009 a ČSN EN ISO 14001:2005.  </w:t>
      </w:r>
      <w:r>
        <w:rPr>
          <w:b w:val="0"/>
          <w:szCs w:val="22"/>
        </w:rPr>
        <w:t>Zhotovitel</w:t>
      </w:r>
      <w:r w:rsidRPr="00D332D4">
        <w:rPr>
          <w:b w:val="0"/>
          <w:szCs w:val="22"/>
        </w:rPr>
        <w:t xml:space="preserve"> vykonává všechny své smluvní činnosti s ohledem na řízení jejich dopadů na životní prostředí (snižování produkce odpadů, emisí, atd.). Z </w:t>
      </w:r>
      <w:r>
        <w:rPr>
          <w:b w:val="0"/>
          <w:szCs w:val="22"/>
        </w:rPr>
        <w:t>jeho</w:t>
      </w:r>
      <w:r w:rsidRPr="00D332D4">
        <w:rPr>
          <w:b w:val="0"/>
          <w:szCs w:val="22"/>
        </w:rPr>
        <w:t xml:space="preserve"> dostupných informací, neexistuje pro tento smluvní vztah žádné omezení nad rámec legislativních předpisů v oblasti ochrany ŽP, BOZP a PO.</w:t>
      </w:r>
    </w:p>
    <w:p w:rsidR="00060DBE" w:rsidRDefault="00060DBE" w:rsidP="00060DBE">
      <w:pPr>
        <w:ind w:left="567"/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pStyle w:val="Nadpis2"/>
      </w:pPr>
      <w:r>
        <w:t>VIII.  ZÁVĚREČNÁ USTANOVENÍ</w:t>
      </w:r>
    </w:p>
    <w:p w:rsidR="00060DBE" w:rsidRPr="00B01EAD" w:rsidRDefault="00060DBE" w:rsidP="00060DBE"/>
    <w:p w:rsidR="00060DBE" w:rsidRDefault="00060DBE" w:rsidP="00060DBE">
      <w:pPr>
        <w:pStyle w:val="Nadpis2"/>
        <w:keepNext w:val="0"/>
        <w:numPr>
          <w:ilvl w:val="1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szCs w:val="22"/>
        </w:rPr>
      </w:pPr>
      <w:r w:rsidRPr="00B01EAD">
        <w:rPr>
          <w:b w:val="0"/>
          <w:szCs w:val="22"/>
        </w:rPr>
        <w:t>Smluvní strany se zavazují se vzájemně informovat o všech událostech významných pro splnění této Smlouvy a zavazují se, že si při plnění této Smlouvy poskytnou maximální součinnost.</w:t>
      </w:r>
    </w:p>
    <w:p w:rsidR="00060DBE" w:rsidRPr="00B01EAD" w:rsidRDefault="00060DBE" w:rsidP="00060DBE"/>
    <w:p w:rsidR="00060DBE" w:rsidRPr="00B01EAD" w:rsidRDefault="00060DBE" w:rsidP="00060DBE">
      <w:pPr>
        <w:pStyle w:val="Nadpis2"/>
        <w:keepNext w:val="0"/>
        <w:numPr>
          <w:ilvl w:val="1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szCs w:val="22"/>
        </w:rPr>
      </w:pPr>
      <w:r w:rsidRPr="00B01EAD">
        <w:rPr>
          <w:b w:val="0"/>
          <w:szCs w:val="22"/>
        </w:rPr>
        <w:t>Smluvní strany se zavazují vyvinout maximální úsilí k odstranění vzájemných sporů smírnou cestou. V případě, že se nepodaří vyřešit spory z této Smlouvy smírnou cestou dle předchozí věty, pak všechny případné spory z této Smlouvy, včetně sporů v souvislosti s jejím uzavřením, platností, jakož i spory týkající se práv a povinností smluvních stran, které by se nepodařilo vyřešit smírnou cestou, budou s konečnou platností řešeny v rozhodčím řízení u Rozhodčího soudu při Hospodářské komoře České republiky a Agrární komoře České republiky v Praze v souladu se zákonem č. 216/1994 Sb. o rozhodčím řízení a výkonu rozhodčích nálezů ve znění pozdějších předpisů, a to třemi rozhodci. Na předmětné řízení se budou aplikovat rozhodčí pravidla tohoto Rozhodčího soudu.</w:t>
      </w:r>
    </w:p>
    <w:p w:rsidR="00060DBE" w:rsidRPr="00B01EAD" w:rsidRDefault="00060DBE" w:rsidP="00060DBE">
      <w:pPr>
        <w:rPr>
          <w:rFonts w:ascii="Arial" w:hAnsi="Arial" w:cs="Arial"/>
          <w:sz w:val="22"/>
          <w:szCs w:val="22"/>
        </w:rPr>
      </w:pPr>
    </w:p>
    <w:p w:rsidR="00060DBE" w:rsidRPr="00B01EAD" w:rsidRDefault="00060DBE" w:rsidP="00060DBE">
      <w:pPr>
        <w:numPr>
          <w:ilvl w:val="1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01EAD">
        <w:rPr>
          <w:rFonts w:ascii="Arial" w:hAnsi="Arial" w:cs="Arial"/>
          <w:sz w:val="22"/>
          <w:szCs w:val="22"/>
        </w:rPr>
        <w:t>Tato Smlouva nabývá platnosti a účinnosti jejím podpisem oběma smluvními stranami.</w:t>
      </w:r>
    </w:p>
    <w:p w:rsidR="00060DBE" w:rsidRPr="00B01EAD" w:rsidRDefault="00060DBE" w:rsidP="00060DBE">
      <w:pPr>
        <w:jc w:val="both"/>
        <w:rPr>
          <w:rFonts w:ascii="Arial" w:hAnsi="Arial" w:cs="Arial"/>
          <w:sz w:val="22"/>
          <w:szCs w:val="22"/>
        </w:rPr>
      </w:pPr>
    </w:p>
    <w:p w:rsidR="00060DBE" w:rsidRPr="00B01EAD" w:rsidRDefault="00060DBE" w:rsidP="00060DBE">
      <w:pPr>
        <w:numPr>
          <w:ilvl w:val="1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01EAD">
        <w:rPr>
          <w:rFonts w:ascii="Arial" w:hAnsi="Arial" w:cs="Arial"/>
          <w:sz w:val="22"/>
          <w:szCs w:val="22"/>
        </w:rPr>
        <w:t>Tato Smlouva je vyhotovena ve čtyřech (4) vyhotoveních s platností originálu, přičemž každá smluvní strana obdrží po dvou (2) vyhotoveních této Smlouvy.</w:t>
      </w:r>
    </w:p>
    <w:p w:rsidR="00060DBE" w:rsidRPr="00B01EAD" w:rsidRDefault="00060DBE" w:rsidP="00060DBE">
      <w:pPr>
        <w:jc w:val="both"/>
        <w:rPr>
          <w:rFonts w:ascii="Arial" w:hAnsi="Arial" w:cs="Arial"/>
          <w:sz w:val="22"/>
          <w:szCs w:val="22"/>
        </w:rPr>
      </w:pPr>
    </w:p>
    <w:p w:rsidR="00060DBE" w:rsidRPr="00B01EAD" w:rsidRDefault="00060DBE" w:rsidP="00060DBE">
      <w:pPr>
        <w:numPr>
          <w:ilvl w:val="1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01EAD">
        <w:rPr>
          <w:rFonts w:ascii="Arial" w:hAnsi="Arial" w:cs="Arial"/>
          <w:sz w:val="22"/>
          <w:szCs w:val="22"/>
        </w:rPr>
        <w:t>Tuto Smlouvu lze měnit či doplňovat pouze písemnou dohodou smluvních stran ve formě číslovaných dodatků.</w:t>
      </w:r>
    </w:p>
    <w:p w:rsidR="00060DBE" w:rsidRPr="00B01EAD" w:rsidRDefault="00060DBE" w:rsidP="00060DBE">
      <w:pPr>
        <w:jc w:val="both"/>
        <w:rPr>
          <w:rFonts w:ascii="Arial" w:hAnsi="Arial" w:cs="Arial"/>
          <w:sz w:val="22"/>
          <w:szCs w:val="22"/>
        </w:rPr>
      </w:pPr>
    </w:p>
    <w:p w:rsidR="00060DBE" w:rsidRPr="00B01EAD" w:rsidRDefault="00060DBE" w:rsidP="00060DBE">
      <w:pPr>
        <w:numPr>
          <w:ilvl w:val="1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01EAD">
        <w:rPr>
          <w:rFonts w:ascii="Arial" w:hAnsi="Arial" w:cs="Arial"/>
          <w:sz w:val="22"/>
          <w:szCs w:val="22"/>
        </w:rPr>
        <w:t>Vztahy, které nejsou výslovně mezi oběma smluvními stranami řešeny touto Smlouvou, se řídí příslušnými ustanoveními zákona č. 89/2012 Sb., občanského zákoníku, a ostatními obecně závaznými právními předpisy v mezích jejich působnosti.</w:t>
      </w:r>
    </w:p>
    <w:p w:rsidR="00060DBE" w:rsidRPr="00B01EAD" w:rsidRDefault="00060DBE" w:rsidP="00060DBE">
      <w:pPr>
        <w:jc w:val="both"/>
        <w:rPr>
          <w:rFonts w:ascii="Arial" w:hAnsi="Arial" w:cs="Arial"/>
          <w:sz w:val="22"/>
          <w:szCs w:val="22"/>
        </w:rPr>
      </w:pPr>
    </w:p>
    <w:p w:rsidR="00060DBE" w:rsidRPr="00B01EAD" w:rsidRDefault="00060DBE" w:rsidP="00060DBE">
      <w:pPr>
        <w:numPr>
          <w:ilvl w:val="1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01EAD">
        <w:rPr>
          <w:rFonts w:ascii="Arial" w:hAnsi="Arial" w:cs="Arial"/>
          <w:sz w:val="22"/>
          <w:szCs w:val="22"/>
        </w:rPr>
        <w:t>Tato Smlouva představuje úplnou dohodu smluvních stran o předmětu této Smlouvy a nahrazuje veškerá předešlá ujednání smluvních stran ústní i písemná.</w:t>
      </w:r>
    </w:p>
    <w:p w:rsidR="00060DBE" w:rsidRPr="00B01EAD" w:rsidRDefault="00060DBE" w:rsidP="00060DBE">
      <w:pPr>
        <w:jc w:val="both"/>
        <w:rPr>
          <w:rFonts w:ascii="Arial" w:hAnsi="Arial" w:cs="Arial"/>
          <w:sz w:val="22"/>
          <w:szCs w:val="22"/>
        </w:rPr>
      </w:pPr>
    </w:p>
    <w:p w:rsidR="00060DBE" w:rsidRPr="00B01EAD" w:rsidRDefault="00060DBE" w:rsidP="00060DBE">
      <w:pPr>
        <w:keepNext/>
        <w:keepLines/>
        <w:numPr>
          <w:ilvl w:val="1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01EAD">
        <w:rPr>
          <w:rFonts w:ascii="Arial" w:hAnsi="Arial" w:cs="Arial"/>
          <w:sz w:val="22"/>
          <w:szCs w:val="22"/>
        </w:rPr>
        <w:t>Nedílnou součástí této Smlouvy jsou následující přílohy:</w:t>
      </w:r>
    </w:p>
    <w:p w:rsidR="00060DBE" w:rsidRDefault="00060DBE" w:rsidP="00060DBE">
      <w:pPr>
        <w:keepNext/>
        <w:keepLines/>
        <w:spacing w:before="120"/>
        <w:ind w:left="720"/>
        <w:rPr>
          <w:rFonts w:ascii="Arial" w:hAnsi="Arial" w:cs="Arial"/>
          <w:sz w:val="22"/>
          <w:szCs w:val="22"/>
        </w:rPr>
      </w:pPr>
      <w:r w:rsidRPr="00B01EAD">
        <w:rPr>
          <w:rFonts w:ascii="Arial" w:hAnsi="Arial" w:cs="Arial"/>
          <w:sz w:val="22"/>
          <w:szCs w:val="22"/>
        </w:rPr>
        <w:t xml:space="preserve">Příloha č.1 - </w:t>
      </w:r>
      <w:r>
        <w:rPr>
          <w:rFonts w:ascii="Arial" w:hAnsi="Arial" w:cs="Arial"/>
          <w:sz w:val="22"/>
          <w:szCs w:val="22"/>
        </w:rPr>
        <w:t>Rozsah prací a dodávek – specifikace díla</w:t>
      </w:r>
      <w:r w:rsidRPr="00B01EAD" w:rsidDel="00A3046F">
        <w:rPr>
          <w:rFonts w:ascii="Arial" w:hAnsi="Arial" w:cs="Arial"/>
          <w:sz w:val="22"/>
          <w:szCs w:val="22"/>
        </w:rPr>
        <w:t xml:space="preserve"> </w:t>
      </w:r>
    </w:p>
    <w:p w:rsidR="00060DBE" w:rsidRPr="00B01EAD" w:rsidRDefault="00060DBE" w:rsidP="00060DBE">
      <w:pPr>
        <w:keepNext/>
        <w:keepLines/>
        <w:spacing w:before="120"/>
        <w:ind w:left="720"/>
        <w:rPr>
          <w:rFonts w:ascii="Arial" w:hAnsi="Arial" w:cs="Arial"/>
          <w:sz w:val="22"/>
          <w:szCs w:val="22"/>
        </w:rPr>
      </w:pPr>
      <w:r w:rsidRPr="00B01EAD">
        <w:rPr>
          <w:rFonts w:ascii="Arial" w:hAnsi="Arial" w:cs="Arial"/>
          <w:sz w:val="22"/>
          <w:szCs w:val="22"/>
        </w:rPr>
        <w:t>Příloha č.</w:t>
      </w:r>
      <w:r>
        <w:rPr>
          <w:rFonts w:ascii="Arial" w:hAnsi="Arial" w:cs="Arial"/>
          <w:sz w:val="22"/>
          <w:szCs w:val="22"/>
        </w:rPr>
        <w:t>2</w:t>
      </w:r>
      <w:r w:rsidRPr="00B01EAD">
        <w:rPr>
          <w:rFonts w:ascii="Arial" w:hAnsi="Arial" w:cs="Arial"/>
          <w:sz w:val="22"/>
          <w:szCs w:val="22"/>
        </w:rPr>
        <w:t xml:space="preserve"> - Výpis z Obchodního rejstříku obou smluvních stran</w:t>
      </w:r>
      <w:r w:rsidRPr="00B01EAD">
        <w:rPr>
          <w:rFonts w:ascii="Arial" w:hAnsi="Arial" w:cs="Arial"/>
          <w:sz w:val="22"/>
          <w:szCs w:val="22"/>
        </w:rPr>
        <w:tab/>
      </w:r>
      <w:r w:rsidRPr="00B01EAD">
        <w:rPr>
          <w:rFonts w:ascii="Arial" w:hAnsi="Arial" w:cs="Arial"/>
          <w:sz w:val="22"/>
          <w:szCs w:val="22"/>
        </w:rPr>
        <w:tab/>
      </w:r>
    </w:p>
    <w:p w:rsidR="00060DBE" w:rsidRPr="00B01EAD" w:rsidRDefault="00060DBE" w:rsidP="00060DBE">
      <w:pPr>
        <w:keepNext/>
        <w:keepLines/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č.3</w:t>
      </w:r>
      <w:r w:rsidRPr="00B01EAD">
        <w:rPr>
          <w:rFonts w:ascii="Arial" w:hAnsi="Arial" w:cs="Arial"/>
          <w:sz w:val="22"/>
          <w:szCs w:val="22"/>
        </w:rPr>
        <w:t xml:space="preserve"> - Plná moc Zhotovitele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8"/>
        <w:gridCol w:w="4448"/>
      </w:tblGrid>
      <w:tr w:rsidR="00060DBE" w:rsidTr="0002308E">
        <w:trPr>
          <w:trHeight w:val="1526"/>
        </w:trPr>
        <w:tc>
          <w:tcPr>
            <w:tcW w:w="4448" w:type="dxa"/>
          </w:tcPr>
          <w:p w:rsidR="00060DBE" w:rsidRPr="000174E9" w:rsidRDefault="00060DBE" w:rsidP="000230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74E9">
              <w:rPr>
                <w:rFonts w:ascii="Arial" w:hAnsi="Arial" w:cs="Arial"/>
                <w:b/>
                <w:bCs/>
                <w:sz w:val="22"/>
                <w:szCs w:val="22"/>
              </w:rPr>
              <w:t>Zhotovitel</w:t>
            </w: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B00A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4E9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>
              <w:rPr>
                <w:rFonts w:ascii="Arial" w:hAnsi="Arial" w:cs="Arial"/>
                <w:sz w:val="22"/>
                <w:szCs w:val="22"/>
              </w:rPr>
              <w:t>24.</w:t>
            </w:r>
            <w:r w:rsidR="00F673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B00A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2017 </w:t>
            </w:r>
          </w:p>
        </w:tc>
        <w:tc>
          <w:tcPr>
            <w:tcW w:w="4448" w:type="dxa"/>
          </w:tcPr>
          <w:p w:rsidR="00060DBE" w:rsidRPr="000174E9" w:rsidRDefault="00060DBE" w:rsidP="000230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74E9">
              <w:rPr>
                <w:rFonts w:ascii="Arial" w:hAnsi="Arial" w:cs="Arial"/>
                <w:b/>
                <w:bCs/>
                <w:sz w:val="22"/>
                <w:szCs w:val="22"/>
              </w:rPr>
              <w:t>Objednatel</w:t>
            </w: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F673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4E9">
              <w:rPr>
                <w:rFonts w:ascii="Arial" w:hAnsi="Arial" w:cs="Arial"/>
                <w:sz w:val="22"/>
                <w:szCs w:val="22"/>
              </w:rPr>
              <w:t>V</w:t>
            </w:r>
            <w:r w:rsidR="00F67386">
              <w:rPr>
                <w:rFonts w:ascii="Arial" w:hAnsi="Arial" w:cs="Arial"/>
                <w:sz w:val="22"/>
                <w:szCs w:val="22"/>
              </w:rPr>
              <w:t> Hradci Králové:</w:t>
            </w:r>
            <w:r w:rsidRPr="000174E9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F67386">
              <w:rPr>
                <w:rFonts w:ascii="Arial" w:hAnsi="Arial" w:cs="Arial"/>
                <w:sz w:val="22"/>
                <w:szCs w:val="22"/>
              </w:rPr>
              <w:t>19. 7. 2017</w:t>
            </w:r>
          </w:p>
        </w:tc>
      </w:tr>
      <w:tr w:rsidR="00060DBE" w:rsidTr="0002308E">
        <w:trPr>
          <w:trHeight w:val="2538"/>
        </w:trPr>
        <w:tc>
          <w:tcPr>
            <w:tcW w:w="4448" w:type="dxa"/>
          </w:tcPr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4E9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Šámal</w:t>
            </w: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ředitel </w:t>
            </w:r>
            <w:r w:rsidRPr="000174E9">
              <w:rPr>
                <w:rFonts w:ascii="Arial" w:hAnsi="Arial" w:cs="Arial"/>
                <w:bCs/>
                <w:sz w:val="22"/>
                <w:szCs w:val="22"/>
              </w:rPr>
              <w:t>oddělení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servisu</w:t>
            </w:r>
            <w:r w:rsidRPr="000174E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4E9">
              <w:rPr>
                <w:rFonts w:ascii="Arial" w:hAnsi="Arial" w:cs="Arial"/>
                <w:sz w:val="22"/>
                <w:szCs w:val="22"/>
              </w:rPr>
              <w:t>na základě plné moci</w:t>
            </w: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4E9">
              <w:rPr>
                <w:rFonts w:ascii="Arial" w:hAnsi="Arial" w:cs="Arial"/>
                <w:sz w:val="22"/>
                <w:szCs w:val="22"/>
              </w:rPr>
              <w:t>KONE, a.s.</w:t>
            </w:r>
          </w:p>
          <w:p w:rsidR="00060DBE" w:rsidRPr="000174E9" w:rsidRDefault="00060DBE" w:rsidP="0002308E">
            <w:pPr>
              <w:pStyle w:val="Zkladntext2"/>
              <w:rPr>
                <w:rFonts w:cs="Arial"/>
                <w:b/>
                <w:bCs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8" w:type="dxa"/>
          </w:tcPr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DBE" w:rsidRPr="000174E9" w:rsidRDefault="00060DBE" w:rsidP="00023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4E9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060DBE" w:rsidRDefault="00F67386" w:rsidP="00F673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PaedDr. Libor Mojžíš</w:t>
            </w:r>
          </w:p>
          <w:p w:rsidR="00B00AE9" w:rsidRPr="000174E9" w:rsidRDefault="00B00AE9" w:rsidP="00F673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Střední školy profesní přípravy, Hradec Králové</w:t>
            </w:r>
          </w:p>
        </w:tc>
      </w:tr>
    </w:tbl>
    <w:p w:rsidR="00060DBE" w:rsidRDefault="00060DBE" w:rsidP="00060D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Pr="009946F1" w:rsidRDefault="00060DBE" w:rsidP="00060DBE">
      <w:pPr>
        <w:pStyle w:val="Nadpis3"/>
        <w:rPr>
          <w:szCs w:val="22"/>
        </w:rPr>
      </w:pPr>
      <w:r>
        <w:rPr>
          <w:szCs w:val="22"/>
        </w:rPr>
        <w:br w:type="page"/>
      </w:r>
      <w:r w:rsidRPr="009946F1">
        <w:rPr>
          <w:szCs w:val="22"/>
        </w:rPr>
        <w:t>PŘÍLOHA  č. 1</w:t>
      </w:r>
    </w:p>
    <w:p w:rsidR="00060DBE" w:rsidRDefault="00DA709C" w:rsidP="00060DBE">
      <w:pPr>
        <w:jc w:val="both"/>
        <w:rPr>
          <w:rFonts w:ascii="Arial" w:hAnsi="Arial" w:cs="Arial"/>
          <w:sz w:val="22"/>
        </w:rPr>
      </w:pPr>
      <w:r w:rsidRPr="00DA709C">
        <w:rPr>
          <w:rFonts w:ascii="Arial" w:hAnsi="Arial" w:cs="Arial"/>
          <w:sz w:val="22"/>
        </w:rPr>
        <w:t>T-0001893243</w:t>
      </w: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Default="00060DBE" w:rsidP="00060DBE">
      <w:pPr>
        <w:jc w:val="both"/>
        <w:rPr>
          <w:rFonts w:ascii="Arial" w:hAnsi="Arial" w:cs="Arial"/>
          <w:sz w:val="22"/>
        </w:rPr>
      </w:pPr>
    </w:p>
    <w:p w:rsidR="00060DBE" w:rsidRPr="005517E1" w:rsidRDefault="00060DBE" w:rsidP="00060DBE">
      <w:pPr>
        <w:rPr>
          <w:rFonts w:ascii="Arial" w:hAnsi="Arial" w:cs="Arial"/>
          <w:lang w:val="en-GB" w:eastAsia="en-US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254"/>
        <w:gridCol w:w="1368"/>
        <w:gridCol w:w="3705"/>
        <w:gridCol w:w="1083"/>
        <w:gridCol w:w="1425"/>
      </w:tblGrid>
      <w:tr w:rsidR="00060DBE" w:rsidRPr="005517E1" w:rsidTr="0002308E">
        <w:trPr>
          <w:trHeight w:val="272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5517E1">
              <w:rPr>
                <w:rFonts w:ascii="Arial" w:hAnsi="Arial" w:cs="Arial"/>
                <w:b/>
                <w:noProof/>
                <w:lang w:val="en-US" w:eastAsia="en-US"/>
              </w:rPr>
              <w:t>Evidenční číslo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5517E1">
              <w:rPr>
                <w:rFonts w:ascii="Arial" w:hAnsi="Arial" w:cs="Arial"/>
                <w:b/>
                <w:noProof/>
                <w:lang w:val="en-US" w:eastAsia="en-US"/>
              </w:rPr>
              <w:t>Výrobní číslo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5517E1">
              <w:rPr>
                <w:rFonts w:ascii="Arial" w:hAnsi="Arial" w:cs="Arial"/>
                <w:b/>
                <w:noProof/>
                <w:lang w:val="en-US" w:eastAsia="en-US"/>
              </w:rPr>
              <w:t>Ulice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5517E1">
              <w:rPr>
                <w:rFonts w:ascii="Arial" w:hAnsi="Arial" w:cs="Arial"/>
                <w:b/>
                <w:noProof/>
                <w:lang w:val="en-US" w:eastAsia="en-US"/>
              </w:rPr>
              <w:t>PSČ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 w:rsidRPr="005517E1">
              <w:rPr>
                <w:rFonts w:ascii="Arial" w:hAnsi="Arial" w:cs="Arial"/>
                <w:b/>
                <w:noProof/>
                <w:lang w:val="en-US" w:eastAsia="en-US"/>
              </w:rPr>
              <w:t>Město</w:t>
            </w:r>
          </w:p>
        </w:tc>
      </w:tr>
    </w:tbl>
    <w:p w:rsidR="00060DBE" w:rsidRPr="005517E1" w:rsidRDefault="00060DBE" w:rsidP="00060DBE">
      <w:pPr>
        <w:rPr>
          <w:rFonts w:cs="Arial"/>
          <w:lang w:val="en-US" w:eastAsia="en-US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254"/>
        <w:gridCol w:w="1368"/>
        <w:gridCol w:w="3705"/>
        <w:gridCol w:w="1083"/>
        <w:gridCol w:w="1425"/>
      </w:tblGrid>
      <w:tr w:rsidR="00060DBE" w:rsidRPr="005517E1" w:rsidTr="0002308E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lang w:val="en-US" w:eastAsia="en-US"/>
              </w:rPr>
            </w:pPr>
            <w:r w:rsidRPr="005517E1">
              <w:rPr>
                <w:rFonts w:ascii="Arial" w:hAnsi="Arial" w:cs="Arial"/>
                <w:noProof/>
                <w:lang w:val="en-US" w:eastAsia="en-US"/>
              </w:rPr>
              <w:t>40003493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lang w:val="en-US" w:eastAsia="en-US"/>
              </w:rPr>
            </w:pPr>
            <w:r w:rsidRPr="005517E1">
              <w:rPr>
                <w:rFonts w:ascii="Arial" w:hAnsi="Arial" w:cs="Arial"/>
                <w:noProof/>
                <w:lang w:val="en-US" w:eastAsia="en-US"/>
              </w:rPr>
              <w:t>119902501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lang w:val="en-US" w:eastAsia="en-US"/>
              </w:rPr>
            </w:pPr>
            <w:r w:rsidRPr="005517E1">
              <w:rPr>
                <w:rFonts w:ascii="Arial" w:hAnsi="Arial" w:cs="Arial"/>
                <w:noProof/>
                <w:lang w:val="en-US" w:eastAsia="en-US"/>
              </w:rPr>
              <w:t>17. LISTOPADU 1212/2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lang w:val="en-US" w:eastAsia="en-US"/>
              </w:rPr>
            </w:pPr>
            <w:r w:rsidRPr="005517E1">
              <w:rPr>
                <w:rFonts w:ascii="Arial" w:hAnsi="Arial" w:cs="Arial"/>
                <w:noProof/>
                <w:lang w:val="en-US" w:eastAsia="en-US"/>
              </w:rPr>
              <w:t>500 03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DBE" w:rsidRPr="005517E1" w:rsidRDefault="00060DBE" w:rsidP="0002308E">
            <w:pPr>
              <w:rPr>
                <w:rFonts w:ascii="Arial" w:hAnsi="Arial" w:cs="Arial"/>
                <w:lang w:val="en-US" w:eastAsia="en-US"/>
              </w:rPr>
            </w:pPr>
            <w:r w:rsidRPr="005517E1">
              <w:rPr>
                <w:rFonts w:ascii="Arial" w:hAnsi="Arial" w:cs="Arial"/>
                <w:noProof/>
                <w:lang w:val="en-US" w:eastAsia="en-US"/>
              </w:rPr>
              <w:t>HRADEC KRÁLOVÉ</w:t>
            </w:r>
          </w:p>
        </w:tc>
      </w:tr>
    </w:tbl>
    <w:p w:rsidR="00060DBE" w:rsidRPr="005517E1" w:rsidRDefault="00060DBE" w:rsidP="00060DBE"/>
    <w:p w:rsidR="00060DBE" w:rsidRPr="0002308E" w:rsidRDefault="00060DBE" w:rsidP="00060DBE">
      <w:pPr>
        <w:rPr>
          <w:rFonts w:ascii="Arial" w:hAnsi="Arial" w:cs="Arial"/>
          <w:b/>
          <w:sz w:val="28"/>
          <w:szCs w:val="28"/>
          <w:lang w:eastAsia="en-US"/>
        </w:rPr>
      </w:pPr>
      <w:r w:rsidRPr="0002308E">
        <w:rPr>
          <w:rFonts w:ascii="Arial" w:hAnsi="Arial" w:cs="Arial"/>
          <w:b/>
          <w:sz w:val="28"/>
          <w:szCs w:val="28"/>
          <w:lang w:eastAsia="en-US"/>
        </w:rPr>
        <w:t>Předmět nabídky</w:t>
      </w:r>
    </w:p>
    <w:p w:rsidR="00060DBE" w:rsidRPr="0002308E" w:rsidRDefault="00060DBE" w:rsidP="00060DBE">
      <w:pPr>
        <w:rPr>
          <w:sz w:val="24"/>
          <w:szCs w:val="24"/>
          <w:lang w:eastAsia="en-US"/>
        </w:rPr>
      </w:pPr>
    </w:p>
    <w:p w:rsidR="00060DBE" w:rsidRPr="0002308E" w:rsidRDefault="00060DBE" w:rsidP="00060DBE">
      <w:pPr>
        <w:rPr>
          <w:rFonts w:ascii="Arial" w:hAnsi="Arial" w:cs="Arial"/>
          <w:b/>
          <w:lang w:eastAsia="en-US"/>
        </w:rPr>
      </w:pPr>
      <w:r w:rsidRPr="0002308E">
        <w:rPr>
          <w:rFonts w:ascii="Arial" w:hAnsi="Arial" w:cs="Arial"/>
          <w:b/>
          <w:bCs/>
          <w:lang w:eastAsia="en-US"/>
        </w:rPr>
        <w:t>Zařízení</w:t>
      </w:r>
      <w:r w:rsidRPr="0002308E">
        <w:rPr>
          <w:rFonts w:ascii="Arial" w:hAnsi="Arial" w:cs="Arial"/>
          <w:b/>
          <w:lang w:eastAsia="en-US"/>
        </w:rPr>
        <w:t xml:space="preserve"> 40003493 / 119902501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25"/>
        <w:gridCol w:w="4878"/>
        <w:gridCol w:w="1300"/>
        <w:gridCol w:w="1072"/>
        <w:gridCol w:w="1405"/>
      </w:tblGrid>
      <w:tr w:rsidR="00060DBE" w:rsidRPr="005517E1" w:rsidTr="0002308E">
        <w:trPr>
          <w:trHeight w:val="272"/>
        </w:trPr>
        <w:tc>
          <w:tcPr>
            <w:tcW w:w="534" w:type="dxa"/>
            <w:shd w:val="clear" w:color="auto" w:fill="E6E6E6"/>
            <w:vAlign w:val="center"/>
          </w:tcPr>
          <w:p w:rsidR="00060DBE" w:rsidRPr="0002308E" w:rsidRDefault="00060DBE" w:rsidP="0002308E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989" w:type="dxa"/>
            <w:shd w:val="clear" w:color="auto" w:fill="E6E6E6"/>
            <w:vAlign w:val="center"/>
            <w:hideMark/>
          </w:tcPr>
          <w:p w:rsidR="00060DBE" w:rsidRPr="0002308E" w:rsidRDefault="00060DBE" w:rsidP="0002308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2308E">
              <w:rPr>
                <w:rFonts w:ascii="Arial" w:hAnsi="Arial" w:cs="Arial"/>
                <w:b/>
                <w:bCs/>
                <w:lang w:eastAsia="en-US"/>
              </w:rPr>
              <w:t>Položka</w:t>
            </w:r>
          </w:p>
        </w:tc>
        <w:tc>
          <w:tcPr>
            <w:tcW w:w="1309" w:type="dxa"/>
            <w:shd w:val="clear" w:color="auto" w:fill="E6E6E6"/>
            <w:vAlign w:val="center"/>
            <w:hideMark/>
          </w:tcPr>
          <w:p w:rsidR="00060DBE" w:rsidRPr="0002308E" w:rsidRDefault="00060DBE" w:rsidP="0002308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2308E">
              <w:rPr>
                <w:rFonts w:ascii="Arial" w:hAnsi="Arial" w:cs="Arial"/>
                <w:b/>
                <w:bCs/>
                <w:lang w:eastAsia="en-US"/>
              </w:rPr>
              <w:t>Cena za položku</w:t>
            </w:r>
          </w:p>
        </w:tc>
        <w:tc>
          <w:tcPr>
            <w:tcW w:w="931" w:type="dxa"/>
            <w:shd w:val="clear" w:color="auto" w:fill="E6E6E6"/>
            <w:vAlign w:val="center"/>
            <w:hideMark/>
          </w:tcPr>
          <w:p w:rsidR="00060DBE" w:rsidRPr="0002308E" w:rsidRDefault="00060DBE" w:rsidP="0002308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2308E">
              <w:rPr>
                <w:rFonts w:ascii="Arial" w:hAnsi="Arial" w:cs="Arial"/>
                <w:b/>
                <w:bCs/>
                <w:lang w:eastAsia="en-US"/>
              </w:rPr>
              <w:t>Množství</w:t>
            </w:r>
          </w:p>
        </w:tc>
        <w:tc>
          <w:tcPr>
            <w:tcW w:w="1417" w:type="dxa"/>
            <w:shd w:val="clear" w:color="auto" w:fill="E6E6E6"/>
            <w:vAlign w:val="center"/>
            <w:hideMark/>
          </w:tcPr>
          <w:p w:rsidR="00060DBE" w:rsidRPr="0002308E" w:rsidRDefault="00060DBE" w:rsidP="0002308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2308E">
              <w:rPr>
                <w:rFonts w:ascii="Arial" w:hAnsi="Arial" w:cs="Arial"/>
                <w:b/>
                <w:bCs/>
                <w:lang w:eastAsia="en-US"/>
              </w:rPr>
              <w:t>Celková cena</w:t>
            </w:r>
          </w:p>
        </w:tc>
      </w:tr>
    </w:tbl>
    <w:p w:rsidR="00060DBE" w:rsidRPr="0002308E" w:rsidRDefault="00060DBE" w:rsidP="00060DBE">
      <w:pPr>
        <w:rPr>
          <w:sz w:val="24"/>
          <w:szCs w:val="24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677"/>
        <w:gridCol w:w="1621"/>
        <w:gridCol w:w="789"/>
        <w:gridCol w:w="1559"/>
      </w:tblGrid>
      <w:tr w:rsidR="00060DBE" w:rsidRPr="005517E1" w:rsidTr="0002308E">
        <w:tc>
          <w:tcPr>
            <w:tcW w:w="534" w:type="dxa"/>
            <w:shd w:val="clear" w:color="auto" w:fill="auto"/>
            <w:hideMark/>
          </w:tcPr>
          <w:p w:rsidR="00060DBE" w:rsidRPr="0002308E" w:rsidRDefault="00060DBE" w:rsidP="0002308E">
            <w:pPr>
              <w:jc w:val="center"/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77" w:type="dxa"/>
            <w:shd w:val="clear" w:color="auto" w:fill="auto"/>
            <w:hideMark/>
          </w:tcPr>
          <w:p w:rsidR="00060DBE" w:rsidRPr="0002308E" w:rsidRDefault="00060DBE" w:rsidP="0002308E">
            <w:pPr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Nový frekvenční měnič V3F16ES výtahu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060DBE" w:rsidRPr="0002308E" w:rsidRDefault="00060DBE" w:rsidP="0002308E">
            <w:pPr>
              <w:jc w:val="right"/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144 990,00 Kč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060DBE" w:rsidRPr="0002308E" w:rsidRDefault="00060DBE" w:rsidP="0002308E">
            <w:pPr>
              <w:jc w:val="center"/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0DBE" w:rsidRPr="0002308E" w:rsidRDefault="00060DBE" w:rsidP="0002308E">
            <w:pPr>
              <w:jc w:val="right"/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144 990,00 Kč</w:t>
            </w:r>
          </w:p>
        </w:tc>
      </w:tr>
      <w:tr w:rsidR="00060DBE" w:rsidRPr="005517E1" w:rsidTr="0002308E">
        <w:tc>
          <w:tcPr>
            <w:tcW w:w="534" w:type="dxa"/>
            <w:shd w:val="clear" w:color="auto" w:fill="auto"/>
            <w:hideMark/>
          </w:tcPr>
          <w:p w:rsidR="00060DBE" w:rsidRPr="0002308E" w:rsidRDefault="00060DBE" w:rsidP="0002308E">
            <w:pPr>
              <w:jc w:val="center"/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77" w:type="dxa"/>
            <w:shd w:val="clear" w:color="auto" w:fill="auto"/>
            <w:hideMark/>
          </w:tcPr>
          <w:p w:rsidR="00060DBE" w:rsidRPr="0002308E" w:rsidRDefault="00060DBE" w:rsidP="0002308E">
            <w:pPr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Práce na provedení výměny, naprogramování a zprovoznění výtahu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060DBE" w:rsidRPr="0002308E" w:rsidRDefault="00060DBE" w:rsidP="0002308E">
            <w:pPr>
              <w:jc w:val="right"/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369,00 Kč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060DBE" w:rsidRPr="0002308E" w:rsidRDefault="00060DBE" w:rsidP="0002308E">
            <w:pPr>
              <w:jc w:val="center"/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0DBE" w:rsidRPr="0002308E" w:rsidRDefault="00060DBE" w:rsidP="0002308E">
            <w:pPr>
              <w:jc w:val="right"/>
              <w:rPr>
                <w:rFonts w:ascii="Arial" w:hAnsi="Arial" w:cs="Arial"/>
                <w:lang w:eastAsia="en-US"/>
              </w:rPr>
            </w:pPr>
            <w:r w:rsidRPr="0002308E">
              <w:rPr>
                <w:rFonts w:ascii="Arial" w:hAnsi="Arial" w:cs="Arial"/>
                <w:lang w:eastAsia="en-US"/>
              </w:rPr>
              <w:t>1 845,00 Kč</w:t>
            </w:r>
          </w:p>
        </w:tc>
      </w:tr>
    </w:tbl>
    <w:p w:rsidR="00060DBE" w:rsidRPr="0002308E" w:rsidRDefault="00060DBE" w:rsidP="00060DBE">
      <w:pPr>
        <w:rPr>
          <w:rFonts w:ascii="Arial" w:hAnsi="Arial" w:cs="Arial"/>
          <w:lang w:eastAsia="en-US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7461"/>
        <w:gridCol w:w="1767"/>
      </w:tblGrid>
      <w:tr w:rsidR="00060DBE" w:rsidRPr="005517E1" w:rsidTr="0002308E">
        <w:trPr>
          <w:trHeight w:val="367"/>
        </w:trPr>
        <w:tc>
          <w:tcPr>
            <w:tcW w:w="7461" w:type="dxa"/>
            <w:shd w:val="clear" w:color="auto" w:fill="auto"/>
            <w:vAlign w:val="center"/>
            <w:hideMark/>
          </w:tcPr>
          <w:p w:rsidR="00060DBE" w:rsidRPr="0002308E" w:rsidRDefault="00060DBE" w:rsidP="0002308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2308E">
              <w:rPr>
                <w:rFonts w:ascii="Arial" w:hAnsi="Arial" w:cs="Arial"/>
                <w:b/>
                <w:bCs/>
                <w:lang w:eastAsia="en-US"/>
              </w:rPr>
              <w:t>Celková prodejní cena, bez DPH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060DBE" w:rsidRPr="0002308E" w:rsidRDefault="00060DBE" w:rsidP="0002308E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02308E">
              <w:rPr>
                <w:rFonts w:ascii="Arial" w:hAnsi="Arial" w:cs="Arial"/>
                <w:b/>
                <w:bCs/>
                <w:lang w:eastAsia="en-US"/>
              </w:rPr>
              <w:t xml:space="preserve">146 835,00 </w:t>
            </w:r>
            <w:r w:rsidRPr="0002308E">
              <w:rPr>
                <w:rFonts w:ascii="Arial" w:hAnsi="Arial" w:cs="Arial"/>
                <w:b/>
                <w:lang w:eastAsia="en-US"/>
              </w:rPr>
              <w:t>Kč</w:t>
            </w:r>
          </w:p>
        </w:tc>
      </w:tr>
    </w:tbl>
    <w:p w:rsidR="00060DBE" w:rsidRPr="00D533FB" w:rsidRDefault="00060DBE" w:rsidP="00060DBE">
      <w:pPr>
        <w:rPr>
          <w:rFonts w:ascii="Arial" w:hAnsi="Arial" w:cs="Arial"/>
          <w:sz w:val="22"/>
        </w:rPr>
      </w:pPr>
    </w:p>
    <w:p w:rsidR="00E16614" w:rsidRDefault="00E16614"/>
    <w:sectPr w:rsidR="00E16614" w:rsidSect="00D332D4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0F" w:rsidRDefault="00841F0F" w:rsidP="00060DBE">
      <w:r>
        <w:separator/>
      </w:r>
    </w:p>
  </w:endnote>
  <w:endnote w:type="continuationSeparator" w:id="0">
    <w:p w:rsidR="00841F0F" w:rsidRDefault="00841F0F" w:rsidP="0006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BE" w:rsidRDefault="00344F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53BE" w:rsidRDefault="00841F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BE" w:rsidRDefault="00344F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F78">
      <w:rPr>
        <w:rStyle w:val="slostrnky"/>
        <w:noProof/>
      </w:rPr>
      <w:t>1</w:t>
    </w:r>
    <w:r>
      <w:rPr>
        <w:rStyle w:val="slostrnky"/>
      </w:rPr>
      <w:fldChar w:fldCharType="end"/>
    </w:r>
  </w:p>
  <w:p w:rsidR="002853BE" w:rsidRDefault="00841F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0F" w:rsidRDefault="00841F0F" w:rsidP="00060DBE">
      <w:r>
        <w:separator/>
      </w:r>
    </w:p>
  </w:footnote>
  <w:footnote w:type="continuationSeparator" w:id="0">
    <w:p w:rsidR="00841F0F" w:rsidRDefault="00841F0F" w:rsidP="0006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BE" w:rsidRDefault="00060DBE" w:rsidP="00630C05">
    <w:pPr>
      <w:pStyle w:val="Zhlav"/>
      <w:jc w:val="right"/>
    </w:pPr>
    <w:r>
      <w:rPr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3108960</wp:posOffset>
          </wp:positionH>
          <wp:positionV relativeFrom="paragraph">
            <wp:posOffset>-289560</wp:posOffset>
          </wp:positionV>
          <wp:extent cx="3117019" cy="742315"/>
          <wp:effectExtent l="0" t="0" r="762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 left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019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53BE" w:rsidRDefault="00841F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F5"/>
    <w:multiLevelType w:val="hybridMultilevel"/>
    <w:tmpl w:val="61069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6F92"/>
    <w:multiLevelType w:val="hybridMultilevel"/>
    <w:tmpl w:val="178E0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6181"/>
    <w:multiLevelType w:val="hybridMultilevel"/>
    <w:tmpl w:val="C50E1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7EF"/>
    <w:multiLevelType w:val="hybridMultilevel"/>
    <w:tmpl w:val="EF2E3D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A6E0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F0940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42EC6"/>
    <w:multiLevelType w:val="multilevel"/>
    <w:tmpl w:val="33406B40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CEC5E74"/>
    <w:multiLevelType w:val="multilevel"/>
    <w:tmpl w:val="CD2A3F18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DE06C03"/>
    <w:multiLevelType w:val="hybridMultilevel"/>
    <w:tmpl w:val="F92EFA4C"/>
    <w:lvl w:ilvl="0" w:tplc="6276DE6A"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>
    <w:nsid w:val="5B5F0322"/>
    <w:multiLevelType w:val="hybridMultilevel"/>
    <w:tmpl w:val="A266AFA2"/>
    <w:lvl w:ilvl="0" w:tplc="3EAA4E32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9E7F7D"/>
    <w:multiLevelType w:val="hybridMultilevel"/>
    <w:tmpl w:val="821E4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73130"/>
    <w:multiLevelType w:val="hybridMultilevel"/>
    <w:tmpl w:val="53741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BE"/>
    <w:rsid w:val="00017995"/>
    <w:rsid w:val="00060DBE"/>
    <w:rsid w:val="00153476"/>
    <w:rsid w:val="00344F21"/>
    <w:rsid w:val="0066513A"/>
    <w:rsid w:val="00841F0F"/>
    <w:rsid w:val="00B00AE9"/>
    <w:rsid w:val="00D87F78"/>
    <w:rsid w:val="00DA709C"/>
    <w:rsid w:val="00E16614"/>
    <w:rsid w:val="00F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0DBE"/>
    <w:pPr>
      <w:keepNext/>
      <w:jc w:val="center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link w:val="Nadpis2Char"/>
    <w:qFormat/>
    <w:rsid w:val="00060DBE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060DBE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0DBE"/>
    <w:rPr>
      <w:rFonts w:ascii="Arial" w:eastAsia="Times New Roman" w:hAnsi="Arial" w:cs="Arial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60DBE"/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60DBE"/>
    <w:rPr>
      <w:rFonts w:ascii="Arial" w:eastAsia="Times New Roman" w:hAnsi="Arial" w:cs="Arial"/>
      <w:b/>
      <w:bCs/>
      <w:szCs w:val="20"/>
      <w:lang w:eastAsia="cs-CZ"/>
    </w:rPr>
  </w:style>
  <w:style w:type="paragraph" w:styleId="Zpat">
    <w:name w:val="footer"/>
    <w:basedOn w:val="Normln"/>
    <w:link w:val="ZpatChar"/>
    <w:semiHidden/>
    <w:rsid w:val="00060D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60D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60DBE"/>
  </w:style>
  <w:style w:type="paragraph" w:styleId="Zkladntext2">
    <w:name w:val="Body Text 2"/>
    <w:basedOn w:val="Normln"/>
    <w:link w:val="Zkladntext2Char"/>
    <w:semiHidden/>
    <w:rsid w:val="00060D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060DBE"/>
    <w:rPr>
      <w:rFonts w:ascii="Arial" w:eastAsia="Times New Roman" w:hAnsi="Arial" w:cs="Times New Roman"/>
      <w:szCs w:val="20"/>
      <w:lang w:eastAsia="cs-CZ"/>
    </w:rPr>
  </w:style>
  <w:style w:type="character" w:customStyle="1" w:styleId="platne1">
    <w:name w:val="platne1"/>
    <w:rsid w:val="00060DBE"/>
  </w:style>
  <w:style w:type="character" w:customStyle="1" w:styleId="ZhlavChar">
    <w:name w:val="Záhlaví Char"/>
    <w:link w:val="Zhlav"/>
    <w:uiPriority w:val="99"/>
    <w:locked/>
    <w:rsid w:val="00060DBE"/>
    <w:rPr>
      <w:rFonts w:ascii="Arial" w:hAnsi="Arial" w:cs="Arial"/>
      <w:noProof/>
      <w:sz w:val="18"/>
      <w:szCs w:val="24"/>
      <w:lang w:val="de-AT" w:eastAsia="en-US"/>
    </w:rPr>
  </w:style>
  <w:style w:type="paragraph" w:styleId="Zhlav">
    <w:name w:val="header"/>
    <w:basedOn w:val="Normln"/>
    <w:link w:val="ZhlavChar"/>
    <w:uiPriority w:val="99"/>
    <w:rsid w:val="00060DBE"/>
    <w:pPr>
      <w:tabs>
        <w:tab w:val="center" w:pos="4320"/>
        <w:tab w:val="right" w:pos="8640"/>
      </w:tabs>
    </w:pPr>
    <w:rPr>
      <w:rFonts w:ascii="Arial" w:eastAsiaTheme="minorEastAsia" w:hAnsi="Arial" w:cs="Arial"/>
      <w:noProof/>
      <w:sz w:val="18"/>
      <w:szCs w:val="24"/>
      <w:lang w:val="de-AT" w:eastAsia="en-US"/>
    </w:rPr>
  </w:style>
  <w:style w:type="character" w:customStyle="1" w:styleId="ZhlavChar1">
    <w:name w:val="Záhlaví Char1"/>
    <w:basedOn w:val="Standardnpsmoodstavce"/>
    <w:uiPriority w:val="99"/>
    <w:semiHidden/>
    <w:rsid w:val="00060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0DBE"/>
    <w:pPr>
      <w:ind w:left="708"/>
    </w:pPr>
  </w:style>
  <w:style w:type="paragraph" w:styleId="Zkladntext">
    <w:name w:val="Body Text"/>
    <w:basedOn w:val="Normln"/>
    <w:link w:val="ZkladntextChar"/>
    <w:uiPriority w:val="99"/>
    <w:unhideWhenUsed/>
    <w:rsid w:val="00060D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60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dentifikacestran">
    <w:name w:val="Identifikace stran"/>
    <w:basedOn w:val="Normln"/>
    <w:rsid w:val="00060DBE"/>
    <w:pPr>
      <w:spacing w:line="280" w:lineRule="atLeast"/>
      <w:jc w:val="center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B00AE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9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99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0DBE"/>
    <w:pPr>
      <w:keepNext/>
      <w:jc w:val="center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link w:val="Nadpis2Char"/>
    <w:qFormat/>
    <w:rsid w:val="00060DBE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060DBE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0DBE"/>
    <w:rPr>
      <w:rFonts w:ascii="Arial" w:eastAsia="Times New Roman" w:hAnsi="Arial" w:cs="Arial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60DBE"/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60DBE"/>
    <w:rPr>
      <w:rFonts w:ascii="Arial" w:eastAsia="Times New Roman" w:hAnsi="Arial" w:cs="Arial"/>
      <w:b/>
      <w:bCs/>
      <w:szCs w:val="20"/>
      <w:lang w:eastAsia="cs-CZ"/>
    </w:rPr>
  </w:style>
  <w:style w:type="paragraph" w:styleId="Zpat">
    <w:name w:val="footer"/>
    <w:basedOn w:val="Normln"/>
    <w:link w:val="ZpatChar"/>
    <w:semiHidden/>
    <w:rsid w:val="00060D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60D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60DBE"/>
  </w:style>
  <w:style w:type="paragraph" w:styleId="Zkladntext2">
    <w:name w:val="Body Text 2"/>
    <w:basedOn w:val="Normln"/>
    <w:link w:val="Zkladntext2Char"/>
    <w:semiHidden/>
    <w:rsid w:val="00060D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060DBE"/>
    <w:rPr>
      <w:rFonts w:ascii="Arial" w:eastAsia="Times New Roman" w:hAnsi="Arial" w:cs="Times New Roman"/>
      <w:szCs w:val="20"/>
      <w:lang w:eastAsia="cs-CZ"/>
    </w:rPr>
  </w:style>
  <w:style w:type="character" w:customStyle="1" w:styleId="platne1">
    <w:name w:val="platne1"/>
    <w:rsid w:val="00060DBE"/>
  </w:style>
  <w:style w:type="character" w:customStyle="1" w:styleId="ZhlavChar">
    <w:name w:val="Záhlaví Char"/>
    <w:link w:val="Zhlav"/>
    <w:uiPriority w:val="99"/>
    <w:locked/>
    <w:rsid w:val="00060DBE"/>
    <w:rPr>
      <w:rFonts w:ascii="Arial" w:hAnsi="Arial" w:cs="Arial"/>
      <w:noProof/>
      <w:sz w:val="18"/>
      <w:szCs w:val="24"/>
      <w:lang w:val="de-AT" w:eastAsia="en-US"/>
    </w:rPr>
  </w:style>
  <w:style w:type="paragraph" w:styleId="Zhlav">
    <w:name w:val="header"/>
    <w:basedOn w:val="Normln"/>
    <w:link w:val="ZhlavChar"/>
    <w:uiPriority w:val="99"/>
    <w:rsid w:val="00060DBE"/>
    <w:pPr>
      <w:tabs>
        <w:tab w:val="center" w:pos="4320"/>
        <w:tab w:val="right" w:pos="8640"/>
      </w:tabs>
    </w:pPr>
    <w:rPr>
      <w:rFonts w:ascii="Arial" w:eastAsiaTheme="minorEastAsia" w:hAnsi="Arial" w:cs="Arial"/>
      <w:noProof/>
      <w:sz w:val="18"/>
      <w:szCs w:val="24"/>
      <w:lang w:val="de-AT" w:eastAsia="en-US"/>
    </w:rPr>
  </w:style>
  <w:style w:type="character" w:customStyle="1" w:styleId="ZhlavChar1">
    <w:name w:val="Záhlaví Char1"/>
    <w:basedOn w:val="Standardnpsmoodstavce"/>
    <w:uiPriority w:val="99"/>
    <w:semiHidden/>
    <w:rsid w:val="00060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0DBE"/>
    <w:pPr>
      <w:ind w:left="708"/>
    </w:pPr>
  </w:style>
  <w:style w:type="paragraph" w:styleId="Zkladntext">
    <w:name w:val="Body Text"/>
    <w:basedOn w:val="Normln"/>
    <w:link w:val="ZkladntextChar"/>
    <w:uiPriority w:val="99"/>
    <w:unhideWhenUsed/>
    <w:rsid w:val="00060D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60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dentifikacestran">
    <w:name w:val="Identifikace stran"/>
    <w:basedOn w:val="Normln"/>
    <w:rsid w:val="00060DBE"/>
    <w:pPr>
      <w:spacing w:line="280" w:lineRule="atLeast"/>
      <w:jc w:val="center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B00AE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9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9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ekp@voln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Sitko Michal</dc:creator>
  <cp:lastModifiedBy>Ivana Krátká</cp:lastModifiedBy>
  <cp:revision>2</cp:revision>
  <cp:lastPrinted>2017-07-19T09:57:00Z</cp:lastPrinted>
  <dcterms:created xsi:type="dcterms:W3CDTF">2017-07-19T10:01:00Z</dcterms:created>
  <dcterms:modified xsi:type="dcterms:W3CDTF">2017-07-19T10:01:00Z</dcterms:modified>
</cp:coreProperties>
</file>