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1240600044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</w:pPr>
      <w:r>
        <w:rPr/>
        <w:t>Frýdlantská</w:t>
      </w:r>
      <w:r>
        <w:rPr>
          <w:spacing w:val="-12"/>
        </w:rPr>
        <w:t> </w:t>
      </w:r>
      <w:r>
        <w:rPr/>
        <w:t>vodárenská</w:t>
      </w:r>
      <w:r>
        <w:rPr>
          <w:spacing w:val="-12"/>
        </w:rPr>
        <w:t> </w:t>
      </w:r>
      <w:r>
        <w:rPr>
          <w:spacing w:val="-2"/>
        </w:rPr>
        <w:t>společnost,a.s.</w:t>
      </w:r>
    </w:p>
    <w:p>
      <w:pPr>
        <w:pStyle w:val="BodyText"/>
        <w:spacing w:line="237" w:lineRule="auto" w:before="2"/>
        <w:ind w:left="382"/>
        <w:jc w:val="left"/>
      </w:pPr>
      <w:r>
        <w:rPr/>
        <w:t>obchodní společnost zapsaná v obchodním rejstříku vedeném Krajským soudem v Ústí nad Labem, oddíl B vložka 1578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Zahradní</w:t>
      </w:r>
      <w:r>
        <w:rPr>
          <w:spacing w:val="-5"/>
        </w:rPr>
        <w:t> </w:t>
      </w:r>
      <w:r>
        <w:rPr/>
        <w:t>768,</w:t>
      </w:r>
      <w:r>
        <w:rPr>
          <w:spacing w:val="-5"/>
        </w:rPr>
        <w:t> </w:t>
      </w:r>
      <w:r>
        <w:rPr/>
        <w:t>464</w:t>
      </w:r>
      <w:r>
        <w:rPr>
          <w:spacing w:val="-2"/>
        </w:rPr>
        <w:t> </w:t>
      </w:r>
      <w:r>
        <w:rPr/>
        <w:t>01</w:t>
      </w:r>
      <w:r>
        <w:rPr>
          <w:spacing w:val="-4"/>
        </w:rPr>
        <w:t> </w:t>
      </w:r>
      <w:r>
        <w:rPr>
          <w:spacing w:val="-2"/>
        </w:rPr>
        <w:t>Frýdlant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25496565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Davidem</w:t>
      </w:r>
      <w:r>
        <w:rPr>
          <w:spacing w:val="-3"/>
        </w:rPr>
        <w:t> </w:t>
      </w:r>
      <w:r>
        <w:rPr/>
        <w:t>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</w:t>
      </w:r>
      <w:r>
        <w:rPr>
          <w:spacing w:val="-3"/>
        </w:rPr>
        <w:t> </w:t>
      </w:r>
      <w:r>
        <w:rPr/>
        <w:t>z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r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m,</w:t>
      </w:r>
      <w:r>
        <w:rPr>
          <w:spacing w:val="-4"/>
        </w:rPr>
        <w:t> </w:t>
      </w:r>
      <w:r>
        <w:rPr/>
        <w:t>předsedou</w:t>
      </w:r>
      <w:r>
        <w:rPr>
          <w:spacing w:val="-4"/>
        </w:rPr>
        <w:t> </w:t>
      </w:r>
      <w:r>
        <w:rPr/>
        <w:t>představenstva</w:t>
      </w:r>
      <w:r>
        <w:rPr>
          <w:spacing w:val="-4"/>
        </w:rPr>
        <w:t> </w:t>
      </w:r>
      <w:r>
        <w:rPr>
          <w:spacing w:val="-10"/>
        </w:rPr>
        <w:t>a</w:t>
      </w:r>
    </w:p>
    <w:p>
      <w:pPr>
        <w:pStyle w:val="BodyText"/>
        <w:ind w:left="3262"/>
        <w:jc w:val="left"/>
      </w:pPr>
      <w:r>
        <w:rPr/>
        <w:t>Ing.</w:t>
      </w:r>
      <w:r>
        <w:rPr>
          <w:spacing w:val="-3"/>
        </w:rPr>
        <w:t> </w:t>
      </w:r>
      <w:r>
        <w:rPr/>
        <w:t>Zdeňkem</w:t>
      </w:r>
      <w:r>
        <w:rPr>
          <w:spacing w:val="-2"/>
        </w:rPr>
        <w:t> </w:t>
      </w:r>
      <w:r>
        <w:rPr/>
        <w:t>J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č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4"/>
        </w:rPr>
        <w:t> </w:t>
      </w:r>
      <w:r>
        <w:rPr/>
        <w:t>členem</w:t>
      </w:r>
      <w:r>
        <w:rPr>
          <w:spacing w:val="-1"/>
        </w:rPr>
        <w:t> </w:t>
      </w:r>
      <w:r>
        <w:rPr>
          <w:spacing w:val="-2"/>
        </w:rPr>
        <w:t>představenstva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991036329/0800</w:t>
      </w:r>
    </w:p>
    <w:p>
      <w:pPr>
        <w:pStyle w:val="BodyText"/>
        <w:spacing w:line="265" w:lineRule="exac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57"/>
      </w:pPr>
      <w:r>
        <w:rPr>
          <w:spacing w:val="-5"/>
        </w:rPr>
        <w:t>I.</w:t>
      </w:r>
    </w:p>
    <w:p>
      <w:pPr>
        <w:pStyle w:val="Heading2"/>
        <w:ind w:right="1061"/>
        <w:jc w:val="center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5" w:lineRule="exact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1240600044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4.</w:t>
      </w:r>
      <w:r>
        <w:rPr>
          <w:spacing w:val="-3"/>
        </w:rPr>
        <w:t> </w:t>
      </w:r>
      <w:r>
        <w:rPr/>
        <w:t>7.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2"/>
        </w:rPr>
        <w:t> </w:t>
      </w:r>
      <w:r>
        <w:rPr/>
        <w:t>6/2024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6/2024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921"/>
      </w:pPr>
      <w:r>
        <w:rPr/>
        <w:t>„Frýdlant,</w:t>
      </w:r>
      <w:r>
        <w:rPr>
          <w:spacing w:val="-8"/>
        </w:rPr>
        <w:t> </w:t>
      </w:r>
      <w:r>
        <w:rPr/>
        <w:t>lokalita</w:t>
      </w:r>
      <w:r>
        <w:rPr>
          <w:spacing w:val="-8"/>
        </w:rPr>
        <w:t> </w:t>
      </w:r>
      <w:r>
        <w:rPr/>
        <w:t>Údolí,</w:t>
      </w:r>
      <w:r>
        <w:rPr>
          <w:spacing w:val="-9"/>
        </w:rPr>
        <w:t> </w:t>
      </w:r>
      <w:r>
        <w:rPr/>
        <w:t>vodovod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2"/>
        </w:rPr>
        <w:t>vodojem“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  <w:jc w:val="center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925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448,22 Kč </w:t>
      </w:r>
      <w:r>
        <w:rPr>
          <w:sz w:val="20"/>
        </w:rPr>
        <w:t>(slovy: devět milionů devět set dvacet pět tisíc čtyři sta čtyřicet osm korun českých a dvacet dva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16 542 413,70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  <w:jc w:val="center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7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BodyText"/>
        <w:spacing w:before="6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right="1061"/>
        <w:jc w:val="center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„Frýdlant,</w:t>
      </w:r>
      <w:r>
        <w:rPr>
          <w:spacing w:val="-2"/>
          <w:sz w:val="20"/>
        </w:rPr>
        <w:t> </w:t>
      </w:r>
      <w:r>
        <w:rPr>
          <w:sz w:val="20"/>
        </w:rPr>
        <w:t>lokalita</w:t>
      </w:r>
      <w:r>
        <w:rPr>
          <w:spacing w:val="-3"/>
          <w:sz w:val="20"/>
        </w:rPr>
        <w:t> </w:t>
      </w:r>
      <w:r>
        <w:rPr>
          <w:sz w:val="20"/>
        </w:rPr>
        <w:t>Údolí,</w:t>
      </w:r>
      <w:r>
        <w:rPr>
          <w:spacing w:val="-3"/>
          <w:sz w:val="20"/>
        </w:rPr>
        <w:t> </w:t>
      </w:r>
      <w:r>
        <w:rPr>
          <w:sz w:val="20"/>
        </w:rPr>
        <w:t>vodovod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vodojem“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provedena</w:t>
      </w:r>
      <w:r>
        <w:rPr>
          <w:spacing w:val="-3"/>
          <w:sz w:val="20"/>
        </w:rPr>
        <w:t> </w:t>
      </w:r>
      <w:r>
        <w:rPr>
          <w:sz w:val="20"/>
        </w:rPr>
        <w:t>v </w:t>
      </w:r>
      <w:r>
        <w:rPr>
          <w:spacing w:val="-2"/>
          <w:sz w:val="20"/>
        </w:rPr>
        <w:t>souladu</w:t>
      </w:r>
    </w:p>
    <w:p>
      <w:pPr>
        <w:pStyle w:val="BodyText"/>
        <w:ind w:left="948"/>
      </w:pPr>
      <w:r>
        <w:rPr/>
        <w:t>se</w:t>
      </w:r>
      <w:r>
        <w:rPr>
          <w:spacing w:val="-7"/>
        </w:rPr>
        <w:t> </w:t>
      </w:r>
      <w:r>
        <w:rPr/>
        <w:t>žádostí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podporu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jejími</w:t>
      </w:r>
      <w:r>
        <w:rPr>
          <w:spacing w:val="-6"/>
        </w:rPr>
        <w:t> </w:t>
      </w:r>
      <w:r>
        <w:rPr/>
        <w:t>přílohami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touto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výstavbou</w:t>
      </w:r>
      <w:r>
        <w:rPr>
          <w:spacing w:val="-3"/>
          <w:sz w:val="20"/>
        </w:rPr>
        <w:t> </w:t>
      </w:r>
      <w:r>
        <w:rPr>
          <w:sz w:val="20"/>
        </w:rPr>
        <w:t>vodovodu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délce</w:t>
      </w:r>
      <w:r>
        <w:rPr>
          <w:spacing w:val="-5"/>
          <w:sz w:val="20"/>
        </w:rPr>
        <w:t> </w:t>
      </w:r>
      <w:r>
        <w:rPr>
          <w:sz w:val="20"/>
        </w:rPr>
        <w:t>0,49</w:t>
      </w:r>
      <w:r>
        <w:rPr>
          <w:spacing w:val="-4"/>
          <w:sz w:val="20"/>
        </w:rPr>
        <w:t> </w:t>
      </w:r>
      <w:r>
        <w:rPr>
          <w:sz w:val="20"/>
        </w:rPr>
        <w:t>km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vodojemu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objemu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x</w:t>
      </w:r>
      <w:r>
        <w:rPr>
          <w:spacing w:val="-5"/>
          <w:sz w:val="20"/>
        </w:rPr>
        <w:t> </w:t>
      </w:r>
      <w:r>
        <w:rPr>
          <w:sz w:val="20"/>
        </w:rPr>
        <w:t>80,0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</w:t>
      </w:r>
      <w:r>
        <w:rPr>
          <w:spacing w:val="-5"/>
          <w:position w:val="7"/>
          <w:sz w:val="13"/>
        </w:rPr>
        <w:t>3</w:t>
      </w:r>
      <w:r>
        <w:rPr>
          <w:spacing w:val="-5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závěrečné</w:t>
      </w:r>
      <w:r>
        <w:rPr>
          <w:spacing w:val="-5"/>
          <w:sz w:val="20"/>
        </w:rPr>
        <w:t> </w:t>
      </w:r>
      <w:r>
        <w:rPr>
          <w:sz w:val="20"/>
        </w:rPr>
        <w:t>vyhodnocení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(dále</w:t>
      </w:r>
      <w:r>
        <w:rPr>
          <w:spacing w:val="-5"/>
          <w:sz w:val="20"/>
        </w:rPr>
        <w:t> </w:t>
      </w:r>
      <w:r>
        <w:rPr>
          <w:sz w:val="20"/>
        </w:rPr>
        <w:t>jen</w:t>
      </w:r>
      <w:r>
        <w:rPr>
          <w:spacing w:val="-4"/>
          <w:sz w:val="20"/>
        </w:rPr>
        <w:t> </w:t>
      </w:r>
      <w:r>
        <w:rPr>
          <w:sz w:val="20"/>
        </w:rPr>
        <w:t>„ZVA“)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nově</w:t>
      </w:r>
      <w:r>
        <w:rPr>
          <w:spacing w:val="-5"/>
          <w:sz w:val="20"/>
        </w:rPr>
        <w:t> </w:t>
      </w:r>
      <w:r>
        <w:rPr>
          <w:sz w:val="20"/>
        </w:rPr>
        <w:t>připojeno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240</w:t>
      </w:r>
    </w:p>
    <w:p>
      <w:pPr>
        <w:pStyle w:val="BodyText"/>
        <w:ind w:left="948"/>
      </w:pPr>
      <w:r>
        <w:rPr/>
        <w:t>obyvatel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zlepšené</w:t>
      </w:r>
      <w:r>
        <w:rPr>
          <w:spacing w:val="-7"/>
        </w:rPr>
        <w:t> </w:t>
      </w:r>
      <w:r>
        <w:rPr/>
        <w:t>zásobování</w:t>
      </w:r>
      <w:r>
        <w:rPr>
          <w:spacing w:val="-7"/>
        </w:rPr>
        <w:t> </w:t>
      </w:r>
      <w:r>
        <w:rPr/>
        <w:t>pitnou</w:t>
      </w:r>
      <w:r>
        <w:rPr>
          <w:spacing w:val="-5"/>
        </w:rPr>
        <w:t> </w:t>
      </w:r>
      <w:r>
        <w:rPr/>
        <w:t>vodou,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dodáváno navíc</w:t>
      </w:r>
      <w:r>
        <w:rPr>
          <w:spacing w:val="-7"/>
        </w:rPr>
        <w:t> </w:t>
      </w:r>
      <w:r>
        <w:rPr/>
        <w:t>1260</w:t>
      </w:r>
      <w:r>
        <w:rPr>
          <w:spacing w:val="-5"/>
        </w:rPr>
        <w:t> </w:t>
      </w:r>
      <w:r>
        <w:rPr/>
        <w:t>m</w:t>
      </w:r>
      <w:r>
        <w:rPr>
          <w:position w:val="7"/>
          <w:sz w:val="13"/>
        </w:rPr>
        <w:t>3</w:t>
      </w:r>
      <w:r>
        <w:rPr/>
        <w:t>/rok</w:t>
      </w:r>
      <w:r>
        <w:rPr>
          <w:spacing w:val="-5"/>
        </w:rPr>
        <w:t> </w:t>
      </w:r>
      <w:r>
        <w:rPr/>
        <w:t>pitné</w:t>
      </w:r>
      <w:r>
        <w:rPr>
          <w:spacing w:val="-6"/>
        </w:rPr>
        <w:t> </w:t>
      </w:r>
      <w:r>
        <w:rPr>
          <w:spacing w:val="-2"/>
        </w:rPr>
        <w:t>vody.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9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zavazuje,</w:t>
      </w:r>
      <w:r>
        <w:rPr>
          <w:spacing w:val="20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po</w:t>
      </w:r>
      <w:r>
        <w:rPr>
          <w:spacing w:val="21"/>
          <w:sz w:val="20"/>
        </w:rPr>
        <w:t> </w:t>
      </w:r>
      <w:r>
        <w:rPr>
          <w:sz w:val="20"/>
        </w:rPr>
        <w:t>dokončení</w:t>
      </w:r>
      <w:r>
        <w:rPr>
          <w:spacing w:val="20"/>
          <w:sz w:val="20"/>
        </w:rPr>
        <w:t> </w:t>
      </w:r>
      <w:r>
        <w:rPr>
          <w:sz w:val="20"/>
        </w:rPr>
        <w:t>projektu</w:t>
      </w:r>
      <w:r>
        <w:rPr>
          <w:spacing w:val="19"/>
          <w:sz w:val="20"/>
        </w:rPr>
        <w:t> </w:t>
      </w: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dodávaná</w:t>
      </w:r>
      <w:r>
        <w:rPr>
          <w:spacing w:val="19"/>
          <w:sz w:val="20"/>
        </w:rPr>
        <w:t> </w:t>
      </w:r>
      <w:r>
        <w:rPr>
          <w:sz w:val="20"/>
        </w:rPr>
        <w:t>pitná</w:t>
      </w:r>
      <w:r>
        <w:rPr>
          <w:spacing w:val="19"/>
          <w:sz w:val="20"/>
        </w:rPr>
        <w:t> </w:t>
      </w:r>
      <w:r>
        <w:rPr>
          <w:sz w:val="20"/>
        </w:rPr>
        <w:t>voda</w:t>
      </w:r>
      <w:r>
        <w:rPr>
          <w:spacing w:val="19"/>
          <w:sz w:val="20"/>
        </w:rPr>
        <w:t> </w:t>
      </w:r>
      <w:r>
        <w:rPr>
          <w:sz w:val="20"/>
        </w:rPr>
        <w:t>splňovat</w:t>
      </w:r>
      <w:r>
        <w:rPr>
          <w:spacing w:val="19"/>
          <w:sz w:val="20"/>
        </w:rPr>
        <w:t> </w:t>
      </w:r>
      <w:r>
        <w:rPr>
          <w:sz w:val="20"/>
        </w:rPr>
        <w:t>hygienické</w:t>
      </w:r>
      <w:r>
        <w:rPr>
          <w:spacing w:val="19"/>
          <w:sz w:val="20"/>
        </w:rPr>
        <w:t> </w:t>
      </w:r>
      <w:r>
        <w:rPr>
          <w:sz w:val="20"/>
        </w:rPr>
        <w:t>požadavky v souladu s platnou legislativou ČR. Likvidace odpadních vod v řešené lokalitě bude v souladu se zákonem</w:t>
      </w:r>
      <w:r>
        <w:rPr>
          <w:spacing w:val="38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254/2001</w:t>
      </w:r>
      <w:r>
        <w:rPr>
          <w:spacing w:val="37"/>
          <w:sz w:val="20"/>
        </w:rPr>
        <w:t> </w:t>
      </w:r>
      <w:r>
        <w:rPr>
          <w:sz w:val="20"/>
        </w:rPr>
        <w:t>Sb.,</w:t>
      </w:r>
      <w:r>
        <w:rPr>
          <w:spacing w:val="39"/>
          <w:sz w:val="20"/>
        </w:rPr>
        <w:t> </w:t>
      </w:r>
      <w:r>
        <w:rPr>
          <w:sz w:val="20"/>
        </w:rPr>
        <w:t>vodní</w:t>
      </w:r>
      <w:r>
        <w:rPr>
          <w:spacing w:val="37"/>
          <w:sz w:val="20"/>
        </w:rPr>
        <w:t> </w:t>
      </w:r>
      <w:r>
        <w:rPr>
          <w:sz w:val="20"/>
        </w:rPr>
        <w:t>zákon,</w:t>
      </w:r>
      <w:r>
        <w:rPr>
          <w:spacing w:val="37"/>
          <w:sz w:val="20"/>
        </w:rPr>
        <w:t> </w:t>
      </w:r>
      <w:r>
        <w:rPr>
          <w:sz w:val="20"/>
        </w:rPr>
        <w:t>v</w:t>
      </w:r>
      <w:r>
        <w:rPr>
          <w:spacing w:val="37"/>
          <w:sz w:val="20"/>
        </w:rPr>
        <w:t> </w:t>
      </w:r>
      <w:r>
        <w:rPr>
          <w:sz w:val="20"/>
        </w:rPr>
        <w:t>platném</w:t>
      </w:r>
      <w:r>
        <w:rPr>
          <w:spacing w:val="38"/>
          <w:sz w:val="20"/>
        </w:rPr>
        <w:t> </w:t>
      </w:r>
      <w:r>
        <w:rPr>
          <w:sz w:val="20"/>
        </w:rPr>
        <w:t>znění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36"/>
          <w:sz w:val="20"/>
        </w:rPr>
        <w:t> </w:t>
      </w:r>
      <w:r>
        <w:rPr>
          <w:sz w:val="20"/>
        </w:rPr>
        <w:t>jeho</w:t>
      </w:r>
      <w:r>
        <w:rPr>
          <w:spacing w:val="38"/>
          <w:sz w:val="20"/>
        </w:rPr>
        <w:t> </w:t>
      </w:r>
      <w:r>
        <w:rPr>
          <w:sz w:val="20"/>
        </w:rPr>
        <w:t>prováděcími</w:t>
      </w:r>
      <w:r>
        <w:rPr>
          <w:spacing w:val="36"/>
          <w:sz w:val="20"/>
        </w:rPr>
        <w:t> </w:t>
      </w:r>
      <w:r>
        <w:rPr>
          <w:sz w:val="20"/>
        </w:rPr>
        <w:t>předpisy.</w:t>
      </w:r>
      <w:r>
        <w:rPr>
          <w:spacing w:val="36"/>
          <w:sz w:val="20"/>
        </w:rPr>
        <w:t> </w:t>
      </w:r>
      <w:r>
        <w:rPr>
          <w:sz w:val="20"/>
        </w:rPr>
        <w:t>Po</w:t>
      </w:r>
      <w:r>
        <w:rPr>
          <w:spacing w:val="37"/>
          <w:sz w:val="20"/>
        </w:rPr>
        <w:t> </w:t>
      </w:r>
      <w:r>
        <w:rPr>
          <w:sz w:val="20"/>
        </w:rPr>
        <w:t>dobu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/>
        <w:jc w:val="left"/>
      </w:pPr>
      <w:r>
        <w:rPr/>
        <w:t>udržitelnosti projektu budou na vyžádání poskytovatele dotace doloženy doklady o řádné likvidaci odpadních vod v dané lokalitě,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něhož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ohrožen</w:t>
      </w:r>
      <w:r>
        <w:rPr>
          <w:spacing w:val="-8"/>
          <w:sz w:val="20"/>
        </w:rPr>
        <w:t> </w:t>
      </w:r>
      <w:r>
        <w:rPr>
          <w:sz w:val="20"/>
        </w:rPr>
        <w:t>případnou</w:t>
      </w:r>
      <w:r>
        <w:rPr>
          <w:spacing w:val="-8"/>
          <w:sz w:val="20"/>
        </w:rPr>
        <w:t> </w:t>
      </w:r>
      <w:r>
        <w:rPr>
          <w:sz w:val="20"/>
        </w:rPr>
        <w:t>realizací</w:t>
      </w:r>
      <w:r>
        <w:rPr>
          <w:spacing w:val="-8"/>
          <w:sz w:val="20"/>
        </w:rPr>
        <w:t> </w:t>
      </w:r>
      <w:r>
        <w:rPr>
          <w:sz w:val="20"/>
        </w:rPr>
        <w:t>zástavního</w:t>
      </w:r>
      <w:r>
        <w:rPr>
          <w:spacing w:val="-7"/>
          <w:sz w:val="20"/>
        </w:rPr>
        <w:t> </w:t>
      </w:r>
      <w:r>
        <w:rPr>
          <w:sz w:val="20"/>
        </w:rPr>
        <w:t>práva.</w:t>
      </w:r>
      <w:r>
        <w:rPr>
          <w:spacing w:val="-6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n)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348"/>
        <w:jc w:val="both"/>
        <w:rPr>
          <w:sz w:val="20"/>
        </w:rPr>
      </w:pPr>
      <w:r>
        <w:rPr>
          <w:sz w:val="20"/>
        </w:rPr>
        <w:t>se zavazuje dokončit projekt do konce 01/2025 a o dodržení tohoto termínu Fond bez zbytečného odkladu</w:t>
      </w:r>
      <w:r>
        <w:rPr>
          <w:spacing w:val="-12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(za</w:t>
      </w:r>
      <w:r>
        <w:rPr>
          <w:spacing w:val="-13"/>
          <w:sz w:val="20"/>
        </w:rPr>
        <w:t> </w:t>
      </w:r>
      <w:r>
        <w:rPr>
          <w:sz w:val="20"/>
        </w:rPr>
        <w:t>termín</w:t>
      </w:r>
      <w:r>
        <w:rPr>
          <w:spacing w:val="-1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považuje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7"/>
          <w:sz w:val="20"/>
        </w:rPr>
        <w:t> </w:t>
      </w:r>
      <w:r>
        <w:rPr>
          <w:sz w:val="20"/>
        </w:rPr>
        <w:t>vydání</w:t>
      </w:r>
      <w:r>
        <w:rPr>
          <w:spacing w:val="-13"/>
          <w:sz w:val="20"/>
        </w:rPr>
        <w:t> </w:t>
      </w:r>
      <w:r>
        <w:rPr>
          <w:sz w:val="20"/>
        </w:rPr>
        <w:t>kolaudačního</w:t>
      </w:r>
      <w:r>
        <w:rPr>
          <w:spacing w:val="-10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oznámení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příslušných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183/2006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územním plánování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stavebním</w:t>
      </w:r>
      <w:r>
        <w:rPr>
          <w:spacing w:val="-11"/>
          <w:sz w:val="20"/>
        </w:rPr>
        <w:t> </w:t>
      </w:r>
      <w:r>
        <w:rPr>
          <w:sz w:val="20"/>
        </w:rPr>
        <w:t>řádu,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schválení</w:t>
      </w:r>
      <w:r>
        <w:rPr>
          <w:spacing w:val="-11"/>
          <w:sz w:val="20"/>
        </w:rPr>
        <w:t> </w:t>
      </w:r>
      <w:r>
        <w:rPr>
          <w:sz w:val="20"/>
        </w:rPr>
        <w:t>protokolu</w:t>
      </w:r>
      <w:r>
        <w:rPr>
          <w:spacing w:val="-12"/>
          <w:sz w:val="20"/>
        </w:rPr>
        <w:t> </w:t>
      </w:r>
      <w:r>
        <w:rPr>
          <w:sz w:val="20"/>
        </w:rPr>
        <w:t>o předání a</w:t>
      </w:r>
      <w:r>
        <w:rPr>
          <w:spacing w:val="-4"/>
          <w:sz w:val="20"/>
        </w:rPr>
        <w:t> </w:t>
      </w:r>
      <w:r>
        <w:rPr>
          <w:sz w:val="20"/>
        </w:rPr>
        <w:t>převzetí</w:t>
      </w:r>
      <w:r>
        <w:rPr>
          <w:spacing w:val="-4"/>
          <w:sz w:val="20"/>
        </w:rPr>
        <w:t> </w:t>
      </w:r>
      <w:r>
        <w:rPr>
          <w:sz w:val="20"/>
        </w:rPr>
        <w:t>díla,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4"/>
          <w:sz w:val="20"/>
        </w:rPr>
        <w:t> </w:t>
      </w:r>
      <w:r>
        <w:rPr>
          <w:sz w:val="20"/>
        </w:rPr>
        <w:t>jiný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charakteru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(v</w:t>
      </w:r>
      <w:r>
        <w:rPr>
          <w:spacing w:val="-3"/>
          <w:sz w:val="20"/>
        </w:rPr>
        <w:t> </w:t>
      </w:r>
      <w:r>
        <w:rPr>
          <w:sz w:val="20"/>
        </w:rPr>
        <w:t>případech, kde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projektu nevyžaduje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7"/>
          <w:sz w:val="20"/>
        </w:rPr>
        <w:t> </w:t>
      </w:r>
      <w:r>
        <w:rPr>
          <w:sz w:val="20"/>
        </w:rPr>
        <w:t>povolení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kolaudační</w:t>
      </w:r>
      <w:r>
        <w:rPr>
          <w:spacing w:val="-7"/>
          <w:sz w:val="20"/>
        </w:rPr>
        <w:t> </w:t>
      </w:r>
      <w:r>
        <w:rPr>
          <w:sz w:val="20"/>
        </w:rPr>
        <w:t>rozhodnutí).</w:t>
      </w:r>
      <w:r>
        <w:rPr>
          <w:spacing w:val="-7"/>
          <w:sz w:val="20"/>
        </w:rPr>
        <w:t> </w:t>
      </w:r>
      <w:r>
        <w:rPr>
          <w:sz w:val="20"/>
        </w:rPr>
        <w:t>Bude-li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akci</w:t>
      </w:r>
      <w:r>
        <w:rPr>
          <w:spacing w:val="-6"/>
          <w:sz w:val="20"/>
        </w:rPr>
        <w:t> </w:t>
      </w:r>
      <w:r>
        <w:rPr>
          <w:sz w:val="20"/>
        </w:rPr>
        <w:t>vydáno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6"/>
          <w:sz w:val="20"/>
        </w:rPr>
        <w:t> </w:t>
      </w:r>
      <w:r>
        <w:rPr>
          <w:sz w:val="20"/>
        </w:rPr>
        <w:t>o užívání stavby, považuje se za termín ukončení akce datum dokumentu vydaného později.</w:t>
      </w:r>
    </w:p>
    <w:p>
      <w:pPr>
        <w:pStyle w:val="BodyText"/>
        <w:spacing w:before="118"/>
        <w:ind w:left="948" w:right="115"/>
      </w:pPr>
      <w:r>
        <w:rPr/>
        <w:t>V případě, že termín dokončení projektu uplynul před uzavřením této Smlouvy, příjemce podpory prohlašuje,</w:t>
      </w:r>
      <w:r>
        <w:rPr>
          <w:spacing w:val="2"/>
        </w:rPr>
        <w:t> </w:t>
      </w:r>
      <w:r>
        <w:rPr/>
        <w:t>že</w:t>
      </w:r>
      <w:r>
        <w:rPr>
          <w:spacing w:val="1"/>
        </w:rPr>
        <w:t> </w:t>
      </w:r>
      <w:r>
        <w:rPr/>
        <w:t>byla</w:t>
      </w:r>
      <w:r>
        <w:rPr>
          <w:spacing w:val="1"/>
        </w:rPr>
        <w:t> </w:t>
      </w:r>
      <w:r>
        <w:rPr/>
        <w:t>dodržena</w:t>
      </w:r>
      <w:r>
        <w:rPr>
          <w:spacing w:val="2"/>
        </w:rPr>
        <w:t> </w:t>
      </w:r>
      <w:r>
        <w:rPr/>
        <w:t>ustanovení</w:t>
      </w:r>
      <w:r>
        <w:rPr>
          <w:spacing w:val="4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MŽP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Výzvy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bere</w:t>
      </w:r>
      <w:r>
        <w:rPr>
          <w:spacing w:val="1"/>
        </w:rPr>
        <w:t> </w:t>
      </w:r>
      <w:r>
        <w:rPr/>
        <w:t>přitom</w:t>
      </w:r>
      <w:r>
        <w:rPr>
          <w:spacing w:val="3"/>
        </w:rPr>
        <w:t> </w:t>
      </w:r>
      <w:r>
        <w:rPr/>
        <w:t>na</w:t>
      </w:r>
      <w:r>
        <w:rPr>
          <w:spacing w:val="4"/>
        </w:rPr>
        <w:t> </w:t>
      </w:r>
      <w:r>
        <w:rPr/>
        <w:t>vědomí,</w:t>
      </w:r>
      <w:r>
        <w:rPr>
          <w:spacing w:val="2"/>
        </w:rPr>
        <w:t> </w:t>
      </w:r>
      <w:r>
        <w:rPr/>
        <w:t>že</w:t>
      </w:r>
      <w:r>
        <w:rPr>
          <w:spacing w:val="1"/>
        </w:rPr>
        <w:t> </w:t>
      </w:r>
      <w:r>
        <w:rPr>
          <w:spacing w:val="-2"/>
        </w:rPr>
        <w:t>pokud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 w:right="112"/>
      </w:pPr>
      <w:r>
        <w:rPr/>
        <w:t>toto</w:t>
      </w:r>
      <w:r>
        <w:rPr>
          <w:spacing w:val="-5"/>
        </w:rPr>
        <w:t> </w:t>
      </w:r>
      <w:r>
        <w:rPr/>
        <w:t>prohlášení</w:t>
      </w:r>
      <w:r>
        <w:rPr>
          <w:spacing w:val="-6"/>
        </w:rPr>
        <w:t> </w:t>
      </w:r>
      <w:r>
        <w:rPr/>
        <w:t>není</w:t>
      </w:r>
      <w:r>
        <w:rPr>
          <w:spacing w:val="-6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4"/>
        </w:rPr>
        <w:t> </w:t>
      </w:r>
      <w:r>
        <w:rPr/>
        <w:t>přijetí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</w:t>
      </w:r>
      <w:r>
        <w:rPr>
          <w:spacing w:val="-6"/>
        </w:rPr>
        <w:t> </w:t>
      </w: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neoprávněné </w:t>
      </w:r>
      <w:r>
        <w:rPr>
          <w:w w:val="95"/>
        </w:rPr>
        <w:t>použití finančních prostředků poskytnutých z Fondu ve smyslu zákona č. 218/2000 Sb., o rozpočtových </w:t>
      </w:r>
      <w:r>
        <w:rPr/>
        <w:t>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2" w:after="0"/>
        <w:ind w:left="876" w:right="110" w:hanging="284"/>
        <w:jc w:val="both"/>
        <w:rPr>
          <w:sz w:val="20"/>
        </w:rPr>
      </w:pPr>
      <w:r>
        <w:rPr>
          <w:sz w:val="20"/>
        </w:rPr>
        <w:t>se zavazuje nejpozději do konce 07/2025 předložit prostřednictvím AIS SFŽP ČR Fondu podklady k ZVA podle čl. 12 písm. d) Výzvy a dále:</w:t>
      </w:r>
    </w:p>
    <w:p>
      <w:pPr>
        <w:pStyle w:val="BodyText"/>
        <w:spacing w:before="120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18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2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4"/>
          <w:sz w:val="20"/>
        </w:rPr>
        <w:t> </w:t>
      </w:r>
      <w:r>
        <w:rPr>
          <w:sz w:val="20"/>
        </w:rPr>
        <w:t>pravidla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4"/>
          <w:sz w:val="20"/>
        </w:rPr>
        <w:t> </w:t>
      </w:r>
      <w:r>
        <w:rPr>
          <w:sz w:val="20"/>
        </w:rPr>
        <w:t>zakázek,</w:t>
      </w:r>
      <w:r>
        <w:rPr>
          <w:spacing w:val="-14"/>
          <w:sz w:val="20"/>
        </w:rPr>
        <w:t> </w:t>
      </w:r>
      <w:r>
        <w:rPr>
          <w:sz w:val="20"/>
        </w:rPr>
        <w:t>stanovená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m)</w:t>
      </w:r>
      <w:r>
        <w:rPr>
          <w:spacing w:val="-14"/>
          <w:sz w:val="20"/>
        </w:rPr>
        <w:t> </w:t>
      </w:r>
      <w:r>
        <w:rPr>
          <w:sz w:val="20"/>
        </w:rPr>
        <w:t>Výzvy,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V.</w:t>
      </w:r>
    </w:p>
    <w:p>
      <w:pPr>
        <w:pStyle w:val="Heading2"/>
        <w:ind w:right="1060"/>
        <w:jc w:val="center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2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VI.</w:t>
      </w:r>
    </w:p>
    <w:p>
      <w:pPr>
        <w:pStyle w:val="Heading2"/>
        <w:ind w:right="1059"/>
        <w:jc w:val="center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</w:t>
      </w:r>
      <w:r>
        <w:rPr>
          <w:spacing w:val="15"/>
          <w:sz w:val="20"/>
        </w:rPr>
        <w:t> </w:t>
      </w:r>
      <w:r>
        <w:rPr>
          <w:sz w:val="20"/>
        </w:rPr>
        <w:t>a Směrnicí MŽP. V případě</w:t>
      </w:r>
      <w:r>
        <w:rPr>
          <w:spacing w:val="15"/>
          <w:sz w:val="20"/>
        </w:rPr>
        <w:t> </w:t>
      </w:r>
      <w:r>
        <w:rPr>
          <w:sz w:val="20"/>
        </w:rPr>
        <w:t>neuzavření takového dodatku má Fond právo uplatnit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</w:pPr>
      <w:r>
        <w:rPr/>
        <w:t>postup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bodu</w:t>
      </w:r>
      <w:r>
        <w:rPr>
          <w:spacing w:val="-4"/>
        </w:rPr>
        <w:t> </w:t>
      </w:r>
      <w:r>
        <w:rPr>
          <w:spacing w:val="-5"/>
        </w:rPr>
        <w:t>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BodyText"/>
        <w:ind w:left="382"/>
        <w:jc w:val="left"/>
      </w:pPr>
      <w:r>
        <w:rPr>
          <w:spacing w:val="-5"/>
        </w:rPr>
        <w:t>V:</w:t>
      </w:r>
    </w:p>
    <w:p>
      <w:pPr>
        <w:pStyle w:val="BodyText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line="237" w:lineRule="auto"/>
        <w:ind w:left="382" w:right="6224"/>
        <w:jc w:val="left"/>
      </w:pPr>
      <w:r>
        <w:rPr>
          <w:spacing w:val="-2"/>
        </w:rPr>
        <w:t>…………………………………………….. </w:t>
      </w:r>
      <w:r>
        <w:rPr/>
        <w:t>zástupce příjemce podpory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2"/>
        </w:rPr>
        <w:t> </w:t>
      </w:r>
      <w:r>
        <w:rPr/>
        <w:t>smíšený</w:t>
      </w:r>
      <w:r>
        <w:rPr>
          <w:spacing w:val="-7"/>
        </w:rPr>
        <w:t> </w:t>
      </w:r>
      <w:r>
        <w:rPr/>
        <w:t>model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before="214"/>
        <w:ind w:left="382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8"/>
        </w:rPr>
        <w:t> </w:t>
      </w:r>
      <w:r>
        <w:rPr/>
        <w:t>smíšený</w:t>
      </w:r>
      <w:r>
        <w:rPr>
          <w:spacing w:val="-7"/>
        </w:rPr>
        <w:t> </w:t>
      </w:r>
      <w:r>
        <w:rPr/>
        <w:t>model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47" w:after="0"/>
        <w:ind w:left="1101" w:right="110" w:hanging="456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 v rámci smíšeného modelu, tzn., že ji bude zároveň vlastnit a řádně provozovat příjemce podpory (k</w:t>
      </w:r>
      <w:r>
        <w:rPr>
          <w:spacing w:val="-3"/>
          <w:sz w:val="20"/>
        </w:rPr>
        <w:t> </w:t>
      </w:r>
      <w:r>
        <w:rPr>
          <w:sz w:val="20"/>
        </w:rPr>
        <w:t>modelům provozování infrastruktury a podmínkám stanoveným pro smíšený model viz dokument „Metodika pro žadatele rozvádějící podmínky přílohy č. 3 Programového dokumentu OPŽP 2021 – 2027“ dále jen „Metodika“, která je součástí „Pravidel pro žadatele a 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Operačním</w:t>
      </w:r>
      <w:r>
        <w:rPr>
          <w:spacing w:val="40"/>
          <w:sz w:val="20"/>
        </w:rPr>
        <w:t> </w:t>
      </w:r>
      <w:r>
        <w:rPr>
          <w:sz w:val="20"/>
        </w:rPr>
        <w:t>programu</w:t>
      </w:r>
      <w:r>
        <w:rPr>
          <w:spacing w:val="40"/>
          <w:sz w:val="20"/>
        </w:rPr>
        <w:t> </w:t>
      </w:r>
      <w:r>
        <w:rPr>
          <w:sz w:val="20"/>
        </w:rPr>
        <w:t>Životní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40"/>
          <w:sz w:val="20"/>
        </w:rPr>
        <w:t> </w:t>
      </w:r>
      <w:r>
        <w:rPr>
          <w:sz w:val="20"/>
        </w:rPr>
        <w:t>pro</w:t>
      </w:r>
      <w:r>
        <w:rPr>
          <w:spacing w:val="40"/>
          <w:sz w:val="20"/>
        </w:rPr>
        <w:t> </w:t>
      </w:r>
      <w:r>
        <w:rPr>
          <w:sz w:val="20"/>
        </w:rPr>
        <w:t>období</w:t>
      </w:r>
      <w:r>
        <w:rPr>
          <w:spacing w:val="40"/>
          <w:sz w:val="20"/>
        </w:rPr>
        <w:t> </w:t>
      </w:r>
      <w:r>
        <w:rPr>
          <w:sz w:val="20"/>
        </w:rPr>
        <w:t>2021–2027“</w:t>
      </w:r>
      <w:r>
        <w:rPr>
          <w:spacing w:val="40"/>
          <w:sz w:val="20"/>
        </w:rPr>
        <w:t> </w:t>
      </w:r>
      <w:r>
        <w:rPr>
          <w:sz w:val="20"/>
        </w:rPr>
        <w:t>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64" w:lineRule="auto" w:before="1"/>
        <w:ind w:left="1101" w:right="112"/>
      </w:pPr>
      <w:r>
        <w:rPr/>
        <w:t>„PrŽaP“). Pro účely stanovení podmínek týkajících se provozování vodohospodářské infrastruktury se</w:t>
      </w:r>
      <w:r>
        <w:rPr>
          <w:spacing w:val="-9"/>
        </w:rPr>
        <w:t> </w:t>
      </w:r>
      <w:r>
        <w:rPr/>
        <w:t>vodohospodářskou</w:t>
      </w:r>
      <w:r>
        <w:rPr>
          <w:spacing w:val="-7"/>
        </w:rPr>
        <w:t> </w:t>
      </w:r>
      <w:r>
        <w:rPr/>
        <w:t>infrastrukturou</w:t>
      </w:r>
      <w:r>
        <w:rPr>
          <w:spacing w:val="-7"/>
        </w:rPr>
        <w:t> </w:t>
      </w:r>
      <w:r>
        <w:rPr/>
        <w:t>rozumí</w:t>
      </w:r>
      <w:r>
        <w:rPr>
          <w:spacing w:val="-8"/>
        </w:rPr>
        <w:t> </w:t>
      </w:r>
      <w:r>
        <w:rPr/>
        <w:t>celá</w:t>
      </w:r>
      <w:r>
        <w:rPr>
          <w:spacing w:val="-8"/>
        </w:rPr>
        <w:t> </w:t>
      </w:r>
      <w:r>
        <w:rPr/>
        <w:t>složka</w:t>
      </w:r>
      <w:r>
        <w:rPr>
          <w:spacing w:val="-8"/>
        </w:rPr>
        <w:t> </w:t>
      </w:r>
      <w:r>
        <w:rPr/>
        <w:t>infrastruktury</w:t>
      </w:r>
      <w:r>
        <w:rPr>
          <w:spacing w:val="-7"/>
        </w:rPr>
        <w:t> </w:t>
      </w:r>
      <w:r>
        <w:rPr/>
        <w:t>pořízené</w:t>
      </w:r>
      <w:r>
        <w:rPr>
          <w:spacing w:val="-8"/>
        </w:rPr>
        <w:t> </w:t>
      </w:r>
      <w:r>
        <w:rPr/>
        <w:t>(rekonstruované)</w:t>
      </w:r>
      <w:r>
        <w:rPr>
          <w:spacing w:val="-8"/>
        </w:rPr>
        <w:t> </w:t>
      </w:r>
      <w:r>
        <w:rPr/>
        <w:t>s podporou</w:t>
      </w:r>
      <w:r>
        <w:rPr>
          <w:spacing w:val="-14"/>
        </w:rPr>
        <w:t> </w:t>
      </w:r>
      <w:r>
        <w:rPr/>
        <w:t>poskytnutou</w:t>
      </w:r>
      <w:r>
        <w:rPr>
          <w:spacing w:val="-14"/>
        </w:rPr>
        <w:t> </w:t>
      </w:r>
      <w:r>
        <w:rPr/>
        <w:t>podle</w:t>
      </w:r>
      <w:r>
        <w:rPr>
          <w:spacing w:val="-14"/>
        </w:rPr>
        <w:t> </w:t>
      </w:r>
      <w:r>
        <w:rPr/>
        <w:t>této</w:t>
      </w:r>
      <w:r>
        <w:rPr>
          <w:spacing w:val="-13"/>
        </w:rPr>
        <w:t> </w:t>
      </w:r>
      <w:r>
        <w:rPr/>
        <w:t>Smlouvy</w:t>
      </w:r>
      <w:r>
        <w:rPr>
          <w:spacing w:val="-14"/>
        </w:rPr>
        <w:t> </w:t>
      </w:r>
      <w:r>
        <w:rPr/>
        <w:t>(podpořená</w:t>
      </w:r>
      <w:r>
        <w:rPr>
          <w:spacing w:val="-12"/>
        </w:rPr>
        <w:t> </w:t>
      </w:r>
      <w:r>
        <w:rPr/>
        <w:t>infrastruktura)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veškerá</w:t>
      </w:r>
      <w:r>
        <w:rPr>
          <w:spacing w:val="-14"/>
        </w:rPr>
        <w:t> </w:t>
      </w:r>
      <w:r>
        <w:rPr/>
        <w:t>další</w:t>
      </w:r>
      <w:r>
        <w:rPr>
          <w:spacing w:val="-14"/>
        </w:rPr>
        <w:t> </w:t>
      </w:r>
      <w:r>
        <w:rPr/>
        <w:t>infrastruktura provozovaná v této složce na území relevantní obce (podrobněji viz Metodika) společně s podpořenou infrastrukturou v rámci podpořeného smíšeného modelu provozování.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19" w:after="0"/>
        <w:ind w:left="1101" w:right="117" w:hanging="5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předloží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40"/>
          <w:sz w:val="20"/>
        </w:rPr>
        <w:t> </w:t>
      </w:r>
      <w:r>
        <w:rPr>
          <w:sz w:val="20"/>
        </w:rPr>
        <w:t>k posouzení</w:t>
      </w:r>
      <w:r>
        <w:rPr>
          <w:spacing w:val="40"/>
          <w:sz w:val="20"/>
        </w:rPr>
        <w:t> </w:t>
      </w:r>
      <w:r>
        <w:rPr>
          <w:sz w:val="20"/>
        </w:rPr>
        <w:t>aktuální</w:t>
      </w:r>
      <w:r>
        <w:rPr>
          <w:spacing w:val="40"/>
          <w:sz w:val="20"/>
        </w:rPr>
        <w:t> </w:t>
      </w:r>
      <w:r>
        <w:rPr>
          <w:sz w:val="20"/>
        </w:rPr>
        <w:t>verzi</w:t>
      </w:r>
      <w:r>
        <w:rPr>
          <w:spacing w:val="40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</w:t>
      </w:r>
      <w:r>
        <w:rPr>
          <w:spacing w:val="40"/>
          <w:sz w:val="20"/>
        </w:rPr>
        <w:t> </w:t>
      </w:r>
      <w:r>
        <w:rPr>
          <w:sz w:val="20"/>
        </w:rPr>
        <w:t>vyplněnou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souladu s manuálem k</w:t>
      </w:r>
      <w:r>
        <w:rPr>
          <w:spacing w:val="-2"/>
          <w:sz w:val="20"/>
        </w:rPr>
        <w:t> </w:t>
      </w:r>
      <w:r>
        <w:rPr>
          <w:sz w:val="20"/>
        </w:rPr>
        <w:t>Nástroji Udržitelnost včetně relevantních příloh. Nástroj bude předložen 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1" w:after="0"/>
        <w:ind w:left="1101" w:right="109" w:hanging="564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 s</w:t>
      </w:r>
      <w:r>
        <w:rPr>
          <w:spacing w:val="-1"/>
          <w:sz w:val="20"/>
        </w:rPr>
        <w:t> </w:t>
      </w:r>
      <w:r>
        <w:rPr>
          <w:sz w:val="20"/>
        </w:rPr>
        <w:t>návrhem Plánu prostředků obnovy vodovodů a/nebo kanalizací schváleným Fondem dle výstupu z Nástroje Udržitelnost. Změna výše prostředků na obnovu vodovodů a/nebo kanalizací je přípustná pouze z důvodu (a) snížení na úroveň, která prokazatelně zajistí nepřekročení hranice sociálně únosné ceny pro vodné a/nebo stočné zveřejňované</w:t>
      </w:r>
      <w:r>
        <w:rPr>
          <w:spacing w:val="-5"/>
          <w:sz w:val="20"/>
        </w:rPr>
        <w:t> </w:t>
      </w:r>
      <w:r>
        <w:rPr>
          <w:sz w:val="20"/>
        </w:rPr>
        <w:t>každoročně</w:t>
      </w:r>
      <w:r>
        <w:rPr>
          <w:spacing w:val="-5"/>
          <w:sz w:val="20"/>
        </w:rPr>
        <w:t> </w:t>
      </w:r>
      <w:r>
        <w:rPr>
          <w:sz w:val="20"/>
        </w:rPr>
        <w:t>Fondem,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(b)</w:t>
      </w:r>
      <w:r>
        <w:rPr>
          <w:spacing w:val="-4"/>
          <w:sz w:val="20"/>
        </w:rPr>
        <w:t> </w:t>
      </w:r>
      <w:r>
        <w:rPr>
          <w:sz w:val="20"/>
        </w:rPr>
        <w:t>snížení</w:t>
      </w:r>
      <w:r>
        <w:rPr>
          <w:spacing w:val="-5"/>
          <w:sz w:val="20"/>
        </w:rPr>
        <w:t> </w:t>
      </w:r>
      <w:r>
        <w:rPr>
          <w:sz w:val="20"/>
        </w:rPr>
        <w:t>na úroveň,</w:t>
      </w:r>
      <w:r>
        <w:rPr>
          <w:spacing w:val="-5"/>
          <w:sz w:val="20"/>
        </w:rPr>
        <w:t> </w:t>
      </w:r>
      <w:r>
        <w:rPr>
          <w:sz w:val="20"/>
        </w:rPr>
        <w:t>která</w:t>
      </w:r>
      <w:r>
        <w:rPr>
          <w:spacing w:val="-5"/>
          <w:sz w:val="20"/>
        </w:rPr>
        <w:t> </w:t>
      </w:r>
      <w:r>
        <w:rPr>
          <w:sz w:val="20"/>
        </w:rPr>
        <w:t>prokazatelně</w:t>
      </w:r>
      <w:r>
        <w:rPr>
          <w:spacing w:val="-3"/>
          <w:sz w:val="20"/>
        </w:rPr>
        <w:t> </w:t>
      </w:r>
      <w:r>
        <w:rPr>
          <w:sz w:val="20"/>
        </w:rPr>
        <w:t>vytváří</w:t>
      </w:r>
      <w:r>
        <w:rPr>
          <w:spacing w:val="-5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 obnovu vodovodů a/nebo kanalizací minimálně ve výši „plných odpisů“. V obou případech je nezbytné, aby Fond navrženou odchylku odsouhlasil.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19" w:after="0"/>
        <w:ind w:left="1101" w:right="114" w:hanging="581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1" w:after="0"/>
        <w:ind w:left="1101" w:right="111" w:hanging="5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 na „související provozní smlouvy“ ve smyslu Metodiky s tím, že v případě ukončení platnosti související provozní smlouvy je vlastník infrastruktury, která je předmětem související provozní 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ind w:left="382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7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8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8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0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3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3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52148pt;width:17.8pt;height:15.25pt;mso-position-horizontal-relative:page;mso-position-vertical-relative:page;z-index:-162406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1102" w:hanging="456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45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45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45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45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45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45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45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2024-10-07T10:00:36Z</dcterms:created>
  <dcterms:modified xsi:type="dcterms:W3CDTF">2024-10-07T10:00:36Z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2024-10-07T00:00:00Z</vt:filetime>
  </property>
</Properties>
</file>