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6995" w14:textId="77777777" w:rsidR="006D2487" w:rsidRDefault="006D2487">
      <w:pPr>
        <w:pStyle w:val="Zkladntext"/>
        <w:spacing w:before="6"/>
        <w:rPr>
          <w:rFonts w:ascii="Times New Roman"/>
          <w:sz w:val="11"/>
        </w:rPr>
      </w:pPr>
    </w:p>
    <w:p w14:paraId="60CF54EA" w14:textId="77777777" w:rsidR="006D2487" w:rsidRDefault="00A339CF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0EE1F4" wp14:editId="1BFF4FDE">
            <wp:extent cx="1963036" cy="310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03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8268" w14:textId="77777777" w:rsidR="006D2487" w:rsidRDefault="006D2487">
      <w:pPr>
        <w:pStyle w:val="Zkladntext"/>
        <w:rPr>
          <w:rFonts w:ascii="Times New Roman"/>
          <w:sz w:val="36"/>
        </w:rPr>
      </w:pPr>
    </w:p>
    <w:p w14:paraId="5B0C8AC0" w14:textId="77777777" w:rsidR="006D2487" w:rsidRDefault="006D2487">
      <w:pPr>
        <w:pStyle w:val="Zkladntext"/>
        <w:rPr>
          <w:rFonts w:ascii="Times New Roman"/>
          <w:sz w:val="36"/>
        </w:rPr>
      </w:pPr>
    </w:p>
    <w:p w14:paraId="0B33BFB8" w14:textId="77777777" w:rsidR="006D2487" w:rsidRDefault="006D2487">
      <w:pPr>
        <w:pStyle w:val="Zkladntext"/>
        <w:rPr>
          <w:rFonts w:ascii="Times New Roman"/>
          <w:sz w:val="36"/>
        </w:rPr>
      </w:pPr>
    </w:p>
    <w:p w14:paraId="5B4EB2C2" w14:textId="77777777" w:rsidR="006D2487" w:rsidRDefault="006D2487">
      <w:pPr>
        <w:pStyle w:val="Zkladntext"/>
        <w:rPr>
          <w:rFonts w:ascii="Times New Roman"/>
          <w:sz w:val="36"/>
        </w:rPr>
      </w:pPr>
    </w:p>
    <w:p w14:paraId="752CB02A" w14:textId="77777777" w:rsidR="006D2487" w:rsidRDefault="006D2487">
      <w:pPr>
        <w:pStyle w:val="Zkladntext"/>
        <w:spacing w:before="7"/>
        <w:rPr>
          <w:rFonts w:ascii="Times New Roman"/>
          <w:sz w:val="53"/>
        </w:rPr>
      </w:pPr>
    </w:p>
    <w:p w14:paraId="4E6F267B" w14:textId="77777777" w:rsidR="006D2487" w:rsidRDefault="00A339CF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</w:t>
      </w:r>
    </w:p>
    <w:p w14:paraId="192413D4" w14:textId="77777777" w:rsidR="006D2487" w:rsidRDefault="006D2487">
      <w:pPr>
        <w:pStyle w:val="Zkladntext"/>
        <w:rPr>
          <w:b/>
          <w:sz w:val="36"/>
        </w:rPr>
      </w:pPr>
    </w:p>
    <w:p w14:paraId="18196903" w14:textId="77777777" w:rsidR="006D2487" w:rsidRDefault="006D2487">
      <w:pPr>
        <w:pStyle w:val="Zkladntext"/>
        <w:spacing w:before="2"/>
        <w:rPr>
          <w:b/>
          <w:sz w:val="29"/>
        </w:rPr>
      </w:pPr>
    </w:p>
    <w:p w14:paraId="21DE4606" w14:textId="77777777" w:rsidR="006D2487" w:rsidRDefault="00A339CF">
      <w:pPr>
        <w:ind w:left="1642" w:right="38"/>
        <w:jc w:val="center"/>
        <w:rPr>
          <w:sz w:val="32"/>
        </w:rPr>
      </w:pPr>
      <w:r>
        <w:rPr>
          <w:sz w:val="32"/>
        </w:rPr>
        <w:t>uzavřená</w:t>
      </w:r>
      <w:r>
        <w:rPr>
          <w:spacing w:val="-3"/>
          <w:sz w:val="32"/>
        </w:rPr>
        <w:t xml:space="preserve"> </w:t>
      </w:r>
      <w:r>
        <w:rPr>
          <w:sz w:val="32"/>
        </w:rPr>
        <w:t>mezi</w:t>
      </w:r>
    </w:p>
    <w:p w14:paraId="673114EA" w14:textId="77777777" w:rsidR="006D2487" w:rsidRDefault="006D2487">
      <w:pPr>
        <w:pStyle w:val="Zkladntext"/>
        <w:spacing w:before="2"/>
        <w:rPr>
          <w:sz w:val="41"/>
        </w:rPr>
      </w:pPr>
    </w:p>
    <w:p w14:paraId="60FC52D0" w14:textId="77777777" w:rsidR="006D2487" w:rsidRDefault="00A339CF">
      <w:pPr>
        <w:spacing w:line="393" w:lineRule="auto"/>
        <w:ind w:left="1645" w:right="38"/>
        <w:jc w:val="center"/>
        <w:rPr>
          <w:b/>
          <w:sz w:val="28"/>
        </w:rPr>
      </w:pPr>
      <w:r>
        <w:rPr>
          <w:b/>
          <w:sz w:val="28"/>
        </w:rPr>
        <w:t>Českou centrálou cestovního ruchu – CzechTourism</w:t>
      </w:r>
      <w:r>
        <w:rPr>
          <w:b/>
          <w:spacing w:val="-69"/>
          <w:sz w:val="28"/>
        </w:rPr>
        <w:t xml:space="preserve"> </w:t>
      </w:r>
      <w:r>
        <w:rPr>
          <w:b/>
          <w:sz w:val="28"/>
        </w:rPr>
        <w:t>a</w:t>
      </w:r>
    </w:p>
    <w:p w14:paraId="4B01CE6D" w14:textId="77777777" w:rsidR="006D2487" w:rsidRDefault="00A339CF">
      <w:pPr>
        <w:spacing w:before="286"/>
        <w:ind w:left="1644" w:right="38"/>
        <w:jc w:val="center"/>
        <w:rPr>
          <w:sz w:val="32"/>
        </w:rPr>
      </w:pPr>
      <w:r>
        <w:rPr>
          <w:sz w:val="32"/>
        </w:rPr>
        <w:t>Fragile</w:t>
      </w:r>
      <w:r>
        <w:rPr>
          <w:spacing w:val="-4"/>
          <w:sz w:val="32"/>
        </w:rPr>
        <w:t xml:space="preserve"> </w:t>
      </w:r>
      <w:r>
        <w:rPr>
          <w:sz w:val="32"/>
        </w:rPr>
        <w:t>Media s.r.o.</w:t>
      </w:r>
    </w:p>
    <w:p w14:paraId="1F5915C6" w14:textId="77777777" w:rsidR="006D2487" w:rsidRDefault="006D2487">
      <w:pPr>
        <w:pStyle w:val="Zkladntext"/>
        <w:rPr>
          <w:sz w:val="36"/>
        </w:rPr>
      </w:pPr>
    </w:p>
    <w:p w14:paraId="37A50F2B" w14:textId="77777777" w:rsidR="006D2487" w:rsidRDefault="006D2487">
      <w:pPr>
        <w:pStyle w:val="Zkladntext"/>
        <w:rPr>
          <w:sz w:val="36"/>
        </w:rPr>
      </w:pPr>
    </w:p>
    <w:p w14:paraId="5243ADFA" w14:textId="77777777" w:rsidR="006D2487" w:rsidRDefault="006D2487">
      <w:pPr>
        <w:pStyle w:val="Zkladntext"/>
        <w:rPr>
          <w:sz w:val="36"/>
        </w:rPr>
      </w:pPr>
    </w:p>
    <w:p w14:paraId="097622FF" w14:textId="77777777" w:rsidR="006D2487" w:rsidRDefault="006D2487">
      <w:pPr>
        <w:pStyle w:val="Zkladntext"/>
        <w:rPr>
          <w:sz w:val="36"/>
        </w:rPr>
      </w:pPr>
    </w:p>
    <w:p w14:paraId="14293594" w14:textId="77777777" w:rsidR="006D2487" w:rsidRDefault="006D2487">
      <w:pPr>
        <w:pStyle w:val="Zkladntext"/>
        <w:rPr>
          <w:sz w:val="36"/>
        </w:rPr>
      </w:pPr>
    </w:p>
    <w:p w14:paraId="0BF9374D" w14:textId="77777777" w:rsidR="006D2487" w:rsidRDefault="006D2487">
      <w:pPr>
        <w:pStyle w:val="Zkladntext"/>
        <w:rPr>
          <w:sz w:val="36"/>
        </w:rPr>
      </w:pPr>
    </w:p>
    <w:p w14:paraId="72CB31DA" w14:textId="77777777" w:rsidR="006D2487" w:rsidRDefault="006D2487">
      <w:pPr>
        <w:pStyle w:val="Zkladntext"/>
        <w:rPr>
          <w:sz w:val="36"/>
        </w:rPr>
      </w:pPr>
    </w:p>
    <w:p w14:paraId="784470D4" w14:textId="77777777" w:rsidR="006D2487" w:rsidRDefault="006D2487">
      <w:pPr>
        <w:pStyle w:val="Zkladntext"/>
        <w:rPr>
          <w:sz w:val="36"/>
        </w:rPr>
      </w:pPr>
    </w:p>
    <w:p w14:paraId="74A95FEF" w14:textId="77777777" w:rsidR="006D2487" w:rsidRDefault="006D2487">
      <w:pPr>
        <w:pStyle w:val="Zkladntext"/>
        <w:rPr>
          <w:sz w:val="36"/>
        </w:rPr>
      </w:pPr>
    </w:p>
    <w:p w14:paraId="20D25BD2" w14:textId="77777777" w:rsidR="006D2487" w:rsidRDefault="006D2487">
      <w:pPr>
        <w:pStyle w:val="Zkladntext"/>
        <w:rPr>
          <w:sz w:val="36"/>
        </w:rPr>
      </w:pPr>
    </w:p>
    <w:p w14:paraId="411954D7" w14:textId="77777777" w:rsidR="006D2487" w:rsidRDefault="006D2487">
      <w:pPr>
        <w:pStyle w:val="Zkladntext"/>
        <w:rPr>
          <w:sz w:val="36"/>
        </w:rPr>
      </w:pPr>
    </w:p>
    <w:p w14:paraId="03D895E0" w14:textId="77777777" w:rsidR="006D2487" w:rsidRDefault="006D2487">
      <w:pPr>
        <w:pStyle w:val="Zkladntext"/>
        <w:rPr>
          <w:sz w:val="36"/>
        </w:rPr>
      </w:pPr>
    </w:p>
    <w:p w14:paraId="26FA56B8" w14:textId="77777777" w:rsidR="006D2487" w:rsidRDefault="006D2487">
      <w:pPr>
        <w:pStyle w:val="Zkladntext"/>
        <w:rPr>
          <w:sz w:val="36"/>
        </w:rPr>
      </w:pPr>
    </w:p>
    <w:p w14:paraId="6CDD87FD" w14:textId="77777777" w:rsidR="006D2487" w:rsidRDefault="006D2487">
      <w:pPr>
        <w:pStyle w:val="Zkladntext"/>
        <w:rPr>
          <w:sz w:val="36"/>
        </w:rPr>
      </w:pPr>
    </w:p>
    <w:p w14:paraId="09B6E921" w14:textId="77777777" w:rsidR="006D2487" w:rsidRDefault="006D2487">
      <w:pPr>
        <w:pStyle w:val="Zkladntext"/>
        <w:rPr>
          <w:sz w:val="36"/>
        </w:rPr>
      </w:pPr>
    </w:p>
    <w:p w14:paraId="491A3FF9" w14:textId="77777777" w:rsidR="006D2487" w:rsidRDefault="006D2487">
      <w:pPr>
        <w:pStyle w:val="Zkladntext"/>
        <w:rPr>
          <w:sz w:val="36"/>
        </w:rPr>
      </w:pPr>
    </w:p>
    <w:p w14:paraId="0F151B03" w14:textId="77777777" w:rsidR="006D2487" w:rsidRDefault="006D2487">
      <w:pPr>
        <w:pStyle w:val="Zkladntext"/>
        <w:spacing w:before="6"/>
        <w:rPr>
          <w:sz w:val="47"/>
        </w:rPr>
      </w:pPr>
    </w:p>
    <w:p w14:paraId="37B9F69E" w14:textId="77777777" w:rsidR="006D2487" w:rsidRDefault="00A339CF">
      <w:pPr>
        <w:ind w:left="858"/>
        <w:rPr>
          <w:b/>
        </w:rPr>
      </w:pPr>
      <w:r>
        <w:rPr>
          <w:spacing w:val="-1"/>
        </w:rPr>
        <w:t>číslo</w:t>
      </w:r>
      <w:r>
        <w:rPr>
          <w:spacing w:val="-9"/>
        </w:rPr>
        <w:t xml:space="preserve"> </w:t>
      </w:r>
      <w:r>
        <w:rPr>
          <w:spacing w:val="-1"/>
        </w:rPr>
        <w:t>smlouvy</w:t>
      </w:r>
      <w:r>
        <w:rPr>
          <w:spacing w:val="-12"/>
        </w:rPr>
        <w:t xml:space="preserve"> </w:t>
      </w:r>
      <w:r>
        <w:rPr>
          <w:spacing w:val="-1"/>
        </w:rPr>
        <w:t>Objednatele:</w:t>
      </w:r>
      <w:r>
        <w:rPr>
          <w:spacing w:val="-10"/>
        </w:rPr>
        <w:t xml:space="preserve"> </w:t>
      </w:r>
      <w:r>
        <w:rPr>
          <w:b/>
          <w:spacing w:val="-1"/>
        </w:rPr>
        <w:t>2024/S/509/0165</w:t>
      </w:r>
    </w:p>
    <w:p w14:paraId="7436CB89" w14:textId="77777777" w:rsidR="006D2487" w:rsidRDefault="00A339CF">
      <w:pPr>
        <w:pStyle w:val="Zkladntext"/>
        <w:spacing w:before="43"/>
        <w:ind w:left="858"/>
      </w:pPr>
      <w:r>
        <w:rPr>
          <w:spacing w:val="-1"/>
        </w:rPr>
        <w:t>číslo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Poskytovatele:</w:t>
      </w:r>
    </w:p>
    <w:p w14:paraId="752B3330" w14:textId="77777777" w:rsidR="006D2487" w:rsidRDefault="00A339CF">
      <w:pPr>
        <w:spacing w:before="75"/>
        <w:ind w:left="110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color w:val="E6001E"/>
          <w:sz w:val="30"/>
        </w:rPr>
        <w:t>Smlouva</w:t>
      </w:r>
    </w:p>
    <w:p w14:paraId="1557B259" w14:textId="77777777" w:rsidR="006D2487" w:rsidRDefault="006D2487">
      <w:pPr>
        <w:rPr>
          <w:rFonts w:ascii="Arial"/>
          <w:sz w:val="30"/>
        </w:rPr>
        <w:sectPr w:rsidR="006D2487">
          <w:type w:val="continuous"/>
          <w:pgSz w:w="11910" w:h="16840"/>
          <w:pgMar w:top="520" w:right="560" w:bottom="280" w:left="560" w:header="708" w:footer="708" w:gutter="0"/>
          <w:cols w:num="2" w:space="708" w:equalWidth="0">
            <w:col w:w="9182" w:space="127"/>
            <w:col w:w="1481"/>
          </w:cols>
        </w:sectPr>
      </w:pPr>
    </w:p>
    <w:p w14:paraId="6061C830" w14:textId="77777777" w:rsidR="006D2487" w:rsidRDefault="006D2487">
      <w:pPr>
        <w:pStyle w:val="Zkladntext"/>
        <w:rPr>
          <w:rFonts w:ascii="Arial"/>
          <w:b/>
          <w:sz w:val="20"/>
        </w:rPr>
      </w:pPr>
    </w:p>
    <w:p w14:paraId="2249BAB2" w14:textId="77777777" w:rsidR="006D2487" w:rsidRDefault="006D2487">
      <w:pPr>
        <w:pStyle w:val="Zkladntext"/>
        <w:spacing w:before="11"/>
        <w:rPr>
          <w:rFonts w:ascii="Arial"/>
          <w:b/>
          <w:sz w:val="18"/>
        </w:rPr>
      </w:pPr>
    </w:p>
    <w:p w14:paraId="018C0FAA" w14:textId="77777777" w:rsidR="006D2487" w:rsidRDefault="00A339CF">
      <w:pPr>
        <w:spacing w:before="101"/>
        <w:ind w:right="947"/>
        <w:jc w:val="right"/>
        <w:rPr>
          <w:sz w:val="16"/>
        </w:rPr>
      </w:pPr>
      <w:r>
        <w:rPr>
          <w:sz w:val="16"/>
        </w:rPr>
        <w:t>vzor</w:t>
      </w:r>
      <w:r>
        <w:rPr>
          <w:spacing w:val="-4"/>
          <w:sz w:val="16"/>
        </w:rPr>
        <w:t xml:space="preserve"> </w:t>
      </w:r>
      <w:r>
        <w:rPr>
          <w:sz w:val="16"/>
        </w:rPr>
        <w:t>platný</w:t>
      </w:r>
      <w:r>
        <w:rPr>
          <w:spacing w:val="-1"/>
          <w:sz w:val="16"/>
        </w:rPr>
        <w:t xml:space="preserve"> </w:t>
      </w:r>
      <w:r>
        <w:rPr>
          <w:sz w:val="16"/>
        </w:rPr>
        <w:t>od 20.</w:t>
      </w:r>
      <w:r>
        <w:rPr>
          <w:spacing w:val="-3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</w:p>
    <w:p w14:paraId="7541ADCB" w14:textId="77777777" w:rsidR="006D2487" w:rsidRDefault="006D2487">
      <w:pPr>
        <w:jc w:val="right"/>
        <w:rPr>
          <w:sz w:val="16"/>
        </w:rPr>
        <w:sectPr w:rsidR="006D2487">
          <w:type w:val="continuous"/>
          <w:pgSz w:w="11910" w:h="16840"/>
          <w:pgMar w:top="520" w:right="560" w:bottom="280" w:left="560" w:header="708" w:footer="708" w:gutter="0"/>
          <w:cols w:space="708"/>
        </w:sectPr>
      </w:pPr>
    </w:p>
    <w:p w14:paraId="73B5380F" w14:textId="77777777" w:rsidR="006D2487" w:rsidRDefault="00A339CF">
      <w:pPr>
        <w:pStyle w:val="Nadpis1"/>
        <w:spacing w:before="85"/>
        <w:ind w:left="894"/>
      </w:pPr>
      <w:r>
        <w:lastRenderedPageBreak/>
        <w:t>Smlouva</w:t>
      </w:r>
    </w:p>
    <w:p w14:paraId="0A3491D0" w14:textId="77777777" w:rsidR="006D2487" w:rsidRDefault="006D2487">
      <w:pPr>
        <w:pStyle w:val="Zkladntext"/>
        <w:spacing w:before="8"/>
        <w:rPr>
          <w:b/>
          <w:sz w:val="24"/>
        </w:rPr>
      </w:pPr>
    </w:p>
    <w:p w14:paraId="1DCA7D81" w14:textId="77777777" w:rsidR="006D2487" w:rsidRDefault="00A339CF">
      <w:pPr>
        <w:pStyle w:val="Zkladntext"/>
        <w:spacing w:line="268" w:lineRule="auto"/>
        <w:ind w:left="894" w:right="892"/>
        <w:jc w:val="center"/>
      </w:pPr>
      <w:r>
        <w:t>uzavřená podle ustanovení § 1746 odst. 2 a násl. zákona č. 89/2012 Sb., občanský zákoník, ve</w:t>
      </w:r>
      <w:r>
        <w:rPr>
          <w:spacing w:val="-5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„občanský</w:t>
      </w:r>
      <w:r>
        <w:rPr>
          <w:spacing w:val="-1"/>
        </w:rPr>
        <w:t xml:space="preserve"> </w:t>
      </w:r>
      <w:r>
        <w:t>zákoník“)</w:t>
      </w:r>
    </w:p>
    <w:p w14:paraId="7C3D8664" w14:textId="77777777" w:rsidR="006D2487" w:rsidRDefault="006D2487">
      <w:pPr>
        <w:pStyle w:val="Zkladntext"/>
        <w:rPr>
          <w:sz w:val="24"/>
        </w:rPr>
      </w:pPr>
    </w:p>
    <w:p w14:paraId="5F59A3EF" w14:textId="77777777" w:rsidR="006D2487" w:rsidRDefault="00A339CF">
      <w:pPr>
        <w:pStyle w:val="Nadpis1"/>
        <w:spacing w:before="211"/>
        <w:ind w:left="889"/>
      </w:pPr>
      <w:r>
        <w:t>Smluvní</w:t>
      </w:r>
      <w:r>
        <w:rPr>
          <w:spacing w:val="-11"/>
        </w:rPr>
        <w:t xml:space="preserve"> </w:t>
      </w:r>
      <w:r>
        <w:t>strany</w:t>
      </w:r>
    </w:p>
    <w:p w14:paraId="0CF3008A" w14:textId="77777777" w:rsidR="006D2487" w:rsidRDefault="006D2487">
      <w:pPr>
        <w:pStyle w:val="Zkladntext"/>
        <w:spacing w:before="3"/>
        <w:rPr>
          <w:b/>
          <w:sz w:val="23"/>
        </w:rPr>
      </w:pPr>
    </w:p>
    <w:p w14:paraId="61685325" w14:textId="77777777" w:rsidR="006D2487" w:rsidRDefault="00A339CF">
      <w:pPr>
        <w:pStyle w:val="Nadpis2"/>
        <w:spacing w:before="0"/>
      </w:pPr>
      <w:r>
        <w:t>Česká</w:t>
      </w:r>
      <w:r>
        <w:rPr>
          <w:spacing w:val="-4"/>
        </w:rPr>
        <w:t xml:space="preserve"> </w:t>
      </w:r>
      <w:r>
        <w:t>centrála</w:t>
      </w:r>
      <w:r>
        <w:rPr>
          <w:spacing w:val="-3"/>
        </w:rPr>
        <w:t xml:space="preserve"> </w:t>
      </w:r>
      <w:r>
        <w:t>cestovního</w:t>
      </w:r>
      <w:r>
        <w:rPr>
          <w:spacing w:val="-3"/>
        </w:rPr>
        <w:t xml:space="preserve"> </w:t>
      </w:r>
      <w:r>
        <w:t>ruchu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CzechTourism</w:t>
      </w:r>
    </w:p>
    <w:p w14:paraId="7A4AA84D" w14:textId="77777777" w:rsidR="006D2487" w:rsidRDefault="00A339CF">
      <w:pPr>
        <w:pStyle w:val="Zkladntext"/>
        <w:spacing w:before="12"/>
        <w:ind w:left="858"/>
      </w:pP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3"/>
        </w:rPr>
        <w:t xml:space="preserve"> </w:t>
      </w:r>
      <w:r>
        <w:t>Ministerstva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rozvoj</w:t>
      </w:r>
      <w:r>
        <w:rPr>
          <w:spacing w:val="-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</w:p>
    <w:p w14:paraId="1D278776" w14:textId="77777777" w:rsidR="006D2487" w:rsidRDefault="006D2487">
      <w:pPr>
        <w:pStyle w:val="Zkladntext"/>
        <w:rPr>
          <w:sz w:val="20"/>
        </w:rPr>
      </w:pPr>
    </w:p>
    <w:p w14:paraId="10848C84" w14:textId="77777777" w:rsidR="006D2487" w:rsidRDefault="006D2487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883"/>
        <w:gridCol w:w="6205"/>
      </w:tblGrid>
      <w:tr w:rsidR="006D2487" w14:paraId="40CDF50B" w14:textId="77777777">
        <w:trPr>
          <w:trHeight w:val="571"/>
        </w:trPr>
        <w:tc>
          <w:tcPr>
            <w:tcW w:w="2883" w:type="dxa"/>
            <w:tcBorders>
              <w:bottom w:val="single" w:sz="2" w:space="0" w:color="000000"/>
            </w:tcBorders>
          </w:tcPr>
          <w:p w14:paraId="480F64D7" w14:textId="77777777" w:rsidR="006D2487" w:rsidRDefault="00A339CF">
            <w:pPr>
              <w:pStyle w:val="TableParagraph"/>
              <w:spacing w:before="0"/>
            </w:pPr>
            <w:r>
              <w:t>Sídlo:</w:t>
            </w:r>
          </w:p>
        </w:tc>
        <w:tc>
          <w:tcPr>
            <w:tcW w:w="6205" w:type="dxa"/>
            <w:tcBorders>
              <w:bottom w:val="single" w:sz="2" w:space="0" w:color="000000"/>
            </w:tcBorders>
          </w:tcPr>
          <w:p w14:paraId="119C717D" w14:textId="77777777" w:rsidR="006D2487" w:rsidRDefault="00A339CF">
            <w:pPr>
              <w:pStyle w:val="TableParagraph"/>
              <w:spacing w:before="0"/>
              <w:ind w:left="1667"/>
            </w:pPr>
            <w:r>
              <w:t>Štěpánská</w:t>
            </w:r>
            <w:r>
              <w:rPr>
                <w:spacing w:val="-3"/>
              </w:rPr>
              <w:t xml:space="preserve"> </w:t>
            </w:r>
            <w:r>
              <w:t>567/15,</w:t>
            </w:r>
            <w:r>
              <w:rPr>
                <w:spacing w:val="-1"/>
              </w:rPr>
              <w:t xml:space="preserve"> </w:t>
            </w:r>
            <w:r>
              <w:t>Praha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Nové Město</w:t>
            </w:r>
            <w:r>
              <w:rPr>
                <w:spacing w:val="-1"/>
              </w:rPr>
              <w:t xml:space="preserve"> </w:t>
            </w:r>
            <w:r>
              <w:t>120</w:t>
            </w:r>
          </w:p>
          <w:p w14:paraId="39BA72AC" w14:textId="77777777" w:rsidR="006D2487" w:rsidRDefault="00A339CF">
            <w:pPr>
              <w:pStyle w:val="TableParagraph"/>
              <w:spacing w:before="12"/>
              <w:ind w:left="1667"/>
            </w:pPr>
            <w:r>
              <w:t>00</w:t>
            </w:r>
          </w:p>
        </w:tc>
      </w:tr>
      <w:tr w:rsidR="006D2487" w14:paraId="50044DA3" w14:textId="77777777">
        <w:trPr>
          <w:trHeight w:val="401"/>
        </w:trPr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383E888E" w14:textId="77777777" w:rsidR="006D2487" w:rsidRDefault="00A339CF">
            <w:pPr>
              <w:pStyle w:val="TableParagraph"/>
            </w:pPr>
            <w:r>
              <w:t>IČ:</w:t>
            </w:r>
          </w:p>
        </w:tc>
        <w:tc>
          <w:tcPr>
            <w:tcW w:w="6205" w:type="dxa"/>
            <w:tcBorders>
              <w:top w:val="single" w:sz="2" w:space="0" w:color="000000"/>
              <w:bottom w:val="single" w:sz="2" w:space="0" w:color="000000"/>
            </w:tcBorders>
          </w:tcPr>
          <w:p w14:paraId="52097618" w14:textId="77777777" w:rsidR="006D2487" w:rsidRDefault="00A339CF">
            <w:pPr>
              <w:pStyle w:val="TableParagraph"/>
              <w:ind w:left="1667"/>
            </w:pPr>
            <w:r>
              <w:t>49 27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1"/>
              </w:rPr>
              <w:t xml:space="preserve"> </w:t>
            </w:r>
            <w:r>
              <w:t>00</w:t>
            </w:r>
          </w:p>
        </w:tc>
      </w:tr>
      <w:tr w:rsidR="006D2487" w14:paraId="5E6F4E7C" w14:textId="77777777">
        <w:trPr>
          <w:trHeight w:val="402"/>
        </w:trPr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502334AA" w14:textId="77777777" w:rsidR="006D2487" w:rsidRDefault="00A339CF">
            <w:pPr>
              <w:pStyle w:val="TableParagraph"/>
              <w:spacing w:before="93"/>
            </w:pPr>
            <w:r>
              <w:t>DIČ:</w:t>
            </w:r>
          </w:p>
        </w:tc>
        <w:tc>
          <w:tcPr>
            <w:tcW w:w="6205" w:type="dxa"/>
            <w:tcBorders>
              <w:top w:val="single" w:sz="2" w:space="0" w:color="000000"/>
              <w:bottom w:val="single" w:sz="2" w:space="0" w:color="000000"/>
            </w:tcBorders>
          </w:tcPr>
          <w:p w14:paraId="71A83E6A" w14:textId="77777777" w:rsidR="006D2487" w:rsidRDefault="00A339CF">
            <w:pPr>
              <w:pStyle w:val="TableParagraph"/>
              <w:spacing w:before="93"/>
              <w:ind w:left="1667"/>
            </w:pPr>
            <w:r>
              <w:t>CZ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76</w:t>
            </w:r>
            <w:r>
              <w:rPr>
                <w:spacing w:val="-1"/>
              </w:rPr>
              <w:t xml:space="preserve"> </w:t>
            </w:r>
            <w:r>
              <w:t>00</w:t>
            </w:r>
          </w:p>
        </w:tc>
      </w:tr>
      <w:tr w:rsidR="006D2487" w14:paraId="018FE258" w14:textId="77777777">
        <w:trPr>
          <w:trHeight w:val="662"/>
        </w:trPr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6F22CD20" w14:textId="77777777" w:rsidR="006D2487" w:rsidRDefault="00A339CF">
            <w:pPr>
              <w:pStyle w:val="TableParagraph"/>
            </w:pPr>
            <w:r>
              <w:t>Zastoupená:</w:t>
            </w:r>
          </w:p>
        </w:tc>
        <w:tc>
          <w:tcPr>
            <w:tcW w:w="6205" w:type="dxa"/>
            <w:tcBorders>
              <w:top w:val="single" w:sz="2" w:space="0" w:color="000000"/>
              <w:bottom w:val="single" w:sz="2" w:space="0" w:color="000000"/>
            </w:tcBorders>
          </w:tcPr>
          <w:p w14:paraId="25243BEA" w14:textId="77777777" w:rsidR="006D2487" w:rsidRDefault="00A339CF">
            <w:pPr>
              <w:pStyle w:val="TableParagraph"/>
              <w:ind w:left="1667"/>
            </w:pPr>
            <w:r>
              <w:t>František</w:t>
            </w:r>
            <w:r>
              <w:rPr>
                <w:spacing w:val="-3"/>
              </w:rPr>
              <w:t xml:space="preserve"> </w:t>
            </w:r>
            <w:r>
              <w:t>Reismüller,</w:t>
            </w:r>
            <w:r>
              <w:rPr>
                <w:spacing w:val="-2"/>
              </w:rPr>
              <w:t xml:space="preserve"> </w:t>
            </w:r>
            <w:r>
              <w:t>Ph.D.,</w:t>
            </w:r>
          </w:p>
          <w:p w14:paraId="7A1B3A13" w14:textId="77777777" w:rsidR="006D2487" w:rsidRDefault="00A339CF">
            <w:pPr>
              <w:pStyle w:val="TableParagraph"/>
              <w:spacing w:before="11"/>
              <w:ind w:left="1667"/>
            </w:pPr>
            <w:r>
              <w:t>ředitel</w:t>
            </w:r>
            <w:r>
              <w:rPr>
                <w:spacing w:val="-3"/>
              </w:rPr>
              <w:t xml:space="preserve"> </w:t>
            </w:r>
            <w:r>
              <w:t>ČCCR –</w:t>
            </w:r>
            <w:r>
              <w:rPr>
                <w:spacing w:val="-2"/>
              </w:rPr>
              <w:t xml:space="preserve"> </w:t>
            </w:r>
            <w:r>
              <w:t>CzechTourism</w:t>
            </w:r>
          </w:p>
        </w:tc>
      </w:tr>
    </w:tbl>
    <w:p w14:paraId="07EAEBC4" w14:textId="77777777" w:rsidR="006D2487" w:rsidRDefault="006D2487">
      <w:pPr>
        <w:pStyle w:val="Zkladntext"/>
        <w:spacing w:before="4"/>
        <w:rPr>
          <w:sz w:val="23"/>
        </w:rPr>
      </w:pPr>
    </w:p>
    <w:p w14:paraId="5A636E9B" w14:textId="77777777" w:rsidR="006D2487" w:rsidRDefault="00A339CF">
      <w:pPr>
        <w:pStyle w:val="Nadpis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„Objednatel“)</w:t>
      </w:r>
    </w:p>
    <w:p w14:paraId="339722B0" w14:textId="77777777" w:rsidR="006D2487" w:rsidRDefault="006D2487">
      <w:pPr>
        <w:pStyle w:val="Zkladntext"/>
        <w:spacing w:before="9"/>
        <w:rPr>
          <w:b/>
          <w:sz w:val="23"/>
        </w:rPr>
      </w:pPr>
    </w:p>
    <w:p w14:paraId="481A8B29" w14:textId="77777777" w:rsidR="006D2487" w:rsidRDefault="00A339CF">
      <w:pPr>
        <w:pStyle w:val="Zkladntext"/>
        <w:ind w:left="858"/>
      </w:pPr>
      <w:r>
        <w:t>a</w:t>
      </w:r>
    </w:p>
    <w:p w14:paraId="3D5979D6" w14:textId="77777777" w:rsidR="006D2487" w:rsidRDefault="006D2487">
      <w:pPr>
        <w:pStyle w:val="Zkladntext"/>
        <w:rPr>
          <w:sz w:val="20"/>
        </w:rPr>
      </w:pPr>
    </w:p>
    <w:p w14:paraId="2CA3EDB2" w14:textId="77777777" w:rsidR="006D2487" w:rsidRDefault="006D2487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4326"/>
        <w:gridCol w:w="4763"/>
      </w:tblGrid>
      <w:tr w:rsidR="006D2487" w14:paraId="14CED9FF" w14:textId="77777777">
        <w:trPr>
          <w:trHeight w:val="310"/>
        </w:trPr>
        <w:tc>
          <w:tcPr>
            <w:tcW w:w="4326" w:type="dxa"/>
            <w:tcBorders>
              <w:bottom w:val="single" w:sz="2" w:space="0" w:color="000000"/>
            </w:tcBorders>
          </w:tcPr>
          <w:p w14:paraId="27E28F2C" w14:textId="77777777" w:rsidR="006D2487" w:rsidRDefault="00A339CF">
            <w:pPr>
              <w:pStyle w:val="TableParagraph"/>
              <w:spacing w:before="0"/>
            </w:pPr>
            <w:r>
              <w:t>Firma:</w:t>
            </w:r>
          </w:p>
        </w:tc>
        <w:tc>
          <w:tcPr>
            <w:tcW w:w="4763" w:type="dxa"/>
            <w:tcBorders>
              <w:bottom w:val="single" w:sz="2" w:space="0" w:color="000000"/>
            </w:tcBorders>
          </w:tcPr>
          <w:p w14:paraId="399B45BB" w14:textId="77777777" w:rsidR="006D2487" w:rsidRDefault="00A339CF">
            <w:pPr>
              <w:pStyle w:val="TableParagraph"/>
              <w:spacing w:before="0"/>
              <w:ind w:left="224"/>
            </w:pPr>
            <w:r>
              <w:t>Fragile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s.r.o.</w:t>
            </w:r>
          </w:p>
        </w:tc>
      </w:tr>
      <w:tr w:rsidR="006D2487" w14:paraId="0CE6CA2D" w14:textId="77777777">
        <w:trPr>
          <w:trHeight w:val="662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5E8DD4EA" w14:textId="77777777" w:rsidR="006D2487" w:rsidRDefault="00A339CF">
            <w:pPr>
              <w:pStyle w:val="TableParagraph"/>
              <w:spacing w:before="93"/>
            </w:pPr>
            <w:r>
              <w:t>Zapsanou</w:t>
            </w:r>
            <w:r>
              <w:rPr>
                <w:spacing w:val="-5"/>
              </w:rPr>
              <w:t xml:space="preserve"> </w:t>
            </w:r>
            <w:r>
              <w:t>v obchodním</w:t>
            </w:r>
            <w:r>
              <w:rPr>
                <w:spacing w:val="-2"/>
              </w:rPr>
              <w:t xml:space="preserve"> </w:t>
            </w:r>
            <w:r>
              <w:t>rejstříku</w:t>
            </w:r>
            <w:r>
              <w:rPr>
                <w:spacing w:val="-5"/>
              </w:rPr>
              <w:t xml:space="preserve"> </w:t>
            </w:r>
            <w:r>
              <w:t>vedeném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022E0794" w14:textId="77777777" w:rsidR="006D2487" w:rsidRDefault="00A339CF">
            <w:pPr>
              <w:pStyle w:val="TableParagraph"/>
              <w:spacing w:before="93"/>
              <w:ind w:left="224"/>
            </w:pPr>
            <w:r>
              <w:t>Městským</w:t>
            </w:r>
            <w:r>
              <w:rPr>
                <w:spacing w:val="-1"/>
              </w:rPr>
              <w:t xml:space="preserve"> </w:t>
            </w:r>
            <w:r>
              <w:t>soudem</w:t>
            </w:r>
            <w:r>
              <w:rPr>
                <w:spacing w:val="-2"/>
              </w:rPr>
              <w:t xml:space="preserve"> </w:t>
            </w:r>
            <w:r>
              <w:t>v Praze,</w:t>
            </w:r>
            <w:r>
              <w:rPr>
                <w:spacing w:val="-4"/>
              </w:rPr>
              <w:t xml:space="preserve"> </w:t>
            </w:r>
            <w:r>
              <w:t>oddíl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vložka</w:t>
            </w:r>
          </w:p>
          <w:p w14:paraId="3AE561D4" w14:textId="77777777" w:rsidR="006D2487" w:rsidRDefault="00A339CF">
            <w:pPr>
              <w:pStyle w:val="TableParagraph"/>
              <w:spacing w:before="10"/>
              <w:ind w:left="224"/>
            </w:pPr>
            <w:r>
              <w:t>133003</w:t>
            </w:r>
          </w:p>
        </w:tc>
      </w:tr>
      <w:tr w:rsidR="006D2487" w14:paraId="200AAB76" w14:textId="77777777">
        <w:trPr>
          <w:trHeight w:val="402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0CE6E7C2" w14:textId="77777777" w:rsidR="006D2487" w:rsidRDefault="00A339CF">
            <w:pPr>
              <w:pStyle w:val="TableParagraph"/>
            </w:pPr>
            <w:r>
              <w:t>Sídlo: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1155B4ED" w14:textId="77777777" w:rsidR="006D2487" w:rsidRDefault="00A339CF">
            <w:pPr>
              <w:pStyle w:val="TableParagraph"/>
              <w:ind w:left="224"/>
            </w:pPr>
            <w:r>
              <w:t>Jankovcova</w:t>
            </w:r>
            <w:r>
              <w:rPr>
                <w:spacing w:val="-2"/>
              </w:rPr>
              <w:t xml:space="preserve"> </w:t>
            </w:r>
            <w:r>
              <w:t>1037/49,</w:t>
            </w:r>
            <w:r>
              <w:rPr>
                <w:spacing w:val="-1"/>
              </w:rPr>
              <w:t xml:space="preserve"> </w:t>
            </w:r>
            <w:r>
              <w:t>170</w:t>
            </w:r>
            <w:r>
              <w:rPr>
                <w:spacing w:val="-1"/>
              </w:rPr>
              <w:t xml:space="preserve"> </w:t>
            </w:r>
            <w:r>
              <w:t>00 Praha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</w:tr>
      <w:tr w:rsidR="006D2487" w14:paraId="19488876" w14:textId="77777777">
        <w:trPr>
          <w:trHeight w:val="400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54608CA8" w14:textId="77777777" w:rsidR="006D2487" w:rsidRDefault="00A339CF">
            <w:pPr>
              <w:pStyle w:val="TableParagraph"/>
            </w:pPr>
            <w:r>
              <w:t>Zastoupená: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1700EB1D" w14:textId="77777777" w:rsidR="006D2487" w:rsidRDefault="00A339CF">
            <w:pPr>
              <w:pStyle w:val="TableParagraph"/>
              <w:ind w:left="224"/>
            </w:pPr>
            <w:r>
              <w:t>Martin</w:t>
            </w:r>
            <w:r>
              <w:rPr>
                <w:spacing w:val="-4"/>
              </w:rPr>
              <w:t xml:space="preserve"> </w:t>
            </w:r>
            <w:r>
              <w:t>Kurzweil,</w:t>
            </w:r>
            <w:r>
              <w:rPr>
                <w:spacing w:val="-4"/>
              </w:rPr>
              <w:t xml:space="preserve"> </w:t>
            </w:r>
            <w:r>
              <w:t>jednatel</w:t>
            </w:r>
            <w:r>
              <w:rPr>
                <w:spacing w:val="-3"/>
              </w:rPr>
              <w:t xml:space="preserve"> </w:t>
            </w:r>
            <w:r>
              <w:t>Fragile</w:t>
            </w:r>
            <w:r>
              <w:rPr>
                <w:spacing w:val="-2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s.r.o.</w:t>
            </w:r>
          </w:p>
        </w:tc>
      </w:tr>
      <w:tr w:rsidR="006D2487" w14:paraId="4FD1CA58" w14:textId="77777777">
        <w:trPr>
          <w:trHeight w:val="403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0EA7D0F1" w14:textId="77777777" w:rsidR="006D2487" w:rsidRDefault="00A339CF">
            <w:pPr>
              <w:pStyle w:val="TableParagraph"/>
              <w:spacing w:before="93"/>
            </w:pPr>
            <w:r>
              <w:t>IČ: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57075842" w14:textId="77777777" w:rsidR="006D2487" w:rsidRDefault="00A339CF">
            <w:pPr>
              <w:pStyle w:val="TableParagraph"/>
              <w:spacing w:before="93"/>
              <w:ind w:left="224"/>
            </w:pPr>
            <w:r>
              <w:t>28212797</w:t>
            </w:r>
          </w:p>
        </w:tc>
      </w:tr>
      <w:tr w:rsidR="006D2487" w14:paraId="6A41E83D" w14:textId="77777777">
        <w:trPr>
          <w:trHeight w:val="400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3E4C812A" w14:textId="77777777" w:rsidR="006D2487" w:rsidRDefault="00A339CF">
            <w:pPr>
              <w:pStyle w:val="TableParagraph"/>
            </w:pPr>
            <w:r>
              <w:t>DIČ: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1803F104" w14:textId="77777777" w:rsidR="006D2487" w:rsidRDefault="00A339CF">
            <w:pPr>
              <w:pStyle w:val="TableParagraph"/>
              <w:ind w:left="224"/>
            </w:pPr>
            <w:r>
              <w:t>CZ699004959</w:t>
            </w:r>
          </w:p>
        </w:tc>
      </w:tr>
      <w:tr w:rsidR="006D2487" w14:paraId="18D243FB" w14:textId="77777777">
        <w:trPr>
          <w:trHeight w:val="402"/>
        </w:trPr>
        <w:tc>
          <w:tcPr>
            <w:tcW w:w="4326" w:type="dxa"/>
            <w:tcBorders>
              <w:top w:val="single" w:sz="2" w:space="0" w:color="000000"/>
              <w:bottom w:val="single" w:sz="2" w:space="0" w:color="000000"/>
            </w:tcBorders>
          </w:tcPr>
          <w:p w14:paraId="7D77586E" w14:textId="77777777" w:rsidR="006D2487" w:rsidRDefault="00A339CF">
            <w:pPr>
              <w:pStyle w:val="TableParagraph"/>
              <w:spacing w:before="93"/>
            </w:pPr>
            <w:r>
              <w:t>Poskytovatel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plátce</w:t>
            </w:r>
            <w:r>
              <w:rPr>
                <w:spacing w:val="-1"/>
              </w:rPr>
              <w:t xml:space="preserve"> </w:t>
            </w:r>
            <w:r>
              <w:t>DPH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2" w:space="0" w:color="000000"/>
            </w:tcBorders>
          </w:tcPr>
          <w:p w14:paraId="66885FDB" w14:textId="77777777" w:rsidR="006D2487" w:rsidRDefault="00A339CF">
            <w:pPr>
              <w:pStyle w:val="TableParagraph"/>
              <w:spacing w:before="93"/>
              <w:ind w:left="224"/>
            </w:pPr>
            <w:r>
              <w:t>ANO</w:t>
            </w:r>
          </w:p>
        </w:tc>
      </w:tr>
      <w:tr w:rsidR="006D2487" w14:paraId="42740DFD" w14:textId="77777777">
        <w:trPr>
          <w:trHeight w:val="402"/>
        </w:trPr>
        <w:tc>
          <w:tcPr>
            <w:tcW w:w="4326" w:type="dxa"/>
            <w:tcBorders>
              <w:top w:val="single" w:sz="2" w:space="0" w:color="000000"/>
              <w:bottom w:val="single" w:sz="4" w:space="0" w:color="000000"/>
            </w:tcBorders>
          </w:tcPr>
          <w:p w14:paraId="5586AB7B" w14:textId="77777777" w:rsidR="006D2487" w:rsidRDefault="00A339CF">
            <w:pPr>
              <w:pStyle w:val="TableParagraph"/>
            </w:pPr>
            <w:r>
              <w:t>Bankovní</w:t>
            </w:r>
            <w:r>
              <w:rPr>
                <w:spacing w:val="-2"/>
              </w:rPr>
              <w:t xml:space="preserve"> </w:t>
            </w:r>
            <w:r>
              <w:t>spojení: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2"/>
              </w:rPr>
              <w:t xml:space="preserve"> </w:t>
            </w:r>
            <w:r>
              <w:t>účtu</w:t>
            </w:r>
          </w:p>
        </w:tc>
        <w:tc>
          <w:tcPr>
            <w:tcW w:w="4763" w:type="dxa"/>
            <w:tcBorders>
              <w:top w:val="single" w:sz="2" w:space="0" w:color="000000"/>
              <w:bottom w:val="single" w:sz="4" w:space="0" w:color="000000"/>
            </w:tcBorders>
          </w:tcPr>
          <w:p w14:paraId="2A6D6979" w14:textId="2FAA81CE" w:rsidR="006D2487" w:rsidRDefault="0058234B">
            <w:pPr>
              <w:pStyle w:val="TableParagraph"/>
              <w:spacing w:before="59"/>
              <w:ind w:left="224"/>
            </w:pPr>
            <w:r>
              <w:t>XXX</w:t>
            </w:r>
          </w:p>
        </w:tc>
      </w:tr>
    </w:tbl>
    <w:p w14:paraId="7949843D" w14:textId="77777777" w:rsidR="006D2487" w:rsidRDefault="006D2487">
      <w:pPr>
        <w:pStyle w:val="Zkladntext"/>
        <w:spacing w:before="4"/>
        <w:rPr>
          <w:sz w:val="23"/>
        </w:rPr>
      </w:pPr>
    </w:p>
    <w:p w14:paraId="1463167E" w14:textId="77777777" w:rsidR="006D2487" w:rsidRDefault="00A339CF">
      <w:pPr>
        <w:pStyle w:val="Nadpis2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„Poskytovatel“)</w:t>
      </w:r>
    </w:p>
    <w:p w14:paraId="38629CD7" w14:textId="77777777" w:rsidR="006D2487" w:rsidRDefault="006D2487">
      <w:pPr>
        <w:pStyle w:val="Zkladntext"/>
        <w:spacing w:before="2"/>
        <w:rPr>
          <w:b/>
          <w:sz w:val="23"/>
        </w:rPr>
      </w:pPr>
    </w:p>
    <w:p w14:paraId="3A27BF5E" w14:textId="77777777" w:rsidR="006D2487" w:rsidRDefault="00A339CF">
      <w:pPr>
        <w:spacing w:before="1"/>
        <w:ind w:left="858"/>
        <w:rPr>
          <w:b/>
        </w:rPr>
      </w:pPr>
      <w:r>
        <w:rPr>
          <w:b/>
        </w:rPr>
        <w:t>(společně</w:t>
      </w:r>
      <w:r>
        <w:rPr>
          <w:b/>
          <w:spacing w:val="-2"/>
        </w:rPr>
        <w:t xml:space="preserve"> </w:t>
      </w:r>
      <w:r>
        <w:rPr>
          <w:b/>
        </w:rPr>
        <w:t>též</w:t>
      </w:r>
      <w:r>
        <w:rPr>
          <w:b/>
          <w:spacing w:val="-4"/>
        </w:rPr>
        <w:t xml:space="preserve"> </w:t>
      </w:r>
      <w:r>
        <w:rPr>
          <w:b/>
        </w:rPr>
        <w:t>jako</w:t>
      </w:r>
      <w:r>
        <w:rPr>
          <w:b/>
          <w:spacing w:val="-2"/>
        </w:rPr>
        <w:t xml:space="preserve"> </w:t>
      </w:r>
      <w:r>
        <w:rPr>
          <w:b/>
        </w:rPr>
        <w:t>„smluvní</w:t>
      </w:r>
      <w:r>
        <w:rPr>
          <w:b/>
          <w:spacing w:val="-2"/>
        </w:rPr>
        <w:t xml:space="preserve"> </w:t>
      </w:r>
      <w:r>
        <w:rPr>
          <w:b/>
        </w:rPr>
        <w:t>strany“)</w:t>
      </w:r>
    </w:p>
    <w:p w14:paraId="21E55C22" w14:textId="77777777" w:rsidR="006D2487" w:rsidRDefault="006D2487">
      <w:pPr>
        <w:pStyle w:val="Zkladntext"/>
        <w:rPr>
          <w:b/>
          <w:sz w:val="24"/>
        </w:rPr>
      </w:pPr>
    </w:p>
    <w:p w14:paraId="770C35CD" w14:textId="77777777" w:rsidR="006D2487" w:rsidRDefault="006D2487">
      <w:pPr>
        <w:pStyle w:val="Zkladntext"/>
        <w:spacing w:before="6"/>
        <w:rPr>
          <w:b/>
          <w:sz w:val="21"/>
        </w:rPr>
      </w:pPr>
    </w:p>
    <w:p w14:paraId="2A78F52E" w14:textId="77777777" w:rsidR="006D2487" w:rsidRDefault="00A339CF">
      <w:pPr>
        <w:pStyle w:val="Zkladntext"/>
        <w:spacing w:line="482" w:lineRule="auto"/>
        <w:ind w:left="1545" w:right="1542"/>
        <w:jc w:val="center"/>
      </w:pPr>
      <w:r>
        <w:t>uzavírají níže uvedeného dne, měsíce a roku tuto Smlouvu o poskytování služeb</w:t>
      </w:r>
      <w:r>
        <w:rPr>
          <w:spacing w:val="-51"/>
        </w:rPr>
        <w:t xml:space="preserve"> </w:t>
      </w:r>
      <w:r>
        <w:t>(dále jen</w:t>
      </w:r>
      <w:r>
        <w:rPr>
          <w:spacing w:val="-1"/>
        </w:rPr>
        <w:t xml:space="preserve"> </w:t>
      </w:r>
      <w:r>
        <w:rPr>
          <w:b/>
        </w:rPr>
        <w:t>„Smlouva“</w:t>
      </w:r>
      <w:r>
        <w:t>)</w:t>
      </w:r>
    </w:p>
    <w:p w14:paraId="7D62BB5A" w14:textId="77777777" w:rsidR="006D2487" w:rsidRDefault="006D2487">
      <w:pPr>
        <w:spacing w:line="482" w:lineRule="auto"/>
        <w:jc w:val="center"/>
        <w:sectPr w:rsidR="006D2487">
          <w:footerReference w:type="default" r:id="rId8"/>
          <w:pgSz w:w="11910" w:h="16840"/>
          <w:pgMar w:top="1480" w:right="560" w:bottom="1760" w:left="560" w:header="0" w:footer="1578" w:gutter="0"/>
          <w:pgNumType w:start="2"/>
          <w:cols w:space="708"/>
        </w:sectPr>
      </w:pPr>
    </w:p>
    <w:p w14:paraId="4FBA5D23" w14:textId="77777777" w:rsidR="006D2487" w:rsidRDefault="00A339CF">
      <w:pPr>
        <w:pStyle w:val="Nadpis1"/>
        <w:spacing w:before="79"/>
      </w:pPr>
      <w:r>
        <w:lastRenderedPageBreak/>
        <w:t>Preambule</w:t>
      </w:r>
    </w:p>
    <w:p w14:paraId="3B93E1DB" w14:textId="77777777" w:rsidR="006D2487" w:rsidRDefault="006D2487">
      <w:pPr>
        <w:pStyle w:val="Zkladntext"/>
        <w:spacing w:before="10"/>
        <w:rPr>
          <w:b/>
        </w:rPr>
      </w:pPr>
    </w:p>
    <w:p w14:paraId="334C55BE" w14:textId="77777777" w:rsidR="006D2487" w:rsidRDefault="00A339CF">
      <w:pPr>
        <w:pStyle w:val="Zkladntext"/>
        <w:ind w:left="858" w:right="857"/>
        <w:jc w:val="both"/>
      </w:pPr>
      <w:r>
        <w:rPr>
          <w:spacing w:val="-1"/>
        </w:rPr>
        <w:t>Objednatel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8"/>
        </w:rPr>
        <w:t xml:space="preserve"> </w:t>
      </w:r>
      <w:r>
        <w:rPr>
          <w:spacing w:val="-1"/>
        </w:rPr>
        <w:t>státní</w:t>
      </w:r>
      <w:r>
        <w:rPr>
          <w:spacing w:val="-11"/>
        </w:rPr>
        <w:t xml:space="preserve"> </w:t>
      </w:r>
      <w:r>
        <w:rPr>
          <w:spacing w:val="-1"/>
        </w:rPr>
        <w:t>příspěvkovou</w:t>
      </w:r>
      <w:r>
        <w:rPr>
          <w:spacing w:val="-9"/>
        </w:rPr>
        <w:t xml:space="preserve"> </w:t>
      </w:r>
      <w:r>
        <w:rPr>
          <w:spacing w:val="-1"/>
        </w:rPr>
        <w:t>organizací,</w:t>
      </w:r>
      <w:r>
        <w:rPr>
          <w:spacing w:val="-9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propagaci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podílí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vytváření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destinace</w:t>
      </w:r>
      <w:r>
        <w:rPr>
          <w:spacing w:val="1"/>
        </w:rPr>
        <w:t xml:space="preserve"> </w:t>
      </w:r>
      <w:r>
        <w:t>cestovního</w:t>
      </w:r>
      <w:r>
        <w:rPr>
          <w:spacing w:val="1"/>
        </w:rPr>
        <w:t xml:space="preserve"> </w:t>
      </w:r>
      <w:r>
        <w:t>ruchu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zahraničí,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republice, a dále svou činností přispívá k rozvoji odvětví cestovního ruchu. Při plnění tohoto</w:t>
      </w:r>
      <w:r>
        <w:rPr>
          <w:spacing w:val="1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t>realizuje</w:t>
      </w:r>
      <w:r>
        <w:rPr>
          <w:spacing w:val="-7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koordinace</w:t>
      </w:r>
      <w:r>
        <w:rPr>
          <w:spacing w:val="-7"/>
        </w:rPr>
        <w:t xml:space="preserve"> </w:t>
      </w:r>
      <w:r>
        <w:t>propagace</w:t>
      </w:r>
      <w:r>
        <w:rPr>
          <w:spacing w:val="-6"/>
        </w:rPr>
        <w:t xml:space="preserve"> </w:t>
      </w:r>
      <w:r>
        <w:t>cestovního</w:t>
      </w:r>
      <w:r>
        <w:rPr>
          <w:spacing w:val="-8"/>
        </w:rPr>
        <w:t xml:space="preserve"> </w:t>
      </w:r>
      <w:r>
        <w:t>ruchu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aktivitami</w:t>
      </w:r>
      <w:r>
        <w:rPr>
          <w:spacing w:val="-9"/>
        </w:rPr>
        <w:t xml:space="preserve"> </w:t>
      </w:r>
      <w:r>
        <w:t>dalších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institucí a</w:t>
      </w:r>
      <w:r>
        <w:rPr>
          <w:spacing w:val="-1"/>
        </w:rPr>
        <w:t xml:space="preserve"> </w:t>
      </w:r>
      <w:r>
        <w:t>podnikatelských</w:t>
      </w:r>
      <w:r>
        <w:rPr>
          <w:spacing w:val="1"/>
        </w:rPr>
        <w:t xml:space="preserve"> </w:t>
      </w:r>
      <w:r>
        <w:t>subjektů.</w:t>
      </w:r>
    </w:p>
    <w:p w14:paraId="128222EF" w14:textId="77777777" w:rsidR="006D2487" w:rsidRDefault="006D2487">
      <w:pPr>
        <w:pStyle w:val="Zkladntext"/>
        <w:spacing w:before="2"/>
        <w:rPr>
          <w:sz w:val="21"/>
        </w:rPr>
      </w:pPr>
    </w:p>
    <w:p w14:paraId="2582D430" w14:textId="77777777" w:rsidR="006D2487" w:rsidRDefault="00A339CF">
      <w:pPr>
        <w:pStyle w:val="Zkladntext"/>
        <w:ind w:left="858" w:right="851"/>
        <w:jc w:val="both"/>
      </w:pPr>
      <w:r>
        <w:t>Objednatel prohlašuje, že jeho zájmem je poskytnutí marketingových služeb Poskytovatelem</w:t>
      </w:r>
      <w:r>
        <w:rPr>
          <w:spacing w:val="1"/>
        </w:rPr>
        <w:t xml:space="preserve"> </w:t>
      </w:r>
      <w:r>
        <w:t>dle této Smlouvy, za což zaplatí Poskytovateli cenu ve výši a za podmínek touto Smlouvou</w:t>
      </w:r>
      <w:r>
        <w:rPr>
          <w:spacing w:val="1"/>
        </w:rPr>
        <w:t xml:space="preserve"> </w:t>
      </w:r>
      <w:r>
        <w:t>stanovených.</w:t>
      </w:r>
    </w:p>
    <w:p w14:paraId="2712F31B" w14:textId="77777777" w:rsidR="006D2487" w:rsidRDefault="006D2487">
      <w:pPr>
        <w:pStyle w:val="Zkladntext"/>
        <w:rPr>
          <w:sz w:val="21"/>
        </w:rPr>
      </w:pPr>
    </w:p>
    <w:p w14:paraId="1D051918" w14:textId="77777777" w:rsidR="006D2487" w:rsidRDefault="00A339CF">
      <w:pPr>
        <w:pStyle w:val="Zkladntext"/>
        <w:ind w:left="858"/>
        <w:jc w:val="both"/>
      </w:pPr>
      <w:r>
        <w:t>Poskytovatel</w:t>
      </w:r>
      <w:r>
        <w:rPr>
          <w:spacing w:val="-8"/>
        </w:rPr>
        <w:t xml:space="preserve"> </w:t>
      </w:r>
      <w:r>
        <w:t>prohlašuje,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známa</w:t>
      </w:r>
      <w:r>
        <w:rPr>
          <w:spacing w:val="-9"/>
        </w:rPr>
        <w:t xml:space="preserve"> </w:t>
      </w:r>
      <w:r>
        <w:t>jakákoliv</w:t>
      </w:r>
      <w:r>
        <w:rPr>
          <w:spacing w:val="-6"/>
        </w:rPr>
        <w:t xml:space="preserve"> </w:t>
      </w:r>
      <w:r>
        <w:t>skutečnost,</w:t>
      </w:r>
      <w:r>
        <w:rPr>
          <w:spacing w:val="-7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by,</w:t>
      </w:r>
      <w:r>
        <w:rPr>
          <w:spacing w:val="-10"/>
        </w:rPr>
        <w:t xml:space="preserve"> </w:t>
      </w:r>
      <w:r>
        <w:t>byť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potenciálně,</w:t>
      </w:r>
    </w:p>
    <w:p w14:paraId="67A06FBA" w14:textId="77777777" w:rsidR="006D2487" w:rsidRDefault="00A339CF">
      <w:pPr>
        <w:pStyle w:val="Zkladntext"/>
        <w:spacing w:before="2"/>
        <w:ind w:left="858"/>
        <w:jc w:val="both"/>
      </w:pPr>
      <w:r>
        <w:t>mohla</w:t>
      </w:r>
      <w:r>
        <w:rPr>
          <w:spacing w:val="-10"/>
        </w:rPr>
        <w:t xml:space="preserve"> </w:t>
      </w:r>
      <w:r>
        <w:t>ohrozit</w:t>
      </w:r>
      <w:r>
        <w:rPr>
          <w:spacing w:val="-7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vznik</w:t>
      </w:r>
      <w:r>
        <w:rPr>
          <w:spacing w:val="-6"/>
        </w:rPr>
        <w:t xml:space="preserve"> </w:t>
      </w:r>
      <w:r>
        <w:t>žádné</w:t>
      </w:r>
      <w:r>
        <w:rPr>
          <w:spacing w:val="-5"/>
        </w:rPr>
        <w:t xml:space="preserve"> </w:t>
      </w:r>
      <w:r>
        <w:t>takové</w:t>
      </w:r>
      <w:r>
        <w:rPr>
          <w:spacing w:val="-7"/>
        </w:rPr>
        <w:t xml:space="preserve"> </w:t>
      </w:r>
      <w:r>
        <w:t>skutečnosti</w:t>
      </w:r>
      <w:r>
        <w:rPr>
          <w:spacing w:val="-6"/>
        </w:rPr>
        <w:t xml:space="preserve"> </w:t>
      </w:r>
      <w:r>
        <w:t>nehrozí.</w:t>
      </w:r>
    </w:p>
    <w:p w14:paraId="10EB33C0" w14:textId="77777777" w:rsidR="006D2487" w:rsidRDefault="006D2487">
      <w:pPr>
        <w:pStyle w:val="Zkladntext"/>
        <w:spacing w:before="11"/>
        <w:rPr>
          <w:sz w:val="24"/>
        </w:rPr>
      </w:pPr>
    </w:p>
    <w:p w14:paraId="2A2D05EC" w14:textId="77777777" w:rsidR="006D2487" w:rsidRDefault="00A339CF">
      <w:pPr>
        <w:pStyle w:val="Zkladntext"/>
        <w:spacing w:line="268" w:lineRule="auto"/>
        <w:ind w:left="858" w:right="852"/>
        <w:jc w:val="both"/>
      </w:pPr>
      <w:r>
        <w:t>Tato Smlouva je uzavřena na základě výsledků zadávacího řízení veřejné zakázky s názvem „</w:t>
      </w:r>
      <w:r>
        <w:rPr>
          <w:spacing w:val="1"/>
        </w:rPr>
        <w:t xml:space="preserve"> </w:t>
      </w:r>
      <w:r>
        <w:t>Lokální online CPM/CPC kampaně v Polsku: Kraj měsíce a zimní sezona 2024/2025“, č.</w:t>
      </w:r>
      <w:r>
        <w:rPr>
          <w:spacing w:val="1"/>
        </w:rPr>
        <w:t xml:space="preserve"> </w:t>
      </w:r>
      <w:r>
        <w:t>VZ/2024/509/50</w:t>
      </w:r>
    </w:p>
    <w:p w14:paraId="1C48F8EA" w14:textId="77777777" w:rsidR="006D2487" w:rsidRDefault="006D2487">
      <w:pPr>
        <w:pStyle w:val="Zkladntext"/>
        <w:rPr>
          <w:sz w:val="24"/>
        </w:rPr>
      </w:pPr>
    </w:p>
    <w:p w14:paraId="3681FC1B" w14:textId="77777777" w:rsidR="006D2487" w:rsidRDefault="006D2487">
      <w:pPr>
        <w:pStyle w:val="Zkladntext"/>
        <w:rPr>
          <w:sz w:val="24"/>
        </w:rPr>
      </w:pPr>
    </w:p>
    <w:p w14:paraId="33B15C25" w14:textId="77777777" w:rsidR="006D2487" w:rsidRDefault="006D2487">
      <w:pPr>
        <w:pStyle w:val="Zkladntext"/>
        <w:rPr>
          <w:sz w:val="24"/>
        </w:rPr>
      </w:pPr>
    </w:p>
    <w:p w14:paraId="3628C418" w14:textId="77777777" w:rsidR="006D2487" w:rsidRDefault="00A339CF">
      <w:pPr>
        <w:pStyle w:val="Nadpis1"/>
        <w:spacing w:before="146"/>
        <w:ind w:left="820"/>
      </w:pPr>
      <w:r>
        <w:t>I.</w:t>
      </w:r>
    </w:p>
    <w:p w14:paraId="54F79F97" w14:textId="77777777" w:rsidR="006D2487" w:rsidRDefault="00A339CF">
      <w:pPr>
        <w:spacing w:before="103"/>
        <w:ind w:left="891" w:right="892"/>
        <w:jc w:val="center"/>
        <w:rPr>
          <w:b/>
          <w:sz w:val="26"/>
        </w:rPr>
      </w:pPr>
      <w:r>
        <w:rPr>
          <w:b/>
          <w:sz w:val="26"/>
        </w:rPr>
        <w:t>Základní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ustanovení</w:t>
      </w:r>
    </w:p>
    <w:p w14:paraId="3AB239A6" w14:textId="77777777" w:rsidR="006D2487" w:rsidRDefault="00A339CF">
      <w:pPr>
        <w:pStyle w:val="Odstavecseseznamem"/>
        <w:numPr>
          <w:ilvl w:val="1"/>
          <w:numId w:val="16"/>
        </w:numPr>
        <w:tabs>
          <w:tab w:val="left" w:pos="1426"/>
        </w:tabs>
        <w:spacing w:before="245"/>
        <w:ind w:hanging="568"/>
        <w:jc w:val="both"/>
      </w:pPr>
      <w:r>
        <w:t>Poskytovatel</w:t>
      </w:r>
      <w:r>
        <w:rPr>
          <w:spacing w:val="27"/>
        </w:rPr>
        <w:t xml:space="preserve"> </w:t>
      </w:r>
      <w:r>
        <w:t>se</w:t>
      </w:r>
      <w:r>
        <w:rPr>
          <w:spacing w:val="81"/>
        </w:rPr>
        <w:t xml:space="preserve"> </w:t>
      </w:r>
      <w:r>
        <w:t>touto</w:t>
      </w:r>
      <w:r>
        <w:rPr>
          <w:spacing w:val="80"/>
        </w:rPr>
        <w:t xml:space="preserve"> </w:t>
      </w:r>
      <w:r>
        <w:t>Smlouvou</w:t>
      </w:r>
      <w:r>
        <w:rPr>
          <w:spacing w:val="80"/>
        </w:rPr>
        <w:t xml:space="preserve"> </w:t>
      </w:r>
      <w:r>
        <w:t>zavazuje</w:t>
      </w:r>
      <w:r>
        <w:rPr>
          <w:spacing w:val="82"/>
        </w:rPr>
        <w:t xml:space="preserve"> </w:t>
      </w:r>
      <w:r>
        <w:t>zajistit</w:t>
      </w:r>
      <w:r>
        <w:rPr>
          <w:spacing w:val="79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Objednatele</w:t>
      </w:r>
      <w:r>
        <w:rPr>
          <w:spacing w:val="82"/>
        </w:rPr>
        <w:t xml:space="preserve"> </w:t>
      </w:r>
      <w:r>
        <w:t>služby</w:t>
      </w:r>
      <w:r>
        <w:rPr>
          <w:spacing w:val="78"/>
        </w:rPr>
        <w:t xml:space="preserve"> </w:t>
      </w:r>
      <w:r>
        <w:t>spojené</w:t>
      </w:r>
    </w:p>
    <w:p w14:paraId="625A6E51" w14:textId="77777777" w:rsidR="006D2487" w:rsidRDefault="00A339CF">
      <w:pPr>
        <w:pStyle w:val="Zkladntext"/>
        <w:spacing w:before="10"/>
        <w:ind w:left="894" w:right="755"/>
        <w:jc w:val="center"/>
      </w:pPr>
      <w:r>
        <w:t>s</w:t>
      </w:r>
      <w:r>
        <w:rPr>
          <w:spacing w:val="-3"/>
        </w:rPr>
        <w:t xml:space="preserve"> </w:t>
      </w:r>
      <w:r>
        <w:t>propagací</w:t>
      </w:r>
      <w:r>
        <w:rPr>
          <w:spacing w:val="-3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Smlouvou.</w:t>
      </w:r>
    </w:p>
    <w:p w14:paraId="42471189" w14:textId="77777777" w:rsidR="006D2487" w:rsidRDefault="006D2487">
      <w:pPr>
        <w:pStyle w:val="Zkladntext"/>
        <w:spacing w:before="1"/>
      </w:pPr>
    </w:p>
    <w:p w14:paraId="3B789521" w14:textId="77777777" w:rsidR="006D2487" w:rsidRDefault="00A339CF">
      <w:pPr>
        <w:pStyle w:val="Odstavecseseznamem"/>
        <w:numPr>
          <w:ilvl w:val="1"/>
          <w:numId w:val="16"/>
        </w:numPr>
        <w:tabs>
          <w:tab w:val="left" w:pos="1425"/>
          <w:tab w:val="left" w:pos="1426"/>
        </w:tabs>
        <w:spacing w:before="1" w:line="249" w:lineRule="auto"/>
        <w:ind w:right="852"/>
      </w:pPr>
      <w:r>
        <w:rPr>
          <w:spacing w:val="-1"/>
        </w:rPr>
        <w:t>Objednatel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touto</w:t>
      </w:r>
      <w:r>
        <w:rPr>
          <w:spacing w:val="-14"/>
        </w:rPr>
        <w:t xml:space="preserve"> </w:t>
      </w:r>
      <w:r>
        <w:rPr>
          <w:spacing w:val="-1"/>
        </w:rPr>
        <w:t>Smlouvou</w:t>
      </w:r>
      <w:r>
        <w:rPr>
          <w:spacing w:val="-13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řádně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včasně</w:t>
      </w:r>
      <w:r>
        <w:rPr>
          <w:spacing w:val="-11"/>
        </w:rPr>
        <w:t xml:space="preserve"> </w:t>
      </w:r>
      <w:r>
        <w:t>provedené</w:t>
      </w:r>
      <w:r>
        <w:rPr>
          <w:spacing w:val="-12"/>
        </w:rPr>
        <w:t xml:space="preserve"> </w:t>
      </w:r>
      <w:r>
        <w:t>služby</w:t>
      </w:r>
      <w:r>
        <w:rPr>
          <w:spacing w:val="-14"/>
        </w:rPr>
        <w:t xml:space="preserve"> </w:t>
      </w:r>
      <w:r>
        <w:t>Poskytovateli</w:t>
      </w:r>
      <w:r>
        <w:rPr>
          <w:spacing w:val="-50"/>
        </w:rPr>
        <w:t xml:space="preserve"> </w:t>
      </w:r>
      <w:r>
        <w:t>zaplatit</w:t>
      </w:r>
      <w:r>
        <w:rPr>
          <w:spacing w:val="-1"/>
        </w:rPr>
        <w:t xml:space="preserve"> </w:t>
      </w:r>
      <w:r>
        <w:t>cenu,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stanovených touto</w:t>
      </w:r>
      <w:r>
        <w:rPr>
          <w:spacing w:val="-1"/>
        </w:rPr>
        <w:t xml:space="preserve"> </w:t>
      </w:r>
      <w:r>
        <w:t>Smlouvou.</w:t>
      </w:r>
    </w:p>
    <w:p w14:paraId="1BFDDD18" w14:textId="77777777" w:rsidR="006D2487" w:rsidRDefault="006D2487">
      <w:pPr>
        <w:pStyle w:val="Zkladntext"/>
        <w:rPr>
          <w:sz w:val="24"/>
        </w:rPr>
      </w:pPr>
    </w:p>
    <w:p w14:paraId="7517ADD8" w14:textId="77777777" w:rsidR="006D2487" w:rsidRDefault="00A339CF">
      <w:pPr>
        <w:pStyle w:val="Nadpis1"/>
        <w:spacing w:before="185"/>
        <w:ind w:left="820"/>
      </w:pPr>
      <w:r>
        <w:t>II.</w:t>
      </w:r>
    </w:p>
    <w:p w14:paraId="2875264A" w14:textId="77777777" w:rsidR="006D2487" w:rsidRDefault="00A339CF">
      <w:pPr>
        <w:spacing w:before="106"/>
        <w:ind w:left="892" w:right="892"/>
        <w:jc w:val="center"/>
        <w:rPr>
          <w:b/>
          <w:sz w:val="26"/>
        </w:rPr>
      </w:pPr>
      <w:r>
        <w:rPr>
          <w:b/>
          <w:sz w:val="26"/>
        </w:rPr>
        <w:t>Předmět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Smlouvy</w:t>
      </w:r>
    </w:p>
    <w:p w14:paraId="314AB13C" w14:textId="77777777" w:rsidR="006D2487" w:rsidRDefault="006D2487">
      <w:pPr>
        <w:pStyle w:val="Zkladntext"/>
        <w:spacing w:before="8"/>
        <w:rPr>
          <w:b/>
          <w:sz w:val="24"/>
        </w:rPr>
      </w:pPr>
    </w:p>
    <w:p w14:paraId="197E2829" w14:textId="77777777" w:rsidR="006D2487" w:rsidRDefault="00A339CF">
      <w:pPr>
        <w:pStyle w:val="Zkladntext"/>
        <w:spacing w:line="268" w:lineRule="auto"/>
        <w:ind w:left="858" w:right="851"/>
        <w:jc w:val="both"/>
      </w:pPr>
      <w:r>
        <w:t>2.1 Poskytovatel se zavazuje podle této Smlouvy zrealizovat propagaci České republiky jako</w:t>
      </w:r>
      <w:r>
        <w:rPr>
          <w:spacing w:val="1"/>
        </w:rPr>
        <w:t xml:space="preserve"> </w:t>
      </w:r>
      <w:r>
        <w:t>atraktivní</w:t>
      </w:r>
      <w:r>
        <w:rPr>
          <w:spacing w:val="1"/>
        </w:rPr>
        <w:t xml:space="preserve"> </w:t>
      </w:r>
      <w:r>
        <w:t>turistické</w:t>
      </w:r>
      <w:r>
        <w:rPr>
          <w:spacing w:val="1"/>
        </w:rPr>
        <w:t xml:space="preserve"> </w:t>
      </w:r>
      <w:r>
        <w:t>destinace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inzertní</w:t>
      </w:r>
      <w:r>
        <w:rPr>
          <w:spacing w:val="1"/>
        </w:rPr>
        <w:t xml:space="preserve"> </w:t>
      </w:r>
      <w:r>
        <w:t>kampaně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nákupu</w:t>
      </w:r>
      <w:r>
        <w:rPr>
          <w:spacing w:val="1"/>
        </w:rPr>
        <w:t xml:space="preserve"> </w:t>
      </w:r>
      <w:r>
        <w:t>mediálního</w:t>
      </w:r>
      <w:r>
        <w:rPr>
          <w:spacing w:val="-10"/>
        </w:rPr>
        <w:t xml:space="preserve"> </w:t>
      </w:r>
      <w:r>
        <w:t>prostoru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průběžné</w:t>
      </w:r>
      <w:r>
        <w:rPr>
          <w:spacing w:val="-10"/>
        </w:rPr>
        <w:t xml:space="preserve"> </w:t>
      </w:r>
      <w:r>
        <w:t>optimalizace</w:t>
      </w:r>
      <w:r>
        <w:rPr>
          <w:spacing w:val="-9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kampaně.</w:t>
      </w:r>
      <w:r>
        <w:rPr>
          <w:spacing w:val="-8"/>
        </w:rPr>
        <w:t xml:space="preserve"> </w:t>
      </w:r>
      <w:r>
        <w:t>Cílem</w:t>
      </w:r>
      <w:r>
        <w:rPr>
          <w:spacing w:val="-11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inzertní</w:t>
      </w:r>
      <w:r>
        <w:rPr>
          <w:spacing w:val="-7"/>
        </w:rPr>
        <w:t xml:space="preserve"> </w:t>
      </w:r>
      <w:r>
        <w:t>kampaně</w:t>
      </w:r>
      <w:r>
        <w:rPr>
          <w:spacing w:val="-51"/>
        </w:rPr>
        <w:t xml:space="preserve"> </w:t>
      </w:r>
      <w:r>
        <w:t>je oslovit definovanou cílovou skupinu pomocí komunikačních témat a tím zvýšit jejich zájem</w:t>
      </w:r>
      <w:r>
        <w:rPr>
          <w:spacing w:val="-51"/>
        </w:rPr>
        <w:t xml:space="preserve"> </w:t>
      </w:r>
      <w:r>
        <w:t>o návštěvu nebo strávení dovolené v České republice a o nákup zboží a služeb souvisejících se</w:t>
      </w:r>
      <w:r>
        <w:rPr>
          <w:spacing w:val="1"/>
        </w:rPr>
        <w:t xml:space="preserve"> </w:t>
      </w:r>
      <w:r>
        <w:t>segmenty cestovního ruchu a HORECA. Jmenovitě zasáhnout co největší počet uživatelů v</w:t>
      </w:r>
      <w:r>
        <w:rPr>
          <w:spacing w:val="1"/>
        </w:rPr>
        <w:t xml:space="preserve"> </w:t>
      </w:r>
      <w:r>
        <w:t>cílové skupině s definovanou frekvencí a případně získat maximálně kvalitní návštěvu na</w:t>
      </w:r>
      <w:r>
        <w:rPr>
          <w:spacing w:val="1"/>
        </w:rPr>
        <w:t xml:space="preserve"> </w:t>
      </w:r>
      <w:r>
        <w:t>některé ze</w:t>
      </w:r>
      <w:r>
        <w:rPr>
          <w:spacing w:val="-2"/>
        </w:rPr>
        <w:t xml:space="preserve"> </w:t>
      </w:r>
      <w:r>
        <w:t>vstupních</w:t>
      </w:r>
      <w:r>
        <w:rPr>
          <w:spacing w:val="-2"/>
        </w:rPr>
        <w:t xml:space="preserve"> </w:t>
      </w:r>
      <w:r>
        <w:t>stránek</w:t>
      </w:r>
      <w:r>
        <w:rPr>
          <w:spacing w:val="1"/>
        </w:rPr>
        <w:t xml:space="preserve"> </w:t>
      </w:r>
      <w:r>
        <w:t>visitczechia.com.</w:t>
      </w:r>
    </w:p>
    <w:p w14:paraId="17D76CD0" w14:textId="77777777" w:rsidR="006D2487" w:rsidRDefault="006D2487">
      <w:pPr>
        <w:spacing w:line="268" w:lineRule="auto"/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3E7618B7" w14:textId="77777777" w:rsidR="006D2487" w:rsidRDefault="00A339CF">
      <w:pPr>
        <w:pStyle w:val="Nadpis1"/>
        <w:spacing w:before="85"/>
        <w:ind w:left="820"/>
      </w:pPr>
      <w:r>
        <w:lastRenderedPageBreak/>
        <w:t>III.</w:t>
      </w:r>
    </w:p>
    <w:p w14:paraId="539F0450" w14:textId="77777777" w:rsidR="006D2487" w:rsidRDefault="00A339CF">
      <w:pPr>
        <w:spacing w:before="105"/>
        <w:ind w:left="892" w:right="892"/>
        <w:jc w:val="center"/>
        <w:rPr>
          <w:b/>
          <w:sz w:val="26"/>
        </w:rPr>
      </w:pPr>
      <w:r>
        <w:rPr>
          <w:b/>
          <w:sz w:val="26"/>
        </w:rPr>
        <w:t>Podmínky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poskytování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služeb</w:t>
      </w:r>
    </w:p>
    <w:p w14:paraId="1675571E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5"/>
          <w:tab w:val="left" w:pos="1426"/>
        </w:tabs>
        <w:spacing w:before="246"/>
        <w:ind w:hanging="568"/>
      </w:pPr>
      <w:r>
        <w:t>Objednatel</w:t>
      </w:r>
      <w:r>
        <w:rPr>
          <w:spacing w:val="35"/>
        </w:rPr>
        <w:t xml:space="preserve"> </w:t>
      </w:r>
      <w:r>
        <w:t>požaduje,</w:t>
      </w:r>
      <w:r>
        <w:rPr>
          <w:spacing w:val="36"/>
        </w:rPr>
        <w:t xml:space="preserve"> </w:t>
      </w:r>
      <w:r>
        <w:t>aby</w:t>
      </w:r>
      <w:r>
        <w:rPr>
          <w:spacing w:val="36"/>
        </w:rPr>
        <w:t xml:space="preserve"> </w:t>
      </w:r>
      <w:r>
        <w:t>Poskytovatel</w:t>
      </w:r>
      <w:r>
        <w:rPr>
          <w:spacing w:val="36"/>
        </w:rPr>
        <w:t xml:space="preserve"> </w:t>
      </w:r>
      <w:r>
        <w:t>zajistil</w:t>
      </w:r>
      <w:r>
        <w:rPr>
          <w:spacing w:val="36"/>
        </w:rPr>
        <w:t xml:space="preserve"> </w:t>
      </w:r>
      <w:r>
        <w:t>online</w:t>
      </w:r>
      <w:r>
        <w:rPr>
          <w:spacing w:val="37"/>
        </w:rPr>
        <w:t xml:space="preserve"> </w:t>
      </w:r>
      <w:r>
        <w:t>inzertní</w:t>
      </w:r>
      <w:r>
        <w:rPr>
          <w:spacing w:val="36"/>
        </w:rPr>
        <w:t xml:space="preserve"> </w:t>
      </w:r>
      <w:r>
        <w:t>kampaň</w:t>
      </w:r>
      <w:r>
        <w:rPr>
          <w:spacing w:val="36"/>
        </w:rPr>
        <w:t xml:space="preserve"> </w:t>
      </w:r>
      <w:r>
        <w:t>(dále</w:t>
      </w:r>
      <w:r>
        <w:rPr>
          <w:spacing w:val="39"/>
        </w:rPr>
        <w:t xml:space="preserve"> </w:t>
      </w:r>
      <w:r>
        <w:t>také</w:t>
      </w:r>
      <w:r>
        <w:rPr>
          <w:spacing w:val="38"/>
        </w:rPr>
        <w:t xml:space="preserve"> </w:t>
      </w:r>
      <w:r>
        <w:t>jen</w:t>
      </w:r>
    </w:p>
    <w:p w14:paraId="2E9BDC83" w14:textId="77777777" w:rsidR="006D2487" w:rsidRDefault="00A339CF">
      <w:pPr>
        <w:pStyle w:val="Zkladntext"/>
        <w:spacing w:before="9"/>
        <w:ind w:left="1425"/>
      </w:pPr>
      <w:r>
        <w:t>„kampaň“),</w:t>
      </w:r>
      <w:r>
        <w:rPr>
          <w:spacing w:val="-2"/>
        </w:rPr>
        <w:t xml:space="preserve"> </w:t>
      </w:r>
      <w:r>
        <w:t>čímž</w:t>
      </w:r>
      <w:r>
        <w:rPr>
          <w:spacing w:val="-1"/>
        </w:rPr>
        <w:t xml:space="preserve"> </w:t>
      </w:r>
      <w:r>
        <w:t>se rozumí</w:t>
      </w:r>
      <w:r>
        <w:rPr>
          <w:spacing w:val="-2"/>
        </w:rPr>
        <w:t xml:space="preserve"> </w:t>
      </w:r>
      <w:r>
        <w:t>zejména:</w:t>
      </w:r>
    </w:p>
    <w:p w14:paraId="2C67536D" w14:textId="77777777" w:rsidR="006D2487" w:rsidRDefault="006D2487">
      <w:pPr>
        <w:pStyle w:val="Zkladntext"/>
        <w:spacing w:before="1"/>
      </w:pPr>
    </w:p>
    <w:p w14:paraId="12F83B2A" w14:textId="77777777" w:rsidR="006D2487" w:rsidRDefault="00A339CF">
      <w:pPr>
        <w:pStyle w:val="Odstavecseseznamem"/>
        <w:numPr>
          <w:ilvl w:val="2"/>
          <w:numId w:val="15"/>
        </w:numPr>
        <w:tabs>
          <w:tab w:val="left" w:pos="1786"/>
        </w:tabs>
        <w:spacing w:line="249" w:lineRule="auto"/>
        <w:ind w:right="853"/>
        <w:jc w:val="both"/>
      </w:pPr>
      <w:r>
        <w:t>nákup</w:t>
      </w:r>
      <w:r>
        <w:rPr>
          <w:spacing w:val="1"/>
        </w:rPr>
        <w:t xml:space="preserve"> </w:t>
      </w:r>
      <w:r>
        <w:t>inzerce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mediálním</w:t>
      </w:r>
      <w:r>
        <w:rPr>
          <w:spacing w:val="1"/>
        </w:rPr>
        <w:t xml:space="preserve"> </w:t>
      </w:r>
      <w:r>
        <w:t>prostoru</w:t>
      </w:r>
      <w:r>
        <w:rPr>
          <w:spacing w:val="1"/>
        </w:rPr>
        <w:t xml:space="preserve"> </w:t>
      </w:r>
      <w:r>
        <w:t>v reklamních</w:t>
      </w:r>
      <w:r>
        <w:rPr>
          <w:spacing w:val="1"/>
        </w:rPr>
        <w:t xml:space="preserve"> </w:t>
      </w:r>
      <w:r>
        <w:t>systémech</w:t>
      </w:r>
      <w:r>
        <w:rPr>
          <w:spacing w:val="1"/>
        </w:rPr>
        <w:t xml:space="preserve"> </w:t>
      </w:r>
      <w:r>
        <w:t>RTB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rPr>
          <w:spacing w:val="-1"/>
        </w:rPr>
        <w:t>Mediálního</w:t>
      </w:r>
      <w:r>
        <w:rPr>
          <w:spacing w:val="-14"/>
        </w:rPr>
        <w:t xml:space="preserve"> </w:t>
      </w:r>
      <w:r>
        <w:rPr>
          <w:spacing w:val="-1"/>
        </w:rPr>
        <w:t>plánu,</w:t>
      </w:r>
      <w:r>
        <w:rPr>
          <w:spacing w:val="-12"/>
        </w:rPr>
        <w:t xml:space="preserve"> </w:t>
      </w:r>
      <w:r>
        <w:rPr>
          <w:spacing w:val="-1"/>
        </w:rPr>
        <w:t>který</w:t>
      </w:r>
      <w:r>
        <w:rPr>
          <w:spacing w:val="-13"/>
        </w:rPr>
        <w:t xml:space="preserve"> </w:t>
      </w:r>
      <w:r>
        <w:rPr>
          <w:spacing w:val="-1"/>
        </w:rPr>
        <w:t>tvoří</w:t>
      </w:r>
      <w:r>
        <w:rPr>
          <w:spacing w:val="-11"/>
        </w:rPr>
        <w:t xml:space="preserve"> </w:t>
      </w:r>
      <w:r>
        <w:rPr>
          <w:spacing w:val="-1"/>
        </w:rPr>
        <w:t>přílohu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také</w:t>
      </w:r>
      <w:r>
        <w:rPr>
          <w:spacing w:val="-11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„Mediální</w:t>
      </w:r>
      <w:r>
        <w:rPr>
          <w:spacing w:val="-13"/>
        </w:rPr>
        <w:t xml:space="preserve"> </w:t>
      </w:r>
      <w:r>
        <w:t>plán“)</w:t>
      </w:r>
      <w:r>
        <w:rPr>
          <w:spacing w:val="-51"/>
        </w:rPr>
        <w:t xml:space="preserve"> </w:t>
      </w:r>
      <w:r>
        <w:t>a v souladu s definovanou Komunikační a mediální strategií, která tvoří přílohu č. 2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(dále</w:t>
      </w:r>
      <w:r>
        <w:rPr>
          <w:spacing w:val="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„Komunikační a</w:t>
      </w:r>
      <w:r>
        <w:rPr>
          <w:spacing w:val="-2"/>
        </w:rPr>
        <w:t xml:space="preserve"> </w:t>
      </w:r>
      <w:r>
        <w:t>mediální</w:t>
      </w:r>
      <w:r>
        <w:rPr>
          <w:spacing w:val="-4"/>
        </w:rPr>
        <w:t xml:space="preserve"> </w:t>
      </w:r>
      <w:r>
        <w:t>strategie“,</w:t>
      </w:r>
    </w:p>
    <w:p w14:paraId="5802876F" w14:textId="77777777" w:rsidR="006D2487" w:rsidRDefault="006D2487">
      <w:pPr>
        <w:pStyle w:val="Zkladntext"/>
        <w:spacing w:before="1"/>
        <w:rPr>
          <w:sz w:val="21"/>
        </w:rPr>
      </w:pPr>
    </w:p>
    <w:p w14:paraId="74128A9B" w14:textId="77777777" w:rsidR="006D2487" w:rsidRDefault="00A339CF">
      <w:pPr>
        <w:pStyle w:val="Odstavecseseznamem"/>
        <w:numPr>
          <w:ilvl w:val="2"/>
          <w:numId w:val="15"/>
        </w:numPr>
        <w:tabs>
          <w:tab w:val="left" w:pos="1786"/>
        </w:tabs>
        <w:spacing w:line="249" w:lineRule="auto"/>
        <w:ind w:right="856"/>
        <w:jc w:val="both"/>
      </w:pPr>
      <w:r>
        <w:t>zajištění, aby kampaň směřovala na URL kampaně, tedy na jednotlivé podstránky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aktivity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www.visitczechia.com</w:t>
        </w:r>
      </w:hyperlink>
      <w:r>
        <w:t>,</w:t>
      </w:r>
    </w:p>
    <w:p w14:paraId="065C61FC" w14:textId="77777777" w:rsidR="006D2487" w:rsidRDefault="006D2487">
      <w:pPr>
        <w:pStyle w:val="Zkladntext"/>
        <w:spacing w:before="4"/>
        <w:rPr>
          <w:sz w:val="12"/>
        </w:rPr>
      </w:pPr>
    </w:p>
    <w:p w14:paraId="2127B5D3" w14:textId="77777777" w:rsidR="006D2487" w:rsidRDefault="00A339CF">
      <w:pPr>
        <w:pStyle w:val="Odstavecseseznamem"/>
        <w:numPr>
          <w:ilvl w:val="0"/>
          <w:numId w:val="14"/>
        </w:numPr>
        <w:tabs>
          <w:tab w:val="left" w:pos="1786"/>
        </w:tabs>
        <w:spacing w:before="101"/>
        <w:ind w:hanging="361"/>
      </w:pPr>
      <w:r>
        <w:t>správa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průběžná</w:t>
      </w:r>
      <w:r>
        <w:rPr>
          <w:spacing w:val="-4"/>
        </w:rPr>
        <w:t xml:space="preserve"> </w:t>
      </w:r>
      <w:r>
        <w:t>kontrola</w:t>
      </w:r>
      <w:r>
        <w:rPr>
          <w:spacing w:val="-3"/>
        </w:rPr>
        <w:t xml:space="preserve"> </w:t>
      </w:r>
      <w:r>
        <w:t>optimalizace průběhu</w:t>
      </w:r>
      <w:r>
        <w:rPr>
          <w:spacing w:val="-2"/>
        </w:rPr>
        <w:t xml:space="preserve"> </w:t>
      </w:r>
      <w:r>
        <w:t>kampaně,</w:t>
      </w:r>
    </w:p>
    <w:p w14:paraId="0B7718C0" w14:textId="77777777" w:rsidR="006D2487" w:rsidRDefault="006D2487">
      <w:pPr>
        <w:pStyle w:val="Zkladntext"/>
        <w:spacing w:before="11"/>
        <w:rPr>
          <w:sz w:val="21"/>
        </w:rPr>
      </w:pPr>
    </w:p>
    <w:p w14:paraId="72FD40F5" w14:textId="77777777" w:rsidR="006D2487" w:rsidRDefault="00A339CF">
      <w:pPr>
        <w:pStyle w:val="Odstavecseseznamem"/>
        <w:numPr>
          <w:ilvl w:val="0"/>
          <w:numId w:val="14"/>
        </w:numPr>
        <w:tabs>
          <w:tab w:val="left" w:pos="1786"/>
        </w:tabs>
        <w:ind w:hanging="361"/>
      </w:pPr>
      <w:r>
        <w:t>vyhotovování</w:t>
      </w:r>
      <w:r>
        <w:rPr>
          <w:spacing w:val="-3"/>
        </w:rPr>
        <w:t xml:space="preserve"> </w:t>
      </w:r>
      <w:r>
        <w:t>průběžných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závěrečných</w:t>
      </w:r>
      <w:r>
        <w:rPr>
          <w:spacing w:val="-2"/>
        </w:rPr>
        <w:t xml:space="preserve"> </w:t>
      </w:r>
      <w:r>
        <w:t>zpráv.</w:t>
      </w:r>
    </w:p>
    <w:p w14:paraId="78B1F495" w14:textId="77777777" w:rsidR="006D2487" w:rsidRDefault="006D2487">
      <w:pPr>
        <w:pStyle w:val="Zkladntext"/>
        <w:rPr>
          <w:sz w:val="24"/>
        </w:rPr>
      </w:pPr>
    </w:p>
    <w:p w14:paraId="5E00E273" w14:textId="77777777" w:rsidR="006D2487" w:rsidRDefault="006D2487">
      <w:pPr>
        <w:pStyle w:val="Zkladntext"/>
        <w:spacing w:before="11"/>
        <w:rPr>
          <w:sz w:val="20"/>
        </w:rPr>
      </w:pPr>
    </w:p>
    <w:p w14:paraId="62FC4C63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6"/>
        </w:tabs>
        <w:spacing w:line="249" w:lineRule="auto"/>
        <w:ind w:right="852"/>
        <w:jc w:val="both"/>
      </w:pPr>
      <w:r>
        <w:t>Objednatel</w:t>
      </w:r>
      <w:r>
        <w:rPr>
          <w:spacing w:val="53"/>
        </w:rPr>
        <w:t xml:space="preserve"> </w:t>
      </w:r>
      <w:r>
        <w:t>stanovuje,</w:t>
      </w:r>
      <w:r>
        <w:rPr>
          <w:spacing w:val="53"/>
        </w:rPr>
        <w:t xml:space="preserve"> </w:t>
      </w:r>
      <w:r>
        <w:t>že</w:t>
      </w:r>
      <w:r>
        <w:rPr>
          <w:spacing w:val="53"/>
        </w:rPr>
        <w:t xml:space="preserve"> </w:t>
      </w:r>
      <w:r>
        <w:t>minimální</w:t>
      </w:r>
      <w:r>
        <w:rPr>
          <w:spacing w:val="53"/>
        </w:rPr>
        <w:t xml:space="preserve"> </w:t>
      </w:r>
      <w:r>
        <w:t>požadované</w:t>
      </w:r>
      <w:r>
        <w:rPr>
          <w:spacing w:val="53"/>
        </w:rPr>
        <w:t xml:space="preserve"> </w:t>
      </w:r>
      <w:r>
        <w:t>parametry</w:t>
      </w:r>
      <w:r>
        <w:rPr>
          <w:spacing w:val="53"/>
        </w:rPr>
        <w:t xml:space="preserve"> </w:t>
      </w:r>
      <w:r>
        <w:t>kampaně</w:t>
      </w:r>
      <w:r>
        <w:rPr>
          <w:spacing w:val="53"/>
        </w:rPr>
        <w:t xml:space="preserve"> </w:t>
      </w:r>
      <w:r>
        <w:t>jsou</w:t>
      </w:r>
      <w:r>
        <w:rPr>
          <w:spacing w:val="53"/>
        </w:rPr>
        <w:t xml:space="preserve"> </w:t>
      </w:r>
      <w:r>
        <w:t>uvedeny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Mediálním plánu a</w:t>
      </w:r>
      <w:r>
        <w:rPr>
          <w:spacing w:val="-1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mediální strategii.</w:t>
      </w:r>
    </w:p>
    <w:p w14:paraId="040B606A" w14:textId="77777777" w:rsidR="006D2487" w:rsidRDefault="006D2487">
      <w:pPr>
        <w:pStyle w:val="Zkladntext"/>
        <w:spacing w:before="11"/>
        <w:rPr>
          <w:sz w:val="20"/>
        </w:rPr>
      </w:pPr>
    </w:p>
    <w:p w14:paraId="437E6BF1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6"/>
        </w:tabs>
        <w:spacing w:line="252" w:lineRule="auto"/>
        <w:ind w:right="851"/>
        <w:jc w:val="both"/>
      </w:pPr>
      <w:r>
        <w:t>Cílovou</w:t>
      </w:r>
      <w:r>
        <w:rPr>
          <w:spacing w:val="1"/>
        </w:rPr>
        <w:t xml:space="preserve"> </w:t>
      </w:r>
      <w:r>
        <w:t>skupinou</w:t>
      </w:r>
      <w:r>
        <w:rPr>
          <w:spacing w:val="1"/>
        </w:rPr>
        <w:t xml:space="preserve"> </w:t>
      </w:r>
      <w:r>
        <w:t>kampaně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uživatelé</w:t>
      </w:r>
      <w:r>
        <w:rPr>
          <w:spacing w:val="1"/>
        </w:rPr>
        <w:t xml:space="preserve"> </w:t>
      </w:r>
      <w:r>
        <w:t>internetu</w:t>
      </w:r>
      <w:r>
        <w:rPr>
          <w:spacing w:val="1"/>
        </w:rPr>
        <w:t xml:space="preserve"> </w:t>
      </w:r>
      <w:r>
        <w:t>definovaní</w:t>
      </w:r>
      <w:r>
        <w:rPr>
          <w:spacing w:val="1"/>
        </w:rPr>
        <w:t xml:space="preserve"> </w:t>
      </w:r>
      <w:r>
        <w:t>v Komunikační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mediální</w:t>
      </w:r>
      <w:r>
        <w:rPr>
          <w:spacing w:val="-1"/>
        </w:rPr>
        <w:t xml:space="preserve"> </w:t>
      </w:r>
      <w:r>
        <w:t>strategii.</w:t>
      </w:r>
    </w:p>
    <w:p w14:paraId="63FFE78C" w14:textId="77777777" w:rsidR="006D2487" w:rsidRDefault="006D2487">
      <w:pPr>
        <w:pStyle w:val="Zkladntext"/>
        <w:spacing w:before="8"/>
        <w:rPr>
          <w:sz w:val="20"/>
        </w:rPr>
      </w:pPr>
    </w:p>
    <w:p w14:paraId="6B62CE62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6"/>
        </w:tabs>
        <w:spacing w:before="1" w:line="249" w:lineRule="auto"/>
        <w:ind w:right="852"/>
        <w:jc w:val="both"/>
      </w:pPr>
      <w:r>
        <w:t>Objednatel</w:t>
      </w:r>
      <w:r>
        <w:rPr>
          <w:spacing w:val="1"/>
        </w:rPr>
        <w:t xml:space="preserve"> </w:t>
      </w:r>
      <w:r>
        <w:t>poskytne</w:t>
      </w:r>
      <w:r>
        <w:rPr>
          <w:spacing w:val="1"/>
        </w:rPr>
        <w:t xml:space="preserve"> </w:t>
      </w:r>
      <w:r>
        <w:t>Poskytovateli</w:t>
      </w:r>
      <w:r>
        <w:rPr>
          <w:spacing w:val="1"/>
        </w:rPr>
        <w:t xml:space="preserve"> </w:t>
      </w:r>
      <w:r>
        <w:t>grafické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kampaně,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kreativně</w:t>
      </w:r>
      <w:r>
        <w:rPr>
          <w:spacing w:val="1"/>
        </w:rPr>
        <w:t xml:space="preserve"> </w:t>
      </w:r>
      <w:r>
        <w:t>upraví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splňovaly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v kampani</w:t>
      </w:r>
      <w:r>
        <w:rPr>
          <w:spacing w:val="1"/>
        </w:rPr>
        <w:t xml:space="preserve"> </w:t>
      </w:r>
      <w:r>
        <w:t>(tj.</w:t>
      </w:r>
      <w:r>
        <w:rPr>
          <w:spacing w:val="1"/>
        </w:rPr>
        <w:t xml:space="preserve"> </w:t>
      </w:r>
      <w:r>
        <w:t>například</w:t>
      </w:r>
      <w:r>
        <w:rPr>
          <w:spacing w:val="-1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vytvoří slideshow,</w:t>
      </w:r>
      <w:r>
        <w:rPr>
          <w:spacing w:val="-3"/>
        </w:rPr>
        <w:t xml:space="preserve"> </w:t>
      </w:r>
      <w:r>
        <w:t>carousely,</w:t>
      </w:r>
      <w:r>
        <w:rPr>
          <w:spacing w:val="-1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videa).</w:t>
      </w:r>
    </w:p>
    <w:p w14:paraId="48946E5A" w14:textId="77777777" w:rsidR="006D2487" w:rsidRDefault="006D2487">
      <w:pPr>
        <w:pStyle w:val="Zkladntext"/>
        <w:spacing w:before="1"/>
        <w:rPr>
          <w:sz w:val="21"/>
        </w:rPr>
      </w:pPr>
    </w:p>
    <w:p w14:paraId="015A4A24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5"/>
          <w:tab w:val="left" w:pos="1426"/>
        </w:tabs>
        <w:ind w:hanging="568"/>
      </w:pPr>
      <w:r>
        <w:t>Poskytovatel</w:t>
      </w:r>
      <w:r>
        <w:rPr>
          <w:spacing w:val="-5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správu</w:t>
      </w:r>
      <w:r>
        <w:rPr>
          <w:spacing w:val="-4"/>
        </w:rPr>
        <w:t xml:space="preserve"> </w:t>
      </w:r>
      <w:r>
        <w:t>kampaně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monitorování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vyhodnocení,</w:t>
      </w:r>
      <w:r>
        <w:rPr>
          <w:spacing w:val="-4"/>
        </w:rPr>
        <w:t xml:space="preserve"> </w:t>
      </w:r>
      <w:r>
        <w:t>jedná</w:t>
      </w:r>
    </w:p>
    <w:p w14:paraId="7FDAF994" w14:textId="77777777" w:rsidR="006D2487" w:rsidRDefault="00A339CF">
      <w:pPr>
        <w:pStyle w:val="Zkladntext"/>
        <w:spacing w:before="10"/>
        <w:ind w:left="1425"/>
      </w:pPr>
      <w:r>
        <w:t>se</w:t>
      </w:r>
      <w:r>
        <w:rPr>
          <w:spacing w:val="-2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činnosti:</w:t>
      </w:r>
    </w:p>
    <w:p w14:paraId="0EA58CF2" w14:textId="77777777" w:rsidR="006D2487" w:rsidRDefault="006D2487">
      <w:pPr>
        <w:pStyle w:val="Zkladntext"/>
        <w:spacing w:before="1"/>
      </w:pPr>
    </w:p>
    <w:p w14:paraId="001CC768" w14:textId="77777777" w:rsidR="006D2487" w:rsidRDefault="00A339CF">
      <w:pPr>
        <w:pStyle w:val="Odstavecseseznamem"/>
        <w:numPr>
          <w:ilvl w:val="0"/>
          <w:numId w:val="13"/>
        </w:numPr>
        <w:tabs>
          <w:tab w:val="left" w:pos="1502"/>
        </w:tabs>
        <w:spacing w:line="249" w:lineRule="auto"/>
        <w:ind w:right="851"/>
        <w:jc w:val="both"/>
      </w:pPr>
      <w:r>
        <w:t>Poskytovatel vypracuje pro kampaň reklamní sestavy a reklamní inzeráty. Poskytovatel</w:t>
      </w:r>
      <w:r>
        <w:rPr>
          <w:spacing w:val="-5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s vlastníkem</w:t>
      </w:r>
      <w:r>
        <w:rPr>
          <w:spacing w:val="1"/>
        </w:rPr>
        <w:t xml:space="preserve"> </w:t>
      </w:r>
      <w:r>
        <w:t>inzertního</w:t>
      </w:r>
      <w:r>
        <w:rPr>
          <w:spacing w:val="1"/>
        </w:rPr>
        <w:t xml:space="preserve"> </w:t>
      </w:r>
      <w:r>
        <w:t>prostoru.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předloží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navržené</w:t>
      </w:r>
      <w:r>
        <w:rPr>
          <w:spacing w:val="-5"/>
        </w:rPr>
        <w:t xml:space="preserve"> </w:t>
      </w:r>
      <w:r>
        <w:t>reklamní</w:t>
      </w:r>
      <w:r>
        <w:rPr>
          <w:spacing w:val="-5"/>
        </w:rPr>
        <w:t xml:space="preserve"> </w:t>
      </w:r>
      <w:r>
        <w:t>sestavy</w:t>
      </w:r>
      <w:r>
        <w:rPr>
          <w:spacing w:val="-6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nasazením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nákupního</w:t>
      </w:r>
      <w:r>
        <w:rPr>
          <w:spacing w:val="-5"/>
        </w:rPr>
        <w:t xml:space="preserve"> </w:t>
      </w:r>
      <w:r>
        <w:t>reklamního</w:t>
      </w:r>
      <w:r>
        <w:rPr>
          <w:spacing w:val="-7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ke</w:t>
      </w:r>
      <w:r>
        <w:rPr>
          <w:spacing w:val="-50"/>
        </w:rPr>
        <w:t xml:space="preserve"> </w:t>
      </w:r>
      <w:r>
        <w:t>schválení</w:t>
      </w:r>
      <w:r>
        <w:rPr>
          <w:spacing w:val="-4"/>
        </w:rPr>
        <w:t xml:space="preserve"> </w:t>
      </w:r>
      <w:r>
        <w:t>Objednateli.</w:t>
      </w:r>
    </w:p>
    <w:p w14:paraId="6B1A89B1" w14:textId="77777777" w:rsidR="006D2487" w:rsidRDefault="006D2487">
      <w:pPr>
        <w:pStyle w:val="Zkladntext"/>
        <w:spacing w:before="1"/>
        <w:rPr>
          <w:sz w:val="21"/>
        </w:rPr>
      </w:pPr>
    </w:p>
    <w:p w14:paraId="74212BE2" w14:textId="77777777" w:rsidR="006D2487" w:rsidRDefault="00A339CF">
      <w:pPr>
        <w:pStyle w:val="Odstavecseseznamem"/>
        <w:numPr>
          <w:ilvl w:val="0"/>
          <w:numId w:val="13"/>
        </w:numPr>
        <w:tabs>
          <w:tab w:val="left" w:pos="1502"/>
        </w:tabs>
        <w:spacing w:line="249" w:lineRule="auto"/>
        <w:ind w:right="857"/>
        <w:jc w:val="both"/>
      </w:pPr>
      <w:r>
        <w:t>Poskytovatel je povinen v rámci brand safety zajistit, aby se inzerce neobjevovala na</w:t>
      </w:r>
      <w:r>
        <w:rPr>
          <w:spacing w:val="1"/>
        </w:rPr>
        <w:t xml:space="preserve"> </w:t>
      </w:r>
      <w:r>
        <w:t>webech, nebo v souvislosti s nevhodným obsahem, především s tématem: násilí, sex,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drogy.</w:t>
      </w:r>
    </w:p>
    <w:p w14:paraId="379D6A93" w14:textId="77777777" w:rsidR="006D2487" w:rsidRDefault="006D2487">
      <w:pPr>
        <w:pStyle w:val="Zkladntext"/>
        <w:spacing w:before="2"/>
        <w:rPr>
          <w:sz w:val="21"/>
        </w:rPr>
      </w:pPr>
    </w:p>
    <w:p w14:paraId="2D0E4B6A" w14:textId="77777777" w:rsidR="006D2487" w:rsidRDefault="00A339CF">
      <w:pPr>
        <w:pStyle w:val="Odstavecseseznamem"/>
        <w:numPr>
          <w:ilvl w:val="0"/>
          <w:numId w:val="13"/>
        </w:numPr>
        <w:tabs>
          <w:tab w:val="left" w:pos="1502"/>
        </w:tabs>
        <w:spacing w:line="249" w:lineRule="auto"/>
        <w:ind w:right="851"/>
        <w:jc w:val="both"/>
      </w:pPr>
      <w:r>
        <w:t>Poskytovatel</w:t>
      </w:r>
      <w:r>
        <w:rPr>
          <w:spacing w:val="1"/>
        </w:rPr>
        <w:t xml:space="preserve"> </w:t>
      </w:r>
      <w:r>
        <w:t>spravuje</w:t>
      </w:r>
      <w:r>
        <w:rPr>
          <w:spacing w:val="1"/>
        </w:rPr>
        <w:t xml:space="preserve"> </w:t>
      </w:r>
      <w:r>
        <w:t>kampaň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účtů</w:t>
      </w:r>
      <w:r>
        <w:rPr>
          <w:spacing w:val="1"/>
        </w:rPr>
        <w:t xml:space="preserve"> </w:t>
      </w:r>
      <w:r>
        <w:t>propojených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profilem</w:t>
      </w:r>
      <w:r>
        <w:rPr>
          <w:spacing w:val="1"/>
        </w:rPr>
        <w:t xml:space="preserve"> </w:t>
      </w:r>
      <w:r>
        <w:t>Objednatele,</w:t>
      </w:r>
      <w:r>
        <w:rPr>
          <w:spacing w:val="-11"/>
        </w:rPr>
        <w:t xml:space="preserve"> </w:t>
      </w:r>
      <w:r>
        <w:t>přičemž</w:t>
      </w:r>
      <w:r>
        <w:rPr>
          <w:spacing w:val="-9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umožňuje</w:t>
      </w:r>
      <w:r>
        <w:rPr>
          <w:spacing w:val="-7"/>
        </w:rPr>
        <w:t xml:space="preserve"> </w:t>
      </w:r>
      <w:r>
        <w:t>nabídnout</w:t>
      </w:r>
      <w:r>
        <w:rPr>
          <w:spacing w:val="-10"/>
        </w:rPr>
        <w:t xml:space="preserve"> </w:t>
      </w:r>
      <w:r>
        <w:t>rovnocenné</w:t>
      </w:r>
      <w:r>
        <w:rPr>
          <w:spacing w:val="-9"/>
        </w:rPr>
        <w:t xml:space="preserve"> </w:t>
      </w:r>
      <w:r>
        <w:t>řešení,</w:t>
      </w:r>
      <w:r>
        <w:rPr>
          <w:spacing w:val="-11"/>
        </w:rPr>
        <w:t xml:space="preserve"> </w:t>
      </w:r>
      <w:r>
        <w:t>tzn.</w:t>
      </w:r>
      <w:r>
        <w:rPr>
          <w:spacing w:val="-51"/>
        </w:rPr>
        <w:t xml:space="preserve"> </w:t>
      </w:r>
      <w:r>
        <w:t>využití jiných typů nástrojů pro správu, a to v souladu s ustanovením § 89 odst. 5 a6</w:t>
      </w:r>
      <w:r>
        <w:rPr>
          <w:spacing w:val="1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134/2016</w:t>
      </w:r>
      <w:r>
        <w:rPr>
          <w:spacing w:val="-7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zadávání</w:t>
      </w:r>
      <w:r>
        <w:rPr>
          <w:spacing w:val="-6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zakázek,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předpisů.</w:t>
      </w:r>
      <w:r>
        <w:rPr>
          <w:spacing w:val="-6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užitých</w:t>
      </w:r>
      <w:r>
        <w:rPr>
          <w:spacing w:val="-9"/>
        </w:rPr>
        <w:t xml:space="preserve"> </w:t>
      </w:r>
      <w:r>
        <w:t>účtů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mít</w:t>
      </w:r>
      <w:r>
        <w:rPr>
          <w:spacing w:val="-10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zajištěný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tří</w:t>
      </w:r>
      <w:r>
        <w:rPr>
          <w:spacing w:val="-10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ukončení</w:t>
      </w:r>
      <w:r>
        <w:rPr>
          <w:spacing w:val="-10"/>
        </w:rPr>
        <w:t xml:space="preserve"> </w:t>
      </w:r>
      <w:r>
        <w:t>kampaně</w:t>
      </w:r>
      <w:r>
        <w:rPr>
          <w:spacing w:val="-5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plánování</w:t>
      </w:r>
      <w:r>
        <w:rPr>
          <w:spacing w:val="-1"/>
        </w:rPr>
        <w:t xml:space="preserve"> </w:t>
      </w:r>
      <w:r>
        <w:t>jiných kampaní,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plateb.</w:t>
      </w:r>
    </w:p>
    <w:p w14:paraId="186FFC53" w14:textId="77777777" w:rsidR="006D2487" w:rsidRDefault="006D2487">
      <w:pPr>
        <w:pStyle w:val="Zkladntext"/>
        <w:spacing w:before="2"/>
        <w:rPr>
          <w:sz w:val="21"/>
        </w:rPr>
      </w:pPr>
    </w:p>
    <w:p w14:paraId="1B2FB553" w14:textId="77777777" w:rsidR="006D2487" w:rsidRDefault="00A339CF">
      <w:pPr>
        <w:pStyle w:val="Odstavecseseznamem"/>
        <w:numPr>
          <w:ilvl w:val="0"/>
          <w:numId w:val="13"/>
        </w:numPr>
        <w:tabs>
          <w:tab w:val="left" w:pos="1502"/>
        </w:tabs>
        <w:spacing w:line="249" w:lineRule="auto"/>
        <w:ind w:right="853"/>
        <w:jc w:val="both"/>
      </w:pPr>
      <w:r>
        <w:t>Pro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maximálního</w:t>
      </w:r>
      <w:r>
        <w:rPr>
          <w:spacing w:val="1"/>
        </w:rPr>
        <w:t xml:space="preserve"> </w:t>
      </w:r>
      <w:r>
        <w:t>výkonu</w:t>
      </w:r>
      <w:r>
        <w:rPr>
          <w:spacing w:val="1"/>
        </w:rPr>
        <w:t xml:space="preserve"> </w:t>
      </w:r>
      <w:r>
        <w:t>kampaně</w:t>
      </w:r>
      <w:r>
        <w:rPr>
          <w:spacing w:val="1"/>
        </w:rPr>
        <w:t xml:space="preserve"> </w:t>
      </w:r>
      <w:r>
        <w:t>navrhuje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průběžně</w:t>
      </w:r>
      <w:r>
        <w:rPr>
          <w:spacing w:val="1"/>
        </w:rPr>
        <w:t xml:space="preserve"> </w:t>
      </w:r>
      <w:r>
        <w:t>optimalizaci a úpravy kampaně, vždy však tak, že Objednatel všechny úpravy schvaluje</w:t>
      </w:r>
      <w:r>
        <w:rPr>
          <w:spacing w:val="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publikací.</w:t>
      </w:r>
    </w:p>
    <w:p w14:paraId="104BFB56" w14:textId="77777777" w:rsidR="006D2487" w:rsidRDefault="006D2487">
      <w:pPr>
        <w:spacing w:line="249" w:lineRule="auto"/>
        <w:jc w:val="both"/>
        <w:sectPr w:rsidR="006D2487">
          <w:pgSz w:w="11910" w:h="16840"/>
          <w:pgMar w:top="1480" w:right="560" w:bottom="1760" w:left="560" w:header="0" w:footer="1578" w:gutter="0"/>
          <w:cols w:space="708"/>
        </w:sectPr>
      </w:pPr>
    </w:p>
    <w:p w14:paraId="4DF5BEF9" w14:textId="77777777" w:rsidR="006D2487" w:rsidRDefault="00A339CF">
      <w:pPr>
        <w:pStyle w:val="Odstavecseseznamem"/>
        <w:numPr>
          <w:ilvl w:val="0"/>
          <w:numId w:val="13"/>
        </w:numPr>
        <w:tabs>
          <w:tab w:val="left" w:pos="1502"/>
        </w:tabs>
        <w:spacing w:before="87" w:line="249" w:lineRule="auto"/>
        <w:ind w:right="855"/>
        <w:jc w:val="both"/>
      </w:pPr>
      <w:r>
        <w:lastRenderedPageBreak/>
        <w:t>Poskytovatel operativně optimalizuje kampaň pomocí výkonu měřeného alespoň podle</w:t>
      </w:r>
      <w:r>
        <w:rPr>
          <w:spacing w:val="-5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parametrů:</w:t>
      </w:r>
      <w:r>
        <w:rPr>
          <w:spacing w:val="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zobrazení,</w:t>
      </w:r>
      <w:r>
        <w:rPr>
          <w:spacing w:val="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kliknutí,</w:t>
      </w:r>
      <w:r>
        <w:rPr>
          <w:spacing w:val="1"/>
        </w:rPr>
        <w:t xml:space="preserve"> </w:t>
      </w:r>
      <w:r>
        <w:t>míra</w:t>
      </w:r>
      <w:r>
        <w:rPr>
          <w:spacing w:val="1"/>
        </w:rPr>
        <w:t xml:space="preserve"> </w:t>
      </w:r>
      <w:r>
        <w:t>prokliku,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stránce,</w:t>
      </w:r>
      <w:r>
        <w:rPr>
          <w:spacing w:val="-13"/>
        </w:rPr>
        <w:t xml:space="preserve"> </w:t>
      </w:r>
      <w:r>
        <w:t>průměrná</w:t>
      </w:r>
      <w:r>
        <w:rPr>
          <w:spacing w:val="-13"/>
        </w:rPr>
        <w:t xml:space="preserve"> </w:t>
      </w:r>
      <w:r>
        <w:t>platba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proklik</w:t>
      </w:r>
      <w:r>
        <w:rPr>
          <w:spacing w:val="-10"/>
        </w:rPr>
        <w:t xml:space="preserve"> </w:t>
      </w:r>
      <w:r>
        <w:t>(cost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click,</w:t>
      </w:r>
      <w:r>
        <w:rPr>
          <w:spacing w:val="-12"/>
        </w:rPr>
        <w:t xml:space="preserve"> </w:t>
      </w:r>
      <w:r>
        <w:t>CPC),</w:t>
      </w:r>
      <w:r>
        <w:rPr>
          <w:spacing w:val="-9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návštěvníků</w:t>
      </w:r>
      <w:r>
        <w:rPr>
          <w:spacing w:val="-11"/>
        </w:rPr>
        <w:t xml:space="preserve"> </w:t>
      </w:r>
      <w:r>
        <w:t>vstupujících</w:t>
      </w:r>
      <w:r>
        <w:rPr>
          <w:spacing w:val="-9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stránky   opakovaně.   Zároveň   optimalizuje   kampaň   podle   parametrů   uvedených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Mediálním plánu a</w:t>
      </w:r>
      <w:r>
        <w:rPr>
          <w:spacing w:val="-1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mediální strategii.</w:t>
      </w:r>
    </w:p>
    <w:p w14:paraId="67AC4127" w14:textId="77777777" w:rsidR="006D2487" w:rsidRDefault="006D2487">
      <w:pPr>
        <w:pStyle w:val="Zkladntext"/>
        <w:rPr>
          <w:sz w:val="21"/>
        </w:rPr>
      </w:pPr>
    </w:p>
    <w:p w14:paraId="564C682F" w14:textId="77777777" w:rsidR="006D2487" w:rsidRDefault="00A339CF">
      <w:pPr>
        <w:pStyle w:val="Zkladntext"/>
        <w:spacing w:line="249" w:lineRule="auto"/>
        <w:ind w:left="1425" w:right="853"/>
        <w:jc w:val="both"/>
      </w:pPr>
      <w:r>
        <w:rPr>
          <w:spacing w:val="-1"/>
        </w:rPr>
        <w:t>Poskytovatel</w:t>
      </w:r>
      <w:r>
        <w:rPr>
          <w:spacing w:val="-13"/>
        </w:rPr>
        <w:t xml:space="preserve"> </w:t>
      </w:r>
      <w:r>
        <w:rPr>
          <w:spacing w:val="-1"/>
        </w:rPr>
        <w:t>nastaví</w:t>
      </w:r>
      <w:r>
        <w:rPr>
          <w:spacing w:val="-11"/>
        </w:rPr>
        <w:t xml:space="preserve"> </w:t>
      </w:r>
      <w:r>
        <w:t>měřící</w:t>
      </w:r>
      <w:r>
        <w:rPr>
          <w:spacing w:val="-11"/>
        </w:rPr>
        <w:t xml:space="preserve"> </w:t>
      </w:r>
      <w:r>
        <w:t>parametry</w:t>
      </w:r>
      <w:r>
        <w:rPr>
          <w:spacing w:val="-12"/>
        </w:rPr>
        <w:t xml:space="preserve"> </w:t>
      </w:r>
      <w:r>
        <w:t>kampaně,</w:t>
      </w:r>
      <w:r>
        <w:rPr>
          <w:spacing w:val="-11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umožní</w:t>
      </w:r>
      <w:r>
        <w:rPr>
          <w:spacing w:val="-12"/>
        </w:rPr>
        <w:t xml:space="preserve"> </w:t>
      </w:r>
      <w:r>
        <w:t>monitorovacímu</w:t>
      </w:r>
      <w:r>
        <w:rPr>
          <w:spacing w:val="-11"/>
        </w:rPr>
        <w:t xml:space="preserve"> </w:t>
      </w:r>
      <w:r>
        <w:t>systému</w:t>
      </w:r>
      <w:r>
        <w:rPr>
          <w:spacing w:val="-50"/>
        </w:rPr>
        <w:t xml:space="preserve"> </w:t>
      </w:r>
      <w:r>
        <w:t>(Google</w:t>
      </w:r>
      <w:r>
        <w:rPr>
          <w:spacing w:val="1"/>
        </w:rPr>
        <w:t xml:space="preserve"> </w:t>
      </w:r>
      <w:r>
        <w:t>Analytics,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podobnému)</w:t>
      </w:r>
      <w:r>
        <w:rPr>
          <w:spacing w:val="1"/>
        </w:rPr>
        <w:t xml:space="preserve"> </w:t>
      </w:r>
      <w:r>
        <w:t>vyhodnocovat</w:t>
      </w:r>
      <w:r>
        <w:rPr>
          <w:spacing w:val="1"/>
        </w:rPr>
        <w:t xml:space="preserve"> </w:t>
      </w:r>
      <w:r>
        <w:t>výkon</w:t>
      </w:r>
      <w:r>
        <w:rPr>
          <w:spacing w:val="1"/>
        </w:rPr>
        <w:t xml:space="preserve"> </w:t>
      </w:r>
      <w:r>
        <w:t>kampaně,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odkud</w:t>
      </w:r>
      <w:r>
        <w:rPr>
          <w:spacing w:val="1"/>
        </w:rPr>
        <w:t xml:space="preserve"> </w:t>
      </w:r>
      <w:r>
        <w:t>návštěvníci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stránku</w:t>
      </w:r>
      <w:r>
        <w:rPr>
          <w:spacing w:val="1"/>
        </w:rPr>
        <w:t xml:space="preserve"> </w:t>
      </w:r>
      <w:r>
        <w:t>přišli.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zahrnovat</w:t>
      </w:r>
      <w:r>
        <w:rPr>
          <w:spacing w:val="1"/>
        </w:rPr>
        <w:t xml:space="preserve"> </w:t>
      </w:r>
      <w:r>
        <w:t>označení</w:t>
      </w:r>
      <w:r>
        <w:rPr>
          <w:spacing w:val="1"/>
        </w:rPr>
        <w:t xml:space="preserve"> </w:t>
      </w:r>
      <w:r>
        <w:t>inzerce</w:t>
      </w:r>
      <w:r>
        <w:rPr>
          <w:spacing w:val="1"/>
        </w:rPr>
        <w:t xml:space="preserve"> </w:t>
      </w:r>
      <w:r>
        <w:t>automatickými</w:t>
      </w:r>
      <w:r>
        <w:rPr>
          <w:spacing w:val="1"/>
        </w:rPr>
        <w:t xml:space="preserve"> </w:t>
      </w:r>
      <w:r>
        <w:rPr>
          <w:spacing w:val="-1"/>
        </w:rPr>
        <w:t>značkami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manuálně</w:t>
      </w:r>
      <w:r>
        <w:rPr>
          <w:spacing w:val="-10"/>
        </w:rPr>
        <w:t xml:space="preserve"> </w:t>
      </w:r>
      <w:r>
        <w:t>parametry</w:t>
      </w:r>
      <w:r>
        <w:rPr>
          <w:spacing w:val="-12"/>
        </w:rPr>
        <w:t xml:space="preserve"> </w:t>
      </w:r>
      <w:r>
        <w:t>Urchin</w:t>
      </w:r>
      <w:r>
        <w:rPr>
          <w:spacing w:val="-12"/>
        </w:rPr>
        <w:t xml:space="preserve"> </w:t>
      </w:r>
      <w:r>
        <w:t>Tracking</w:t>
      </w:r>
      <w:r>
        <w:rPr>
          <w:spacing w:val="-13"/>
        </w:rPr>
        <w:t xml:space="preserve"> </w:t>
      </w:r>
      <w:r>
        <w:t>Module,</w:t>
      </w:r>
      <w:r>
        <w:rPr>
          <w:spacing w:val="-11"/>
        </w:rPr>
        <w:t xml:space="preserve"> </w:t>
      </w:r>
      <w:r>
        <w:t>přičemž</w:t>
      </w:r>
      <w:r>
        <w:rPr>
          <w:spacing w:val="-13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výslovně</w:t>
      </w:r>
      <w:r>
        <w:rPr>
          <w:spacing w:val="-51"/>
        </w:rPr>
        <w:t xml:space="preserve"> </w:t>
      </w:r>
      <w:r>
        <w:t>umožňuje nabídnout rovnocenné řešení. Užití značek UTM (Urchin Tracking Module)</w:t>
      </w:r>
      <w:r>
        <w:rPr>
          <w:spacing w:val="1"/>
        </w:rPr>
        <w:t xml:space="preserve"> </w:t>
      </w:r>
      <w:r>
        <w:t>podléhá</w:t>
      </w:r>
      <w:r>
        <w:rPr>
          <w:spacing w:val="-2"/>
        </w:rPr>
        <w:t xml:space="preserve"> </w:t>
      </w:r>
      <w:r>
        <w:t>pravidlům Objednatele a schválení</w:t>
      </w:r>
      <w:r>
        <w:rPr>
          <w:spacing w:val="-3"/>
        </w:rPr>
        <w:t xml:space="preserve"> </w:t>
      </w:r>
      <w:r>
        <w:t>Objednatelem.</w:t>
      </w:r>
    </w:p>
    <w:p w14:paraId="4C45A5F2" w14:textId="77777777" w:rsidR="006D2487" w:rsidRDefault="006D2487">
      <w:pPr>
        <w:pStyle w:val="Zkladntext"/>
        <w:spacing w:before="1"/>
        <w:rPr>
          <w:sz w:val="21"/>
        </w:rPr>
      </w:pPr>
    </w:p>
    <w:p w14:paraId="26FC0AB5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6"/>
        </w:tabs>
        <w:spacing w:before="1" w:line="249" w:lineRule="auto"/>
        <w:ind w:right="856"/>
        <w:jc w:val="both"/>
      </w:pPr>
      <w:r>
        <w:t>Objednatel požaduje, aby</w:t>
      </w:r>
      <w:r>
        <w:rPr>
          <w:spacing w:val="1"/>
        </w:rPr>
        <w:t xml:space="preserve"> </w:t>
      </w:r>
      <w:r>
        <w:t>Poskytovatel byl součinný při nastavení potřebných</w:t>
      </w:r>
      <w:r>
        <w:rPr>
          <w:spacing w:val="1"/>
        </w:rPr>
        <w:t xml:space="preserve"> </w:t>
      </w:r>
      <w:r>
        <w:t>kódů</w:t>
      </w:r>
      <w:r>
        <w:rPr>
          <w:spacing w:val="1"/>
        </w:rPr>
        <w:t xml:space="preserve"> </w:t>
      </w:r>
      <w:r>
        <w:t>řídících na portálu visitczechia.com funkce opakovaného marketingu a další měření</w:t>
      </w:r>
      <w:r>
        <w:rPr>
          <w:spacing w:val="1"/>
        </w:rPr>
        <w:t xml:space="preserve"> </w:t>
      </w:r>
      <w:r>
        <w:t>potřebná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monitorování</w:t>
      </w:r>
      <w:r>
        <w:rPr>
          <w:spacing w:val="-4"/>
        </w:rPr>
        <w:t xml:space="preserve"> </w:t>
      </w:r>
      <w:r>
        <w:t>průběhu, optimalizaci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zajištění</w:t>
      </w:r>
      <w:r>
        <w:rPr>
          <w:spacing w:val="-1"/>
        </w:rPr>
        <w:t xml:space="preserve"> </w:t>
      </w:r>
      <w:r>
        <w:t>chodu kampaně.</w:t>
      </w:r>
    </w:p>
    <w:p w14:paraId="2E339AC5" w14:textId="77777777" w:rsidR="006D2487" w:rsidRDefault="006D2487">
      <w:pPr>
        <w:pStyle w:val="Zkladntext"/>
        <w:spacing w:before="2"/>
        <w:rPr>
          <w:sz w:val="21"/>
        </w:rPr>
      </w:pPr>
    </w:p>
    <w:p w14:paraId="0CC54951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6"/>
        </w:tabs>
        <w:spacing w:line="249" w:lineRule="auto"/>
        <w:ind w:right="853"/>
        <w:jc w:val="both"/>
      </w:pPr>
      <w:r>
        <w:t>Poskytovatel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nastavení</w:t>
      </w:r>
      <w:r>
        <w:rPr>
          <w:spacing w:val="1"/>
        </w:rPr>
        <w:t xml:space="preserve"> </w:t>
      </w:r>
      <w:r>
        <w:t>měřítka</w:t>
      </w:r>
      <w:r>
        <w:rPr>
          <w:spacing w:val="1"/>
        </w:rPr>
        <w:t xml:space="preserve"> </w:t>
      </w:r>
      <w:r>
        <w:t>výkonu/metriky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referenční</w:t>
      </w:r>
      <w:r>
        <w:rPr>
          <w:spacing w:val="1"/>
        </w:rPr>
        <w:t xml:space="preserve"> </w:t>
      </w:r>
      <w:r>
        <w:t>hodnoty</w:t>
      </w:r>
      <w:r>
        <w:rPr>
          <w:spacing w:val="-51"/>
        </w:rPr>
        <w:t xml:space="preserve"> </w:t>
      </w:r>
      <w:r>
        <w:t>(benchmarks)</w:t>
      </w:r>
      <w:r>
        <w:rPr>
          <w:spacing w:val="1"/>
        </w:rPr>
        <w:t xml:space="preserve"> </w:t>
      </w:r>
      <w:r>
        <w:t>kampaně, průběžně monitoruje výkon a vyhodnocuje</w:t>
      </w:r>
      <w:r>
        <w:rPr>
          <w:spacing w:val="1"/>
        </w:rPr>
        <w:t xml:space="preserve"> </w:t>
      </w:r>
      <w:r>
        <w:t>parametry. Pro</w:t>
      </w:r>
      <w:r>
        <w:rPr>
          <w:spacing w:val="1"/>
        </w:rPr>
        <w:t xml:space="preserve"> </w:t>
      </w:r>
      <w:r>
        <w:t>zvýšení účinnosti reklamní kampaně (optimalizace), zejména s cílem zajistit plánovaný</w:t>
      </w:r>
      <w:r>
        <w:rPr>
          <w:spacing w:val="1"/>
        </w:rPr>
        <w:t xml:space="preserve"> </w:t>
      </w:r>
      <w:r>
        <w:t>výkon, Poskytovatel průběžně navrhuje operativní změny v nastavení kampaně a inzerci</w:t>
      </w:r>
      <w:r>
        <w:rPr>
          <w:spacing w:val="-52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schválení.</w:t>
      </w:r>
    </w:p>
    <w:p w14:paraId="079A626D" w14:textId="77777777" w:rsidR="006D2487" w:rsidRDefault="006D2487">
      <w:pPr>
        <w:pStyle w:val="Zkladntext"/>
        <w:spacing w:before="2"/>
        <w:rPr>
          <w:sz w:val="21"/>
        </w:rPr>
      </w:pPr>
    </w:p>
    <w:p w14:paraId="48BE9357" w14:textId="77777777" w:rsidR="006D2487" w:rsidRDefault="00A339CF">
      <w:pPr>
        <w:pStyle w:val="Odstavecseseznamem"/>
        <w:numPr>
          <w:ilvl w:val="1"/>
          <w:numId w:val="15"/>
        </w:numPr>
        <w:tabs>
          <w:tab w:val="left" w:pos="1425"/>
          <w:tab w:val="left" w:pos="1426"/>
        </w:tabs>
        <w:ind w:hanging="568"/>
      </w:pPr>
      <w:r>
        <w:t>Poskytovatel</w:t>
      </w:r>
      <w:r>
        <w:rPr>
          <w:spacing w:val="-3"/>
        </w:rPr>
        <w:t xml:space="preserve"> </w:t>
      </w:r>
      <w:r>
        <w:t>předkládá</w:t>
      </w:r>
      <w:r>
        <w:rPr>
          <w:spacing w:val="-3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zprávy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2"/>
        </w:rPr>
        <w:t xml:space="preserve"> </w:t>
      </w:r>
      <w:r>
        <w:t>kampaně:</w:t>
      </w:r>
    </w:p>
    <w:p w14:paraId="52273CBB" w14:textId="77777777" w:rsidR="006D2487" w:rsidRDefault="006D2487">
      <w:pPr>
        <w:pStyle w:val="Zkladntext"/>
        <w:spacing w:before="11"/>
        <w:rPr>
          <w:sz w:val="21"/>
        </w:rPr>
      </w:pPr>
    </w:p>
    <w:p w14:paraId="4651C0C1" w14:textId="77777777" w:rsidR="006D2487" w:rsidRDefault="00A339CF">
      <w:pPr>
        <w:pStyle w:val="Odstavecseseznamem"/>
        <w:numPr>
          <w:ilvl w:val="0"/>
          <w:numId w:val="12"/>
        </w:numPr>
        <w:tabs>
          <w:tab w:val="left" w:pos="1502"/>
        </w:tabs>
        <w:spacing w:line="249" w:lineRule="auto"/>
        <w:ind w:right="853"/>
        <w:jc w:val="both"/>
      </w:pPr>
      <w:r>
        <w:t>Pravidelné</w:t>
      </w:r>
      <w:r>
        <w:rPr>
          <w:spacing w:val="-10"/>
        </w:rPr>
        <w:t xml:space="preserve"> </w:t>
      </w:r>
      <w:r>
        <w:t>průběžné</w:t>
      </w:r>
      <w:r>
        <w:rPr>
          <w:spacing w:val="-9"/>
        </w:rPr>
        <w:t xml:space="preserve"> </w:t>
      </w:r>
      <w:r>
        <w:t>týdenní</w:t>
      </w:r>
      <w:r>
        <w:rPr>
          <w:spacing w:val="-7"/>
        </w:rPr>
        <w:t xml:space="preserve"> </w:t>
      </w:r>
      <w:r>
        <w:t>zprávy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týdenním</w:t>
      </w:r>
      <w:r>
        <w:rPr>
          <w:spacing w:val="-10"/>
        </w:rPr>
        <w:t xml:space="preserve"> </w:t>
      </w:r>
      <w:r>
        <w:t>výkonu</w:t>
      </w:r>
      <w:r>
        <w:rPr>
          <w:spacing w:val="-8"/>
        </w:rPr>
        <w:t xml:space="preserve"> </w:t>
      </w:r>
      <w:r>
        <w:t>kampaně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monitoringu</w:t>
      </w:r>
      <w:r>
        <w:rPr>
          <w:spacing w:val="-8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návrhů optimalizace kampaně. Poskytovatel předkládá týdenní zprávy v českém nebo</w:t>
      </w:r>
      <w:r>
        <w:rPr>
          <w:spacing w:val="1"/>
        </w:rPr>
        <w:t xml:space="preserve"> </w:t>
      </w:r>
      <w:r>
        <w:t>anglickém</w:t>
      </w:r>
      <w:r>
        <w:rPr>
          <w:spacing w:val="-2"/>
        </w:rPr>
        <w:t xml:space="preserve"> </w:t>
      </w:r>
      <w:r>
        <w:t>jazyce,</w:t>
      </w:r>
      <w:r>
        <w:rPr>
          <w:spacing w:val="-1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hodnoceného</w:t>
      </w:r>
      <w:r>
        <w:rPr>
          <w:spacing w:val="-1"/>
        </w:rPr>
        <w:t xml:space="preserve"> </w:t>
      </w:r>
      <w:r>
        <w:t>období.</w:t>
      </w:r>
    </w:p>
    <w:p w14:paraId="495C7864" w14:textId="77777777" w:rsidR="006D2487" w:rsidRDefault="006D2487">
      <w:pPr>
        <w:pStyle w:val="Zkladntext"/>
        <w:spacing w:before="1"/>
        <w:rPr>
          <w:sz w:val="21"/>
        </w:rPr>
      </w:pPr>
    </w:p>
    <w:p w14:paraId="7B836AB8" w14:textId="77777777" w:rsidR="006D2487" w:rsidRDefault="00A339CF">
      <w:pPr>
        <w:pStyle w:val="Odstavecseseznamem"/>
        <w:numPr>
          <w:ilvl w:val="0"/>
          <w:numId w:val="12"/>
        </w:numPr>
        <w:tabs>
          <w:tab w:val="left" w:pos="1502"/>
        </w:tabs>
        <w:spacing w:before="1" w:line="249" w:lineRule="auto"/>
        <w:ind w:right="853"/>
        <w:jc w:val="both"/>
      </w:pPr>
      <w:r>
        <w:rPr>
          <w:spacing w:val="-1"/>
        </w:rPr>
        <w:t>Po</w:t>
      </w:r>
      <w:r>
        <w:rPr>
          <w:spacing w:val="-12"/>
        </w:rPr>
        <w:t xml:space="preserve"> </w:t>
      </w:r>
      <w:r>
        <w:rPr>
          <w:spacing w:val="-1"/>
        </w:rPr>
        <w:t>ukončení</w:t>
      </w:r>
      <w:r>
        <w:rPr>
          <w:spacing w:val="-15"/>
        </w:rPr>
        <w:t xml:space="preserve"> </w:t>
      </w:r>
      <w:r>
        <w:rPr>
          <w:spacing w:val="-1"/>
        </w:rPr>
        <w:t>obou</w:t>
      </w:r>
      <w:r>
        <w:rPr>
          <w:spacing w:val="-11"/>
        </w:rPr>
        <w:t xml:space="preserve"> </w:t>
      </w:r>
      <w:r>
        <w:rPr>
          <w:spacing w:val="-1"/>
        </w:rPr>
        <w:t>kampaní</w:t>
      </w:r>
      <w:r>
        <w:rPr>
          <w:spacing w:val="-12"/>
        </w:rPr>
        <w:t xml:space="preserve"> </w:t>
      </w:r>
      <w:r>
        <w:rPr>
          <w:spacing w:val="-1"/>
        </w:rPr>
        <w:t>(Kraj</w:t>
      </w:r>
      <w:r>
        <w:rPr>
          <w:spacing w:val="-15"/>
        </w:rPr>
        <w:t xml:space="preserve"> </w:t>
      </w:r>
      <w:r>
        <w:t>měsíce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Zimní</w:t>
      </w:r>
      <w:r>
        <w:rPr>
          <w:spacing w:val="-13"/>
        </w:rPr>
        <w:t xml:space="preserve"> </w:t>
      </w:r>
      <w:r>
        <w:t>sezona)</w:t>
      </w:r>
      <w:r>
        <w:rPr>
          <w:spacing w:val="-12"/>
        </w:rPr>
        <w:t xml:space="preserve"> </w:t>
      </w:r>
      <w:r>
        <w:t>Poskytovatel</w:t>
      </w:r>
      <w:r>
        <w:rPr>
          <w:spacing w:val="-13"/>
        </w:rPr>
        <w:t xml:space="preserve"> </w:t>
      </w:r>
      <w:r>
        <w:t>vypracuje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předá</w:t>
      </w:r>
      <w:r>
        <w:rPr>
          <w:spacing w:val="-51"/>
        </w:rPr>
        <w:t xml:space="preserve"> </w:t>
      </w:r>
      <w:r>
        <w:t>do 7 dní závěrečnou zprávu (tedy dvě samostatné zprávy, týkající se obou kampaní), ve</w:t>
      </w:r>
      <w:r>
        <w:rPr>
          <w:spacing w:val="1"/>
        </w:rPr>
        <w:t xml:space="preserve"> </w:t>
      </w:r>
      <w:r>
        <w:t>které vyhodnotí kampaň, zejména její průběh, dopady, přínosy a návrhy na zlepšení, 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navrhne</w:t>
      </w:r>
      <w:r>
        <w:rPr>
          <w:spacing w:val="1"/>
        </w:rPr>
        <w:t xml:space="preserve"> </w:t>
      </w:r>
      <w:r>
        <w:t>jednostránkovou</w:t>
      </w:r>
      <w:r>
        <w:rPr>
          <w:spacing w:val="1"/>
        </w:rPr>
        <w:t xml:space="preserve"> </w:t>
      </w:r>
      <w:r>
        <w:t>tiskovou</w:t>
      </w:r>
      <w:r>
        <w:rPr>
          <w:spacing w:val="1"/>
        </w:rPr>
        <w:t xml:space="preserve"> </w:t>
      </w:r>
      <w:r>
        <w:t>zprávu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přínosech</w:t>
      </w:r>
      <w:r>
        <w:rPr>
          <w:spacing w:val="1"/>
        </w:rPr>
        <w:t xml:space="preserve"> </w:t>
      </w:r>
      <w:r>
        <w:t>kampaně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zpravodajských</w:t>
      </w:r>
      <w:r>
        <w:rPr>
          <w:spacing w:val="1"/>
        </w:rPr>
        <w:t xml:space="preserve"> </w:t>
      </w:r>
      <w:r>
        <w:t>médiích.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k závěrečným</w:t>
      </w:r>
      <w:r>
        <w:rPr>
          <w:spacing w:val="1"/>
        </w:rPr>
        <w:t xml:space="preserve"> </w:t>
      </w:r>
      <w:r>
        <w:t>zprávám</w:t>
      </w:r>
      <w:r>
        <w:rPr>
          <w:spacing w:val="1"/>
        </w:rPr>
        <w:t xml:space="preserve"> </w:t>
      </w:r>
      <w:r>
        <w:t>vznést</w:t>
      </w:r>
      <w:r>
        <w:rPr>
          <w:spacing w:val="1"/>
        </w:rPr>
        <w:t xml:space="preserve"> </w:t>
      </w:r>
      <w:r>
        <w:t>připomínky, přičemž Poskytovatel je povinen tyto připomínky vypořádat nejpozději do</w:t>
      </w:r>
      <w:r>
        <w:rPr>
          <w:spacing w:val="-51"/>
        </w:rPr>
        <w:t xml:space="preserve"> </w:t>
      </w:r>
      <w:r>
        <w:t>tří</w:t>
      </w:r>
      <w:r>
        <w:rPr>
          <w:spacing w:val="-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dnů.</w:t>
      </w:r>
    </w:p>
    <w:p w14:paraId="7BA1FF3D" w14:textId="77777777" w:rsidR="006D2487" w:rsidRDefault="006D2487">
      <w:pPr>
        <w:pStyle w:val="Zkladntext"/>
        <w:spacing w:before="3"/>
        <w:rPr>
          <w:sz w:val="21"/>
        </w:rPr>
      </w:pPr>
    </w:p>
    <w:p w14:paraId="10C9C4AB" w14:textId="77777777" w:rsidR="006D2487" w:rsidRDefault="00A339CF">
      <w:pPr>
        <w:pStyle w:val="Odstavecseseznamem"/>
        <w:numPr>
          <w:ilvl w:val="0"/>
          <w:numId w:val="12"/>
        </w:numPr>
        <w:tabs>
          <w:tab w:val="left" w:pos="1502"/>
        </w:tabs>
        <w:spacing w:line="249" w:lineRule="auto"/>
        <w:ind w:right="854"/>
        <w:jc w:val="both"/>
      </w:pPr>
      <w:r>
        <w:t>Objednatel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vyžádat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vypracování</w:t>
      </w:r>
      <w:r>
        <w:rPr>
          <w:spacing w:val="1"/>
        </w:rPr>
        <w:t xml:space="preserve"> </w:t>
      </w:r>
      <w:r>
        <w:t>mimořádné</w:t>
      </w:r>
      <w:r>
        <w:rPr>
          <w:spacing w:val="1"/>
        </w:rPr>
        <w:t xml:space="preserve"> </w:t>
      </w:r>
      <w:r>
        <w:t>zprávy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nepředvídaných</w:t>
      </w:r>
      <w:r>
        <w:rPr>
          <w:spacing w:val="-2"/>
        </w:rPr>
        <w:t xml:space="preserve"> </w:t>
      </w:r>
      <w:r>
        <w:t>okolností v</w:t>
      </w:r>
      <w:r>
        <w:rPr>
          <w:spacing w:val="1"/>
        </w:rPr>
        <w:t xml:space="preserve"> </w:t>
      </w:r>
      <w:r>
        <w:t>průběhu kampaně.</w:t>
      </w:r>
    </w:p>
    <w:p w14:paraId="278A9131" w14:textId="77777777" w:rsidR="006D2487" w:rsidRDefault="006D2487">
      <w:pPr>
        <w:pStyle w:val="Zkladntext"/>
        <w:spacing w:before="11"/>
        <w:rPr>
          <w:sz w:val="20"/>
        </w:rPr>
      </w:pPr>
    </w:p>
    <w:p w14:paraId="09F0B9B4" w14:textId="77777777" w:rsidR="006D2487" w:rsidRDefault="00A339CF">
      <w:pPr>
        <w:pStyle w:val="Odstavecseseznamem"/>
        <w:numPr>
          <w:ilvl w:val="0"/>
          <w:numId w:val="12"/>
        </w:numPr>
        <w:tabs>
          <w:tab w:val="left" w:pos="1502"/>
        </w:tabs>
        <w:jc w:val="both"/>
      </w:pPr>
      <w:r>
        <w:t>Všechny</w:t>
      </w:r>
      <w:r>
        <w:rPr>
          <w:spacing w:val="-8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zprávy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předány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elektronické</w:t>
      </w:r>
      <w:r>
        <w:rPr>
          <w:spacing w:val="-5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(doporučujeme</w:t>
      </w:r>
      <w:r>
        <w:rPr>
          <w:spacing w:val="-6"/>
        </w:rPr>
        <w:t xml:space="preserve"> </w:t>
      </w:r>
      <w:r>
        <w:t>formáty</w:t>
      </w:r>
    </w:p>
    <w:p w14:paraId="7310EB01" w14:textId="77777777" w:rsidR="006D2487" w:rsidRDefault="00A339CF">
      <w:pPr>
        <w:pStyle w:val="Zkladntext"/>
        <w:spacing w:before="12" w:line="249" w:lineRule="auto"/>
        <w:ind w:left="1502" w:right="855"/>
        <w:jc w:val="both"/>
      </w:pPr>
      <w:r>
        <w:t>*.doc, *.ppt a *.pdf), závěrečná zpráva navíc i v tištěné podobě, předání bude potvrzeno</w:t>
      </w:r>
      <w:r>
        <w:rPr>
          <w:spacing w:val="-51"/>
        </w:rPr>
        <w:t xml:space="preserve"> </w:t>
      </w:r>
      <w:r>
        <w:t>předávacím protokolem. Zprávy budou předkládány v českém nebo v anglickém jazyce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 detailní obsah bude</w:t>
      </w:r>
      <w:r>
        <w:rPr>
          <w:spacing w:val="1"/>
        </w:rPr>
        <w:t xml:space="preserve"> </w:t>
      </w:r>
      <w:r>
        <w:t>stanoven</w:t>
      </w:r>
      <w:r>
        <w:rPr>
          <w:spacing w:val="-2"/>
        </w:rPr>
        <w:t xml:space="preserve"> </w:t>
      </w:r>
      <w:r>
        <w:t>po dohodě s</w:t>
      </w:r>
      <w:r>
        <w:rPr>
          <w:spacing w:val="-3"/>
        </w:rPr>
        <w:t xml:space="preserve"> </w:t>
      </w:r>
      <w:r>
        <w:t>Objednatelem.</w:t>
      </w:r>
    </w:p>
    <w:p w14:paraId="6B14838A" w14:textId="77777777" w:rsidR="006D2487" w:rsidRDefault="006D2487">
      <w:pPr>
        <w:pStyle w:val="Zkladntext"/>
        <w:spacing w:before="2"/>
        <w:rPr>
          <w:sz w:val="21"/>
        </w:rPr>
      </w:pPr>
    </w:p>
    <w:p w14:paraId="0D0740D8" w14:textId="77777777" w:rsidR="006D2487" w:rsidRDefault="00A339CF">
      <w:pPr>
        <w:pStyle w:val="Odstavecseseznamem"/>
        <w:numPr>
          <w:ilvl w:val="0"/>
          <w:numId w:val="12"/>
        </w:numPr>
        <w:tabs>
          <w:tab w:val="left" w:pos="1502"/>
        </w:tabs>
        <w:spacing w:line="249" w:lineRule="auto"/>
        <w:ind w:right="853"/>
        <w:jc w:val="both"/>
      </w:pPr>
      <w:r>
        <w:t>Objednatel každou zprávu o výkonu kampaně odsouhlasuje. Objednatel má právo ke</w:t>
      </w:r>
      <w:r>
        <w:rPr>
          <w:spacing w:val="1"/>
        </w:rPr>
        <w:t xml:space="preserve"> </w:t>
      </w:r>
      <w:r>
        <w:rPr>
          <w:spacing w:val="-1"/>
        </w:rPr>
        <w:t>každé</w:t>
      </w:r>
      <w:r>
        <w:rPr>
          <w:spacing w:val="-12"/>
        </w:rPr>
        <w:t xml:space="preserve"> </w:t>
      </w:r>
      <w:r>
        <w:rPr>
          <w:spacing w:val="-1"/>
        </w:rPr>
        <w:t>zprávě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výkonu</w:t>
      </w:r>
      <w:r>
        <w:rPr>
          <w:spacing w:val="-9"/>
        </w:rPr>
        <w:t xml:space="preserve"> </w:t>
      </w:r>
      <w:r>
        <w:rPr>
          <w:spacing w:val="-1"/>
        </w:rPr>
        <w:t>zaslat</w:t>
      </w:r>
      <w:r>
        <w:rPr>
          <w:spacing w:val="-9"/>
        </w:rPr>
        <w:t xml:space="preserve"> </w:t>
      </w:r>
      <w:r>
        <w:rPr>
          <w:spacing w:val="-1"/>
        </w:rPr>
        <w:t>Poskytovateli</w:t>
      </w:r>
      <w:r>
        <w:rPr>
          <w:spacing w:val="-9"/>
        </w:rPr>
        <w:t xml:space="preserve"> </w:t>
      </w:r>
      <w:r>
        <w:t>připomínky</w:t>
      </w:r>
      <w:r>
        <w:rPr>
          <w:spacing w:val="-10"/>
        </w:rPr>
        <w:t xml:space="preserve"> </w:t>
      </w:r>
      <w:r>
        <w:t>nejpozději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tří</w:t>
      </w:r>
      <w:r>
        <w:rPr>
          <w:spacing w:val="-13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dnů</w:t>
      </w:r>
      <w:r>
        <w:rPr>
          <w:spacing w:val="-51"/>
        </w:rPr>
        <w:t xml:space="preserve"> </w:t>
      </w:r>
      <w:r>
        <w:t>s tím, že Poskytovatel je povinen připomínky vypořádat nejpozději do tří pracovních</w:t>
      </w:r>
      <w:r>
        <w:rPr>
          <w:spacing w:val="1"/>
        </w:rPr>
        <w:t xml:space="preserve"> </w:t>
      </w:r>
      <w:r>
        <w:t>dnů.</w:t>
      </w:r>
    </w:p>
    <w:p w14:paraId="6A4F4DBF" w14:textId="77777777" w:rsidR="006D2487" w:rsidRDefault="006D2487">
      <w:pPr>
        <w:pStyle w:val="Zkladntext"/>
        <w:rPr>
          <w:sz w:val="24"/>
        </w:rPr>
      </w:pPr>
    </w:p>
    <w:p w14:paraId="7F6689D3" w14:textId="77777777" w:rsidR="006D2487" w:rsidRDefault="00A339CF">
      <w:pPr>
        <w:pStyle w:val="Nadpis1"/>
        <w:spacing w:before="186"/>
        <w:ind w:left="891"/>
      </w:pPr>
      <w:r>
        <w:t>IV.</w:t>
      </w:r>
    </w:p>
    <w:p w14:paraId="1BC26402" w14:textId="77777777" w:rsidR="006D2487" w:rsidRDefault="006D2487">
      <w:pPr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0B835A0D" w14:textId="77777777" w:rsidR="006D2487" w:rsidRDefault="00A339CF">
      <w:pPr>
        <w:spacing w:before="87"/>
        <w:ind w:left="893" w:right="892"/>
        <w:jc w:val="center"/>
        <w:rPr>
          <w:b/>
          <w:sz w:val="26"/>
        </w:rPr>
      </w:pPr>
      <w:r>
        <w:rPr>
          <w:b/>
          <w:sz w:val="26"/>
        </w:rPr>
        <w:lastRenderedPageBreak/>
        <w:t>Doba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místo plnění</w:t>
      </w:r>
    </w:p>
    <w:p w14:paraId="4922567A" w14:textId="77777777" w:rsidR="006D2487" w:rsidRDefault="00A339CF">
      <w:pPr>
        <w:pStyle w:val="Odstavecseseznamem"/>
        <w:numPr>
          <w:ilvl w:val="1"/>
          <w:numId w:val="11"/>
        </w:numPr>
        <w:tabs>
          <w:tab w:val="left" w:pos="1426"/>
        </w:tabs>
        <w:spacing w:before="243" w:line="252" w:lineRule="auto"/>
        <w:ind w:right="864"/>
        <w:jc w:val="both"/>
      </w:pPr>
      <w:r>
        <w:t>Tato</w:t>
      </w:r>
      <w:r>
        <w:rPr>
          <w:spacing w:val="1"/>
        </w:rPr>
        <w:t xml:space="preserve"> </w:t>
      </w:r>
      <w:r>
        <w:t>Smlouva se uzavírá na</w:t>
      </w:r>
      <w:r>
        <w:rPr>
          <w:spacing w:val="1"/>
        </w:rPr>
        <w:t xml:space="preserve"> </w:t>
      </w:r>
      <w:r>
        <w:t>dobu určitou, a to ode</w:t>
      </w:r>
      <w:r>
        <w:rPr>
          <w:spacing w:val="1"/>
        </w:rPr>
        <w:t xml:space="preserve"> </w:t>
      </w:r>
      <w:r>
        <w:t>dne platnosti této Smlouvy do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aktivit a</w:t>
      </w:r>
      <w:r>
        <w:rPr>
          <w:spacing w:val="-1"/>
        </w:rPr>
        <w:t xml:space="preserve"> </w:t>
      </w:r>
      <w:r>
        <w:t>jejich vyhodnocení.</w:t>
      </w:r>
    </w:p>
    <w:p w14:paraId="455C512C" w14:textId="77777777" w:rsidR="006D2487" w:rsidRDefault="006D2487">
      <w:pPr>
        <w:pStyle w:val="Zkladntext"/>
        <w:spacing w:before="9"/>
        <w:rPr>
          <w:sz w:val="20"/>
        </w:rPr>
      </w:pPr>
    </w:p>
    <w:p w14:paraId="01A2F070" w14:textId="77777777" w:rsidR="006D2487" w:rsidRDefault="00A339CF">
      <w:pPr>
        <w:pStyle w:val="Odstavecseseznamem"/>
        <w:numPr>
          <w:ilvl w:val="1"/>
          <w:numId w:val="11"/>
        </w:numPr>
        <w:tabs>
          <w:tab w:val="left" w:pos="1426"/>
        </w:tabs>
        <w:spacing w:line="249" w:lineRule="auto"/>
        <w:ind w:right="859"/>
        <w:jc w:val="both"/>
      </w:pPr>
      <w:r>
        <w:t>Příprava kampaně a nákup mediálního prostoru bude Poskytovatelem zahájen obratem</w:t>
      </w:r>
      <w:r>
        <w:rPr>
          <w:spacing w:val="-5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nabytí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zahájení</w:t>
      </w:r>
      <w:r>
        <w:rPr>
          <w:spacing w:val="1"/>
        </w:rPr>
        <w:t xml:space="preserve"> </w:t>
      </w:r>
      <w:r>
        <w:t>kampaně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stanoveno</w:t>
      </w:r>
      <w:r>
        <w:rPr>
          <w:spacing w:val="1"/>
        </w:rPr>
        <w:t xml:space="preserve"> </w:t>
      </w:r>
      <w:r>
        <w:t>nejdříve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1.10.2024,</w:t>
      </w:r>
      <w:r>
        <w:rPr>
          <w:spacing w:val="-4"/>
        </w:rPr>
        <w:t xml:space="preserve"> </w:t>
      </w:r>
      <w:r>
        <w:t>ukončení kampaně</w:t>
      </w:r>
      <w:r>
        <w:rPr>
          <w:spacing w:val="1"/>
        </w:rPr>
        <w:t xml:space="preserve"> </w:t>
      </w:r>
      <w:r>
        <w:t>je stanoveno ke</w:t>
      </w:r>
      <w:r>
        <w:rPr>
          <w:spacing w:val="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10.12.2024.</w:t>
      </w:r>
    </w:p>
    <w:p w14:paraId="62EE97EE" w14:textId="77777777" w:rsidR="006D2487" w:rsidRDefault="006D2487">
      <w:pPr>
        <w:pStyle w:val="Zkladntext"/>
        <w:spacing w:before="1"/>
        <w:rPr>
          <w:sz w:val="21"/>
        </w:rPr>
      </w:pPr>
    </w:p>
    <w:p w14:paraId="76477BD9" w14:textId="77777777" w:rsidR="006D2487" w:rsidRDefault="00A339CF">
      <w:pPr>
        <w:pStyle w:val="Odstavecseseznamem"/>
        <w:numPr>
          <w:ilvl w:val="1"/>
          <w:numId w:val="11"/>
        </w:numPr>
        <w:tabs>
          <w:tab w:val="left" w:pos="1426"/>
        </w:tabs>
        <w:spacing w:line="249" w:lineRule="auto"/>
        <w:ind w:right="853"/>
        <w:jc w:val="both"/>
      </w:pPr>
      <w:r>
        <w:t>Závěrečná zpráva v českém nebo v anglickém jazyce bude Poskytovatelem předána ke</w:t>
      </w:r>
      <w:r>
        <w:rPr>
          <w:spacing w:val="1"/>
        </w:rPr>
        <w:t xml:space="preserve"> </w:t>
      </w:r>
      <w:r>
        <w:t>schválení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prosince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předkládá</w:t>
      </w:r>
      <w:r>
        <w:rPr>
          <w:spacing w:val="1"/>
        </w:rPr>
        <w:t xml:space="preserve"> </w:t>
      </w:r>
      <w:r>
        <w:t>Objednateli týdenní zprávy v českém nebo anglickém jazyce, vždy do 2 pracovních dnů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uplynutí</w:t>
      </w:r>
      <w:r>
        <w:rPr>
          <w:spacing w:val="-3"/>
        </w:rPr>
        <w:t xml:space="preserve"> </w:t>
      </w:r>
      <w:r>
        <w:t>hodnoceného období.</w:t>
      </w:r>
    </w:p>
    <w:p w14:paraId="2F6718D6" w14:textId="77777777" w:rsidR="006D2487" w:rsidRDefault="006D2487">
      <w:pPr>
        <w:pStyle w:val="Zkladntext"/>
        <w:spacing w:before="1"/>
        <w:rPr>
          <w:sz w:val="21"/>
        </w:rPr>
      </w:pPr>
    </w:p>
    <w:p w14:paraId="21309DE4" w14:textId="77777777" w:rsidR="006D2487" w:rsidRDefault="00A339CF">
      <w:pPr>
        <w:pStyle w:val="Odstavecseseznamem"/>
        <w:numPr>
          <w:ilvl w:val="1"/>
          <w:numId w:val="11"/>
        </w:numPr>
        <w:tabs>
          <w:tab w:val="left" w:pos="1425"/>
          <w:tab w:val="left" w:pos="1426"/>
        </w:tabs>
        <w:spacing w:before="1"/>
        <w:ind w:hanging="568"/>
      </w:pPr>
      <w:r>
        <w:t>Místem</w:t>
      </w:r>
      <w:r>
        <w:rPr>
          <w:spacing w:val="-5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republika.</w:t>
      </w:r>
      <w:r>
        <w:rPr>
          <w:spacing w:val="-2"/>
        </w:rPr>
        <w:t xml:space="preserve"> </w:t>
      </w:r>
      <w:r>
        <w:t>Cílová</w:t>
      </w:r>
      <w:r>
        <w:rPr>
          <w:spacing w:val="-3"/>
        </w:rPr>
        <w:t xml:space="preserve"> </w:t>
      </w:r>
      <w:r>
        <w:t>skupina</w:t>
      </w:r>
      <w:r>
        <w:rPr>
          <w:spacing w:val="-2"/>
        </w:rPr>
        <w:t xml:space="preserve"> </w:t>
      </w:r>
      <w:r>
        <w:t>místně</w:t>
      </w:r>
      <w:r>
        <w:rPr>
          <w:spacing w:val="-1"/>
        </w:rPr>
        <w:t xml:space="preserve"> </w:t>
      </w:r>
      <w:r>
        <w:t>omezena</w:t>
      </w:r>
      <w:r>
        <w:rPr>
          <w:spacing w:val="-3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jak</w:t>
      </w:r>
    </w:p>
    <w:p w14:paraId="6125E6A1" w14:textId="77777777" w:rsidR="006D2487" w:rsidRDefault="00A339CF">
      <w:pPr>
        <w:pStyle w:val="Zkladntext"/>
        <w:spacing w:before="11"/>
        <w:ind w:left="1425"/>
      </w:pPr>
      <w:r>
        <w:t>je</w:t>
      </w:r>
      <w:r>
        <w:rPr>
          <w:spacing w:val="-1"/>
        </w:rPr>
        <w:t xml:space="preserve"> </w:t>
      </w:r>
      <w:r>
        <w:t>uvedeno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 č.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060D8E2D" w14:textId="77777777" w:rsidR="006D2487" w:rsidRDefault="006D2487">
      <w:pPr>
        <w:pStyle w:val="Zkladntext"/>
        <w:rPr>
          <w:sz w:val="24"/>
        </w:rPr>
      </w:pPr>
    </w:p>
    <w:p w14:paraId="51140619" w14:textId="77777777" w:rsidR="006D2487" w:rsidRDefault="00A339CF">
      <w:pPr>
        <w:pStyle w:val="Nadpis1"/>
        <w:spacing w:before="197"/>
      </w:pPr>
      <w:r>
        <w:t>V.</w:t>
      </w:r>
    </w:p>
    <w:p w14:paraId="083ADE4D" w14:textId="77777777" w:rsidR="006D2487" w:rsidRDefault="00A339CF">
      <w:pPr>
        <w:spacing w:before="105"/>
        <w:ind w:left="892" w:right="892"/>
        <w:jc w:val="center"/>
        <w:rPr>
          <w:b/>
          <w:sz w:val="26"/>
        </w:rPr>
      </w:pPr>
      <w:r>
        <w:rPr>
          <w:b/>
          <w:sz w:val="26"/>
        </w:rPr>
        <w:t>Cena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platební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podmínky</w:t>
      </w:r>
    </w:p>
    <w:p w14:paraId="556EF50E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before="243" w:line="249" w:lineRule="auto"/>
        <w:ind w:right="852"/>
        <w:jc w:val="both"/>
      </w:pPr>
      <w:r>
        <w:t xml:space="preserve">Celková cena plnění dle této Smlouvy činí </w:t>
      </w:r>
      <w:r>
        <w:rPr>
          <w:b/>
        </w:rPr>
        <w:t xml:space="preserve">661.157,- CZK </w:t>
      </w:r>
      <w:r>
        <w:t>(slovy: šestsetšedesátjedna</w:t>
      </w:r>
      <w:r>
        <w:rPr>
          <w:spacing w:val="1"/>
        </w:rPr>
        <w:t xml:space="preserve"> </w:t>
      </w:r>
      <w:r>
        <w:t>tisíc stopadesátsedm korun českých) bez DPH (dále jen "Cena").</w:t>
      </w:r>
      <w:r>
        <w:rPr>
          <w:spacing w:val="1"/>
        </w:rPr>
        <w:t xml:space="preserve"> </w:t>
      </w:r>
      <w:r>
        <w:t>Podrobné ocenění</w:t>
      </w:r>
      <w:r>
        <w:rPr>
          <w:spacing w:val="1"/>
        </w:rPr>
        <w:t xml:space="preserve"> </w:t>
      </w:r>
      <w:r>
        <w:t>poskytovaných plnění je stanoveno v Mediálním plánu. Cena zahrnuje veškeré náklady</w:t>
      </w:r>
      <w:r>
        <w:rPr>
          <w:spacing w:val="1"/>
        </w:rPr>
        <w:t xml:space="preserve"> </w:t>
      </w:r>
      <w:r>
        <w:t>Poskytovatele vzniklé v souvislosti s plněním dle této Smlouvy, tím, že veškeré provozní</w:t>
      </w:r>
      <w:r>
        <w:rPr>
          <w:spacing w:val="-51"/>
        </w:rPr>
        <w:t xml:space="preserve"> </w:t>
      </w:r>
      <w:r>
        <w:t>a související náklady na činnost Poskytovatele je Poskytovatel povinen uvést ve sloupci</w:t>
      </w:r>
      <w:r>
        <w:rPr>
          <w:spacing w:val="1"/>
        </w:rPr>
        <w:t xml:space="preserve"> </w:t>
      </w:r>
      <w:r>
        <w:t>agenturní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Mediálním</w:t>
      </w:r>
      <w:r>
        <w:rPr>
          <w:spacing w:val="1"/>
        </w:rPr>
        <w:t xml:space="preserve"> </w:t>
      </w:r>
      <w:r>
        <w:t>plánu.</w:t>
      </w:r>
      <w:r>
        <w:rPr>
          <w:spacing w:val="1"/>
        </w:rPr>
        <w:t xml:space="preserve"> </w:t>
      </w:r>
      <w:r>
        <w:t>K Ceně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připočteno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 zákonné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 platným právním předpisům.</w:t>
      </w:r>
      <w:r>
        <w:rPr>
          <w:spacing w:val="1"/>
        </w:rPr>
        <w:t xml:space="preserve"> </w:t>
      </w:r>
      <w:r>
        <w:t>V případě, že Poskytovatel bude mít sídlo</w:t>
      </w:r>
      <w:r>
        <w:rPr>
          <w:spacing w:val="1"/>
        </w:rPr>
        <w:t xml:space="preserve"> </w:t>
      </w:r>
      <w:r>
        <w:t>mimo území České republiky, proběhne plnění v rámci mechanismu reverse charge,</w:t>
      </w:r>
      <w:r>
        <w:rPr>
          <w:spacing w:val="1"/>
        </w:rPr>
        <w:t xml:space="preserve"> </w:t>
      </w:r>
      <w:r>
        <w:t>fakturace</w:t>
      </w:r>
      <w:r>
        <w:rPr>
          <w:spacing w:val="-1"/>
        </w:rPr>
        <w:t xml:space="preserve"> </w:t>
      </w:r>
      <w:r>
        <w:t>proběhne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DPH,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odvedeno</w:t>
      </w:r>
      <w:r>
        <w:rPr>
          <w:spacing w:val="-2"/>
        </w:rPr>
        <w:t xml:space="preserve"> </w:t>
      </w:r>
      <w:r>
        <w:t>následovně v</w:t>
      </w:r>
      <w:r>
        <w:rPr>
          <w:spacing w:val="2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republice.</w:t>
      </w:r>
    </w:p>
    <w:p w14:paraId="1CBC060F" w14:textId="77777777" w:rsidR="006D2487" w:rsidRDefault="006D2487">
      <w:pPr>
        <w:pStyle w:val="Zkladntext"/>
        <w:spacing w:before="2"/>
        <w:rPr>
          <w:sz w:val="21"/>
        </w:rPr>
      </w:pPr>
    </w:p>
    <w:p w14:paraId="74413D78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5"/>
          <w:tab w:val="left" w:pos="1426"/>
        </w:tabs>
        <w:ind w:hanging="568"/>
      </w:pPr>
      <w:r>
        <w:t>Smluvní</w:t>
      </w:r>
      <w:r>
        <w:rPr>
          <w:spacing w:val="6"/>
        </w:rPr>
        <w:t xml:space="preserve"> </w:t>
      </w:r>
      <w:r>
        <w:t>strany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dohodly,</w:t>
      </w:r>
      <w:r>
        <w:rPr>
          <w:spacing w:val="9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maximální</w:t>
      </w:r>
      <w:r>
        <w:rPr>
          <w:spacing w:val="9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t>agenturního</w:t>
      </w:r>
      <w:r>
        <w:rPr>
          <w:spacing w:val="10"/>
        </w:rPr>
        <w:t xml:space="preserve"> </w:t>
      </w:r>
      <w:r>
        <w:t>fee</w:t>
      </w:r>
      <w:r>
        <w:rPr>
          <w:spacing w:val="9"/>
        </w:rPr>
        <w:t xml:space="preserve"> </w:t>
      </w:r>
      <w:r>
        <w:t>Poskytovatele</w:t>
      </w:r>
      <w:r>
        <w:rPr>
          <w:spacing w:val="8"/>
        </w:rPr>
        <w:t xml:space="preserve"> </w:t>
      </w:r>
      <w:r>
        <w:t>činí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%</w:t>
      </w:r>
    </w:p>
    <w:p w14:paraId="05E02480" w14:textId="77777777" w:rsidR="006D2487" w:rsidRDefault="00A339CF">
      <w:pPr>
        <w:pStyle w:val="Zkladntext"/>
        <w:spacing w:before="12"/>
        <w:ind w:left="1425"/>
      </w:pPr>
      <w:r>
        <w:t>z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každou</w:t>
      </w:r>
      <w:r>
        <w:rPr>
          <w:spacing w:val="-2"/>
        </w:rPr>
        <w:t xml:space="preserve"> </w:t>
      </w:r>
      <w:r>
        <w:t>nákupní</w:t>
      </w:r>
      <w:r>
        <w:rPr>
          <w:spacing w:val="-1"/>
        </w:rPr>
        <w:t xml:space="preserve"> </w:t>
      </w:r>
      <w:r>
        <w:t>jednotku,</w:t>
      </w:r>
      <w:r>
        <w:rPr>
          <w:spacing w:val="-1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je uvedeno</w:t>
      </w:r>
      <w:r>
        <w:rPr>
          <w:spacing w:val="-1"/>
        </w:rPr>
        <w:t xml:space="preserve"> </w:t>
      </w:r>
      <w:r>
        <w:t>v Mediálním</w:t>
      </w:r>
      <w:r>
        <w:rPr>
          <w:spacing w:val="-2"/>
        </w:rPr>
        <w:t xml:space="preserve"> </w:t>
      </w:r>
      <w:r>
        <w:t>plánu.</w:t>
      </w:r>
    </w:p>
    <w:p w14:paraId="02E4F861" w14:textId="77777777" w:rsidR="006D2487" w:rsidRDefault="006D2487">
      <w:pPr>
        <w:pStyle w:val="Zkladntext"/>
        <w:spacing w:before="10"/>
        <w:rPr>
          <w:sz w:val="21"/>
        </w:rPr>
      </w:pPr>
    </w:p>
    <w:p w14:paraId="2519455B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58"/>
        <w:jc w:val="both"/>
      </w:pPr>
      <w:r>
        <w:t>Cena je nejvýše přípustná, obsahuje veškeré náklady nutné ke kompletnímu a řádnému</w:t>
      </w:r>
      <w:r>
        <w:rPr>
          <w:spacing w:val="1"/>
        </w:rPr>
        <w:t xml:space="preserve"> </w:t>
      </w:r>
      <w:r>
        <w:t>a včasnému poskytnutí předmětu plnění Poskytovatelem, včetně všech nákladů a včetně</w:t>
      </w:r>
      <w:r>
        <w:rPr>
          <w:spacing w:val="-52"/>
        </w:rPr>
        <w:t xml:space="preserve"> </w:t>
      </w:r>
      <w:r>
        <w:t>všech činností souvisejících, tj. zejména veškeré náklady spojené s úplným a kvalitním</w:t>
      </w:r>
      <w:r>
        <w:rPr>
          <w:spacing w:val="1"/>
        </w:rPr>
        <w:t xml:space="preserve"> </w:t>
      </w:r>
      <w:r>
        <w:t>poskytnutím služeb, náklady na opatření podkladů, náklady na projednání, provozní</w:t>
      </w:r>
      <w:r>
        <w:rPr>
          <w:spacing w:val="1"/>
        </w:rPr>
        <w:t xml:space="preserve"> </w:t>
      </w:r>
      <w:r>
        <w:t>náklady,</w:t>
      </w:r>
      <w:r>
        <w:rPr>
          <w:spacing w:val="-1"/>
        </w:rPr>
        <w:t xml:space="preserve"> </w:t>
      </w:r>
      <w:r>
        <w:t>pojištění, daně</w:t>
      </w:r>
      <w:r>
        <w:rPr>
          <w:spacing w:val="-2"/>
        </w:rPr>
        <w:t xml:space="preserve"> </w:t>
      </w:r>
      <w:r>
        <w:t>apod.</w:t>
      </w:r>
    </w:p>
    <w:p w14:paraId="55867CAA" w14:textId="77777777" w:rsidR="006D2487" w:rsidRDefault="006D2487">
      <w:pPr>
        <w:pStyle w:val="Zkladntext"/>
        <w:spacing w:before="3"/>
        <w:rPr>
          <w:sz w:val="21"/>
        </w:rPr>
      </w:pPr>
    </w:p>
    <w:p w14:paraId="236976FA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52"/>
        <w:jc w:val="both"/>
      </w:pPr>
      <w:r>
        <w:t>Překročení Ceny je nepřípustné. Změna je přípustná pouze v případě změny zákonné</w:t>
      </w:r>
      <w:r>
        <w:rPr>
          <w:spacing w:val="1"/>
        </w:rPr>
        <w:t xml:space="preserve"> </w:t>
      </w:r>
      <w:r>
        <w:t>sazby</w:t>
      </w:r>
      <w:r>
        <w:rPr>
          <w:spacing w:val="-11"/>
        </w:rPr>
        <w:t xml:space="preserve"> </w:t>
      </w:r>
      <w:r>
        <w:t>daně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9"/>
        </w:rPr>
        <w:t xml:space="preserve"> </w:t>
      </w:r>
      <w:r>
        <w:t>hodnoty,</w:t>
      </w:r>
      <w:r>
        <w:rPr>
          <w:spacing w:val="-10"/>
        </w:rPr>
        <w:t xml:space="preserve"> </w:t>
      </w:r>
      <w:r>
        <w:t>pak</w:t>
      </w:r>
      <w:r>
        <w:rPr>
          <w:spacing w:val="-13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tato</w:t>
      </w:r>
      <w:r>
        <w:rPr>
          <w:spacing w:val="-9"/>
        </w:rPr>
        <w:t xml:space="preserve"> </w:t>
      </w:r>
      <w:r>
        <w:t>stanovena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sazby</w:t>
      </w:r>
      <w:r>
        <w:rPr>
          <w:spacing w:val="-10"/>
        </w:rPr>
        <w:t xml:space="preserve"> </w:t>
      </w:r>
      <w:r>
        <w:t>platné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vzniku</w:t>
      </w:r>
      <w:r>
        <w:rPr>
          <w:spacing w:val="-50"/>
        </w:rPr>
        <w:t xml:space="preserve"> </w:t>
      </w:r>
      <w:r>
        <w:t>zdanitelného</w:t>
      </w:r>
      <w:r>
        <w:rPr>
          <w:spacing w:val="-4"/>
        </w:rPr>
        <w:t xml:space="preserve"> </w:t>
      </w:r>
      <w:r>
        <w:t>plnění.</w:t>
      </w:r>
    </w:p>
    <w:p w14:paraId="200619E8" w14:textId="77777777" w:rsidR="006D2487" w:rsidRDefault="006D2487">
      <w:pPr>
        <w:pStyle w:val="Zkladntext"/>
        <w:spacing w:before="10"/>
        <w:rPr>
          <w:sz w:val="19"/>
        </w:rPr>
      </w:pPr>
    </w:p>
    <w:p w14:paraId="251C9EE4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before="1" w:line="235" w:lineRule="auto"/>
        <w:ind w:right="853"/>
        <w:jc w:val="both"/>
      </w:pPr>
      <w:r>
        <w:t>Cena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uhrazena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rPr>
          <w:rFonts w:ascii="MS UI Gothic" w:hAnsi="MS UI Gothic"/>
        </w:rPr>
        <w:t xml:space="preserve">– </w:t>
      </w:r>
      <w:r>
        <w:t>daňových</w:t>
      </w:r>
      <w:r>
        <w:rPr>
          <w:spacing w:val="1"/>
        </w:rPr>
        <w:t xml:space="preserve"> </w:t>
      </w:r>
      <w:r>
        <w:t>dokladů</w:t>
      </w:r>
      <w:r>
        <w:rPr>
          <w:spacing w:val="1"/>
        </w:rPr>
        <w:t xml:space="preserve"> </w:t>
      </w:r>
      <w:r>
        <w:t>vystavených</w:t>
      </w:r>
      <w:r>
        <w:rPr>
          <w:spacing w:val="-1"/>
        </w:rPr>
        <w:t xml:space="preserve"> </w:t>
      </w:r>
      <w:r>
        <w:t>následovně:</w:t>
      </w:r>
    </w:p>
    <w:p w14:paraId="560860DA" w14:textId="77777777" w:rsidR="006D2487" w:rsidRDefault="006D2487">
      <w:pPr>
        <w:pStyle w:val="Zkladntext"/>
        <w:spacing w:before="1"/>
      </w:pPr>
    </w:p>
    <w:p w14:paraId="1A7864BD" w14:textId="77777777" w:rsidR="006D2487" w:rsidRDefault="00A339CF">
      <w:pPr>
        <w:pStyle w:val="Odstavecseseznamem"/>
        <w:numPr>
          <w:ilvl w:val="2"/>
          <w:numId w:val="10"/>
        </w:numPr>
        <w:tabs>
          <w:tab w:val="left" w:pos="1853"/>
        </w:tabs>
        <w:spacing w:line="252" w:lineRule="auto"/>
        <w:ind w:right="852"/>
      </w:pPr>
      <w:r>
        <w:t>dle</w:t>
      </w:r>
      <w:r>
        <w:rPr>
          <w:spacing w:val="41"/>
        </w:rPr>
        <w:t xml:space="preserve"> </w:t>
      </w:r>
      <w:r>
        <w:t>skutečně</w:t>
      </w:r>
      <w:r>
        <w:rPr>
          <w:spacing w:val="40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služeb</w:t>
      </w:r>
      <w:r>
        <w:rPr>
          <w:spacing w:val="45"/>
        </w:rPr>
        <w:t xml:space="preserve"> </w:t>
      </w:r>
      <w:r>
        <w:t>50</w:t>
      </w:r>
      <w:r>
        <w:rPr>
          <w:spacing w:val="43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vyúčtovací</w:t>
      </w:r>
      <w:r>
        <w:rPr>
          <w:spacing w:val="43"/>
        </w:rPr>
        <w:t xml:space="preserve"> </w:t>
      </w:r>
      <w:r>
        <w:t>fakturou</w:t>
      </w:r>
      <w:r>
        <w:rPr>
          <w:spacing w:val="42"/>
        </w:rPr>
        <w:t xml:space="preserve"> </w:t>
      </w:r>
      <w:r>
        <w:t>vystavenou</w:t>
      </w:r>
      <w:r>
        <w:rPr>
          <w:spacing w:val="39"/>
        </w:rPr>
        <w:t xml:space="preserve"> </w:t>
      </w:r>
      <w:r>
        <w:t>dne</w:t>
      </w:r>
      <w:r>
        <w:rPr>
          <w:spacing w:val="43"/>
        </w:rPr>
        <w:t xml:space="preserve"> </w:t>
      </w:r>
      <w:r>
        <w:t>15.</w:t>
      </w:r>
      <w:r>
        <w:rPr>
          <w:spacing w:val="-50"/>
        </w:rPr>
        <w:t xml:space="preserve"> </w:t>
      </w:r>
      <w:r>
        <w:t>listopadu</w:t>
      </w:r>
      <w:r>
        <w:rPr>
          <w:spacing w:val="-1"/>
        </w:rPr>
        <w:t xml:space="preserve"> </w:t>
      </w:r>
      <w:r>
        <w:t>2024;</w:t>
      </w:r>
    </w:p>
    <w:p w14:paraId="17BD5C76" w14:textId="77777777" w:rsidR="006D2487" w:rsidRDefault="006D2487">
      <w:pPr>
        <w:spacing w:line="252" w:lineRule="auto"/>
        <w:sectPr w:rsidR="006D2487">
          <w:pgSz w:w="11910" w:h="16840"/>
          <w:pgMar w:top="1480" w:right="560" w:bottom="1760" w:left="560" w:header="0" w:footer="1578" w:gutter="0"/>
          <w:cols w:space="708"/>
        </w:sectPr>
      </w:pPr>
    </w:p>
    <w:p w14:paraId="5690DE60" w14:textId="77777777" w:rsidR="006D2487" w:rsidRDefault="00A339CF">
      <w:pPr>
        <w:pStyle w:val="Odstavecseseznamem"/>
        <w:numPr>
          <w:ilvl w:val="2"/>
          <w:numId w:val="10"/>
        </w:numPr>
        <w:tabs>
          <w:tab w:val="left" w:pos="1853"/>
        </w:tabs>
        <w:spacing w:before="87" w:line="249" w:lineRule="auto"/>
        <w:ind w:right="853"/>
        <w:jc w:val="both"/>
      </w:pPr>
      <w:r>
        <w:rPr>
          <w:spacing w:val="-1"/>
        </w:rPr>
        <w:lastRenderedPageBreak/>
        <w:t>vyúčtovací</w:t>
      </w:r>
      <w:r>
        <w:rPr>
          <w:spacing w:val="-13"/>
        </w:rPr>
        <w:t xml:space="preserve"> </w:t>
      </w:r>
      <w:r>
        <w:rPr>
          <w:spacing w:val="-1"/>
        </w:rPr>
        <w:t>fakturou</w:t>
      </w:r>
      <w:r>
        <w:rPr>
          <w:spacing w:val="-11"/>
        </w:rPr>
        <w:t xml:space="preserve"> </w:t>
      </w:r>
      <w:r>
        <w:rPr>
          <w:spacing w:val="-1"/>
        </w:rPr>
        <w:t>dle</w:t>
      </w:r>
      <w:r>
        <w:rPr>
          <w:spacing w:val="-12"/>
        </w:rPr>
        <w:t xml:space="preserve"> </w:t>
      </w:r>
      <w:r>
        <w:rPr>
          <w:spacing w:val="-1"/>
        </w:rPr>
        <w:t>skutečně</w:t>
      </w:r>
      <w:r>
        <w:rPr>
          <w:spacing w:val="-12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zbývající</w:t>
      </w:r>
      <w:r>
        <w:rPr>
          <w:spacing w:val="-13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zaslanou</w:t>
      </w:r>
      <w:r>
        <w:rPr>
          <w:spacing w:val="-51"/>
        </w:rPr>
        <w:t xml:space="preserve"> </w:t>
      </w:r>
      <w:r>
        <w:t>Objednateli nejpozději do 15. prosince 2024 a po předložení souhrnné závěrečné</w:t>
      </w:r>
      <w:r>
        <w:rPr>
          <w:spacing w:val="1"/>
        </w:rPr>
        <w:t xml:space="preserve"> </w:t>
      </w:r>
      <w:r>
        <w:t>zprávy.</w:t>
      </w:r>
    </w:p>
    <w:p w14:paraId="0EAFFBF8" w14:textId="77777777" w:rsidR="006D2487" w:rsidRDefault="006D2487">
      <w:pPr>
        <w:pStyle w:val="Zkladntext"/>
        <w:spacing w:before="1"/>
        <w:rPr>
          <w:sz w:val="21"/>
        </w:rPr>
      </w:pPr>
    </w:p>
    <w:p w14:paraId="10620C93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before="1" w:line="249" w:lineRule="auto"/>
        <w:ind w:right="855"/>
        <w:jc w:val="both"/>
      </w:pPr>
      <w:r>
        <w:t>Splatnost faktury je 30 (třicet) dnů od jejího vystavení. Poskytovatel je povinen doručit</w:t>
      </w:r>
      <w:r>
        <w:rPr>
          <w:spacing w:val="1"/>
        </w:rPr>
        <w:t xml:space="preserve"> </w:t>
      </w:r>
      <w:r>
        <w:t>Objednateli fakturu alespoň 21 (dvacet jedna) dnů přede dnem její splatnosti, jinak se</w:t>
      </w:r>
      <w:r>
        <w:rPr>
          <w:spacing w:val="1"/>
        </w:rPr>
        <w:t xml:space="preserve"> </w:t>
      </w:r>
      <w:r>
        <w:t>přiměřeně</w:t>
      </w:r>
      <w:r>
        <w:rPr>
          <w:spacing w:val="-8"/>
        </w:rPr>
        <w:t xml:space="preserve"> </w:t>
      </w:r>
      <w:r>
        <w:t>posouvá</w:t>
      </w:r>
      <w:r>
        <w:rPr>
          <w:spacing w:val="-10"/>
        </w:rPr>
        <w:t xml:space="preserve"> </w:t>
      </w:r>
      <w:r>
        <w:t>termín</w:t>
      </w:r>
      <w:r>
        <w:rPr>
          <w:spacing w:val="-9"/>
        </w:rPr>
        <w:t xml:space="preserve"> </w:t>
      </w:r>
      <w:r>
        <w:t>splatnosti.</w:t>
      </w:r>
      <w:r>
        <w:rPr>
          <w:spacing w:val="-4"/>
        </w:rPr>
        <w:t xml:space="preserve"> </w:t>
      </w:r>
      <w:r>
        <w:t>Součást</w:t>
      </w:r>
      <w:r>
        <w:rPr>
          <w:spacing w:val="-8"/>
        </w:rPr>
        <w:t xml:space="preserve"> </w:t>
      </w:r>
      <w:r>
        <w:t>každé</w:t>
      </w:r>
      <w:r>
        <w:rPr>
          <w:spacing w:val="-8"/>
        </w:rPr>
        <w:t xml:space="preserve"> </w:t>
      </w:r>
      <w:r>
        <w:t>faktury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předem</w:t>
      </w:r>
      <w:r>
        <w:rPr>
          <w:spacing w:val="-10"/>
        </w:rPr>
        <w:t xml:space="preserve"> </w:t>
      </w:r>
      <w:r>
        <w:t>odsouhlasený</w:t>
      </w:r>
      <w:r>
        <w:rPr>
          <w:spacing w:val="-51"/>
        </w:rPr>
        <w:t xml:space="preserve"> </w:t>
      </w:r>
      <w:r>
        <w:t>přehled</w:t>
      </w:r>
      <w:r>
        <w:rPr>
          <w:spacing w:val="-4"/>
        </w:rPr>
        <w:t xml:space="preserve"> </w:t>
      </w:r>
      <w:r>
        <w:t>o činnosti a</w:t>
      </w:r>
      <w:r>
        <w:rPr>
          <w:spacing w:val="-1"/>
        </w:rPr>
        <w:t xml:space="preserve"> </w:t>
      </w:r>
      <w:r>
        <w:t>zpráva o</w:t>
      </w:r>
      <w:r>
        <w:rPr>
          <w:spacing w:val="-1"/>
        </w:rPr>
        <w:t xml:space="preserve"> </w:t>
      </w:r>
      <w:r>
        <w:t>plnění služeb.</w:t>
      </w:r>
    </w:p>
    <w:p w14:paraId="1C890EB7" w14:textId="77777777" w:rsidR="006D2487" w:rsidRDefault="006D2487">
      <w:pPr>
        <w:pStyle w:val="Zkladntext"/>
        <w:rPr>
          <w:sz w:val="21"/>
        </w:rPr>
      </w:pPr>
    </w:p>
    <w:p w14:paraId="51063582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54"/>
        <w:jc w:val="both"/>
      </w:pPr>
      <w:r>
        <w:rPr>
          <w:spacing w:val="-1"/>
        </w:rPr>
        <w:t>Veškeré</w:t>
      </w:r>
      <w:r>
        <w:rPr>
          <w:spacing w:val="-12"/>
        </w:rPr>
        <w:t xml:space="preserve"> </w:t>
      </w:r>
      <w:r>
        <w:rPr>
          <w:spacing w:val="-1"/>
        </w:rPr>
        <w:t>platby</w:t>
      </w:r>
      <w:r>
        <w:rPr>
          <w:spacing w:val="-13"/>
        </w:rPr>
        <w:t xml:space="preserve"> </w:t>
      </w:r>
      <w:r>
        <w:rPr>
          <w:spacing w:val="-1"/>
        </w:rPr>
        <w:t>dle</w:t>
      </w:r>
      <w:r>
        <w:rPr>
          <w:spacing w:val="-11"/>
        </w:rPr>
        <w:t xml:space="preserve"> </w:t>
      </w:r>
      <w:r>
        <w:rPr>
          <w:spacing w:val="-1"/>
        </w:rPr>
        <w:t>této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12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probíhat</w:t>
      </w:r>
      <w:r>
        <w:rPr>
          <w:spacing w:val="-12"/>
        </w:rPr>
        <w:t xml:space="preserve"> </w:t>
      </w:r>
      <w:r>
        <w:t>bezhotovostním</w:t>
      </w:r>
      <w:r>
        <w:rPr>
          <w:spacing w:val="-12"/>
        </w:rPr>
        <w:t xml:space="preserve"> </w:t>
      </w:r>
      <w:r>
        <w:t>převodem</w:t>
      </w:r>
      <w:r>
        <w:rPr>
          <w:spacing w:val="-1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CZK</w:t>
      </w:r>
      <w:r>
        <w:rPr>
          <w:spacing w:val="-13"/>
        </w:rPr>
        <w:t xml:space="preserve"> </w:t>
      </w:r>
      <w:r>
        <w:t>(české</w:t>
      </w:r>
      <w:r>
        <w:rPr>
          <w:spacing w:val="-50"/>
        </w:rPr>
        <w:t xml:space="preserve"> </w:t>
      </w:r>
      <w:r>
        <w:t>měně).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uhradí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její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v české</w:t>
      </w:r>
      <w:r>
        <w:rPr>
          <w:spacing w:val="1"/>
        </w:rPr>
        <w:t xml:space="preserve"> </w:t>
      </w:r>
      <w:r>
        <w:t>měně,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bezhotovostním</w:t>
      </w:r>
      <w:r>
        <w:rPr>
          <w:spacing w:val="1"/>
        </w:rPr>
        <w:t xml:space="preserve"> </w:t>
      </w:r>
      <w:r>
        <w:t>převodem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vystavené</w:t>
      </w:r>
      <w:r>
        <w:rPr>
          <w:spacing w:val="1"/>
        </w:rPr>
        <w:t xml:space="preserve"> </w:t>
      </w:r>
      <w:r>
        <w:t>Poskytovatelem.</w:t>
      </w:r>
    </w:p>
    <w:p w14:paraId="763F8A73" w14:textId="77777777" w:rsidR="006D2487" w:rsidRDefault="006D2487">
      <w:pPr>
        <w:pStyle w:val="Zkladntext"/>
        <w:spacing w:before="2"/>
        <w:rPr>
          <w:sz w:val="21"/>
        </w:rPr>
      </w:pPr>
    </w:p>
    <w:p w14:paraId="7EAF4FE4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52"/>
        <w:jc w:val="both"/>
      </w:pPr>
      <w:r>
        <w:t>Faktura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vystavena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termínech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platnými</w:t>
      </w:r>
      <w:r>
        <w:rPr>
          <w:spacing w:val="1"/>
        </w:rPr>
        <w:t xml:space="preserve"> </w:t>
      </w:r>
      <w:r>
        <w:t>zákonnými předpisy, především se zákonem č. 235/2004 Sb., o dani z přidané hodnoty,</w:t>
      </w:r>
      <w:r>
        <w:rPr>
          <w:spacing w:val="-5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t>předpisů.</w:t>
      </w:r>
      <w:r>
        <w:rPr>
          <w:spacing w:val="-9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faktuře</w:t>
      </w:r>
      <w:r>
        <w:rPr>
          <w:spacing w:val="-10"/>
        </w:rPr>
        <w:t xml:space="preserve"> </w:t>
      </w:r>
      <w:r>
        <w:t>doručené</w:t>
      </w:r>
      <w:r>
        <w:rPr>
          <w:spacing w:val="-10"/>
        </w:rPr>
        <w:t xml:space="preserve"> </w:t>
      </w:r>
      <w:r>
        <w:t>Objednateli</w:t>
      </w:r>
      <w:r>
        <w:rPr>
          <w:spacing w:val="-12"/>
        </w:rPr>
        <w:t xml:space="preserve"> </w:t>
      </w:r>
      <w:r>
        <w:t>chyběly</w:t>
      </w:r>
      <w:r>
        <w:rPr>
          <w:spacing w:val="-11"/>
        </w:rPr>
        <w:t xml:space="preserve"> </w:t>
      </w:r>
      <w:r>
        <w:t>jakékoli</w:t>
      </w:r>
      <w:r>
        <w:rPr>
          <w:spacing w:val="-5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nesprávné,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fakturu</w:t>
      </w:r>
      <w:r>
        <w:rPr>
          <w:spacing w:val="1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rPr>
          <w:spacing w:val="-1"/>
        </w:rPr>
        <w:t>Poskytovateli.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takovém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2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lhůta</w:t>
      </w:r>
      <w:r>
        <w:rPr>
          <w:spacing w:val="-11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zastavena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opětovně</w:t>
      </w:r>
      <w:r>
        <w:rPr>
          <w:spacing w:val="-8"/>
        </w:rPr>
        <w:t xml:space="preserve"> </w:t>
      </w:r>
      <w:r>
        <w:t>začne</w:t>
      </w:r>
      <w:r>
        <w:rPr>
          <w:spacing w:val="-12"/>
        </w:rPr>
        <w:t xml:space="preserve"> </w:t>
      </w:r>
      <w:r>
        <w:t>běžet</w:t>
      </w:r>
      <w:r>
        <w:rPr>
          <w:spacing w:val="-50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po doručení opravené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doplněné</w:t>
      </w:r>
      <w:r>
        <w:rPr>
          <w:spacing w:val="1"/>
        </w:rPr>
        <w:t xml:space="preserve"> </w:t>
      </w:r>
      <w:r>
        <w:t>faktury.</w:t>
      </w:r>
    </w:p>
    <w:p w14:paraId="2698D03F" w14:textId="77777777" w:rsidR="006D2487" w:rsidRDefault="006D2487">
      <w:pPr>
        <w:pStyle w:val="Zkladntext"/>
        <w:spacing w:before="2"/>
        <w:rPr>
          <w:sz w:val="21"/>
        </w:rPr>
      </w:pPr>
    </w:p>
    <w:p w14:paraId="4F79C273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61"/>
        <w:jc w:val="both"/>
      </w:pPr>
      <w:r>
        <w:t>Poskytovatel není oprávněn započíst jakékoli pohledávky oproti nárokům Objednatele.</w:t>
      </w:r>
      <w:r>
        <w:rPr>
          <w:spacing w:val="1"/>
        </w:rPr>
        <w:t xml:space="preserve"> </w:t>
      </w:r>
      <w:r>
        <w:t>Pohledávky a nároky Poskytovatele vzniklé v souvislosti s touto Smlouvou nesmějí být</w:t>
      </w:r>
      <w:r>
        <w:rPr>
          <w:spacing w:val="1"/>
        </w:rPr>
        <w:t xml:space="preserve"> </w:t>
      </w:r>
      <w:r>
        <w:t>postoupeny</w:t>
      </w:r>
      <w:r>
        <w:rPr>
          <w:spacing w:val="-3"/>
        </w:rPr>
        <w:t xml:space="preserve"> </w:t>
      </w:r>
      <w:r>
        <w:t>třetím osobám,</w:t>
      </w:r>
      <w:r>
        <w:rPr>
          <w:spacing w:val="-1"/>
        </w:rPr>
        <w:t xml:space="preserve"> </w:t>
      </w:r>
      <w:r>
        <w:t>zastaveny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 nimi</w:t>
      </w:r>
      <w:r>
        <w:rPr>
          <w:spacing w:val="-4"/>
        </w:rPr>
        <w:t xml:space="preserve"> </w:t>
      </w:r>
      <w:r>
        <w:t>jinak</w:t>
      </w:r>
      <w:r>
        <w:rPr>
          <w:spacing w:val="-1"/>
        </w:rPr>
        <w:t xml:space="preserve"> </w:t>
      </w:r>
      <w:r>
        <w:t>disponováno.</w:t>
      </w:r>
    </w:p>
    <w:p w14:paraId="0D258D26" w14:textId="77777777" w:rsidR="006D2487" w:rsidRDefault="006D2487">
      <w:pPr>
        <w:pStyle w:val="Zkladntext"/>
        <w:spacing w:before="1"/>
        <w:rPr>
          <w:sz w:val="21"/>
        </w:rPr>
      </w:pPr>
    </w:p>
    <w:p w14:paraId="74A49656" w14:textId="77777777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ind w:right="859" w:hanging="1426"/>
        <w:jc w:val="right"/>
      </w:pPr>
      <w:r>
        <w:t>Označení</w:t>
      </w:r>
      <w:r>
        <w:rPr>
          <w:spacing w:val="38"/>
        </w:rPr>
        <w:t xml:space="preserve"> </w:t>
      </w:r>
      <w:r>
        <w:t>Objednatele</w:t>
      </w:r>
      <w:r>
        <w:rPr>
          <w:spacing w:val="42"/>
        </w:rPr>
        <w:t xml:space="preserve"> </w:t>
      </w:r>
      <w:r>
        <w:t>jako</w:t>
      </w:r>
      <w:r>
        <w:rPr>
          <w:spacing w:val="42"/>
        </w:rPr>
        <w:t xml:space="preserve"> </w:t>
      </w:r>
      <w:r>
        <w:t>odběratele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fakturách</w:t>
      </w:r>
      <w:r>
        <w:rPr>
          <w:spacing w:val="41"/>
        </w:rPr>
        <w:t xml:space="preserve"> </w:t>
      </w:r>
      <w:r>
        <w:t>bude:</w:t>
      </w:r>
      <w:r>
        <w:rPr>
          <w:spacing w:val="39"/>
        </w:rPr>
        <w:t xml:space="preserve"> </w:t>
      </w:r>
      <w:r>
        <w:t>Česká</w:t>
      </w:r>
      <w:r>
        <w:rPr>
          <w:spacing w:val="40"/>
        </w:rPr>
        <w:t xml:space="preserve"> </w:t>
      </w:r>
      <w:r>
        <w:t>centrála</w:t>
      </w:r>
      <w:r>
        <w:rPr>
          <w:spacing w:val="41"/>
        </w:rPr>
        <w:t xml:space="preserve"> </w:t>
      </w:r>
      <w:r>
        <w:t>cestovního</w:t>
      </w:r>
    </w:p>
    <w:p w14:paraId="69284F89" w14:textId="77777777" w:rsidR="006D2487" w:rsidRDefault="00A339CF">
      <w:pPr>
        <w:pStyle w:val="Zkladntext"/>
        <w:spacing w:before="10"/>
        <w:ind w:right="852"/>
        <w:jc w:val="right"/>
      </w:pPr>
      <w:r>
        <w:t>ruchu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CzechTourism,</w:t>
      </w:r>
      <w:r>
        <w:rPr>
          <w:spacing w:val="-5"/>
        </w:rPr>
        <w:t xml:space="preserve"> </w:t>
      </w:r>
      <w:r>
        <w:t>Štěpánská</w:t>
      </w:r>
      <w:r>
        <w:rPr>
          <w:spacing w:val="-3"/>
        </w:rPr>
        <w:t xml:space="preserve"> </w:t>
      </w:r>
      <w:r>
        <w:t>567/15,</w:t>
      </w:r>
      <w:r>
        <w:rPr>
          <w:spacing w:val="-5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IČ:</w:t>
      </w:r>
      <w:r>
        <w:rPr>
          <w:spacing w:val="-2"/>
        </w:rPr>
        <w:t xml:space="preserve"> </w:t>
      </w:r>
      <w:r>
        <w:t>492</w:t>
      </w:r>
      <w:r>
        <w:rPr>
          <w:spacing w:val="-4"/>
        </w:rPr>
        <w:t xml:space="preserve"> </w:t>
      </w:r>
      <w:r>
        <w:t>77</w:t>
      </w:r>
      <w:r>
        <w:rPr>
          <w:spacing w:val="3"/>
        </w:rPr>
        <w:t xml:space="preserve"> </w:t>
      </w:r>
      <w:r>
        <w:t>600.</w:t>
      </w:r>
    </w:p>
    <w:p w14:paraId="4A8022FF" w14:textId="77777777" w:rsidR="006D2487" w:rsidRDefault="006D2487">
      <w:pPr>
        <w:pStyle w:val="Zkladntext"/>
        <w:spacing w:before="1"/>
      </w:pPr>
    </w:p>
    <w:p w14:paraId="30CB5D84" w14:textId="11759C60" w:rsidR="006D2487" w:rsidRDefault="00A339CF">
      <w:pPr>
        <w:pStyle w:val="Odstavecseseznamem"/>
        <w:numPr>
          <w:ilvl w:val="1"/>
          <w:numId w:val="10"/>
        </w:numPr>
        <w:tabs>
          <w:tab w:val="left" w:pos="1426"/>
        </w:tabs>
        <w:spacing w:line="249" w:lineRule="auto"/>
        <w:ind w:right="855"/>
        <w:jc w:val="both"/>
      </w:pPr>
      <w:r>
        <w:t>Dodavatel zašle faktury nebo případně opravný daňový doklad (vrubopis/dobropis)</w:t>
      </w:r>
      <w:r>
        <w:rPr>
          <w:spacing w:val="1"/>
        </w:rPr>
        <w:t xml:space="preserve"> </w:t>
      </w:r>
      <w:r>
        <w:t xml:space="preserve">Objednateli pouze elektronicky na e-mail: </w:t>
      </w:r>
      <w:hyperlink r:id="rId10">
        <w:r w:rsidR="0058234B">
          <w:rPr>
            <w:u w:val="single"/>
          </w:rPr>
          <w:t>XXX</w:t>
        </w:r>
        <w:r>
          <w:t xml:space="preserve"> </w:t>
        </w:r>
      </w:hyperlink>
      <w:r>
        <w:t>a kontaktní osobě</w:t>
      </w:r>
      <w:r>
        <w:rPr>
          <w:spacing w:val="1"/>
        </w:rPr>
        <w:t xml:space="preserve"> </w:t>
      </w:r>
      <w:r>
        <w:t>Objednatele.</w:t>
      </w:r>
    </w:p>
    <w:p w14:paraId="04CF525F" w14:textId="77777777" w:rsidR="006D2487" w:rsidRDefault="006D2487">
      <w:pPr>
        <w:pStyle w:val="Zkladntext"/>
        <w:rPr>
          <w:sz w:val="24"/>
        </w:rPr>
      </w:pPr>
    </w:p>
    <w:p w14:paraId="2097A995" w14:textId="77777777" w:rsidR="006D2487" w:rsidRDefault="00A339CF">
      <w:pPr>
        <w:spacing w:before="207"/>
        <w:ind w:left="891" w:right="892"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75516CE7" w14:textId="77777777" w:rsidR="006D2487" w:rsidRDefault="00A339CF">
      <w:pPr>
        <w:pStyle w:val="Nadpis1"/>
      </w:pPr>
      <w:r>
        <w:t>Smluvní</w:t>
      </w:r>
      <w:r>
        <w:rPr>
          <w:spacing w:val="-4"/>
        </w:rPr>
        <w:t xml:space="preserve"> </w:t>
      </w:r>
      <w:r>
        <w:t>pokuty</w:t>
      </w:r>
    </w:p>
    <w:p w14:paraId="4FCBC776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566"/>
          <w:tab w:val="left" w:pos="567"/>
        </w:tabs>
        <w:spacing w:before="245"/>
        <w:ind w:right="854" w:hanging="1426"/>
        <w:jc w:val="right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4"/>
        </w:rPr>
        <w:t xml:space="preserve"> </w:t>
      </w:r>
      <w:r>
        <w:t>porušení</w:t>
      </w:r>
      <w:r>
        <w:rPr>
          <w:spacing w:val="2"/>
        </w:rPr>
        <w:t xml:space="preserve"> </w:t>
      </w:r>
      <w:r>
        <w:t>povinností</w:t>
      </w:r>
      <w:r>
        <w:rPr>
          <w:spacing w:val="2"/>
        </w:rPr>
        <w:t xml:space="preserve"> </w:t>
      </w:r>
      <w:r>
        <w:t>vyplývajících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článku</w:t>
      </w:r>
      <w:r>
        <w:rPr>
          <w:spacing w:val="4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článku</w:t>
      </w:r>
      <w:r>
        <w:rPr>
          <w:spacing w:val="3"/>
        </w:rPr>
        <w:t xml:space="preserve"> </w:t>
      </w:r>
      <w:r>
        <w:t>V.</w:t>
      </w:r>
      <w:r>
        <w:rPr>
          <w:spacing w:val="3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</w:t>
      </w:r>
    </w:p>
    <w:p w14:paraId="57AFE949" w14:textId="77777777" w:rsidR="006D2487" w:rsidRDefault="00A339CF">
      <w:pPr>
        <w:pStyle w:val="Zkladntext"/>
        <w:spacing w:before="9"/>
        <w:ind w:right="852"/>
        <w:jc w:val="right"/>
      </w:pP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Poskytovatel</w:t>
      </w:r>
      <w:r>
        <w:rPr>
          <w:spacing w:val="-13"/>
        </w:rPr>
        <w:t xml:space="preserve"> </w:t>
      </w:r>
      <w:r>
        <w:rPr>
          <w:spacing w:val="-1"/>
        </w:rPr>
        <w:t>povinen</w:t>
      </w:r>
      <w:r>
        <w:rPr>
          <w:spacing w:val="-12"/>
        </w:rPr>
        <w:t xml:space="preserve"> </w:t>
      </w:r>
      <w:r>
        <w:rPr>
          <w:spacing w:val="-1"/>
        </w:rPr>
        <w:t>Objednateli</w:t>
      </w:r>
      <w:r>
        <w:rPr>
          <w:spacing w:val="-13"/>
        </w:rPr>
        <w:t xml:space="preserve"> </w:t>
      </w:r>
      <w:r>
        <w:t>uhradit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z Ceny</w:t>
      </w:r>
      <w:r>
        <w:rPr>
          <w:spacing w:val="-13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článku</w:t>
      </w:r>
    </w:p>
    <w:p w14:paraId="1295732F" w14:textId="77777777" w:rsidR="006D2487" w:rsidRDefault="00A339CF">
      <w:pPr>
        <w:pStyle w:val="Zkladntext"/>
        <w:spacing w:before="12" w:line="249" w:lineRule="auto"/>
        <w:ind w:left="1425" w:right="852"/>
        <w:jc w:val="both"/>
      </w:pPr>
      <w:r>
        <w:t>V.</w:t>
      </w:r>
      <w:r>
        <w:rPr>
          <w:spacing w:val="53"/>
        </w:rPr>
        <w:t xml:space="preserve"> </w:t>
      </w:r>
      <w:r>
        <w:t>odst.</w:t>
      </w:r>
      <w:r>
        <w:rPr>
          <w:spacing w:val="53"/>
        </w:rPr>
        <w:t xml:space="preserve"> </w:t>
      </w:r>
      <w:r>
        <w:t>5.1. Smlouvy,</w:t>
      </w:r>
      <w:r>
        <w:rPr>
          <w:spacing w:val="53"/>
        </w:rPr>
        <w:t xml:space="preserve"> </w:t>
      </w:r>
      <w:r>
        <w:t>a to</w:t>
      </w:r>
      <w:r>
        <w:rPr>
          <w:spacing w:val="53"/>
        </w:rPr>
        <w:t xml:space="preserve"> </w:t>
      </w:r>
      <w:r>
        <w:t>za každý jednotlivý</w:t>
      </w:r>
      <w:r>
        <w:rPr>
          <w:spacing w:val="53"/>
        </w:rPr>
        <w:t xml:space="preserve"> </w:t>
      </w:r>
      <w:r>
        <w:t>případ</w:t>
      </w:r>
      <w:r>
        <w:rPr>
          <w:spacing w:val="53"/>
        </w:rPr>
        <w:t xml:space="preserve"> </w:t>
      </w:r>
      <w:r>
        <w:t>takového</w:t>
      </w:r>
      <w:r>
        <w:rPr>
          <w:spacing w:val="53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s výjimkou případu porušení povinností vyplývajících z článku čl. III bod 3.1. písm. a)</w:t>
      </w:r>
      <w:r>
        <w:rPr>
          <w:spacing w:val="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uhradit</w:t>
      </w:r>
      <w:r>
        <w:rPr>
          <w:spacing w:val="2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 5</w:t>
      </w:r>
    </w:p>
    <w:p w14:paraId="0A708780" w14:textId="77777777" w:rsidR="006D2487" w:rsidRDefault="00A339CF">
      <w:pPr>
        <w:pStyle w:val="Zkladntext"/>
        <w:spacing w:line="249" w:lineRule="auto"/>
        <w:ind w:left="1425" w:right="859"/>
        <w:jc w:val="both"/>
      </w:pPr>
      <w:r>
        <w:t>% z Ceny dle článku V. odst. 5.1. Smlouvy, a to za každý jednotlivý případ takového</w:t>
      </w:r>
      <w:r>
        <w:rPr>
          <w:spacing w:val="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povinností.</w:t>
      </w:r>
    </w:p>
    <w:p w14:paraId="1A0B0089" w14:textId="77777777" w:rsidR="006D2487" w:rsidRDefault="006D2487">
      <w:pPr>
        <w:pStyle w:val="Zkladntext"/>
        <w:rPr>
          <w:sz w:val="21"/>
        </w:rPr>
      </w:pPr>
    </w:p>
    <w:p w14:paraId="332042BD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566"/>
          <w:tab w:val="left" w:pos="567"/>
        </w:tabs>
        <w:spacing w:before="1"/>
        <w:ind w:right="853" w:hanging="1426"/>
        <w:jc w:val="right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41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Poskytovatel</w:t>
      </w:r>
      <w:r>
        <w:rPr>
          <w:spacing w:val="37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poskytnutím</w:t>
      </w:r>
      <w:r>
        <w:rPr>
          <w:spacing w:val="38"/>
        </w:rPr>
        <w:t xml:space="preserve"> </w:t>
      </w:r>
      <w:r>
        <w:t>služeb</w:t>
      </w:r>
      <w:r>
        <w:rPr>
          <w:spacing w:val="41"/>
        </w:rPr>
        <w:t xml:space="preserve"> </w:t>
      </w:r>
      <w:r>
        <w:t>dle</w:t>
      </w:r>
      <w:r>
        <w:rPr>
          <w:spacing w:val="39"/>
        </w:rPr>
        <w:t xml:space="preserve"> </w:t>
      </w:r>
      <w:r>
        <w:t>článku</w:t>
      </w:r>
      <w:r>
        <w:rPr>
          <w:spacing w:val="41"/>
        </w:rPr>
        <w:t xml:space="preserve"> </w:t>
      </w:r>
      <w:r>
        <w:t>III.</w:t>
      </w:r>
      <w:r>
        <w:rPr>
          <w:spacing w:val="40"/>
        </w:rPr>
        <w:t xml:space="preserve"> </w:t>
      </w:r>
      <w:r>
        <w:t>této</w:t>
      </w:r>
    </w:p>
    <w:p w14:paraId="77AD249F" w14:textId="77777777" w:rsidR="006D2487" w:rsidRDefault="00A339CF">
      <w:pPr>
        <w:pStyle w:val="Zkladntext"/>
        <w:spacing w:before="11"/>
        <w:ind w:right="853"/>
        <w:jc w:val="right"/>
      </w:pPr>
      <w:r>
        <w:rPr>
          <w:spacing w:val="-1"/>
        </w:rPr>
        <w:t>Smlouvy,</w:t>
      </w:r>
      <w:r>
        <w:rPr>
          <w:spacing w:val="-12"/>
        </w:rPr>
        <w:t xml:space="preserve"> </w:t>
      </w:r>
      <w:r>
        <w:rPr>
          <w:spacing w:val="-1"/>
        </w:rPr>
        <w:t>má</w:t>
      </w:r>
      <w:r>
        <w:rPr>
          <w:spacing w:val="-16"/>
        </w:rPr>
        <w:t xml:space="preserve"> </w:t>
      </w:r>
      <w:r>
        <w:rPr>
          <w:spacing w:val="-1"/>
        </w:rPr>
        <w:t>Objednatel</w:t>
      </w:r>
      <w:r>
        <w:rPr>
          <w:spacing w:val="-16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pokutu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výši</w:t>
      </w:r>
      <w:r>
        <w:rPr>
          <w:spacing w:val="-14"/>
        </w:rPr>
        <w:t xml:space="preserve"> </w:t>
      </w:r>
      <w:r>
        <w:t>0,5</w:t>
      </w:r>
      <w:r>
        <w:rPr>
          <w:spacing w:val="-12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z Ceny</w:t>
      </w:r>
      <w:r>
        <w:rPr>
          <w:spacing w:val="-11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odst.</w:t>
      </w:r>
    </w:p>
    <w:p w14:paraId="4862F168" w14:textId="77777777" w:rsidR="006D2487" w:rsidRDefault="00A339CF">
      <w:pPr>
        <w:pStyle w:val="Zkladntext"/>
        <w:spacing w:before="10"/>
        <w:ind w:left="1425"/>
        <w:jc w:val="both"/>
      </w:pPr>
      <w:r>
        <w:t>5.1.</w:t>
      </w:r>
      <w:r>
        <w:rPr>
          <w:spacing w:val="-1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 plněním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16D3F02F" w14:textId="77777777" w:rsidR="006D2487" w:rsidRDefault="006D2487">
      <w:pPr>
        <w:pStyle w:val="Zkladntext"/>
        <w:spacing w:before="10"/>
        <w:rPr>
          <w:sz w:val="21"/>
        </w:rPr>
      </w:pPr>
    </w:p>
    <w:p w14:paraId="5BB206E6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line="249" w:lineRule="auto"/>
        <w:ind w:right="855"/>
        <w:jc w:val="both"/>
      </w:pPr>
      <w:r>
        <w:t>V případě, že výše agenturního fee Poskytovatele bude v průběhu plnění Smlouvy u</w:t>
      </w:r>
      <w:r>
        <w:rPr>
          <w:spacing w:val="1"/>
        </w:rPr>
        <w:t xml:space="preserve"> </w:t>
      </w:r>
      <w:r>
        <w:t>jakékoliv nákupní jednotky vyšší, než stanovena v čl. 5.2 této Smlouvy, má Objednatel</w:t>
      </w:r>
      <w:r>
        <w:rPr>
          <w:spacing w:val="1"/>
        </w:rPr>
        <w:t xml:space="preserve"> </w:t>
      </w:r>
      <w:r>
        <w:t>právo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pokutu ve</w:t>
      </w:r>
      <w:r>
        <w:rPr>
          <w:spacing w:val="2"/>
        </w:rPr>
        <w:t xml:space="preserve"> </w:t>
      </w:r>
      <w:r>
        <w:t>výši odpovídající</w:t>
      </w:r>
      <w:r>
        <w:rPr>
          <w:spacing w:val="-1"/>
        </w:rPr>
        <w:t xml:space="preserve"> </w:t>
      </w:r>
      <w:r>
        <w:t>rozdílu</w:t>
      </w:r>
      <w:r>
        <w:rPr>
          <w:spacing w:val="1"/>
        </w:rPr>
        <w:t xml:space="preserve"> </w:t>
      </w:r>
      <w:r>
        <w:t>skutečného agenturního</w:t>
      </w:r>
      <w:r>
        <w:rPr>
          <w:spacing w:val="1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</w:p>
    <w:p w14:paraId="57BF9EDD" w14:textId="77777777" w:rsidR="006D2487" w:rsidRDefault="00A339CF">
      <w:pPr>
        <w:pStyle w:val="Zkladntext"/>
        <w:ind w:left="1425"/>
        <w:jc w:val="both"/>
      </w:pPr>
      <w:r>
        <w:t>5.2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stanoveného</w:t>
      </w:r>
      <w:r>
        <w:rPr>
          <w:spacing w:val="-3"/>
        </w:rPr>
        <w:t xml:space="preserve"> </w:t>
      </w:r>
      <w:r>
        <w:t>agenturního</w:t>
      </w:r>
      <w:r>
        <w:rPr>
          <w:spacing w:val="-3"/>
        </w:rPr>
        <w:t xml:space="preserve"> </w:t>
      </w:r>
      <w:r>
        <w:t>fee.</w:t>
      </w:r>
    </w:p>
    <w:p w14:paraId="6D3E610B" w14:textId="77777777" w:rsidR="006D2487" w:rsidRDefault="006D2487">
      <w:pPr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0D1DDE42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before="87" w:line="249" w:lineRule="auto"/>
        <w:ind w:right="860"/>
        <w:jc w:val="both"/>
      </w:pPr>
      <w:r>
        <w:lastRenderedPageBreak/>
        <w:t>V případě porušení povinnosti mlčenlivosti je Objednatel oprávněn požadovat smluvní</w:t>
      </w:r>
      <w:r>
        <w:rPr>
          <w:spacing w:val="1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ve výši 10</w:t>
      </w:r>
      <w:r>
        <w:rPr>
          <w:spacing w:val="-3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 za</w:t>
      </w:r>
      <w:r>
        <w:rPr>
          <w:spacing w:val="-2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zjištěný</w:t>
      </w:r>
      <w:r>
        <w:rPr>
          <w:spacing w:val="-3"/>
        </w:rPr>
        <w:t xml:space="preserve"> </w:t>
      </w:r>
      <w:r>
        <w:t>případ takového</w:t>
      </w:r>
      <w:r>
        <w:rPr>
          <w:spacing w:val="-1"/>
        </w:rPr>
        <w:t xml:space="preserve"> </w:t>
      </w:r>
      <w:r>
        <w:t>porušení.</w:t>
      </w:r>
    </w:p>
    <w:p w14:paraId="4DE435CF" w14:textId="77777777" w:rsidR="006D2487" w:rsidRDefault="006D2487">
      <w:pPr>
        <w:pStyle w:val="Zkladntext"/>
        <w:rPr>
          <w:sz w:val="21"/>
        </w:rPr>
      </w:pPr>
    </w:p>
    <w:p w14:paraId="46F12A01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line="249" w:lineRule="auto"/>
        <w:ind w:right="852"/>
        <w:jc w:val="both"/>
      </w:pPr>
      <w:r>
        <w:t>Vznikem povinnosti hradit smluvní pokutu, uplatněním nároku na zaplacení 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faktickým</w:t>
      </w:r>
      <w:r>
        <w:rPr>
          <w:spacing w:val="1"/>
        </w:rPr>
        <w:t xml:space="preserve"> </w:t>
      </w:r>
      <w:r>
        <w:t>zaplacením</w:t>
      </w:r>
      <w:r>
        <w:rPr>
          <w:spacing w:val="1"/>
        </w:rPr>
        <w:t xml:space="preserve"> </w:t>
      </w:r>
      <w:r>
        <w:t>nezanikne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splnit</w:t>
      </w:r>
      <w:r>
        <w:rPr>
          <w:spacing w:val="1"/>
        </w:rPr>
        <w:t xml:space="preserve"> </w:t>
      </w:r>
      <w:r>
        <w:t>povinnost, jejíž plnění bylo zajištěno smluvní pokutou. Poskytovatel tak bude i nadále</w:t>
      </w:r>
      <w:r>
        <w:rPr>
          <w:spacing w:val="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splnění takovéto povinnosti.</w:t>
      </w:r>
    </w:p>
    <w:p w14:paraId="2CE5401B" w14:textId="77777777" w:rsidR="006D2487" w:rsidRDefault="006D2487">
      <w:pPr>
        <w:pStyle w:val="Zkladntext"/>
        <w:spacing w:before="3"/>
        <w:rPr>
          <w:sz w:val="21"/>
        </w:rPr>
      </w:pPr>
    </w:p>
    <w:p w14:paraId="71D91A2E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line="249" w:lineRule="auto"/>
        <w:ind w:right="857"/>
        <w:jc w:val="both"/>
      </w:pPr>
      <w:r>
        <w:t>Vznikem povinnosti hradit smluvní pokutu ani jejím faktickým zaplacením není dotčen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v plné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Odstoupením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nárok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uplatněnou smluvní</w:t>
      </w:r>
      <w:r>
        <w:rPr>
          <w:spacing w:val="-4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nezaniká.</w:t>
      </w:r>
    </w:p>
    <w:p w14:paraId="30CE56C4" w14:textId="77777777" w:rsidR="006D2487" w:rsidRDefault="006D2487">
      <w:pPr>
        <w:pStyle w:val="Zkladntext"/>
        <w:spacing w:before="1"/>
        <w:rPr>
          <w:sz w:val="21"/>
        </w:rPr>
      </w:pPr>
    </w:p>
    <w:p w14:paraId="76E36103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before="1" w:line="249" w:lineRule="auto"/>
        <w:ind w:right="857"/>
        <w:jc w:val="both"/>
      </w:pPr>
      <w:r>
        <w:t>Smluvní</w:t>
      </w:r>
      <w:r>
        <w:rPr>
          <w:spacing w:val="1"/>
        </w:rPr>
        <w:t xml:space="preserve"> </w:t>
      </w:r>
      <w:r>
        <w:t>pokuta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splatná</w:t>
      </w:r>
      <w:r>
        <w:rPr>
          <w:spacing w:val="1"/>
        </w:rPr>
        <w:t xml:space="preserve"> </w:t>
      </w:r>
      <w:r>
        <w:t>doručením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uplatnění</w:t>
      </w:r>
      <w:r>
        <w:rPr>
          <w:spacing w:val="1"/>
        </w:rPr>
        <w:t xml:space="preserve"> </w:t>
      </w:r>
      <w:r>
        <w:t>Poskytovateli. Objednatel je oprávněn svou pohledávku z titulu smluvní pokuty započíst</w:t>
      </w:r>
      <w:r>
        <w:rPr>
          <w:spacing w:val="-51"/>
        </w:rPr>
        <w:t xml:space="preserve"> </w:t>
      </w:r>
      <w:r>
        <w:t>oproti</w:t>
      </w:r>
      <w:r>
        <w:rPr>
          <w:spacing w:val="-1"/>
        </w:rPr>
        <w:t xml:space="preserve"> </w:t>
      </w:r>
      <w:r>
        <w:t>splatné</w:t>
      </w:r>
      <w:r>
        <w:rPr>
          <w:spacing w:val="-2"/>
        </w:rPr>
        <w:t xml:space="preserve"> </w:t>
      </w:r>
      <w:r>
        <w:t>pohledávce</w:t>
      </w:r>
      <w:r>
        <w:rPr>
          <w:spacing w:val="2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zaplacení</w:t>
      </w:r>
      <w:r>
        <w:rPr>
          <w:spacing w:val="-1"/>
        </w:rPr>
        <w:t xml:space="preserve"> </w:t>
      </w:r>
      <w:r>
        <w:t>ceny.</w:t>
      </w:r>
    </w:p>
    <w:p w14:paraId="0C0D98B1" w14:textId="77777777" w:rsidR="006D2487" w:rsidRDefault="006D2487">
      <w:pPr>
        <w:pStyle w:val="Zkladntext"/>
        <w:spacing w:before="2"/>
        <w:rPr>
          <w:sz w:val="21"/>
        </w:rPr>
      </w:pPr>
    </w:p>
    <w:p w14:paraId="00A787A9" w14:textId="77777777" w:rsidR="006D2487" w:rsidRDefault="00A339CF">
      <w:pPr>
        <w:pStyle w:val="Odstavecseseznamem"/>
        <w:numPr>
          <w:ilvl w:val="1"/>
          <w:numId w:val="9"/>
        </w:numPr>
        <w:tabs>
          <w:tab w:val="left" w:pos="1426"/>
        </w:tabs>
        <w:spacing w:line="249" w:lineRule="auto"/>
        <w:ind w:right="854"/>
        <w:jc w:val="both"/>
      </w:pPr>
      <w:r>
        <w:t>Smluvní strany shodně prohlašují, že s ohledem na charakter povinností, jejichž splnění</w:t>
      </w:r>
      <w:r>
        <w:rPr>
          <w:spacing w:val="-51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zajištěno</w:t>
      </w:r>
      <w:r>
        <w:rPr>
          <w:spacing w:val="53"/>
        </w:rPr>
        <w:t xml:space="preserve"> </w:t>
      </w:r>
      <w:r>
        <w:t>smluvními pokutami,</w:t>
      </w:r>
      <w:r>
        <w:rPr>
          <w:spacing w:val="53"/>
        </w:rPr>
        <w:t xml:space="preserve"> </w:t>
      </w:r>
      <w:r>
        <w:t>považují</w:t>
      </w:r>
      <w:r>
        <w:rPr>
          <w:spacing w:val="53"/>
        </w:rPr>
        <w:t xml:space="preserve"> </w:t>
      </w:r>
      <w:r>
        <w:t>smluvní</w:t>
      </w:r>
      <w:r>
        <w:rPr>
          <w:spacing w:val="53"/>
        </w:rPr>
        <w:t xml:space="preserve"> </w:t>
      </w:r>
      <w:r>
        <w:t>pokuty uvedené v tomto</w:t>
      </w:r>
      <w:r>
        <w:rPr>
          <w:spacing w:val="53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přiměřené.</w:t>
      </w:r>
    </w:p>
    <w:p w14:paraId="360C0B34" w14:textId="77777777" w:rsidR="006D2487" w:rsidRDefault="006D2487">
      <w:pPr>
        <w:pStyle w:val="Zkladntext"/>
        <w:rPr>
          <w:sz w:val="24"/>
        </w:rPr>
      </w:pPr>
    </w:p>
    <w:p w14:paraId="07169533" w14:textId="77777777" w:rsidR="006D2487" w:rsidRDefault="00A339CF">
      <w:pPr>
        <w:spacing w:before="206"/>
        <w:ind w:left="893" w:right="892"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0866732A" w14:textId="77777777" w:rsidR="006D2487" w:rsidRDefault="00A339CF">
      <w:pPr>
        <w:pStyle w:val="Nadpis1"/>
        <w:ind w:left="887"/>
      </w:pPr>
      <w:r>
        <w:t>Další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</w:p>
    <w:p w14:paraId="5D5CB71F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before="245" w:line="249" w:lineRule="auto"/>
        <w:ind w:right="852"/>
        <w:jc w:val="both"/>
      </w:pPr>
      <w:r>
        <w:t>Poskytovatel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provádět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odbornou</w:t>
      </w:r>
      <w:r>
        <w:rPr>
          <w:spacing w:val="-7"/>
        </w:rPr>
        <w:t xml:space="preserve"> </w:t>
      </w:r>
      <w:r>
        <w:t>péčí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5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předpisy,</w:t>
      </w:r>
      <w:r>
        <w:rPr>
          <w:spacing w:val="-3"/>
        </w:rPr>
        <w:t xml:space="preserve"> </w:t>
      </w:r>
      <w:r>
        <w:t>touto Smlouvou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pokyny</w:t>
      </w:r>
      <w:r>
        <w:rPr>
          <w:spacing w:val="1"/>
        </w:rPr>
        <w:t xml:space="preserve"> </w:t>
      </w:r>
      <w:r>
        <w:t>Objednatele.</w:t>
      </w:r>
    </w:p>
    <w:p w14:paraId="48EA0830" w14:textId="77777777" w:rsidR="006D2487" w:rsidRDefault="006D2487">
      <w:pPr>
        <w:pStyle w:val="Zkladntext"/>
        <w:spacing w:before="3"/>
        <w:rPr>
          <w:sz w:val="21"/>
        </w:rPr>
      </w:pPr>
    </w:p>
    <w:p w14:paraId="5548F0CE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8"/>
        <w:jc w:val="both"/>
      </w:pPr>
      <w:r>
        <w:t>Poskytovatel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náklady,</w:t>
      </w:r>
      <w:r>
        <w:rPr>
          <w:spacing w:val="1"/>
        </w:rPr>
        <w:t xml:space="preserve"> </w:t>
      </w:r>
      <w:r>
        <w:t>vlastním</w:t>
      </w:r>
      <w:r>
        <w:rPr>
          <w:spacing w:val="1"/>
        </w:rPr>
        <w:t xml:space="preserve"> </w:t>
      </w:r>
      <w:r>
        <w:t>jménem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nebezpečí.</w:t>
      </w:r>
    </w:p>
    <w:p w14:paraId="6A4AE0BB" w14:textId="77777777" w:rsidR="006D2487" w:rsidRDefault="006D2487">
      <w:pPr>
        <w:pStyle w:val="Zkladntext"/>
        <w:spacing w:before="11"/>
        <w:rPr>
          <w:sz w:val="20"/>
        </w:rPr>
      </w:pPr>
    </w:p>
    <w:p w14:paraId="559C543A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2"/>
        <w:jc w:val="both"/>
      </w:pPr>
      <w:r>
        <w:t>Objednatel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kontrolovat</w:t>
      </w:r>
      <w:r>
        <w:rPr>
          <w:spacing w:val="1"/>
        </w:rPr>
        <w:t xml:space="preserve"> </w:t>
      </w:r>
      <w:r>
        <w:t>způsob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Poskytovatele a udělovat mu kdykoliv v průběhu provádění plnění upřesňující pokyny</w:t>
      </w:r>
      <w:r>
        <w:rPr>
          <w:spacing w:val="1"/>
        </w:rPr>
        <w:t xml:space="preserve"> </w:t>
      </w:r>
      <w:r>
        <w:t>týkající se činností nezbytných k řádnému provádění plnění dle této Smlouvy, nebo</w:t>
      </w:r>
      <w:r>
        <w:rPr>
          <w:spacing w:val="1"/>
        </w:rPr>
        <w:t xml:space="preserve"> </w:t>
      </w:r>
      <w:r>
        <w:t>pokyny ke zjednání nápravy. Nevytknutí vady, či nedodělku Objednatelem nezbavuje</w:t>
      </w:r>
      <w:r>
        <w:rPr>
          <w:spacing w:val="1"/>
        </w:rPr>
        <w:t xml:space="preserve"> </w:t>
      </w:r>
      <w:r>
        <w:t>Poskytovatele povinnosti</w:t>
      </w:r>
      <w:r>
        <w:rPr>
          <w:spacing w:val="-4"/>
        </w:rPr>
        <w:t xml:space="preserve"> </w:t>
      </w:r>
      <w:r>
        <w:t>k jejich</w:t>
      </w:r>
      <w:r>
        <w:rPr>
          <w:spacing w:val="1"/>
        </w:rPr>
        <w:t xml:space="preserve"> </w:t>
      </w:r>
      <w:r>
        <w:t>neprodlenému</w:t>
      </w:r>
      <w:r>
        <w:rPr>
          <w:spacing w:val="-1"/>
        </w:rPr>
        <w:t xml:space="preserve"> </w:t>
      </w:r>
      <w:r>
        <w:t>bezplatnému</w:t>
      </w:r>
      <w:r>
        <w:rPr>
          <w:spacing w:val="-1"/>
        </w:rPr>
        <w:t xml:space="preserve"> </w:t>
      </w:r>
      <w:r>
        <w:t>odstranění.</w:t>
      </w:r>
    </w:p>
    <w:p w14:paraId="69581D4B" w14:textId="77777777" w:rsidR="006D2487" w:rsidRDefault="006D2487">
      <w:pPr>
        <w:pStyle w:val="Zkladntext"/>
        <w:spacing w:before="2"/>
        <w:rPr>
          <w:sz w:val="21"/>
        </w:rPr>
      </w:pPr>
    </w:p>
    <w:p w14:paraId="7468B97C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2"/>
        <w:jc w:val="both"/>
      </w:pPr>
      <w:r>
        <w:t>Poskytovatel</w:t>
      </w:r>
      <w:r>
        <w:rPr>
          <w:spacing w:val="6"/>
        </w:rPr>
        <w:t xml:space="preserve"> </w:t>
      </w:r>
      <w:r>
        <w:t>odpovídá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škodu</w:t>
      </w:r>
      <w:r>
        <w:rPr>
          <w:spacing w:val="7"/>
        </w:rPr>
        <w:t xml:space="preserve"> </w:t>
      </w:r>
      <w:r>
        <w:t>vzniklou</w:t>
      </w:r>
      <w:r>
        <w:rPr>
          <w:spacing w:val="9"/>
        </w:rPr>
        <w:t xml:space="preserve"> </w:t>
      </w:r>
      <w:r>
        <w:t>Objednateli</w:t>
      </w:r>
      <w:r>
        <w:rPr>
          <w:spacing w:val="8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t>třetím</w:t>
      </w:r>
      <w:r>
        <w:rPr>
          <w:spacing w:val="8"/>
        </w:rPr>
        <w:t xml:space="preserve"> </w:t>
      </w:r>
      <w:r>
        <w:t>osobám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5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plněním,</w:t>
      </w:r>
      <w:r>
        <w:rPr>
          <w:spacing w:val="-1"/>
        </w:rPr>
        <w:t xml:space="preserve"> </w:t>
      </w:r>
      <w:r>
        <w:t>nedodržením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porušením</w:t>
      </w:r>
      <w:r>
        <w:rPr>
          <w:spacing w:val="-1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vyplývajících z</w:t>
      </w:r>
      <w:r>
        <w:rPr>
          <w:spacing w:val="3"/>
        </w:rPr>
        <w:t xml:space="preserve"> </w:t>
      </w:r>
      <w:r>
        <w:t>této Smlouvy.</w:t>
      </w:r>
    </w:p>
    <w:p w14:paraId="70A0B1D2" w14:textId="77777777" w:rsidR="006D2487" w:rsidRDefault="006D2487">
      <w:pPr>
        <w:pStyle w:val="Zkladntext"/>
        <w:spacing w:before="2"/>
        <w:rPr>
          <w:sz w:val="21"/>
        </w:rPr>
      </w:pPr>
    </w:p>
    <w:p w14:paraId="5FD2B528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before="1" w:line="249" w:lineRule="auto"/>
        <w:ind w:right="854"/>
        <w:jc w:val="both"/>
      </w:pPr>
      <w:r>
        <w:t>Poskytovatel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Objednateli</w:t>
      </w:r>
      <w:r>
        <w:rPr>
          <w:spacing w:val="-6"/>
        </w:rPr>
        <w:t xml:space="preserve"> </w:t>
      </w:r>
      <w:r>
        <w:t>neprodleně</w:t>
      </w:r>
      <w:r>
        <w:rPr>
          <w:spacing w:val="-9"/>
        </w:rPr>
        <w:t xml:space="preserve"> </w:t>
      </w:r>
      <w:r>
        <w:t>oznámit</w:t>
      </w:r>
      <w:r>
        <w:rPr>
          <w:spacing w:val="-6"/>
        </w:rPr>
        <w:t xml:space="preserve"> </w:t>
      </w:r>
      <w:r>
        <w:t>jakoukoliv</w:t>
      </w:r>
      <w:r>
        <w:rPr>
          <w:spacing w:val="-7"/>
        </w:rPr>
        <w:t xml:space="preserve"> </w:t>
      </w:r>
      <w:r>
        <w:t>skutečnost,</w:t>
      </w:r>
      <w:r>
        <w:rPr>
          <w:spacing w:val="-6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rPr>
          <w:spacing w:val="-1"/>
        </w:rPr>
        <w:t>mohla</w:t>
      </w:r>
      <w:r>
        <w:rPr>
          <w:spacing w:val="-14"/>
        </w:rPr>
        <w:t xml:space="preserve"> </w:t>
      </w:r>
      <w:r>
        <w:rPr>
          <w:spacing w:val="-1"/>
        </w:rPr>
        <w:t>mít,</w:t>
      </w:r>
      <w:r>
        <w:rPr>
          <w:spacing w:val="-12"/>
        </w:rPr>
        <w:t xml:space="preserve"> </w:t>
      </w:r>
      <w:r>
        <w:rPr>
          <w:spacing w:val="-1"/>
        </w:rPr>
        <w:t>byť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částečně,</w:t>
      </w:r>
      <w:r>
        <w:rPr>
          <w:spacing w:val="-15"/>
        </w:rPr>
        <w:t xml:space="preserve"> </w:t>
      </w:r>
      <w:r>
        <w:t>vliv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schopnost</w:t>
      </w:r>
      <w:r>
        <w:rPr>
          <w:spacing w:val="-9"/>
        </w:rPr>
        <w:t xml:space="preserve"> </w:t>
      </w:r>
      <w:r>
        <w:t>Poskytovatele</w:t>
      </w:r>
      <w:r>
        <w:rPr>
          <w:spacing w:val="-14"/>
        </w:rPr>
        <w:t xml:space="preserve"> </w:t>
      </w:r>
      <w:r>
        <w:t>plnit</w:t>
      </w:r>
      <w:r>
        <w:rPr>
          <w:spacing w:val="-12"/>
        </w:rPr>
        <w:t xml:space="preserve"> </w:t>
      </w:r>
      <w:r>
        <w:t>své</w:t>
      </w:r>
      <w:r>
        <w:rPr>
          <w:spacing w:val="-14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vyplývající</w:t>
      </w:r>
      <w:r>
        <w:rPr>
          <w:spacing w:val="-51"/>
        </w:rPr>
        <w:t xml:space="preserve"> </w:t>
      </w:r>
      <w:r>
        <w:t>z této Smlouvy. Takovým oznámením však Poskytovatel není zbaven povinnosti nadále</w:t>
      </w:r>
      <w:r>
        <w:rPr>
          <w:spacing w:val="1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vyplývající z této Smlouvy.</w:t>
      </w:r>
    </w:p>
    <w:p w14:paraId="317CA0B7" w14:textId="77777777" w:rsidR="006D2487" w:rsidRDefault="006D2487">
      <w:pPr>
        <w:pStyle w:val="Zkladntext"/>
        <w:spacing w:before="1"/>
        <w:rPr>
          <w:sz w:val="21"/>
        </w:rPr>
      </w:pPr>
    </w:p>
    <w:p w14:paraId="152E5683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2"/>
        <w:jc w:val="both"/>
      </w:pPr>
      <w:r>
        <w:rPr>
          <w:spacing w:val="-1"/>
        </w:rPr>
        <w:t>Poskytovatel</w:t>
      </w:r>
      <w:r>
        <w:rPr>
          <w:spacing w:val="-13"/>
        </w:rPr>
        <w:t xml:space="preserve"> </w:t>
      </w:r>
      <w:r>
        <w:rPr>
          <w:spacing w:val="-1"/>
        </w:rPr>
        <w:t>smí</w:t>
      </w:r>
      <w:r>
        <w:rPr>
          <w:spacing w:val="-15"/>
        </w:rPr>
        <w:t xml:space="preserve"> </w:t>
      </w:r>
      <w:r>
        <w:rPr>
          <w:spacing w:val="-1"/>
        </w:rPr>
        <w:t>používat</w:t>
      </w:r>
      <w:r>
        <w:rPr>
          <w:spacing w:val="-12"/>
        </w:rPr>
        <w:t xml:space="preserve"> </w:t>
      </w:r>
      <w:r>
        <w:t>podklady</w:t>
      </w:r>
      <w:r>
        <w:rPr>
          <w:spacing w:val="-15"/>
        </w:rPr>
        <w:t xml:space="preserve"> </w:t>
      </w:r>
      <w:r>
        <w:t>předané</w:t>
      </w:r>
      <w:r>
        <w:rPr>
          <w:spacing w:val="-12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provedení</w:t>
      </w:r>
      <w:r>
        <w:rPr>
          <w:spacing w:val="-15"/>
        </w:rPr>
        <w:t xml:space="preserve"> </w:t>
      </w:r>
      <w:r>
        <w:t>plnění</w:t>
      </w:r>
      <w:r>
        <w:rPr>
          <w:spacing w:val="-5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Jakékoli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vyžaduje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Objednatele.</w:t>
      </w:r>
      <w:r>
        <w:rPr>
          <w:spacing w:val="1"/>
        </w:rPr>
        <w:t xml:space="preserve"> </w:t>
      </w:r>
      <w:r>
        <w:t>Veškeré podklady, které byly předány Poskytovateli Objednatelem, zůstávají v majetku</w:t>
      </w:r>
      <w:r>
        <w:rPr>
          <w:spacing w:val="1"/>
        </w:rPr>
        <w:t xml:space="preserve"> </w:t>
      </w:r>
      <w:r>
        <w:t>Objednatele a</w:t>
      </w:r>
      <w:r>
        <w:rPr>
          <w:spacing w:val="-2"/>
        </w:rPr>
        <w:t xml:space="preserve"> </w:t>
      </w:r>
      <w:r>
        <w:t>budou mu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první výzvu</w:t>
      </w:r>
      <w:r>
        <w:rPr>
          <w:spacing w:val="-3"/>
        </w:rPr>
        <w:t xml:space="preserve"> </w:t>
      </w:r>
      <w:r>
        <w:t>vydány.</w:t>
      </w:r>
    </w:p>
    <w:p w14:paraId="2DB9A4C0" w14:textId="77777777" w:rsidR="006D2487" w:rsidRDefault="006D2487">
      <w:pPr>
        <w:pStyle w:val="Zkladntext"/>
        <w:rPr>
          <w:sz w:val="21"/>
        </w:rPr>
      </w:pPr>
    </w:p>
    <w:p w14:paraId="45F22654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566"/>
          <w:tab w:val="left" w:pos="1426"/>
        </w:tabs>
        <w:spacing w:before="1"/>
        <w:ind w:right="859" w:hanging="1426"/>
        <w:jc w:val="right"/>
      </w:pPr>
      <w:r>
        <w:t>Poskytovatel</w:t>
      </w:r>
      <w:r>
        <w:rPr>
          <w:spacing w:val="37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povinen</w:t>
      </w:r>
      <w:r>
        <w:rPr>
          <w:spacing w:val="35"/>
        </w:rPr>
        <w:t xml:space="preserve"> </w:t>
      </w:r>
      <w:r>
        <w:t>zachovávat</w:t>
      </w:r>
      <w:r>
        <w:rPr>
          <w:spacing w:val="39"/>
        </w:rPr>
        <w:t xml:space="preserve"> </w:t>
      </w:r>
      <w:r>
        <w:t>mlčenlivost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všech</w:t>
      </w:r>
      <w:r>
        <w:rPr>
          <w:spacing w:val="40"/>
        </w:rPr>
        <w:t xml:space="preserve"> </w:t>
      </w:r>
      <w:r>
        <w:t>informacích,</w:t>
      </w:r>
      <w:r>
        <w:rPr>
          <w:spacing w:val="38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získal</w:t>
      </w:r>
      <w:r>
        <w:rPr>
          <w:spacing w:val="38"/>
        </w:rPr>
        <w:t xml:space="preserve"> </w:t>
      </w:r>
      <w:r>
        <w:t>od</w:t>
      </w:r>
    </w:p>
    <w:p w14:paraId="75B5306A" w14:textId="77777777" w:rsidR="006D2487" w:rsidRDefault="00A339CF">
      <w:pPr>
        <w:pStyle w:val="Zkladntext"/>
        <w:spacing w:before="11"/>
        <w:ind w:right="855"/>
        <w:jc w:val="right"/>
      </w:pPr>
      <w:r>
        <w:t>Objednatele</w:t>
      </w:r>
      <w:r>
        <w:rPr>
          <w:spacing w:val="76"/>
        </w:rPr>
        <w:t xml:space="preserve"> </w:t>
      </w:r>
      <w:r>
        <w:t>v souvislosti</w:t>
      </w:r>
      <w:r>
        <w:rPr>
          <w:spacing w:val="79"/>
        </w:rPr>
        <w:t xml:space="preserve"> </w:t>
      </w:r>
      <w:r>
        <w:t>s realizací</w:t>
      </w:r>
      <w:r>
        <w:rPr>
          <w:spacing w:val="76"/>
        </w:rPr>
        <w:t xml:space="preserve"> </w:t>
      </w:r>
      <w:r>
        <w:t>předmětu</w:t>
      </w:r>
      <w:r>
        <w:rPr>
          <w:spacing w:val="77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zavazuje</w:t>
      </w:r>
      <w:r>
        <w:rPr>
          <w:spacing w:val="77"/>
        </w:rPr>
        <w:t xml:space="preserve"> </w:t>
      </w:r>
      <w:r>
        <w:t>se</w:t>
      </w:r>
      <w:r>
        <w:rPr>
          <w:spacing w:val="78"/>
        </w:rPr>
        <w:t xml:space="preserve"> </w:t>
      </w:r>
      <w:r>
        <w:t>zajistit,</w:t>
      </w:r>
      <w:r>
        <w:rPr>
          <w:spacing w:val="77"/>
        </w:rPr>
        <w:t xml:space="preserve"> </w:t>
      </w:r>
      <w:r>
        <w:t>aby</w:t>
      </w:r>
    </w:p>
    <w:p w14:paraId="430F52C9" w14:textId="77777777" w:rsidR="006D2487" w:rsidRDefault="006D2487">
      <w:pPr>
        <w:jc w:val="right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3DE7C1A9" w14:textId="77777777" w:rsidR="006D2487" w:rsidRDefault="00A339CF">
      <w:pPr>
        <w:pStyle w:val="Zkladntext"/>
        <w:spacing w:before="87" w:line="249" w:lineRule="auto"/>
        <w:ind w:left="1425" w:right="857"/>
        <w:jc w:val="both"/>
      </w:pPr>
      <w:r>
        <w:lastRenderedPageBreak/>
        <w:t>dokumenty</w:t>
      </w:r>
      <w:r>
        <w:rPr>
          <w:spacing w:val="1"/>
        </w:rPr>
        <w:t xml:space="preserve"> </w:t>
      </w:r>
      <w:r>
        <w:t>předané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nebyly</w:t>
      </w:r>
      <w:r>
        <w:rPr>
          <w:spacing w:val="1"/>
        </w:rPr>
        <w:t xml:space="preserve"> </w:t>
      </w:r>
      <w:r>
        <w:t>zneužity</w:t>
      </w:r>
      <w:r>
        <w:rPr>
          <w:spacing w:val="1"/>
        </w:rPr>
        <w:t xml:space="preserve"> </w:t>
      </w:r>
      <w:r>
        <w:t>třetími</w:t>
      </w:r>
      <w:r>
        <w:rPr>
          <w:spacing w:val="1"/>
        </w:rPr>
        <w:t xml:space="preserve"> </w:t>
      </w:r>
      <w:r>
        <w:t>osobami.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zachovávat</w:t>
      </w:r>
      <w:r>
        <w:rPr>
          <w:spacing w:val="-11"/>
        </w:rPr>
        <w:t xml:space="preserve"> </w:t>
      </w:r>
      <w:r>
        <w:t>mlčenlivost</w:t>
      </w:r>
      <w:r>
        <w:rPr>
          <w:spacing w:val="-11"/>
        </w:rPr>
        <w:t xml:space="preserve"> </w:t>
      </w:r>
      <w:r>
        <w:t>trvá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skončení</w:t>
      </w:r>
      <w:r>
        <w:rPr>
          <w:spacing w:val="-10"/>
        </w:rPr>
        <w:t xml:space="preserve"> </w:t>
      </w:r>
      <w:r>
        <w:t>smluvního</w:t>
      </w:r>
      <w:r>
        <w:rPr>
          <w:spacing w:val="-12"/>
        </w:rPr>
        <w:t xml:space="preserve"> </w:t>
      </w:r>
      <w:r>
        <w:t>vztahu</w:t>
      </w:r>
      <w:r>
        <w:rPr>
          <w:spacing w:val="-13"/>
        </w:rPr>
        <w:t xml:space="preserve"> </w:t>
      </w:r>
      <w:r>
        <w:t>založeného</w:t>
      </w:r>
      <w:r>
        <w:rPr>
          <w:spacing w:val="-12"/>
        </w:rPr>
        <w:t xml:space="preserve"> </w:t>
      </w:r>
      <w:r>
        <w:t>touto</w:t>
      </w:r>
      <w:r>
        <w:rPr>
          <w:spacing w:val="-12"/>
        </w:rPr>
        <w:t xml:space="preserve"> </w:t>
      </w:r>
      <w:r>
        <w:t>Smlouvou.</w:t>
      </w:r>
    </w:p>
    <w:p w14:paraId="7EFD45A9" w14:textId="77777777" w:rsidR="006D2487" w:rsidRDefault="006D2487">
      <w:pPr>
        <w:pStyle w:val="Zkladntext"/>
        <w:rPr>
          <w:sz w:val="21"/>
        </w:rPr>
      </w:pPr>
    </w:p>
    <w:p w14:paraId="5566595B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3"/>
        <w:jc w:val="both"/>
      </w:pP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Poskytovatel</w:t>
      </w:r>
      <w:r>
        <w:rPr>
          <w:spacing w:val="53"/>
        </w:rPr>
        <w:t xml:space="preserve"> </w:t>
      </w:r>
      <w:r>
        <w:t>nezahájí</w:t>
      </w:r>
      <w:r>
        <w:rPr>
          <w:spacing w:val="53"/>
        </w:rPr>
        <w:t xml:space="preserve"> </w:t>
      </w:r>
      <w:r>
        <w:t>některou</w:t>
      </w:r>
      <w:r>
        <w:rPr>
          <w:spacing w:val="53"/>
        </w:rPr>
        <w:t xml:space="preserve"> </w:t>
      </w:r>
      <w:r>
        <w:t>z činností</w:t>
      </w:r>
      <w:r>
        <w:rPr>
          <w:spacing w:val="53"/>
        </w:rPr>
        <w:t xml:space="preserve"> </w:t>
      </w:r>
      <w:r>
        <w:t>dle</w:t>
      </w:r>
      <w:r>
        <w:rPr>
          <w:spacing w:val="53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t>Smlouvy</w:t>
      </w:r>
      <w:r>
        <w:rPr>
          <w:spacing w:val="53"/>
        </w:rPr>
        <w:t xml:space="preserve"> </w:t>
      </w:r>
      <w:r>
        <w:t>z důvodů</w:t>
      </w:r>
      <w:r>
        <w:rPr>
          <w:spacing w:val="-51"/>
        </w:rPr>
        <w:t xml:space="preserve"> </w:t>
      </w:r>
      <w:r>
        <w:t>na své straně</w:t>
      </w:r>
      <w:r>
        <w:rPr>
          <w:spacing w:val="1"/>
        </w:rPr>
        <w:t xml:space="preserve"> </w:t>
      </w:r>
      <w:r>
        <w:t>v časovém</w:t>
      </w:r>
      <w:r>
        <w:rPr>
          <w:spacing w:val="1"/>
        </w:rPr>
        <w:t xml:space="preserve"> </w:t>
      </w:r>
      <w:r>
        <w:t>limitu</w:t>
      </w:r>
      <w:r>
        <w:rPr>
          <w:spacing w:val="1"/>
        </w:rPr>
        <w:t xml:space="preserve"> </w:t>
      </w:r>
      <w:r>
        <w:t>stanoveném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v termínu</w:t>
      </w:r>
      <w:r>
        <w:rPr>
          <w:spacing w:val="1"/>
        </w:rPr>
        <w:t xml:space="preserve"> </w:t>
      </w:r>
      <w:r>
        <w:t>určeném</w:t>
      </w:r>
      <w:r>
        <w:rPr>
          <w:spacing w:val="1"/>
        </w:rPr>
        <w:t xml:space="preserve"> </w:t>
      </w:r>
      <w:r>
        <w:t>Objednatelem, je Objednatel oprávněn zajistit provedení těchto činností v nezbytném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jiným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rPr>
          <w:spacing w:val="-1"/>
        </w:rPr>
        <w:t>Poskytovatele.</w:t>
      </w:r>
      <w:r>
        <w:rPr>
          <w:spacing w:val="-10"/>
        </w:rPr>
        <w:t xml:space="preserve"> </w:t>
      </w:r>
      <w:r>
        <w:rPr>
          <w:spacing w:val="-1"/>
        </w:rPr>
        <w:t>Případný</w:t>
      </w:r>
      <w:r>
        <w:rPr>
          <w:spacing w:val="-13"/>
        </w:rPr>
        <w:t xml:space="preserve"> </w:t>
      </w:r>
      <w:r>
        <w:rPr>
          <w:spacing w:val="-1"/>
        </w:rPr>
        <w:t>nárok</w:t>
      </w:r>
      <w:r>
        <w:rPr>
          <w:spacing w:val="-10"/>
        </w:rPr>
        <w:t xml:space="preserve"> </w:t>
      </w:r>
      <w:r>
        <w:rPr>
          <w:spacing w:val="-1"/>
        </w:rPr>
        <w:t>Objednatele</w:t>
      </w:r>
      <w:r>
        <w:rPr>
          <w:spacing w:val="-8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pokutu</w:t>
      </w:r>
      <w:r>
        <w:rPr>
          <w:spacing w:val="-12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odstoupení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smlouvy</w:t>
      </w:r>
      <w:r>
        <w:rPr>
          <w:spacing w:val="-51"/>
        </w:rPr>
        <w:t xml:space="preserve"> </w:t>
      </w:r>
      <w:r>
        <w:t>tím</w:t>
      </w:r>
      <w:r>
        <w:rPr>
          <w:spacing w:val="-1"/>
        </w:rPr>
        <w:t xml:space="preserve"> </w:t>
      </w:r>
      <w:r>
        <w:t>není dotčen.</w:t>
      </w:r>
    </w:p>
    <w:p w14:paraId="527EE6BA" w14:textId="77777777" w:rsidR="006D2487" w:rsidRDefault="006D2487">
      <w:pPr>
        <w:pStyle w:val="Zkladntext"/>
        <w:spacing w:before="1"/>
        <w:rPr>
          <w:sz w:val="21"/>
        </w:rPr>
      </w:pPr>
    </w:p>
    <w:p w14:paraId="69665246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before="1" w:line="249" w:lineRule="auto"/>
        <w:ind w:right="858"/>
        <w:jc w:val="both"/>
      </w:pPr>
      <w:r>
        <w:t>Poskytovatel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legální</w:t>
      </w:r>
      <w:r>
        <w:rPr>
          <w:spacing w:val="1"/>
        </w:rPr>
        <w:t xml:space="preserve"> </w:t>
      </w:r>
      <w:r>
        <w:t>zaměstnávání</w:t>
      </w:r>
      <w:r>
        <w:rPr>
          <w:spacing w:val="1"/>
        </w:rPr>
        <w:t xml:space="preserve"> </w:t>
      </w:r>
      <w:r>
        <w:t>osob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férové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důstojné</w:t>
      </w:r>
      <w:r>
        <w:rPr>
          <w:spacing w:val="1"/>
        </w:rPr>
        <w:t xml:space="preserve"> </w:t>
      </w:r>
      <w:r>
        <w:t>pracovní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pracovníky</w:t>
      </w:r>
      <w:r>
        <w:rPr>
          <w:spacing w:val="1"/>
        </w:rPr>
        <w:t xml:space="preserve"> </w:t>
      </w:r>
      <w:r>
        <w:t>podílející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Férovými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důstojnými pracovními podmínkami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přitom</w:t>
      </w:r>
      <w:r>
        <w:rPr>
          <w:spacing w:val="1"/>
        </w:rPr>
        <w:t xml:space="preserve"> </w:t>
      </w:r>
      <w:r>
        <w:t>rozumí takové</w:t>
      </w:r>
      <w:r>
        <w:rPr>
          <w:spacing w:val="1"/>
        </w:rPr>
        <w:t xml:space="preserve"> </w:t>
      </w:r>
      <w:r>
        <w:t>pracovní</w:t>
      </w:r>
      <w:r>
        <w:rPr>
          <w:spacing w:val="1"/>
        </w:rPr>
        <w:t xml:space="preserve"> </w:t>
      </w:r>
      <w:r>
        <w:t>podmínky, které splňují alespoň minimální standardy stanovené pracovněprávními a</w:t>
      </w:r>
      <w:r>
        <w:rPr>
          <w:spacing w:val="1"/>
        </w:rPr>
        <w:t xml:space="preserve"> </w:t>
      </w:r>
      <w:r>
        <w:t>mzdovými</w:t>
      </w:r>
      <w:r>
        <w:rPr>
          <w:spacing w:val="1"/>
        </w:rPr>
        <w:t xml:space="preserve"> </w:t>
      </w:r>
      <w:r>
        <w:t>předpisy.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splnění</w:t>
      </w:r>
      <w:r>
        <w:rPr>
          <w:spacing w:val="1"/>
        </w:rPr>
        <w:t xml:space="preserve"> </w:t>
      </w:r>
      <w:r>
        <w:t>požadavků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 svých</w:t>
      </w:r>
      <w:r>
        <w:rPr>
          <w:spacing w:val="-2"/>
        </w:rPr>
        <w:t xml:space="preserve"> </w:t>
      </w:r>
      <w:r>
        <w:t>poddodavatelů.</w:t>
      </w:r>
    </w:p>
    <w:p w14:paraId="156F2611" w14:textId="77777777" w:rsidR="006D2487" w:rsidRDefault="006D2487">
      <w:pPr>
        <w:pStyle w:val="Zkladntext"/>
        <w:spacing w:before="2"/>
        <w:rPr>
          <w:sz w:val="21"/>
        </w:rPr>
      </w:pPr>
    </w:p>
    <w:p w14:paraId="64141D76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line="249" w:lineRule="auto"/>
        <w:ind w:right="856"/>
        <w:jc w:val="both"/>
      </w:pPr>
      <w:r>
        <w:t>Poskytovatel se zavazuje, že zajistí řádné a včasné plnění finančních závazků vůči svým</w:t>
      </w:r>
      <w:r>
        <w:rPr>
          <w:spacing w:val="1"/>
        </w:rPr>
        <w:t xml:space="preserve"> </w:t>
      </w:r>
      <w:r>
        <w:t>poddodavatelům,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řádné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včasné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plné</w:t>
      </w:r>
      <w:r>
        <w:rPr>
          <w:spacing w:val="1"/>
        </w:rPr>
        <w:t xml:space="preserve"> </w:t>
      </w:r>
      <w:r>
        <w:t>uhrazení</w:t>
      </w:r>
      <w:r>
        <w:rPr>
          <w:spacing w:val="1"/>
        </w:rPr>
        <w:t xml:space="preserve"> </w:t>
      </w:r>
      <w:r>
        <w:rPr>
          <w:spacing w:val="-1"/>
        </w:rPr>
        <w:t>poddodavatelem</w:t>
      </w:r>
      <w:r>
        <w:rPr>
          <w:spacing w:val="-10"/>
        </w:rPr>
        <w:t xml:space="preserve"> </w:t>
      </w:r>
      <w:r>
        <w:rPr>
          <w:spacing w:val="-1"/>
        </w:rPr>
        <w:t>vystavených</w:t>
      </w:r>
      <w:r>
        <w:rPr>
          <w:spacing w:val="-9"/>
        </w:rPr>
        <w:t xml:space="preserve"> </w:t>
      </w:r>
      <w:r>
        <w:rPr>
          <w:spacing w:val="-1"/>
        </w:rPr>
        <w:t>faktur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poskytnutá</w:t>
      </w:r>
      <w:r>
        <w:rPr>
          <w:spacing w:val="-11"/>
        </w:rPr>
        <w:t xml:space="preserve"> </w:t>
      </w:r>
      <w:r>
        <w:t>dodavateli</w:t>
      </w:r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souvislosti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touto</w:t>
      </w:r>
      <w:r>
        <w:rPr>
          <w:spacing w:val="-51"/>
        </w:rPr>
        <w:t xml:space="preserve"> </w:t>
      </w:r>
      <w:r>
        <w:t>smlouvou, a to nejpozději do 10 dnů od obdržení platby ze strany objednatele (pokud již</w:t>
      </w:r>
      <w:r>
        <w:rPr>
          <w:spacing w:val="-51"/>
        </w:rPr>
        <w:t xml:space="preserve"> </w:t>
      </w:r>
      <w:r>
        <w:t>splatnost poddodavatelem vystavené faktury nenastala dříve). Objednatel je oprávněn</w:t>
      </w:r>
      <w:r>
        <w:rPr>
          <w:spacing w:val="1"/>
        </w:rPr>
        <w:t xml:space="preserve"> </w:t>
      </w:r>
      <w:r>
        <w:t>požadovat</w:t>
      </w:r>
      <w:r>
        <w:rPr>
          <w:spacing w:val="-1"/>
        </w:rPr>
        <w:t xml:space="preserve"> </w:t>
      </w:r>
      <w:r>
        <w:t>předložení</w:t>
      </w:r>
      <w:r>
        <w:rPr>
          <w:spacing w:val="-1"/>
        </w:rPr>
        <w:t xml:space="preserve"> </w:t>
      </w:r>
      <w:r>
        <w:t>dokladů o</w:t>
      </w:r>
      <w:r>
        <w:rPr>
          <w:spacing w:val="-1"/>
        </w:rPr>
        <w:t xml:space="preserve"> </w:t>
      </w:r>
      <w:r>
        <w:t>provedených</w:t>
      </w:r>
      <w:r>
        <w:rPr>
          <w:spacing w:val="-2"/>
        </w:rPr>
        <w:t xml:space="preserve"> </w:t>
      </w:r>
      <w:r>
        <w:t>platbách</w:t>
      </w:r>
      <w:r>
        <w:rPr>
          <w:spacing w:val="-3"/>
        </w:rPr>
        <w:t xml:space="preserve"> </w:t>
      </w:r>
      <w:r>
        <w:t>poddodavatelům.</w:t>
      </w:r>
    </w:p>
    <w:p w14:paraId="72BB160D" w14:textId="77777777" w:rsidR="006D2487" w:rsidRDefault="006D2487">
      <w:pPr>
        <w:pStyle w:val="Zkladntext"/>
        <w:spacing w:before="5"/>
        <w:rPr>
          <w:sz w:val="20"/>
        </w:rPr>
      </w:pPr>
    </w:p>
    <w:p w14:paraId="0E49D6EE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ind w:right="860"/>
        <w:jc w:val="both"/>
      </w:pPr>
      <w:r>
        <w:t>Poskytovatel potvrzuje, že ke dni účinnosti této smlouvy on ani jeho poddodavatelé</w:t>
      </w:r>
      <w:r>
        <w:rPr>
          <w:spacing w:val="1"/>
        </w:rPr>
        <w:t xml:space="preserve"> </w:t>
      </w:r>
      <w:r>
        <w:t>nenaplňují definiční znaky subjektů uvedených v čl. 5k nařízení Rady (EU) 2022/576 ze</w:t>
      </w:r>
      <w:r>
        <w:rPr>
          <w:spacing w:val="-51"/>
        </w:rPr>
        <w:t xml:space="preserve"> </w:t>
      </w:r>
      <w:r>
        <w:t>dne 8 dubna 2022, kterým se mění nařízení (EU) č. 833/2014 o omezujících opatřeních</w:t>
      </w:r>
      <w:r>
        <w:rPr>
          <w:spacing w:val="-51"/>
        </w:rPr>
        <w:t xml:space="preserve"> </w:t>
      </w:r>
      <w:r>
        <w:t>vzhledem</w:t>
      </w:r>
      <w:r>
        <w:rPr>
          <w:spacing w:val="16"/>
        </w:rPr>
        <w:t xml:space="preserve"> </w:t>
      </w:r>
      <w:r>
        <w:t>k</w:t>
      </w:r>
      <w:r>
        <w:rPr>
          <w:spacing w:val="15"/>
        </w:rPr>
        <w:t xml:space="preserve"> </w:t>
      </w:r>
      <w:r>
        <w:t>činnostem</w:t>
      </w:r>
      <w:r>
        <w:rPr>
          <w:spacing w:val="14"/>
        </w:rPr>
        <w:t xml:space="preserve"> </w:t>
      </w:r>
      <w:r>
        <w:t>Ruska</w:t>
      </w:r>
      <w:r>
        <w:rPr>
          <w:spacing w:val="15"/>
        </w:rPr>
        <w:t xml:space="preserve"> </w:t>
      </w:r>
      <w:r>
        <w:t>destabilizujícím</w:t>
      </w:r>
      <w:r>
        <w:rPr>
          <w:spacing w:val="16"/>
        </w:rPr>
        <w:t xml:space="preserve"> </w:t>
      </w:r>
      <w:r>
        <w:t>situaci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Ukrajině</w:t>
      </w:r>
      <w:r>
        <w:rPr>
          <w:spacing w:val="14"/>
        </w:rPr>
        <w:t xml:space="preserve"> </w:t>
      </w:r>
      <w:r>
        <w:t>(dále</w:t>
      </w:r>
      <w:r>
        <w:rPr>
          <w:spacing w:val="17"/>
        </w:rPr>
        <w:t xml:space="preserve"> </w:t>
      </w:r>
      <w:r>
        <w:t>také</w:t>
      </w:r>
      <w:r>
        <w:rPr>
          <w:spacing w:val="17"/>
        </w:rPr>
        <w:t xml:space="preserve"> </w:t>
      </w:r>
      <w:r>
        <w:t>jako</w:t>
      </w:r>
    </w:p>
    <w:p w14:paraId="41C712A5" w14:textId="77777777" w:rsidR="006D2487" w:rsidRDefault="00A339CF">
      <w:pPr>
        <w:pStyle w:val="Zkladntext"/>
        <w:spacing w:before="2"/>
        <w:ind w:left="1425" w:right="855"/>
        <w:jc w:val="both"/>
      </w:pPr>
      <w:r>
        <w:t>„nařízení č. 2022/576“) nebo subjektů uvedených v čl. 1h rozhodnutí Rady (SZBP)</w:t>
      </w:r>
      <w:r>
        <w:rPr>
          <w:spacing w:val="1"/>
        </w:rPr>
        <w:t xml:space="preserve"> </w:t>
      </w:r>
      <w:r>
        <w:t>2022/578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dubna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kterým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mění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2014/512/SZBP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omezujících</w:t>
      </w:r>
      <w:r>
        <w:rPr>
          <w:spacing w:val="1"/>
        </w:rPr>
        <w:t xml:space="preserve"> </w:t>
      </w:r>
      <w:r>
        <w:t>opatřeních</w:t>
      </w:r>
      <w:r>
        <w:rPr>
          <w:spacing w:val="1"/>
        </w:rPr>
        <w:t xml:space="preserve"> </w:t>
      </w:r>
      <w:r>
        <w:t>vzhledem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činnostem</w:t>
      </w:r>
      <w:r>
        <w:rPr>
          <w:spacing w:val="1"/>
        </w:rPr>
        <w:t xml:space="preserve"> </w:t>
      </w:r>
      <w:r>
        <w:t>Ruska</w:t>
      </w:r>
      <w:r>
        <w:rPr>
          <w:spacing w:val="1"/>
        </w:rPr>
        <w:t xml:space="preserve"> </w:t>
      </w:r>
      <w:r>
        <w:t>destabilizujícím</w:t>
      </w:r>
      <w:r>
        <w:rPr>
          <w:spacing w:val="1"/>
        </w:rPr>
        <w:t xml:space="preserve"> </w:t>
      </w:r>
      <w:r>
        <w:t>situaci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Ukrajině (dále jen „rozhodnutí 2022/578“), kterým je zakázáno zadat či plnit jakoukoli</w:t>
      </w:r>
      <w:r>
        <w:rPr>
          <w:spacing w:val="1"/>
        </w:rPr>
        <w:t xml:space="preserve"> </w:t>
      </w:r>
      <w:r>
        <w:t>veřejnou zakázku nebo koncesní smlouvu ve smyslu v tomto ustanovení uvedeného</w:t>
      </w:r>
      <w:r>
        <w:rPr>
          <w:spacing w:val="1"/>
        </w:rPr>
        <w:t xml:space="preserve"> </w:t>
      </w:r>
      <w:r>
        <w:t>nařízení či rozhodnutí. Subjekty naplňující definiční znaky subjektů uvedených v čl. 5k</w:t>
      </w:r>
      <w:r>
        <w:rPr>
          <w:spacing w:val="1"/>
        </w:rPr>
        <w:t xml:space="preserve"> </w:t>
      </w:r>
      <w:r>
        <w:t>nařízení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2022/576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subjektů</w:t>
      </w:r>
      <w:r>
        <w:rPr>
          <w:spacing w:val="-5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1h</w:t>
      </w:r>
      <w:r>
        <w:rPr>
          <w:spacing w:val="-5"/>
        </w:rPr>
        <w:t xml:space="preserve"> </w:t>
      </w:r>
      <w:r>
        <w:t>rozhodnutí</w:t>
      </w:r>
      <w:r>
        <w:rPr>
          <w:spacing w:val="-5"/>
        </w:rPr>
        <w:t xml:space="preserve"> </w:t>
      </w:r>
      <w:r>
        <w:t>2022/578</w:t>
      </w:r>
      <w:r>
        <w:rPr>
          <w:spacing w:val="-6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dále</w:t>
      </w:r>
      <w:r>
        <w:rPr>
          <w:spacing w:val="-51"/>
        </w:rPr>
        <w:t xml:space="preserve"> </w:t>
      </w:r>
      <w:r>
        <w:t>označovány</w:t>
      </w:r>
      <w:r>
        <w:rPr>
          <w:spacing w:val="-3"/>
        </w:rPr>
        <w:t xml:space="preserve"> </w:t>
      </w:r>
      <w:r>
        <w:t>jako „určené</w:t>
      </w:r>
      <w:r>
        <w:rPr>
          <w:spacing w:val="-2"/>
        </w:rPr>
        <w:t xml:space="preserve"> </w:t>
      </w:r>
      <w:r>
        <w:t>subjekty“.</w:t>
      </w:r>
    </w:p>
    <w:p w14:paraId="0D2327E6" w14:textId="77777777" w:rsidR="006D2487" w:rsidRDefault="006D2487">
      <w:pPr>
        <w:pStyle w:val="Zkladntext"/>
        <w:rPr>
          <w:sz w:val="21"/>
        </w:rPr>
      </w:pPr>
    </w:p>
    <w:p w14:paraId="18BE61DF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spacing w:before="1"/>
        <w:ind w:right="853"/>
        <w:jc w:val="both"/>
      </w:pPr>
      <w:r>
        <w:t>Poskytovatel dále potvrzuje, že ke dni účinnosti této smlouvy není osobou uvedenou v</w:t>
      </w:r>
      <w:r>
        <w:rPr>
          <w:spacing w:val="1"/>
        </w:rPr>
        <w:t xml:space="preserve"> </w:t>
      </w:r>
      <w:r>
        <w:rPr>
          <w:spacing w:val="-1"/>
        </w:rPr>
        <w:t>příloze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nařízení</w:t>
      </w:r>
      <w:r>
        <w:rPr>
          <w:spacing w:val="-15"/>
        </w:rPr>
        <w:t xml:space="preserve"> </w:t>
      </w:r>
      <w:r>
        <w:rPr>
          <w:spacing w:val="-1"/>
        </w:rPr>
        <w:t>Rady</w:t>
      </w:r>
      <w:r>
        <w:rPr>
          <w:spacing w:val="-13"/>
        </w:rPr>
        <w:t xml:space="preserve"> </w:t>
      </w:r>
      <w:r>
        <w:rPr>
          <w:spacing w:val="-1"/>
        </w:rPr>
        <w:t>(EU)</w:t>
      </w:r>
      <w:r>
        <w:rPr>
          <w:spacing w:val="-14"/>
        </w:rPr>
        <w:t xml:space="preserve"> </w:t>
      </w:r>
      <w:r>
        <w:rPr>
          <w:spacing w:val="-1"/>
        </w:rPr>
        <w:t>č.</w:t>
      </w:r>
      <w:r>
        <w:rPr>
          <w:spacing w:val="-12"/>
        </w:rPr>
        <w:t xml:space="preserve"> </w:t>
      </w:r>
      <w:r>
        <w:t>269/2014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17.</w:t>
      </w:r>
      <w:r>
        <w:rPr>
          <w:spacing w:val="-15"/>
        </w:rPr>
        <w:t xml:space="preserve"> </w:t>
      </w:r>
      <w:r>
        <w:t>března</w:t>
      </w:r>
      <w:r>
        <w:rPr>
          <w:spacing w:val="-14"/>
        </w:rPr>
        <w:t xml:space="preserve"> </w:t>
      </w:r>
      <w:r>
        <w:t>2014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omezujících</w:t>
      </w:r>
      <w:r>
        <w:rPr>
          <w:spacing w:val="-12"/>
        </w:rPr>
        <w:t xml:space="preserve"> </w:t>
      </w:r>
      <w:r>
        <w:t>opatřeních</w:t>
      </w:r>
      <w:r>
        <w:rPr>
          <w:spacing w:val="-50"/>
        </w:rPr>
        <w:t xml:space="preserve"> </w:t>
      </w:r>
      <w:r>
        <w:t>vzhledem k činnostem narušujícím nebo ohrožujícím územní celistvost, svrchovanost a</w:t>
      </w:r>
      <w:r>
        <w:rPr>
          <w:spacing w:val="1"/>
        </w:rPr>
        <w:t xml:space="preserve"> </w:t>
      </w:r>
      <w:r>
        <w:t>nezávislost Ukrajiny, ve znění jeho změn (dále také jako „nařízení č. 269/2014“) nebo v</w:t>
      </w:r>
      <w:r>
        <w:rPr>
          <w:spacing w:val="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2014/145/SZBP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března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omezujících</w:t>
      </w:r>
      <w:r>
        <w:rPr>
          <w:spacing w:val="1"/>
        </w:rPr>
        <w:t xml:space="preserve"> </w:t>
      </w:r>
      <w:r>
        <w:t>opatřeních</w:t>
      </w:r>
      <w:r>
        <w:rPr>
          <w:spacing w:val="1"/>
        </w:rPr>
        <w:t xml:space="preserve"> </w:t>
      </w:r>
      <w:r>
        <w:t>vzhledem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činnostem</w:t>
      </w:r>
      <w:r>
        <w:rPr>
          <w:spacing w:val="1"/>
        </w:rPr>
        <w:t xml:space="preserve"> </w:t>
      </w:r>
      <w:r>
        <w:t>narušujícím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ohrožujícím</w:t>
      </w:r>
      <w:r>
        <w:rPr>
          <w:spacing w:val="1"/>
        </w:rPr>
        <w:t xml:space="preserve"> </w:t>
      </w:r>
      <w:r>
        <w:t>územní</w:t>
      </w:r>
      <w:r>
        <w:rPr>
          <w:spacing w:val="1"/>
        </w:rPr>
        <w:t xml:space="preserve"> </w:t>
      </w:r>
      <w:r>
        <w:t>celistvost,</w:t>
      </w:r>
      <w:r>
        <w:rPr>
          <w:spacing w:val="1"/>
        </w:rPr>
        <w:t xml:space="preserve"> </w:t>
      </w:r>
      <w:r>
        <w:t>svrchovanost a nezávislost Ukrajiny, ve znění jeho změn (dále také jako „rozhodnutí</w:t>
      </w:r>
      <w:r>
        <w:rPr>
          <w:spacing w:val="1"/>
        </w:rPr>
        <w:t xml:space="preserve"> </w:t>
      </w:r>
      <w:r>
        <w:t>2014/145/SZBP“).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uvedená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269/2014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2014/145/SZBP</w:t>
      </w:r>
      <w:r>
        <w:rPr>
          <w:spacing w:val="-4"/>
        </w:rPr>
        <w:t xml:space="preserve"> </w:t>
      </w:r>
      <w:r>
        <w:t>bude dále</w:t>
      </w:r>
      <w:r>
        <w:rPr>
          <w:spacing w:val="1"/>
        </w:rPr>
        <w:t xml:space="preserve"> </w:t>
      </w:r>
      <w:r>
        <w:t>označována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„určená</w:t>
      </w:r>
      <w:r>
        <w:rPr>
          <w:spacing w:val="-2"/>
        </w:rPr>
        <w:t xml:space="preserve"> </w:t>
      </w:r>
      <w:r>
        <w:t>osoba“.</w:t>
      </w:r>
    </w:p>
    <w:p w14:paraId="5ABD6E25" w14:textId="77777777" w:rsidR="006D2487" w:rsidRDefault="006D2487">
      <w:pPr>
        <w:pStyle w:val="Zkladntext"/>
        <w:spacing w:before="3"/>
        <w:rPr>
          <w:sz w:val="21"/>
        </w:rPr>
      </w:pPr>
    </w:p>
    <w:p w14:paraId="30375BE2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ind w:right="851"/>
        <w:jc w:val="both"/>
      </w:pPr>
      <w:r>
        <w:t>Poskytovatel se současně zavazuje, že určeným osobám dle předchozího odstavce (není-</w:t>
      </w:r>
      <w:r>
        <w:rPr>
          <w:spacing w:val="-51"/>
        </w:rPr>
        <w:t xml:space="preserve"> </w:t>
      </w:r>
      <w:r>
        <w:t>li</w:t>
      </w:r>
      <w:r>
        <w:rPr>
          <w:spacing w:val="-10"/>
        </w:rPr>
        <w:t xml:space="preserve"> </w:t>
      </w:r>
      <w:r>
        <w:t>jí</w:t>
      </w:r>
      <w:r>
        <w:rPr>
          <w:spacing w:val="-10"/>
        </w:rPr>
        <w:t xml:space="preserve"> </w:t>
      </w:r>
      <w:r>
        <w:t>sám)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prospěch</w:t>
      </w:r>
      <w:r>
        <w:rPr>
          <w:spacing w:val="-8"/>
        </w:rPr>
        <w:t xml:space="preserve"> </w:t>
      </w:r>
      <w:r>
        <w:t>nezpřístupní</w:t>
      </w:r>
      <w:r>
        <w:rPr>
          <w:spacing w:val="-10"/>
        </w:rPr>
        <w:t xml:space="preserve"> </w:t>
      </w:r>
      <w:r>
        <w:t>žádné</w:t>
      </w:r>
      <w:r>
        <w:rPr>
          <w:spacing w:val="-9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prostředky</w:t>
      </w:r>
      <w:r>
        <w:rPr>
          <w:spacing w:val="-11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hospodářské</w:t>
      </w:r>
      <w:r>
        <w:rPr>
          <w:spacing w:val="-51"/>
        </w:rPr>
        <w:t xml:space="preserve"> </w:t>
      </w:r>
      <w:r>
        <w:t>zdroje získané v</w:t>
      </w:r>
      <w:r>
        <w:rPr>
          <w:spacing w:val="-1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dle této</w:t>
      </w:r>
      <w:r>
        <w:rPr>
          <w:spacing w:val="-1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přímo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nepřímo.</w:t>
      </w:r>
    </w:p>
    <w:p w14:paraId="56CCA9CB" w14:textId="77777777" w:rsidR="006D2487" w:rsidRDefault="006D2487">
      <w:pPr>
        <w:pStyle w:val="Zkladntext"/>
        <w:rPr>
          <w:sz w:val="21"/>
        </w:rPr>
      </w:pPr>
    </w:p>
    <w:p w14:paraId="049AAF89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ind w:right="858"/>
        <w:jc w:val="both"/>
      </w:pPr>
      <w:r>
        <w:t>V případě, že by v průběhu účinnosti této smlouvy Poskytovatel nebo jeho jakýkoliv</w:t>
      </w:r>
      <w:r>
        <w:rPr>
          <w:spacing w:val="1"/>
        </w:rPr>
        <w:t xml:space="preserve"> </w:t>
      </w:r>
      <w:r>
        <w:t>poddodavatel</w:t>
      </w:r>
      <w:r>
        <w:rPr>
          <w:spacing w:val="2"/>
        </w:rPr>
        <w:t xml:space="preserve"> </w:t>
      </w:r>
      <w:r>
        <w:t>naplnili</w:t>
      </w:r>
      <w:r>
        <w:rPr>
          <w:spacing w:val="2"/>
        </w:rPr>
        <w:t xml:space="preserve"> </w:t>
      </w:r>
      <w:r>
        <w:t>definiční</w:t>
      </w:r>
      <w:r>
        <w:rPr>
          <w:spacing w:val="1"/>
        </w:rPr>
        <w:t xml:space="preserve"> </w:t>
      </w:r>
      <w:r>
        <w:t>znaky</w:t>
      </w:r>
      <w:r>
        <w:rPr>
          <w:spacing w:val="2"/>
        </w:rPr>
        <w:t xml:space="preserve"> </w:t>
      </w:r>
      <w:r>
        <w:t>určeného</w:t>
      </w:r>
      <w:r>
        <w:rPr>
          <w:spacing w:val="2"/>
        </w:rPr>
        <w:t xml:space="preserve"> </w:t>
      </w:r>
      <w:r>
        <w:t>subjektu</w:t>
      </w:r>
      <w:r>
        <w:rPr>
          <w:spacing w:val="4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Poskytovatel</w:t>
      </w:r>
      <w:r>
        <w:rPr>
          <w:spacing w:val="2"/>
        </w:rPr>
        <w:t xml:space="preserve"> </w:t>
      </w:r>
      <w:r>
        <w:t>stal</w:t>
      </w:r>
    </w:p>
    <w:p w14:paraId="3D4CC5A1" w14:textId="77777777" w:rsidR="006D2487" w:rsidRDefault="006D2487">
      <w:pPr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4546876E" w14:textId="77777777" w:rsidR="006D2487" w:rsidRDefault="00A339CF">
      <w:pPr>
        <w:pStyle w:val="Zkladntext"/>
        <w:spacing w:before="80"/>
        <w:ind w:left="1425" w:right="858"/>
        <w:jc w:val="both"/>
      </w:pPr>
      <w:r>
        <w:lastRenderedPageBreak/>
        <w:t>určenou</w:t>
      </w:r>
      <w:r>
        <w:rPr>
          <w:spacing w:val="1"/>
        </w:rPr>
        <w:t xml:space="preserve"> </w:t>
      </w:r>
      <w:r>
        <w:t>osobou,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 odkladu, nejpozději do 2 pracovních dnů od nastání takové skutečnosti,</w:t>
      </w:r>
      <w:r>
        <w:rPr>
          <w:spacing w:val="1"/>
        </w:rPr>
        <w:t xml:space="preserve"> </w:t>
      </w:r>
      <w:r>
        <w:t>písemně informovat. Vznikne-li objednateli v souvislosti s porušením této povinnosti</w:t>
      </w:r>
      <w:r>
        <w:rPr>
          <w:spacing w:val="1"/>
        </w:rPr>
        <w:t xml:space="preserve"> </w:t>
      </w:r>
      <w:r>
        <w:t>jakákoliv</w:t>
      </w:r>
      <w:r>
        <w:rPr>
          <w:spacing w:val="-2"/>
        </w:rPr>
        <w:t xml:space="preserve"> </w:t>
      </w:r>
      <w:r>
        <w:t>škoda,</w:t>
      </w:r>
      <w:r>
        <w:rPr>
          <w:spacing w:val="-2"/>
        </w:rPr>
        <w:t xml:space="preserve"> </w:t>
      </w:r>
      <w:r>
        <w:t>je Poskytovatel</w:t>
      </w:r>
      <w:r>
        <w:rPr>
          <w:spacing w:val="-3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škodu</w:t>
      </w:r>
      <w:r>
        <w:rPr>
          <w:spacing w:val="-5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nahradit.</w:t>
      </w:r>
    </w:p>
    <w:p w14:paraId="3DC66DEA" w14:textId="77777777" w:rsidR="006D2487" w:rsidRDefault="006D2487">
      <w:pPr>
        <w:pStyle w:val="Zkladntext"/>
        <w:rPr>
          <w:sz w:val="21"/>
        </w:rPr>
      </w:pPr>
    </w:p>
    <w:p w14:paraId="00737384" w14:textId="77777777" w:rsidR="006D2487" w:rsidRDefault="00A339CF">
      <w:pPr>
        <w:pStyle w:val="Odstavecseseznamem"/>
        <w:numPr>
          <w:ilvl w:val="1"/>
          <w:numId w:val="8"/>
        </w:numPr>
        <w:tabs>
          <w:tab w:val="left" w:pos="1426"/>
        </w:tabs>
        <w:ind w:right="858"/>
        <w:jc w:val="both"/>
      </w:pPr>
      <w:r>
        <w:t>Dojde-li za dobu účinnosti této smlouvy ke změnám v kterémkoliv z výše uvedených</w:t>
      </w:r>
      <w:r>
        <w:rPr>
          <w:spacing w:val="1"/>
        </w:rPr>
        <w:t xml:space="preserve"> </w:t>
      </w:r>
      <w:r>
        <w:t>nařízení Rady (EU) či rozhodnutí Rady nebo k přijetí jakékoliv jiné nové legislativy tak,</w:t>
      </w:r>
      <w:r>
        <w:rPr>
          <w:spacing w:val="1"/>
        </w:rPr>
        <w:t xml:space="preserve"> </w:t>
      </w:r>
      <w:r>
        <w:rPr>
          <w:spacing w:val="-1"/>
        </w:rPr>
        <w:t>že</w:t>
      </w:r>
      <w:r>
        <w:rPr>
          <w:spacing w:val="-14"/>
        </w:rPr>
        <w:t xml:space="preserve"> </w:t>
      </w:r>
      <w:r>
        <w:rPr>
          <w:spacing w:val="-1"/>
        </w:rPr>
        <w:t>bude</w:t>
      </w:r>
      <w:r>
        <w:rPr>
          <w:spacing w:val="-12"/>
        </w:rPr>
        <w:t xml:space="preserve"> </w:t>
      </w:r>
      <w:r>
        <w:rPr>
          <w:spacing w:val="-1"/>
        </w:rPr>
        <w:t>nezbytné</w:t>
      </w:r>
      <w:r>
        <w:rPr>
          <w:spacing w:val="-13"/>
        </w:rPr>
        <w:t xml:space="preserve"> </w:t>
      </w:r>
      <w:r>
        <w:rPr>
          <w:spacing w:val="-1"/>
        </w:rPr>
        <w:t>dát</w:t>
      </w:r>
      <w:r>
        <w:rPr>
          <w:spacing w:val="-13"/>
        </w:rPr>
        <w:t xml:space="preserve"> </w:t>
      </w:r>
      <w:r>
        <w:rPr>
          <w:spacing w:val="-1"/>
        </w:rPr>
        <w:t>tuto</w:t>
      </w:r>
      <w:r>
        <w:rPr>
          <w:spacing w:val="-13"/>
        </w:rPr>
        <w:t xml:space="preserve"> </w:t>
      </w:r>
      <w:r>
        <w:rPr>
          <w:spacing w:val="-1"/>
        </w:rPr>
        <w:t>smlouvu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12"/>
        </w:rPr>
        <w:t xml:space="preserve"> </w:t>
      </w:r>
      <w:r>
        <w:rPr>
          <w:spacing w:val="-1"/>
        </w:rPr>
        <w:t>nařízením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(EU),</w:t>
      </w:r>
      <w:r>
        <w:rPr>
          <w:spacing w:val="-11"/>
        </w:rPr>
        <w:t xml:space="preserve"> </w:t>
      </w:r>
      <w:r>
        <w:t>rozhodnutím</w:t>
      </w:r>
      <w:r>
        <w:rPr>
          <w:spacing w:val="-13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jinou</w:t>
      </w:r>
      <w:r>
        <w:rPr>
          <w:spacing w:val="-51"/>
        </w:rPr>
        <w:t xml:space="preserve"> </w:t>
      </w:r>
      <w:r>
        <w:t>novou</w:t>
      </w:r>
      <w:r>
        <w:rPr>
          <w:spacing w:val="-9"/>
        </w:rPr>
        <w:t xml:space="preserve"> </w:t>
      </w:r>
      <w:r>
        <w:t>legislativou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souladu,</w:t>
      </w:r>
      <w:r>
        <w:rPr>
          <w:spacing w:val="-7"/>
        </w:rPr>
        <w:t xml:space="preserve"> </w:t>
      </w:r>
      <w:r>
        <w:t>zavazují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uzavřít</w:t>
      </w:r>
      <w:r>
        <w:rPr>
          <w:spacing w:val="-10"/>
        </w:rPr>
        <w:t xml:space="preserve"> </w:t>
      </w:r>
      <w:r>
        <w:t>písemný</w:t>
      </w:r>
      <w:r>
        <w:rPr>
          <w:spacing w:val="-9"/>
        </w:rPr>
        <w:t xml:space="preserve"> </w:t>
      </w:r>
      <w:r>
        <w:t>dodatek</w:t>
      </w:r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této</w:t>
      </w:r>
      <w:r>
        <w:rPr>
          <w:spacing w:val="-51"/>
        </w:rPr>
        <w:t xml:space="preserve"> </w:t>
      </w:r>
      <w:r>
        <w:t>smlouvě,</w:t>
      </w:r>
      <w:r>
        <w:rPr>
          <w:spacing w:val="-6"/>
        </w:rPr>
        <w:t xml:space="preserve"> </w:t>
      </w:r>
      <w:r>
        <w:t>jehož</w:t>
      </w:r>
      <w:r>
        <w:rPr>
          <w:spacing w:val="-7"/>
        </w:rPr>
        <w:t xml:space="preserve"> </w:t>
      </w:r>
      <w:r>
        <w:t>předmětem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úprava</w:t>
      </w:r>
      <w:r>
        <w:rPr>
          <w:spacing w:val="-6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práv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v</w:t>
      </w:r>
      <w:r>
        <w:rPr>
          <w:spacing w:val="-50"/>
        </w:rPr>
        <w:t xml:space="preserve"> </w:t>
      </w:r>
      <w:r>
        <w:t>rámci této smlouvy (sankční mechanismy či nové možnosti ukončení smlouvy z toho</w:t>
      </w:r>
      <w:r>
        <w:rPr>
          <w:spacing w:val="1"/>
        </w:rPr>
        <w:t xml:space="preserve"> </w:t>
      </w:r>
      <w:r>
        <w:t>nevyjímaje), a to bez zbytečného odkladu, nejpozději do 15 pracovních dnů poté, co</w:t>
      </w:r>
      <w:r>
        <w:rPr>
          <w:spacing w:val="1"/>
        </w:rPr>
        <w:t xml:space="preserve"> </w:t>
      </w:r>
      <w:r>
        <w:t>změny nařízení Rady (EU), rozhodnutí Rady či jiná nová legislativa nabydou platnosti,</w:t>
      </w:r>
      <w:r>
        <w:rPr>
          <w:spacing w:val="1"/>
        </w:rPr>
        <w:t xml:space="preserve"> </w:t>
      </w:r>
      <w:r>
        <w:t>nedohodnou-li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smluvní strany</w:t>
      </w:r>
      <w:r>
        <w:rPr>
          <w:spacing w:val="-2"/>
        </w:rPr>
        <w:t xml:space="preserve"> </w:t>
      </w:r>
      <w:r>
        <w:t>jinak.</w:t>
      </w:r>
    </w:p>
    <w:p w14:paraId="682349B2" w14:textId="77777777" w:rsidR="006D2487" w:rsidRDefault="006D2487">
      <w:pPr>
        <w:pStyle w:val="Zkladntext"/>
        <w:rPr>
          <w:sz w:val="24"/>
        </w:rPr>
      </w:pPr>
    </w:p>
    <w:p w14:paraId="2CCF1B17" w14:textId="77777777" w:rsidR="006D2487" w:rsidRDefault="00A339CF">
      <w:pPr>
        <w:spacing w:before="215"/>
        <w:ind w:left="894" w:right="891"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204F161A" w14:textId="77777777" w:rsidR="006D2487" w:rsidRDefault="00A339CF">
      <w:pPr>
        <w:pStyle w:val="Nadpis1"/>
        <w:spacing w:before="110"/>
        <w:ind w:left="891"/>
      </w:pPr>
      <w:r>
        <w:t>Úprava</w:t>
      </w:r>
      <w:r>
        <w:rPr>
          <w:spacing w:val="-4"/>
        </w:rPr>
        <w:t xml:space="preserve"> </w:t>
      </w:r>
      <w:r>
        <w:t>autorských</w:t>
      </w:r>
      <w:r>
        <w:rPr>
          <w:spacing w:val="-5"/>
        </w:rPr>
        <w:t xml:space="preserve"> </w:t>
      </w:r>
      <w:r>
        <w:t>práv</w:t>
      </w:r>
    </w:p>
    <w:p w14:paraId="150FA7A2" w14:textId="77777777" w:rsidR="006D2487" w:rsidRDefault="00A339CF">
      <w:pPr>
        <w:pStyle w:val="Odstavecseseznamem"/>
        <w:numPr>
          <w:ilvl w:val="1"/>
          <w:numId w:val="7"/>
        </w:numPr>
        <w:tabs>
          <w:tab w:val="left" w:pos="1426"/>
        </w:tabs>
        <w:spacing w:before="243" w:line="249" w:lineRule="auto"/>
        <w:ind w:right="852"/>
        <w:jc w:val="both"/>
      </w:pPr>
      <w:r>
        <w:t>Pro případ, že budou v souvislosti s plněním této Smlouvy Objednatelem Poskytovateli</w:t>
      </w:r>
      <w:r>
        <w:rPr>
          <w:spacing w:val="1"/>
        </w:rPr>
        <w:t xml:space="preserve"> </w:t>
      </w:r>
      <w:r>
        <w:t>předány jakékoliv podklady (např. grafické návrhy, vizuály, spoty apod.), které budou</w:t>
      </w:r>
      <w:r>
        <w:rPr>
          <w:spacing w:val="1"/>
        </w:rPr>
        <w:t xml:space="preserve"> </w:t>
      </w:r>
      <w:r>
        <w:t>mít charakter autorského díla (dále jen „Autorské dílo“) ve smyslu zákona č. 121/2000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právu</w:t>
      </w:r>
      <w:r>
        <w:rPr>
          <w:spacing w:val="-12"/>
        </w:rPr>
        <w:t xml:space="preserve"> </w:t>
      </w:r>
      <w:r>
        <w:rPr>
          <w:spacing w:val="-1"/>
        </w:rPr>
        <w:t>autorském,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právech</w:t>
      </w:r>
      <w:r>
        <w:rPr>
          <w:spacing w:val="-12"/>
        </w:rPr>
        <w:t xml:space="preserve"> </w:t>
      </w:r>
      <w:r>
        <w:t>souvisejících</w:t>
      </w:r>
      <w:r>
        <w:rPr>
          <w:spacing w:val="-1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právem</w:t>
      </w:r>
      <w:r>
        <w:rPr>
          <w:spacing w:val="-13"/>
        </w:rPr>
        <w:t xml:space="preserve"> </w:t>
      </w:r>
      <w:r>
        <w:t>autorským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změně</w:t>
      </w:r>
      <w:r>
        <w:rPr>
          <w:spacing w:val="-12"/>
        </w:rPr>
        <w:t xml:space="preserve"> </w:t>
      </w:r>
      <w:r>
        <w:t>některých</w:t>
      </w:r>
      <w:r>
        <w:rPr>
          <w:spacing w:val="-50"/>
        </w:rPr>
        <w:t xml:space="preserve"> </w:t>
      </w:r>
      <w:r>
        <w:t>zákonů (autorský zákon), ve znění pozdějších předpisů, budou vztahy mezi smluvními</w:t>
      </w:r>
      <w:r>
        <w:rPr>
          <w:spacing w:val="1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týkající se těchto Autorských</w:t>
      </w:r>
      <w:r>
        <w:rPr>
          <w:spacing w:val="1"/>
        </w:rPr>
        <w:t xml:space="preserve"> </w:t>
      </w:r>
      <w:r>
        <w:t>děl</w:t>
      </w:r>
      <w:r>
        <w:rPr>
          <w:spacing w:val="-2"/>
        </w:rPr>
        <w:t xml:space="preserve"> </w:t>
      </w:r>
      <w:r>
        <w:t>upraveny</w:t>
      </w:r>
      <w:r>
        <w:rPr>
          <w:spacing w:val="-2"/>
        </w:rPr>
        <w:t xml:space="preserve"> </w:t>
      </w:r>
      <w:r>
        <w:t>takto:</w:t>
      </w:r>
    </w:p>
    <w:p w14:paraId="149EB092" w14:textId="77777777" w:rsidR="006D2487" w:rsidRDefault="006D2487">
      <w:pPr>
        <w:pStyle w:val="Zkladntext"/>
        <w:spacing w:before="1"/>
        <w:rPr>
          <w:sz w:val="21"/>
        </w:rPr>
      </w:pPr>
    </w:p>
    <w:p w14:paraId="26E885CA" w14:textId="77777777" w:rsidR="006D2487" w:rsidRDefault="00A339CF">
      <w:pPr>
        <w:pStyle w:val="Odstavecseseznamem"/>
        <w:numPr>
          <w:ilvl w:val="2"/>
          <w:numId w:val="7"/>
        </w:numPr>
        <w:tabs>
          <w:tab w:val="left" w:pos="1711"/>
        </w:tabs>
        <w:spacing w:line="249" w:lineRule="auto"/>
        <w:ind w:right="852"/>
        <w:jc w:val="both"/>
      </w:pPr>
      <w:r>
        <w:t>Objednatel prohlašuje a garantuje, že je nositelem autorských práv k takovémuto</w:t>
      </w:r>
      <w:r>
        <w:rPr>
          <w:spacing w:val="1"/>
        </w:rPr>
        <w:t xml:space="preserve"> </w:t>
      </w:r>
      <w:r>
        <w:t>předávanému</w:t>
      </w:r>
      <w:r>
        <w:rPr>
          <w:spacing w:val="-12"/>
        </w:rPr>
        <w:t xml:space="preserve"> </w:t>
      </w:r>
      <w:r>
        <w:t>Autorskému</w:t>
      </w:r>
      <w:r>
        <w:rPr>
          <w:spacing w:val="-10"/>
        </w:rPr>
        <w:t xml:space="preserve"> </w:t>
      </w:r>
      <w:r>
        <w:t>dílu,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oprávněn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tímto</w:t>
      </w:r>
      <w:r>
        <w:rPr>
          <w:spacing w:val="-9"/>
        </w:rPr>
        <w:t xml:space="preserve"> </w:t>
      </w:r>
      <w:r>
        <w:t>Autorským</w:t>
      </w:r>
      <w:r>
        <w:rPr>
          <w:spacing w:val="-10"/>
        </w:rPr>
        <w:t xml:space="preserve"> </w:t>
      </w:r>
      <w:r>
        <w:t>dílem</w:t>
      </w:r>
      <w:r>
        <w:rPr>
          <w:spacing w:val="-10"/>
        </w:rPr>
        <w:t xml:space="preserve"> </w:t>
      </w:r>
      <w:r>
        <w:t>disponovat</w:t>
      </w:r>
      <w:r>
        <w:rPr>
          <w:spacing w:val="-50"/>
        </w:rPr>
        <w:t xml:space="preserve"> </w:t>
      </w:r>
      <w:r>
        <w:t>v rozsahu sjednaném v této Smlouvě a že toto Autorské dílo bude nedotčeno právy</w:t>
      </w:r>
      <w:r>
        <w:rPr>
          <w:spacing w:val="1"/>
        </w:rPr>
        <w:t xml:space="preserve"> </w:t>
      </w:r>
      <w:r>
        <w:t>jiných</w:t>
      </w:r>
      <w:r>
        <w:rPr>
          <w:spacing w:val="1"/>
        </w:rPr>
        <w:t xml:space="preserve"> </w:t>
      </w:r>
      <w:r>
        <w:t>osob.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pro případ,</w:t>
      </w:r>
      <w:r>
        <w:rPr>
          <w:spacing w:val="1"/>
        </w:rPr>
        <w:t xml:space="preserve"> </w:t>
      </w:r>
      <w:r>
        <w:t>že bude</w:t>
      </w:r>
      <w:r>
        <w:rPr>
          <w:spacing w:val="1"/>
        </w:rPr>
        <w:t xml:space="preserve"> </w:t>
      </w:r>
      <w:r>
        <w:t>předáváno</w:t>
      </w:r>
      <w:r>
        <w:rPr>
          <w:spacing w:val="1"/>
        </w:rPr>
        <w:t xml:space="preserve"> </w:t>
      </w:r>
      <w:r>
        <w:t>Autorské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vytvořené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osobou,</w:t>
      </w:r>
      <w:r>
        <w:rPr>
          <w:spacing w:val="1"/>
        </w:rPr>
        <w:t xml:space="preserve"> </w:t>
      </w:r>
      <w:r>
        <w:t>zavazuje,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souhlas</w:t>
      </w:r>
      <w:r>
        <w:rPr>
          <w:spacing w:val="1"/>
        </w:rPr>
        <w:t xml:space="preserve"> </w:t>
      </w:r>
      <w:r>
        <w:t>autora</w:t>
      </w:r>
      <w:r>
        <w:rPr>
          <w:spacing w:val="1"/>
        </w:rPr>
        <w:t xml:space="preserve"> </w:t>
      </w:r>
      <w:r>
        <w:t>k poskytnutí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Poskytovateli k užívání Autorského díla v rozsahu uvedeném v této Smlouvě (a to</w:t>
      </w:r>
      <w:r>
        <w:rPr>
          <w:spacing w:val="1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formou</w:t>
      </w:r>
      <w:r>
        <w:rPr>
          <w:spacing w:val="-1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2371 Občanského zákoníku).</w:t>
      </w:r>
    </w:p>
    <w:p w14:paraId="41616B6D" w14:textId="77777777" w:rsidR="006D2487" w:rsidRDefault="006D2487">
      <w:pPr>
        <w:pStyle w:val="Zkladntext"/>
        <w:spacing w:before="4"/>
        <w:rPr>
          <w:sz w:val="21"/>
        </w:rPr>
      </w:pPr>
    </w:p>
    <w:p w14:paraId="516314A8" w14:textId="77777777" w:rsidR="006D2487" w:rsidRDefault="00A339CF">
      <w:pPr>
        <w:pStyle w:val="Odstavecseseznamem"/>
        <w:numPr>
          <w:ilvl w:val="2"/>
          <w:numId w:val="7"/>
        </w:numPr>
        <w:tabs>
          <w:tab w:val="left" w:pos="1711"/>
        </w:tabs>
        <w:spacing w:line="249" w:lineRule="auto"/>
        <w:ind w:right="857"/>
        <w:jc w:val="both"/>
      </w:pPr>
      <w:r>
        <w:t>Obdobně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garantuje,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využito</w:t>
      </w:r>
      <w:r>
        <w:rPr>
          <w:spacing w:val="1"/>
        </w:rPr>
        <w:t xml:space="preserve"> </w:t>
      </w:r>
      <w:r>
        <w:t>Autorské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vytvořené</w:t>
      </w:r>
      <w:r>
        <w:rPr>
          <w:spacing w:val="-4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osobou,</w:t>
      </w:r>
      <w:r>
        <w:rPr>
          <w:spacing w:val="-1"/>
        </w:rPr>
        <w:t xml:space="preserve"> </w:t>
      </w:r>
      <w:r>
        <w:t>zajistí</w:t>
      </w:r>
      <w:r>
        <w:rPr>
          <w:spacing w:val="-2"/>
        </w:rPr>
        <w:t xml:space="preserve"> </w:t>
      </w:r>
      <w:r>
        <w:t>souhlas</w:t>
      </w:r>
      <w:r>
        <w:rPr>
          <w:spacing w:val="-1"/>
        </w:rPr>
        <w:t xml:space="preserve"> </w:t>
      </w:r>
      <w:r>
        <w:t>autora</w:t>
      </w:r>
      <w:r>
        <w:rPr>
          <w:spacing w:val="-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díla.</w:t>
      </w:r>
    </w:p>
    <w:p w14:paraId="611C45A0" w14:textId="77777777" w:rsidR="006D2487" w:rsidRDefault="006D2487">
      <w:pPr>
        <w:pStyle w:val="Zkladntext"/>
        <w:spacing w:before="11"/>
        <w:rPr>
          <w:sz w:val="20"/>
        </w:rPr>
      </w:pPr>
    </w:p>
    <w:p w14:paraId="14A7E7BD" w14:textId="77777777" w:rsidR="006D2487" w:rsidRDefault="00A339CF">
      <w:pPr>
        <w:pStyle w:val="Odstavecseseznamem"/>
        <w:numPr>
          <w:ilvl w:val="2"/>
          <w:numId w:val="7"/>
        </w:numPr>
        <w:tabs>
          <w:tab w:val="left" w:pos="1711"/>
        </w:tabs>
        <w:spacing w:line="249" w:lineRule="auto"/>
        <w:ind w:right="853"/>
        <w:jc w:val="both"/>
      </w:pPr>
      <w:r>
        <w:t>Objednatel poskytuje Poskytovateli oprávnění k výkonu práva předané Autorské dílo</w:t>
      </w:r>
      <w:r>
        <w:rPr>
          <w:spacing w:val="-51"/>
        </w:rPr>
        <w:t xml:space="preserve"> </w:t>
      </w:r>
      <w:r>
        <w:t>užít ode dne účinnosti této Smlouvy do 31.12.2024 a bez místního a množstevního</w:t>
      </w:r>
      <w:r>
        <w:rPr>
          <w:spacing w:val="1"/>
        </w:rPr>
        <w:t xml:space="preserve"> </w:t>
      </w:r>
      <w:r>
        <w:t>omezení,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 plněním této</w:t>
      </w:r>
      <w:r>
        <w:rPr>
          <w:spacing w:val="-1"/>
        </w:rPr>
        <w:t xml:space="preserve"> </w:t>
      </w:r>
      <w:r>
        <w:t>Smlouvy.</w:t>
      </w:r>
    </w:p>
    <w:p w14:paraId="0872049F" w14:textId="77777777" w:rsidR="006D2487" w:rsidRDefault="006D2487">
      <w:pPr>
        <w:pStyle w:val="Zkladntext"/>
        <w:spacing w:before="1"/>
        <w:rPr>
          <w:sz w:val="21"/>
        </w:rPr>
      </w:pPr>
    </w:p>
    <w:p w14:paraId="1927FBC4" w14:textId="77777777" w:rsidR="006D2487" w:rsidRDefault="00A339CF">
      <w:pPr>
        <w:pStyle w:val="Odstavecseseznamem"/>
        <w:numPr>
          <w:ilvl w:val="2"/>
          <w:numId w:val="7"/>
        </w:numPr>
        <w:tabs>
          <w:tab w:val="left" w:pos="1711"/>
        </w:tabs>
      </w:pPr>
      <w:r>
        <w:t>Poskytovatel</w:t>
      </w:r>
      <w:r>
        <w:rPr>
          <w:spacing w:val="10"/>
        </w:rPr>
        <w:t xml:space="preserve"> </w:t>
      </w:r>
      <w:r>
        <w:t>není</w:t>
      </w:r>
      <w:r>
        <w:rPr>
          <w:spacing w:val="11"/>
        </w:rPr>
        <w:t xml:space="preserve"> </w:t>
      </w:r>
      <w:r>
        <w:t>oprávněn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předaného</w:t>
      </w:r>
      <w:r>
        <w:rPr>
          <w:spacing w:val="9"/>
        </w:rPr>
        <w:t xml:space="preserve"> </w:t>
      </w:r>
      <w:r>
        <w:t>Autorského</w:t>
      </w:r>
      <w:r>
        <w:rPr>
          <w:spacing w:val="10"/>
        </w:rPr>
        <w:t xml:space="preserve"> </w:t>
      </w:r>
      <w:r>
        <w:t>díla</w:t>
      </w:r>
      <w:r>
        <w:rPr>
          <w:spacing w:val="9"/>
        </w:rPr>
        <w:t xml:space="preserve"> </w:t>
      </w:r>
      <w:r>
        <w:t>zasahovat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upravovat</w:t>
      </w:r>
      <w:r>
        <w:rPr>
          <w:spacing w:val="11"/>
        </w:rPr>
        <w:t xml:space="preserve"> </w:t>
      </w:r>
      <w:r>
        <w:t>si</w:t>
      </w:r>
    </w:p>
    <w:p w14:paraId="2DF243EE" w14:textId="77777777" w:rsidR="006D2487" w:rsidRDefault="00A339CF">
      <w:pPr>
        <w:pStyle w:val="Zkladntext"/>
        <w:spacing w:before="13"/>
        <w:ind w:left="1710"/>
      </w:pPr>
      <w:r>
        <w:t>ho</w:t>
      </w:r>
      <w:r>
        <w:rPr>
          <w:spacing w:val="-6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předchozího</w:t>
      </w:r>
      <w:r>
        <w:rPr>
          <w:spacing w:val="-3"/>
        </w:rPr>
        <w:t xml:space="preserve"> </w:t>
      </w:r>
      <w:r>
        <w:t>písemného</w:t>
      </w:r>
      <w:r>
        <w:rPr>
          <w:spacing w:val="-2"/>
        </w:rPr>
        <w:t xml:space="preserve"> </w:t>
      </w:r>
      <w:r>
        <w:t>souhlasu</w:t>
      </w:r>
      <w:r>
        <w:rPr>
          <w:spacing w:val="-6"/>
        </w:rPr>
        <w:t xml:space="preserve"> </w:t>
      </w:r>
      <w:r>
        <w:t>Objednatele.</w:t>
      </w:r>
    </w:p>
    <w:p w14:paraId="4224BE01" w14:textId="77777777" w:rsidR="006D2487" w:rsidRDefault="006D2487">
      <w:pPr>
        <w:pStyle w:val="Zkladntext"/>
        <w:spacing w:before="10"/>
        <w:rPr>
          <w:sz w:val="21"/>
        </w:rPr>
      </w:pPr>
    </w:p>
    <w:p w14:paraId="1699FD37" w14:textId="77777777" w:rsidR="006D2487" w:rsidRDefault="00A339CF">
      <w:pPr>
        <w:pStyle w:val="Odstavecseseznamem"/>
        <w:numPr>
          <w:ilvl w:val="2"/>
          <w:numId w:val="7"/>
        </w:numPr>
        <w:tabs>
          <w:tab w:val="left" w:pos="1711"/>
        </w:tabs>
      </w:pPr>
      <w:r>
        <w:t>Poskytovatel</w:t>
      </w:r>
      <w:r>
        <w:rPr>
          <w:spacing w:val="38"/>
        </w:rPr>
        <w:t xml:space="preserve"> </w:t>
      </w:r>
      <w:r>
        <w:t>je</w:t>
      </w:r>
      <w:r>
        <w:rPr>
          <w:spacing w:val="91"/>
        </w:rPr>
        <w:t xml:space="preserve"> </w:t>
      </w:r>
      <w:r>
        <w:t>oprávněn</w:t>
      </w:r>
      <w:r>
        <w:rPr>
          <w:spacing w:val="90"/>
        </w:rPr>
        <w:t xml:space="preserve"> </w:t>
      </w:r>
      <w:r>
        <w:t>práva</w:t>
      </w:r>
      <w:r>
        <w:rPr>
          <w:spacing w:val="90"/>
        </w:rPr>
        <w:t xml:space="preserve"> </w:t>
      </w:r>
      <w:r>
        <w:t>na</w:t>
      </w:r>
      <w:r>
        <w:rPr>
          <w:spacing w:val="90"/>
        </w:rPr>
        <w:t xml:space="preserve"> </w:t>
      </w:r>
      <w:r>
        <w:t>užití</w:t>
      </w:r>
      <w:r>
        <w:rPr>
          <w:spacing w:val="88"/>
        </w:rPr>
        <w:t xml:space="preserve"> </w:t>
      </w:r>
      <w:r>
        <w:t>Autorského</w:t>
      </w:r>
      <w:r>
        <w:rPr>
          <w:spacing w:val="91"/>
        </w:rPr>
        <w:t xml:space="preserve"> </w:t>
      </w:r>
      <w:r>
        <w:t>díla</w:t>
      </w:r>
      <w:r>
        <w:rPr>
          <w:spacing w:val="89"/>
        </w:rPr>
        <w:t xml:space="preserve"> </w:t>
      </w:r>
      <w:r>
        <w:t>specifikovaná</w:t>
      </w:r>
      <w:r>
        <w:rPr>
          <w:spacing w:val="90"/>
        </w:rPr>
        <w:t xml:space="preserve"> </w:t>
      </w:r>
      <w:r>
        <w:t>shora</w:t>
      </w:r>
    </w:p>
    <w:p w14:paraId="2C93DA15" w14:textId="77777777" w:rsidR="006D2487" w:rsidRDefault="00A339CF">
      <w:pPr>
        <w:pStyle w:val="Zkladntext"/>
        <w:spacing w:before="9"/>
        <w:ind w:left="1710"/>
      </w:pPr>
      <w:r>
        <w:t>postoupit</w:t>
      </w:r>
      <w:r>
        <w:rPr>
          <w:spacing w:val="-3"/>
        </w:rPr>
        <w:t xml:space="preserve"> </w:t>
      </w:r>
      <w:r>
        <w:t>zcela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zčásti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písemným</w:t>
      </w:r>
      <w:r>
        <w:rPr>
          <w:spacing w:val="-4"/>
        </w:rPr>
        <w:t xml:space="preserve"> </w:t>
      </w:r>
      <w:r>
        <w:t>souhlasem</w:t>
      </w:r>
      <w:r>
        <w:rPr>
          <w:spacing w:val="-3"/>
        </w:rPr>
        <w:t xml:space="preserve"> </w:t>
      </w:r>
      <w:r>
        <w:t>Objednatele.</w:t>
      </w:r>
    </w:p>
    <w:p w14:paraId="3F222CD3" w14:textId="77777777" w:rsidR="006D2487" w:rsidRDefault="006D2487">
      <w:pPr>
        <w:pStyle w:val="Zkladntext"/>
        <w:spacing w:before="2"/>
      </w:pPr>
    </w:p>
    <w:p w14:paraId="1D1E6249" w14:textId="77777777" w:rsidR="006D2487" w:rsidRDefault="00A339CF">
      <w:pPr>
        <w:pStyle w:val="Odstavecseseznamem"/>
        <w:numPr>
          <w:ilvl w:val="1"/>
          <w:numId w:val="7"/>
        </w:numPr>
        <w:tabs>
          <w:tab w:val="left" w:pos="1425"/>
          <w:tab w:val="left" w:pos="1426"/>
        </w:tabs>
        <w:spacing w:line="243" w:lineRule="exact"/>
        <w:ind w:hanging="568"/>
      </w:pPr>
      <w:r>
        <w:t>Oprávnění</w:t>
      </w:r>
      <w:r>
        <w:rPr>
          <w:spacing w:val="2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užití</w:t>
      </w:r>
      <w:r>
        <w:rPr>
          <w:spacing w:val="28"/>
        </w:rPr>
        <w:t xml:space="preserve"> </w:t>
      </w:r>
      <w:r>
        <w:t>Autorských</w:t>
      </w:r>
      <w:r>
        <w:rPr>
          <w:spacing w:val="32"/>
        </w:rPr>
        <w:t xml:space="preserve"> </w:t>
      </w:r>
      <w:r>
        <w:t>děl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podmínek</w:t>
      </w:r>
      <w:r>
        <w:rPr>
          <w:spacing w:val="27"/>
        </w:rPr>
        <w:t xml:space="preserve"> </w:t>
      </w:r>
      <w:r>
        <w:t>sjednaných</w:t>
      </w:r>
      <w:r>
        <w:rPr>
          <w:spacing w:val="30"/>
        </w:rPr>
        <w:t xml:space="preserve"> </w:t>
      </w:r>
      <w:r>
        <w:t>shora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tomto</w:t>
      </w:r>
    </w:p>
    <w:p w14:paraId="31AD56DF" w14:textId="77777777" w:rsidR="006D2487" w:rsidRDefault="00A339CF">
      <w:pPr>
        <w:pStyle w:val="Zkladntext"/>
        <w:spacing w:line="269" w:lineRule="exact"/>
        <w:ind w:left="1425"/>
        <w:jc w:val="both"/>
        <w:rPr>
          <w:rFonts w:ascii="Times New Roman" w:hAnsi="Times New Roman"/>
          <w:sz w:val="24"/>
        </w:rPr>
      </w:pPr>
      <w:r>
        <w:t>článku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poskytuje</w:t>
      </w:r>
      <w:r>
        <w:rPr>
          <w:spacing w:val="-1"/>
        </w:rPr>
        <w:t xml:space="preserve"> </w:t>
      </w:r>
      <w:r>
        <w:t>Poskytovateli</w:t>
      </w:r>
      <w:r>
        <w:rPr>
          <w:spacing w:val="-4"/>
        </w:rPr>
        <w:t xml:space="preserve"> </w:t>
      </w:r>
      <w:r>
        <w:t>bezúplatně</w:t>
      </w:r>
      <w:r>
        <w:rPr>
          <w:rFonts w:ascii="Times New Roman" w:hAnsi="Times New Roman"/>
          <w:sz w:val="24"/>
        </w:rPr>
        <w:t>.</w:t>
      </w:r>
    </w:p>
    <w:p w14:paraId="61EA865F" w14:textId="77777777" w:rsidR="006D2487" w:rsidRDefault="006D2487">
      <w:pPr>
        <w:pStyle w:val="Zkladntext"/>
        <w:spacing w:before="4"/>
        <w:rPr>
          <w:rFonts w:ascii="Times New Roman"/>
          <w:sz w:val="21"/>
        </w:rPr>
      </w:pPr>
    </w:p>
    <w:p w14:paraId="7D31D0C9" w14:textId="77777777" w:rsidR="006D2487" w:rsidRDefault="00A339CF">
      <w:pPr>
        <w:pStyle w:val="Odstavecseseznamem"/>
        <w:numPr>
          <w:ilvl w:val="1"/>
          <w:numId w:val="7"/>
        </w:numPr>
        <w:tabs>
          <w:tab w:val="left" w:pos="1426"/>
        </w:tabs>
        <w:spacing w:line="252" w:lineRule="auto"/>
        <w:ind w:right="853"/>
        <w:jc w:val="both"/>
      </w:pPr>
      <w:r>
        <w:t>Poskytovatel poskytuje Objednateli výhradní neomezené oprávnění ke všem možným</w:t>
      </w:r>
      <w:r>
        <w:rPr>
          <w:spacing w:val="1"/>
        </w:rPr>
        <w:t xml:space="preserve"> </w:t>
      </w:r>
      <w:r>
        <w:t>způsobům</w:t>
      </w:r>
      <w:r>
        <w:rPr>
          <w:spacing w:val="39"/>
        </w:rPr>
        <w:t xml:space="preserve"> </w:t>
      </w:r>
      <w:r>
        <w:t>užití</w:t>
      </w:r>
      <w:r>
        <w:rPr>
          <w:spacing w:val="38"/>
        </w:rPr>
        <w:t xml:space="preserve"> </w:t>
      </w:r>
      <w:r>
        <w:t>práv</w:t>
      </w:r>
      <w:r>
        <w:rPr>
          <w:spacing w:val="41"/>
        </w:rPr>
        <w:t xml:space="preserve"> </w:t>
      </w:r>
      <w:r>
        <w:t>duševního</w:t>
      </w:r>
      <w:r>
        <w:rPr>
          <w:spacing w:val="38"/>
        </w:rPr>
        <w:t xml:space="preserve"> </w:t>
      </w:r>
      <w:r>
        <w:t>vlastnictví</w:t>
      </w:r>
      <w:r>
        <w:rPr>
          <w:spacing w:val="38"/>
        </w:rPr>
        <w:t xml:space="preserve"> </w:t>
      </w:r>
      <w:r>
        <w:t>vzniklých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plněním</w:t>
      </w:r>
      <w:r>
        <w:rPr>
          <w:spacing w:val="37"/>
        </w:rPr>
        <w:t xml:space="preserve"> </w:t>
      </w:r>
      <w:r>
        <w:t>této</w:t>
      </w:r>
    </w:p>
    <w:p w14:paraId="7B23ACE5" w14:textId="77777777" w:rsidR="006D2487" w:rsidRDefault="006D2487">
      <w:pPr>
        <w:spacing w:line="252" w:lineRule="auto"/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22ACD364" w14:textId="77777777" w:rsidR="006D2487" w:rsidRDefault="00A339CF">
      <w:pPr>
        <w:pStyle w:val="Zkladntext"/>
        <w:spacing w:before="87"/>
        <w:ind w:left="1425"/>
      </w:pPr>
      <w:r>
        <w:lastRenderedPageBreak/>
        <w:t>Smlouvy.</w:t>
      </w:r>
      <w:r>
        <w:rPr>
          <w:spacing w:val="4"/>
        </w:rPr>
        <w:t xml:space="preserve"> </w:t>
      </w:r>
      <w:r>
        <w:t>Úplata</w:t>
      </w:r>
      <w:r>
        <w:rPr>
          <w:spacing w:val="54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toto</w:t>
      </w:r>
      <w:r>
        <w:rPr>
          <w:spacing w:val="56"/>
        </w:rPr>
        <w:t xml:space="preserve"> </w:t>
      </w:r>
      <w:r>
        <w:t>oprávnění</w:t>
      </w:r>
      <w:r>
        <w:rPr>
          <w:spacing w:val="56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zahrnuta</w:t>
      </w:r>
      <w:r>
        <w:rPr>
          <w:spacing w:val="5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ceně</w:t>
      </w:r>
      <w:r>
        <w:rPr>
          <w:spacing w:val="57"/>
        </w:rPr>
        <w:t xml:space="preserve"> </w:t>
      </w:r>
      <w:r>
        <w:t>dle</w:t>
      </w:r>
      <w:r>
        <w:rPr>
          <w:spacing w:val="57"/>
        </w:rPr>
        <w:t xml:space="preserve"> </w:t>
      </w:r>
      <w:r>
        <w:t>článku</w:t>
      </w:r>
      <w:r>
        <w:rPr>
          <w:spacing w:val="56"/>
        </w:rPr>
        <w:t xml:space="preserve"> </w:t>
      </w:r>
      <w:r>
        <w:t>V.</w:t>
      </w:r>
      <w:r>
        <w:rPr>
          <w:spacing w:val="55"/>
        </w:rPr>
        <w:t xml:space="preserve"> </w:t>
      </w:r>
      <w:r>
        <w:t>odst.</w:t>
      </w:r>
      <w:r>
        <w:rPr>
          <w:spacing w:val="58"/>
        </w:rPr>
        <w:t xml:space="preserve"> </w:t>
      </w:r>
      <w:r>
        <w:t>5.1</w:t>
      </w:r>
      <w:r>
        <w:rPr>
          <w:spacing w:val="57"/>
        </w:rPr>
        <w:t xml:space="preserve"> </w:t>
      </w:r>
      <w:r>
        <w:t>této</w:t>
      </w:r>
    </w:p>
    <w:p w14:paraId="5B366317" w14:textId="77777777" w:rsidR="006D2487" w:rsidRDefault="00A339CF">
      <w:pPr>
        <w:pStyle w:val="Zkladntext"/>
        <w:spacing w:before="9"/>
        <w:ind w:left="1425"/>
      </w:pPr>
      <w:r>
        <w:t>Smlouvy.</w:t>
      </w:r>
    </w:p>
    <w:p w14:paraId="5084594C" w14:textId="77777777" w:rsidR="006D2487" w:rsidRDefault="006D2487">
      <w:pPr>
        <w:pStyle w:val="Zkladntext"/>
        <w:rPr>
          <w:sz w:val="24"/>
        </w:rPr>
      </w:pPr>
    </w:p>
    <w:p w14:paraId="0062A0B0" w14:textId="77777777" w:rsidR="006D2487" w:rsidRDefault="00A339CF">
      <w:pPr>
        <w:spacing w:before="215"/>
        <w:ind w:left="893" w:right="892"/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62BB3EE0" w14:textId="77777777" w:rsidR="006D2487" w:rsidRDefault="00A339CF">
      <w:pPr>
        <w:pStyle w:val="Nadpis1"/>
        <w:spacing w:before="110"/>
        <w:ind w:left="891"/>
      </w:pPr>
      <w:r>
        <w:t>Licence</w:t>
      </w:r>
    </w:p>
    <w:p w14:paraId="44680765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before="245" w:line="249" w:lineRule="auto"/>
        <w:ind w:right="851"/>
        <w:jc w:val="both"/>
      </w:pPr>
      <w:r>
        <w:t>Objednateli vzniká k Autorským dílům, vzniklých v souvislosti s plněním této Smlouvy,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popsané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(či</w:t>
      </w:r>
      <w:r>
        <w:rPr>
          <w:spacing w:val="1"/>
        </w:rPr>
        <w:t xml:space="preserve"> </w:t>
      </w:r>
      <w:r>
        <w:t>v jejích</w:t>
      </w:r>
      <w:r>
        <w:rPr>
          <w:spacing w:val="1"/>
        </w:rPr>
        <w:t xml:space="preserve"> </w:t>
      </w:r>
      <w:r>
        <w:t>přílohách),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okamžiku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výhradní,</w:t>
      </w:r>
      <w:r>
        <w:rPr>
          <w:spacing w:val="1"/>
        </w:rPr>
        <w:t xml:space="preserve"> </w:t>
      </w:r>
      <w:r>
        <w:t>místně</w:t>
      </w:r>
      <w:r>
        <w:rPr>
          <w:spacing w:val="1"/>
        </w:rPr>
        <w:t xml:space="preserve"> </w:t>
      </w:r>
      <w:r>
        <w:t>a množstevně neomezené oprávnění užívat</w:t>
      </w:r>
      <w:r>
        <w:rPr>
          <w:spacing w:val="1"/>
        </w:rPr>
        <w:t xml:space="preserve"> </w:t>
      </w:r>
      <w:r>
        <w:t>Autorská díla ke všem</w:t>
      </w:r>
      <w:r>
        <w:rPr>
          <w:spacing w:val="1"/>
        </w:rPr>
        <w:t xml:space="preserve"> </w:t>
      </w:r>
      <w:r>
        <w:t>způsobům užití dle ustanovení § 12 odst. 4 zákona č. 121/2000 Sb., autorského zákona</w:t>
      </w:r>
      <w:r>
        <w:rPr>
          <w:spacing w:val="1"/>
        </w:rPr>
        <w:t xml:space="preserve"> </w:t>
      </w:r>
      <w:r>
        <w:t>(dále</w:t>
      </w:r>
      <w:r>
        <w:rPr>
          <w:spacing w:val="44"/>
        </w:rPr>
        <w:t xml:space="preserve"> </w:t>
      </w:r>
      <w:r>
        <w:t>též</w:t>
      </w:r>
      <w:r>
        <w:rPr>
          <w:spacing w:val="43"/>
        </w:rPr>
        <w:t xml:space="preserve"> </w:t>
      </w:r>
      <w:r>
        <w:t>„licence“),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celou</w:t>
      </w:r>
      <w:r>
        <w:rPr>
          <w:spacing w:val="44"/>
        </w:rPr>
        <w:t xml:space="preserve"> </w:t>
      </w:r>
      <w:r>
        <w:t>dobu</w:t>
      </w:r>
      <w:r>
        <w:rPr>
          <w:spacing w:val="44"/>
        </w:rPr>
        <w:t xml:space="preserve"> </w:t>
      </w:r>
      <w:r>
        <w:t>trvání</w:t>
      </w:r>
      <w:r>
        <w:rPr>
          <w:spacing w:val="45"/>
        </w:rPr>
        <w:t xml:space="preserve"> </w:t>
      </w:r>
      <w:r>
        <w:t>autorských</w:t>
      </w:r>
      <w:r>
        <w:rPr>
          <w:spacing w:val="46"/>
        </w:rPr>
        <w:t xml:space="preserve"> </w:t>
      </w:r>
      <w:r>
        <w:t>majetkových</w:t>
      </w:r>
      <w:r>
        <w:rPr>
          <w:spacing w:val="44"/>
        </w:rPr>
        <w:t xml:space="preserve"> </w:t>
      </w:r>
      <w:r>
        <w:t>práv,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vše</w:t>
      </w:r>
      <w:r>
        <w:rPr>
          <w:spacing w:val="-50"/>
        </w:rPr>
        <w:t xml:space="preserve"> </w:t>
      </w:r>
      <w:r>
        <w:t>v původní</w:t>
      </w:r>
      <w:r>
        <w:rPr>
          <w:spacing w:val="53"/>
        </w:rPr>
        <w:t xml:space="preserve"> </w:t>
      </w:r>
      <w:r>
        <w:t>či zpracované</w:t>
      </w:r>
      <w:r>
        <w:rPr>
          <w:spacing w:val="53"/>
        </w:rPr>
        <w:t xml:space="preserve"> </w:t>
      </w:r>
      <w:r>
        <w:t>nebo</w:t>
      </w:r>
      <w:r>
        <w:rPr>
          <w:spacing w:val="54"/>
        </w:rPr>
        <w:t xml:space="preserve"> </w:t>
      </w:r>
      <w:r>
        <w:t>jinak</w:t>
      </w:r>
      <w:r>
        <w:rPr>
          <w:spacing w:val="53"/>
        </w:rPr>
        <w:t xml:space="preserve"> </w:t>
      </w:r>
      <w:r>
        <w:t>změněné</w:t>
      </w:r>
      <w:r>
        <w:rPr>
          <w:spacing w:val="54"/>
        </w:rPr>
        <w:t xml:space="preserve"> </w:t>
      </w:r>
      <w:r>
        <w:t>podobě   (včetně</w:t>
      </w:r>
      <w:r>
        <w:rPr>
          <w:spacing w:val="53"/>
        </w:rPr>
        <w:t xml:space="preserve"> </w:t>
      </w:r>
      <w:r>
        <w:t>zhotovení</w:t>
      </w:r>
      <w:r>
        <w:rPr>
          <w:spacing w:val="53"/>
        </w:rPr>
        <w:t xml:space="preserve"> </w:t>
      </w:r>
      <w:r>
        <w:t>překladu),</w:t>
      </w:r>
      <w:r>
        <w:rPr>
          <w:spacing w:val="-51"/>
        </w:rPr>
        <w:t xml:space="preserve"> </w:t>
      </w:r>
      <w:r>
        <w:t>v jakékoli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samostatně</w:t>
      </w:r>
      <w:r>
        <w:rPr>
          <w:spacing w:val="1"/>
        </w:rPr>
        <w:t xml:space="preserve"> </w:t>
      </w:r>
      <w:r>
        <w:t>či ve spojení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souboru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jinými</w:t>
      </w:r>
      <w:r>
        <w:rPr>
          <w:spacing w:val="1"/>
        </w:rPr>
        <w:t xml:space="preserve"> </w:t>
      </w:r>
      <w:r>
        <w:t>Autorskými</w:t>
      </w:r>
      <w:r>
        <w:rPr>
          <w:spacing w:val="53"/>
        </w:rPr>
        <w:t xml:space="preserve"> </w:t>
      </w:r>
      <w:r>
        <w:t>díly</w:t>
      </w:r>
      <w:r>
        <w:rPr>
          <w:spacing w:val="-51"/>
        </w:rPr>
        <w:t xml:space="preserve"> </w:t>
      </w:r>
      <w:r>
        <w:t>nebo jinými</w:t>
      </w:r>
      <w:r>
        <w:rPr>
          <w:spacing w:val="-4"/>
        </w:rPr>
        <w:t xml:space="preserve"> </w:t>
      </w:r>
      <w:r>
        <w:t>prvky.</w:t>
      </w:r>
    </w:p>
    <w:p w14:paraId="65F084C2" w14:textId="77777777" w:rsidR="006D2487" w:rsidRDefault="006D2487">
      <w:pPr>
        <w:pStyle w:val="Zkladntext"/>
        <w:spacing w:before="1"/>
        <w:rPr>
          <w:sz w:val="21"/>
        </w:rPr>
      </w:pPr>
    </w:p>
    <w:p w14:paraId="5721E2DD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5"/>
          <w:tab w:val="left" w:pos="1426"/>
        </w:tabs>
        <w:ind w:hanging="568"/>
      </w:pPr>
      <w:r>
        <w:t>Úplata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oprávnění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zahrnuta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ceně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odst. 5.1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14:paraId="4A0910B3" w14:textId="77777777" w:rsidR="006D2487" w:rsidRDefault="006D2487">
      <w:pPr>
        <w:pStyle w:val="Zkladntext"/>
        <w:spacing w:before="2"/>
      </w:pPr>
    </w:p>
    <w:p w14:paraId="58D289C1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line="249" w:lineRule="auto"/>
        <w:ind w:right="862"/>
        <w:jc w:val="both"/>
      </w:pPr>
      <w:r>
        <w:t>Objednatel může jakékoli oprávnění tvořící součást licence zcela nebo zčásti poskytnout</w:t>
      </w:r>
      <w:r>
        <w:rPr>
          <w:spacing w:val="-51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osobě (podlicence)</w:t>
      </w:r>
      <w:r>
        <w:rPr>
          <w:spacing w:val="-2"/>
        </w:rPr>
        <w:t xml:space="preserve"> </w:t>
      </w:r>
      <w:r>
        <w:t>bezúplatně,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komerčním</w:t>
      </w:r>
      <w:r>
        <w:rPr>
          <w:spacing w:val="-1"/>
        </w:rPr>
        <w:t xml:space="preserve"> </w:t>
      </w:r>
      <w:r>
        <w:t>účelům.</w:t>
      </w:r>
    </w:p>
    <w:p w14:paraId="1FFB8C14" w14:textId="77777777" w:rsidR="006D2487" w:rsidRDefault="006D2487">
      <w:pPr>
        <w:pStyle w:val="Zkladntext"/>
        <w:spacing w:before="11"/>
        <w:rPr>
          <w:sz w:val="20"/>
        </w:rPr>
      </w:pPr>
    </w:p>
    <w:p w14:paraId="1039A260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line="249" w:lineRule="auto"/>
        <w:ind w:right="851"/>
        <w:jc w:val="both"/>
      </w:pPr>
      <w:r>
        <w:t>Poskytovatel dává výslovný souhlas Objednateli, aby sám nebo prostřednictvím třetích</w:t>
      </w:r>
      <w:r>
        <w:rPr>
          <w:spacing w:val="1"/>
        </w:rPr>
        <w:t xml:space="preserve"> </w:t>
      </w:r>
      <w:r>
        <w:rPr>
          <w:spacing w:val="-1"/>
        </w:rPr>
        <w:t>osob,</w:t>
      </w:r>
      <w:r>
        <w:rPr>
          <w:spacing w:val="-12"/>
        </w:rPr>
        <w:t xml:space="preserve"> </w:t>
      </w:r>
      <w:r>
        <w:rPr>
          <w:spacing w:val="-1"/>
        </w:rPr>
        <w:t>které</w:t>
      </w:r>
      <w:r>
        <w:rPr>
          <w:spacing w:val="-11"/>
        </w:rPr>
        <w:t xml:space="preserve"> </w:t>
      </w:r>
      <w:r>
        <w:rPr>
          <w:spacing w:val="-1"/>
        </w:rPr>
        <w:t>k tomu</w:t>
      </w:r>
      <w:r>
        <w:rPr>
          <w:spacing w:val="-13"/>
        </w:rPr>
        <w:t xml:space="preserve"> </w:t>
      </w:r>
      <w:r>
        <w:rPr>
          <w:spacing w:val="-1"/>
        </w:rPr>
        <w:t>zmocní</w:t>
      </w:r>
      <w:r>
        <w:rPr>
          <w:spacing w:val="-12"/>
        </w:rPr>
        <w:t xml:space="preserve"> </w:t>
      </w:r>
      <w:r>
        <w:rPr>
          <w:spacing w:val="-1"/>
        </w:rPr>
        <w:t>Autorská</w:t>
      </w:r>
      <w:r>
        <w:rPr>
          <w:spacing w:val="-13"/>
        </w:rPr>
        <w:t xml:space="preserve"> </w:t>
      </w:r>
      <w:r>
        <w:t>díla</w:t>
      </w:r>
      <w:r>
        <w:rPr>
          <w:spacing w:val="-16"/>
        </w:rPr>
        <w:t xml:space="preserve"> </w:t>
      </w:r>
      <w:r>
        <w:t>(jejich</w:t>
      </w:r>
      <w:r>
        <w:rPr>
          <w:spacing w:val="-12"/>
        </w:rPr>
        <w:t xml:space="preserve"> </w:t>
      </w:r>
      <w:r>
        <w:t>části)</w:t>
      </w:r>
      <w:r>
        <w:rPr>
          <w:spacing w:val="-11"/>
        </w:rPr>
        <w:t xml:space="preserve"> </w:t>
      </w:r>
      <w:r>
        <w:t>měnil,</w:t>
      </w:r>
      <w:r>
        <w:rPr>
          <w:spacing w:val="-12"/>
        </w:rPr>
        <w:t xml:space="preserve"> </w:t>
      </w:r>
      <w:r>
        <w:t>jinak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nich</w:t>
      </w:r>
      <w:r>
        <w:rPr>
          <w:spacing w:val="-11"/>
        </w:rPr>
        <w:t xml:space="preserve"> </w:t>
      </w:r>
      <w:r>
        <w:t>zasahoval,</w:t>
      </w:r>
      <w:r>
        <w:rPr>
          <w:spacing w:val="-12"/>
        </w:rPr>
        <w:t xml:space="preserve"> </w:t>
      </w:r>
      <w:r>
        <w:t>dále</w:t>
      </w:r>
      <w:r>
        <w:rPr>
          <w:spacing w:val="-50"/>
        </w:rPr>
        <w:t xml:space="preserve"> </w:t>
      </w:r>
      <w:r>
        <w:t>je vyvíjel, dotvořil (dokončil nehotové Autorské dílo), upravoval, zpracovával, uváděl na</w:t>
      </w:r>
      <w:r>
        <w:rPr>
          <w:spacing w:val="-51"/>
        </w:rPr>
        <w:t xml:space="preserve"> </w:t>
      </w:r>
      <w:r>
        <w:t>veřejnost,</w:t>
      </w:r>
      <w:r>
        <w:rPr>
          <w:spacing w:val="-1"/>
        </w:rPr>
        <w:t xml:space="preserve"> </w:t>
      </w:r>
      <w:r>
        <w:t>zařazoval</w:t>
      </w:r>
      <w:r>
        <w:rPr>
          <w:spacing w:val="-1"/>
        </w:rPr>
        <w:t xml:space="preserve"> </w:t>
      </w:r>
      <w:r>
        <w:t>do či</w:t>
      </w:r>
      <w:r>
        <w:rPr>
          <w:spacing w:val="-4"/>
        </w:rPr>
        <w:t xml:space="preserve"> </w:t>
      </w:r>
      <w:r>
        <w:t>spojoval</w:t>
      </w:r>
      <w:r>
        <w:rPr>
          <w:spacing w:val="-1"/>
        </w:rPr>
        <w:t xml:space="preserve"> </w:t>
      </w:r>
      <w:r>
        <w:t>s jinými</w:t>
      </w:r>
      <w:r>
        <w:rPr>
          <w:spacing w:val="-2"/>
        </w:rPr>
        <w:t xml:space="preserve"> </w:t>
      </w:r>
      <w:r>
        <w:t>Autorskými díly/prvky.</w:t>
      </w:r>
    </w:p>
    <w:p w14:paraId="0E16FED1" w14:textId="77777777" w:rsidR="006D2487" w:rsidRDefault="006D2487">
      <w:pPr>
        <w:pStyle w:val="Zkladntext"/>
        <w:spacing w:before="3"/>
        <w:rPr>
          <w:sz w:val="21"/>
        </w:rPr>
      </w:pPr>
    </w:p>
    <w:p w14:paraId="233A4569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line="249" w:lineRule="auto"/>
        <w:ind w:right="858"/>
        <w:jc w:val="both"/>
      </w:pPr>
      <w:r>
        <w:t>Objednatel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Autorské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zpřístupňovat</w:t>
      </w:r>
      <w:r>
        <w:rPr>
          <w:spacing w:val="1"/>
        </w:rPr>
        <w:t xml:space="preserve"> </w:t>
      </w:r>
      <w:r>
        <w:t>veřejnosti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jménem.</w:t>
      </w:r>
      <w:r>
        <w:rPr>
          <w:spacing w:val="1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uděluje</w:t>
      </w:r>
      <w:r>
        <w:rPr>
          <w:spacing w:val="-2"/>
        </w:rPr>
        <w:t xml:space="preserve"> </w:t>
      </w:r>
      <w:r>
        <w:t>souhlas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zveřejněním</w:t>
      </w:r>
      <w:r>
        <w:rPr>
          <w:spacing w:val="-2"/>
        </w:rPr>
        <w:t xml:space="preserve"> </w:t>
      </w:r>
      <w:r>
        <w:t>dosud</w:t>
      </w:r>
      <w:r>
        <w:rPr>
          <w:spacing w:val="-2"/>
        </w:rPr>
        <w:t xml:space="preserve"> </w:t>
      </w:r>
      <w:r>
        <w:t>nezveřejněného</w:t>
      </w:r>
      <w:r>
        <w:rPr>
          <w:spacing w:val="2"/>
        </w:rPr>
        <w:t xml:space="preserve"> </w:t>
      </w:r>
      <w:r>
        <w:t>Autorského</w:t>
      </w:r>
      <w:r>
        <w:rPr>
          <w:spacing w:val="-2"/>
        </w:rPr>
        <w:t xml:space="preserve"> </w:t>
      </w:r>
      <w:r>
        <w:t>díla.</w:t>
      </w:r>
    </w:p>
    <w:p w14:paraId="0D858A70" w14:textId="77777777" w:rsidR="006D2487" w:rsidRDefault="006D2487">
      <w:pPr>
        <w:pStyle w:val="Zkladntext"/>
        <w:rPr>
          <w:sz w:val="21"/>
        </w:rPr>
      </w:pPr>
    </w:p>
    <w:p w14:paraId="571CB47E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5"/>
          <w:tab w:val="left" w:pos="1426"/>
        </w:tabs>
        <w:ind w:hanging="568"/>
      </w:pPr>
      <w:r>
        <w:t>Licence může</w:t>
      </w:r>
      <w:r>
        <w:rPr>
          <w:spacing w:val="-3"/>
        </w:rPr>
        <w:t xml:space="preserve"> </w:t>
      </w:r>
      <w:r>
        <w:t>být využita</w:t>
      </w:r>
      <w:r>
        <w:rPr>
          <w:spacing w:val="-5"/>
        </w:rPr>
        <w:t xml:space="preserve"> </w:t>
      </w:r>
      <w:r>
        <w:t>opakovaně.</w:t>
      </w:r>
    </w:p>
    <w:p w14:paraId="03451C65" w14:textId="77777777" w:rsidR="006D2487" w:rsidRDefault="006D2487">
      <w:pPr>
        <w:pStyle w:val="Zkladntext"/>
        <w:spacing w:before="2"/>
      </w:pPr>
    </w:p>
    <w:p w14:paraId="0D5F0145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5"/>
          <w:tab w:val="left" w:pos="1426"/>
        </w:tabs>
        <w:ind w:hanging="568"/>
      </w:pPr>
      <w:r>
        <w:t>Objednatel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licenci</w:t>
      </w:r>
      <w:r>
        <w:rPr>
          <w:spacing w:val="-4"/>
        </w:rPr>
        <w:t xml:space="preserve"> </w:t>
      </w:r>
      <w:r>
        <w:t>využít.</w:t>
      </w:r>
    </w:p>
    <w:p w14:paraId="10C07EDA" w14:textId="77777777" w:rsidR="006D2487" w:rsidRDefault="006D2487">
      <w:pPr>
        <w:pStyle w:val="Zkladntext"/>
        <w:spacing w:before="10"/>
        <w:rPr>
          <w:sz w:val="21"/>
        </w:rPr>
      </w:pPr>
    </w:p>
    <w:p w14:paraId="43CF1FF3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5"/>
          <w:tab w:val="left" w:pos="1426"/>
        </w:tabs>
        <w:spacing w:before="1"/>
        <w:ind w:hanging="568"/>
      </w:pPr>
      <w:r>
        <w:t>Objednatel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</w:t>
      </w:r>
      <w:r>
        <w:rPr>
          <w:spacing w:val="-5"/>
        </w:rPr>
        <w:t xml:space="preserve"> </w:t>
      </w:r>
      <w:r>
        <w:t>Autorské</w:t>
      </w:r>
      <w:r>
        <w:rPr>
          <w:spacing w:val="-2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užít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komerčním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nekomerčním</w:t>
      </w:r>
      <w:r>
        <w:rPr>
          <w:spacing w:val="-5"/>
        </w:rPr>
        <w:t xml:space="preserve"> </w:t>
      </w:r>
      <w:r>
        <w:t>účelům.</w:t>
      </w:r>
    </w:p>
    <w:p w14:paraId="7C09944D" w14:textId="77777777" w:rsidR="006D2487" w:rsidRDefault="006D2487">
      <w:pPr>
        <w:pStyle w:val="Zkladntext"/>
        <w:spacing w:before="10"/>
        <w:rPr>
          <w:sz w:val="21"/>
        </w:rPr>
      </w:pPr>
    </w:p>
    <w:p w14:paraId="168B44D0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line="249" w:lineRule="auto"/>
        <w:ind w:right="855"/>
        <w:jc w:val="both"/>
      </w:pPr>
      <w:r>
        <w:t>Poskytovatel si je vědom, že součástí Autorských děl, k nimž jsou poskytována výše</w:t>
      </w:r>
      <w:r>
        <w:rPr>
          <w:spacing w:val="1"/>
        </w:rPr>
        <w:t xml:space="preserve"> </w:t>
      </w:r>
      <w:r>
        <w:t>uvedená práva a udělovány výše uvedené souhlasy, jsou zejména veškeré postavy, loga a</w:t>
      </w:r>
      <w:r>
        <w:rPr>
          <w:spacing w:val="-52"/>
        </w:rPr>
        <w:t xml:space="preserve"> </w:t>
      </w:r>
      <w:r>
        <w:t>grafická ztvárnění existujících i fantaskních objektů a že zejména tyto mohou být dále</w:t>
      </w:r>
      <w:r>
        <w:rPr>
          <w:spacing w:val="1"/>
        </w:rPr>
        <w:t xml:space="preserve"> </w:t>
      </w:r>
      <w:r>
        <w:t>Objednatelem využívány k další tvůrčí i netvůrčí činnosti Objednatele nebo třetích osob</w:t>
      </w:r>
      <w:r>
        <w:rPr>
          <w:spacing w:val="-51"/>
        </w:rPr>
        <w:t xml:space="preserve"> </w:t>
      </w:r>
      <w:r>
        <w:t>(na</w:t>
      </w:r>
      <w:r>
        <w:rPr>
          <w:spacing w:val="-2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oprávnění uděleného Objednatelem).</w:t>
      </w:r>
    </w:p>
    <w:p w14:paraId="77DB9655" w14:textId="77777777" w:rsidR="006D2487" w:rsidRDefault="006D2487">
      <w:pPr>
        <w:pStyle w:val="Zkladntext"/>
        <w:spacing w:before="3"/>
        <w:rPr>
          <w:sz w:val="21"/>
        </w:rPr>
      </w:pPr>
    </w:p>
    <w:p w14:paraId="3E23329D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line="249" w:lineRule="auto"/>
        <w:ind w:right="856"/>
        <w:jc w:val="both"/>
      </w:pPr>
      <w:r>
        <w:t>Poskytovatel prohlašuje, že práva a souhlasy, která touto Smlouvou poskytuje a uděluje,</w:t>
      </w:r>
      <w:r>
        <w:rPr>
          <w:spacing w:val="-51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náleží</w:t>
      </w:r>
      <w:r>
        <w:rPr>
          <w:spacing w:val="-7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jakéhokoli</w:t>
      </w:r>
      <w:r>
        <w:rPr>
          <w:spacing w:val="-6"/>
        </w:rPr>
        <w:t xml:space="preserve"> </w:t>
      </w:r>
      <w:r>
        <w:t>omezení,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poskytnout,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odpovídá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škodu,</w:t>
      </w:r>
      <w:r>
        <w:rPr>
          <w:spacing w:val="-51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vznikla,</w:t>
      </w:r>
      <w:r>
        <w:rPr>
          <w:spacing w:val="-1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toto prohlášení</w:t>
      </w:r>
      <w:r>
        <w:rPr>
          <w:spacing w:val="-4"/>
        </w:rPr>
        <w:t xml:space="preserve"> </w:t>
      </w:r>
      <w:r>
        <w:t>bylo nepravdivé.</w:t>
      </w:r>
    </w:p>
    <w:p w14:paraId="67599510" w14:textId="77777777" w:rsidR="006D2487" w:rsidRDefault="006D2487">
      <w:pPr>
        <w:pStyle w:val="Zkladntext"/>
        <w:spacing w:before="1"/>
        <w:rPr>
          <w:sz w:val="21"/>
        </w:rPr>
      </w:pPr>
    </w:p>
    <w:p w14:paraId="72B87375" w14:textId="77777777" w:rsidR="006D2487" w:rsidRDefault="00A339CF">
      <w:pPr>
        <w:pStyle w:val="Odstavecseseznamem"/>
        <w:numPr>
          <w:ilvl w:val="1"/>
          <w:numId w:val="6"/>
        </w:numPr>
        <w:tabs>
          <w:tab w:val="left" w:pos="1426"/>
        </w:tabs>
        <w:spacing w:before="1" w:line="249" w:lineRule="auto"/>
        <w:ind w:right="852"/>
        <w:jc w:val="both"/>
      </w:pPr>
      <w:r>
        <w:t>Poskytovatel tímto uděluje Objednateli výslovný souhlas se zařazením videí/fotografií</w:t>
      </w:r>
      <w:r>
        <w:rPr>
          <w:spacing w:val="1"/>
        </w:rPr>
        <w:t xml:space="preserve"> </w:t>
      </w:r>
      <w:r>
        <w:t>tvořících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mediální</w:t>
      </w:r>
      <w:r>
        <w:rPr>
          <w:spacing w:val="1"/>
        </w:rPr>
        <w:t xml:space="preserve"> </w:t>
      </w:r>
      <w:r>
        <w:t>databáze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(foto/videobanky)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následným</w:t>
      </w:r>
      <w:r>
        <w:rPr>
          <w:spacing w:val="1"/>
        </w:rPr>
        <w:t xml:space="preserve"> </w:t>
      </w:r>
      <w:r>
        <w:t>použitím</w:t>
      </w:r>
      <w:r>
        <w:rPr>
          <w:spacing w:val="-10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videí/fotografií</w:t>
      </w:r>
      <w:r>
        <w:rPr>
          <w:spacing w:val="-11"/>
        </w:rPr>
        <w:t xml:space="preserve"> </w:t>
      </w:r>
      <w:r>
        <w:t>Objednatelem.</w:t>
      </w:r>
      <w:r>
        <w:rPr>
          <w:spacing w:val="-12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opravňuje</w:t>
      </w:r>
      <w:r>
        <w:rPr>
          <w:spacing w:val="-10"/>
        </w:rPr>
        <w:t xml:space="preserve"> </w:t>
      </w:r>
      <w:r>
        <w:t>Objednatele</w:t>
      </w:r>
      <w:r>
        <w:rPr>
          <w:spacing w:val="-50"/>
        </w:rPr>
        <w:t xml:space="preserve"> </w:t>
      </w:r>
      <w:r>
        <w:t>umístit</w:t>
      </w:r>
      <w:r>
        <w:rPr>
          <w:spacing w:val="1"/>
        </w:rPr>
        <w:t xml:space="preserve"> </w:t>
      </w:r>
      <w:r>
        <w:t>videa/fotografie</w:t>
      </w:r>
      <w:r>
        <w:rPr>
          <w:spacing w:val="1"/>
        </w:rPr>
        <w:t xml:space="preserve"> </w:t>
      </w:r>
      <w:r>
        <w:t>tvořící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sekce</w:t>
      </w:r>
      <w:r>
        <w:rPr>
          <w:spacing w:val="1"/>
        </w:rPr>
        <w:t xml:space="preserve"> </w:t>
      </w:r>
      <w:r>
        <w:t>foto/videobanky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t>uživatelům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sekce</w:t>
      </w:r>
      <w:r>
        <w:rPr>
          <w:spacing w:val="1"/>
        </w:rPr>
        <w:t xml:space="preserve"> </w:t>
      </w:r>
      <w:r>
        <w:t>foto/videobanky</w:t>
      </w:r>
      <w:r>
        <w:rPr>
          <w:spacing w:val="1"/>
        </w:rPr>
        <w:t xml:space="preserve"> </w:t>
      </w:r>
      <w:r>
        <w:t>stažení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fotografií/videí</w:t>
      </w:r>
      <w:r>
        <w:rPr>
          <w:spacing w:val="1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datových sítí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jejich následné užití</w:t>
      </w:r>
      <w:r>
        <w:rPr>
          <w:spacing w:val="-2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ke komerčním</w:t>
      </w:r>
      <w:r>
        <w:rPr>
          <w:spacing w:val="-2"/>
        </w:rPr>
        <w:t xml:space="preserve"> </w:t>
      </w:r>
      <w:r>
        <w:t>účelům).</w:t>
      </w:r>
    </w:p>
    <w:p w14:paraId="293237E1" w14:textId="77777777" w:rsidR="006D2487" w:rsidRDefault="006D2487">
      <w:pPr>
        <w:spacing w:line="249" w:lineRule="auto"/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06968DA1" w14:textId="77777777" w:rsidR="006D2487" w:rsidRDefault="00A339CF">
      <w:pPr>
        <w:spacing w:before="86"/>
        <w:ind w:left="892" w:right="892"/>
        <w:jc w:val="center"/>
        <w:rPr>
          <w:b/>
          <w:sz w:val="24"/>
        </w:rPr>
      </w:pPr>
      <w:r>
        <w:rPr>
          <w:b/>
          <w:sz w:val="24"/>
        </w:rPr>
        <w:lastRenderedPageBreak/>
        <w:t>X.</w:t>
      </w:r>
    </w:p>
    <w:p w14:paraId="58C419A0" w14:textId="77777777" w:rsidR="006D2487" w:rsidRDefault="00A339CF">
      <w:pPr>
        <w:pStyle w:val="Nadpis1"/>
      </w:pPr>
      <w:r>
        <w:t>Ochrana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</w:p>
    <w:p w14:paraId="7617FB8B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538"/>
        </w:tabs>
        <w:spacing w:before="245" w:line="249" w:lineRule="auto"/>
        <w:ind w:right="858"/>
        <w:jc w:val="both"/>
      </w:pPr>
      <w:r>
        <w:t>V případě, že budou Poskytovateli v souvislosti s plněním Smlouvy poskytnuty osobní</w:t>
      </w:r>
      <w:r>
        <w:rPr>
          <w:spacing w:val="1"/>
        </w:rPr>
        <w:t xml:space="preserve"> </w:t>
      </w:r>
      <w:r>
        <w:t>údaje zaměstnanců, klientů Objednatele nebo dalších osob, ke kterým je Objednatel v</w:t>
      </w:r>
      <w:r>
        <w:rPr>
          <w:spacing w:val="1"/>
        </w:rPr>
        <w:t xml:space="preserve"> </w:t>
      </w:r>
      <w:r>
        <w:t>postavení správce osobních údajů, zavazuje se Poskytovatel jakožto zpracovatel těchto</w:t>
      </w:r>
      <w:r>
        <w:rPr>
          <w:spacing w:val="1"/>
        </w:rPr>
        <w:t xml:space="preserve"> </w:t>
      </w:r>
      <w:r>
        <w:t>údajů, jednat dle zásad a principů stanovených v nařízení Evropského parlamentu a</w:t>
      </w:r>
      <w:r>
        <w:rPr>
          <w:spacing w:val="1"/>
        </w:rPr>
        <w:t xml:space="preserve"> </w:t>
      </w:r>
      <w:r>
        <w:t>Rady (EU) 2016/679 o ochraně fyzických osob v souvislosti se zpracováním osobních</w:t>
      </w:r>
      <w:r>
        <w:rPr>
          <w:spacing w:val="1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volném</w:t>
      </w:r>
      <w:r>
        <w:rPr>
          <w:spacing w:val="-8"/>
        </w:rPr>
        <w:t xml:space="preserve"> </w:t>
      </w:r>
      <w:r>
        <w:t>pohybu</w:t>
      </w:r>
      <w:r>
        <w:rPr>
          <w:spacing w:val="-7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zrušení</w:t>
      </w:r>
      <w:r>
        <w:rPr>
          <w:spacing w:val="-7"/>
        </w:rPr>
        <w:t xml:space="preserve"> </w:t>
      </w:r>
      <w:r>
        <w:t>směrnice</w:t>
      </w:r>
      <w:r>
        <w:rPr>
          <w:spacing w:val="-4"/>
        </w:rPr>
        <w:t xml:space="preserve"> </w:t>
      </w:r>
      <w:r>
        <w:t>95/46/ES</w:t>
      </w:r>
      <w:r>
        <w:rPr>
          <w:spacing w:val="-6"/>
        </w:rPr>
        <w:t xml:space="preserve"> </w:t>
      </w:r>
      <w:r>
        <w:t>(obecné</w:t>
      </w:r>
      <w:r>
        <w:rPr>
          <w:spacing w:val="-4"/>
        </w:rPr>
        <w:t xml:space="preserve"> </w:t>
      </w:r>
      <w:r>
        <w:t>nařízení</w:t>
      </w:r>
      <w:r>
        <w:rPr>
          <w:spacing w:val="-5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1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zákoně</w:t>
      </w:r>
      <w:r>
        <w:rPr>
          <w:spacing w:val="-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110/2019</w:t>
      </w:r>
      <w:r>
        <w:rPr>
          <w:spacing w:val="-5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údajů.</w:t>
      </w:r>
    </w:p>
    <w:p w14:paraId="1119FD55" w14:textId="77777777" w:rsidR="006D2487" w:rsidRDefault="006D2487">
      <w:pPr>
        <w:pStyle w:val="Zkladntext"/>
        <w:spacing w:before="1"/>
        <w:rPr>
          <w:sz w:val="21"/>
        </w:rPr>
      </w:pPr>
    </w:p>
    <w:p w14:paraId="2D1866D8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426"/>
        </w:tabs>
        <w:spacing w:line="249" w:lineRule="auto"/>
        <w:ind w:left="1425" w:right="858" w:hanging="567"/>
        <w:jc w:val="both"/>
      </w:pPr>
      <w:r>
        <w:t>Poskytovatel, jakožto zpracovatel osobních údajů je povinen zpracovávat osobní údaje</w:t>
      </w:r>
      <w:r>
        <w:rPr>
          <w:spacing w:val="1"/>
        </w:rPr>
        <w:t xml:space="preserve"> </w:t>
      </w:r>
      <w:r>
        <w:t>pouze na základě pokynu správce. Zaměstnanci Poskytovatele jsou povinni zachovávat</w:t>
      </w:r>
      <w:r>
        <w:rPr>
          <w:spacing w:val="1"/>
        </w:rPr>
        <w:t xml:space="preserve"> </w:t>
      </w:r>
      <w:r>
        <w:t>mlčenlivost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údajích.</w:t>
      </w:r>
    </w:p>
    <w:p w14:paraId="1C2E3274" w14:textId="77777777" w:rsidR="006D2487" w:rsidRDefault="006D2487">
      <w:pPr>
        <w:pStyle w:val="Zkladntext"/>
        <w:spacing w:before="2"/>
        <w:rPr>
          <w:sz w:val="21"/>
        </w:rPr>
      </w:pPr>
    </w:p>
    <w:p w14:paraId="335258A5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426"/>
        </w:tabs>
        <w:spacing w:line="249" w:lineRule="auto"/>
        <w:ind w:left="1425" w:right="857" w:hanging="567"/>
        <w:jc w:val="both"/>
      </w:pPr>
      <w:r>
        <w:t>Poskytovatel se zavazuje přijmout vhodná technická a organizační opatření na ochranu</w:t>
      </w:r>
      <w:r>
        <w:rPr>
          <w:spacing w:val="1"/>
        </w:rPr>
        <w:t xml:space="preserve"> </w:t>
      </w:r>
      <w:r>
        <w:t>osobních údajů, aby zajistil úroveň ochrany odpovídající případným rizikům zpracování</w:t>
      </w:r>
      <w:r>
        <w:rPr>
          <w:spacing w:val="-5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nedošlo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neoprávněnému</w:t>
      </w:r>
      <w:r>
        <w:rPr>
          <w:spacing w:val="1"/>
        </w:rPr>
        <w:t xml:space="preserve"> </w:t>
      </w:r>
      <w:r>
        <w:t>zneužití,</w:t>
      </w:r>
      <w:r>
        <w:rPr>
          <w:spacing w:val="1"/>
        </w:rPr>
        <w:t xml:space="preserve"> </w:t>
      </w:r>
      <w:r>
        <w:t>ztrátě,</w:t>
      </w:r>
      <w:r>
        <w:rPr>
          <w:spacing w:val="1"/>
        </w:rPr>
        <w:t xml:space="preserve"> </w:t>
      </w:r>
      <w:r>
        <w:t>změně,</w:t>
      </w:r>
      <w:r>
        <w:rPr>
          <w:spacing w:val="1"/>
        </w:rPr>
        <w:t xml:space="preserve"> </w:t>
      </w:r>
      <w:r>
        <w:t>zničení,</w:t>
      </w:r>
      <w:r>
        <w:rPr>
          <w:spacing w:val="1"/>
        </w:rPr>
        <w:t xml:space="preserve"> </w:t>
      </w:r>
      <w:r>
        <w:t>neoprávněnému</w:t>
      </w:r>
      <w:r>
        <w:rPr>
          <w:spacing w:val="-4"/>
        </w:rPr>
        <w:t xml:space="preserve"> </w:t>
      </w:r>
      <w:r>
        <w:t>přístupu nebo</w:t>
      </w:r>
      <w:r>
        <w:rPr>
          <w:spacing w:val="-1"/>
        </w:rPr>
        <w:t xml:space="preserve"> </w:t>
      </w:r>
      <w:r>
        <w:t>jinému neoprávněnému</w:t>
      </w:r>
      <w:r>
        <w:rPr>
          <w:spacing w:val="-1"/>
        </w:rPr>
        <w:t xml:space="preserve"> </w:t>
      </w:r>
      <w:r>
        <w:t>zpracování.</w:t>
      </w:r>
    </w:p>
    <w:p w14:paraId="791F76DF" w14:textId="77777777" w:rsidR="006D2487" w:rsidRDefault="006D2487">
      <w:pPr>
        <w:pStyle w:val="Zkladntext"/>
        <w:spacing w:before="3"/>
        <w:rPr>
          <w:sz w:val="21"/>
        </w:rPr>
      </w:pPr>
    </w:p>
    <w:p w14:paraId="47204D69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426"/>
        </w:tabs>
        <w:spacing w:line="249" w:lineRule="auto"/>
        <w:ind w:left="1425" w:right="858" w:hanging="567"/>
        <w:jc w:val="both"/>
      </w:pPr>
      <w:r>
        <w:t>Poskytovatel</w:t>
      </w:r>
      <w:r>
        <w:rPr>
          <w:spacing w:val="-5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oprávněn</w:t>
      </w:r>
      <w:r>
        <w:rPr>
          <w:spacing w:val="-4"/>
        </w:rPr>
        <w:t xml:space="preserve"> </w:t>
      </w:r>
      <w:r>
        <w:t>zapojit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zpracování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zpracovatele</w:t>
      </w:r>
      <w:r>
        <w:rPr>
          <w:spacing w:val="-2"/>
        </w:rPr>
        <w:t xml:space="preserve"> </w:t>
      </w:r>
      <w:r>
        <w:t>bez</w:t>
      </w:r>
      <w:r>
        <w:rPr>
          <w:spacing w:val="-51"/>
        </w:rPr>
        <w:t xml:space="preserve"> </w:t>
      </w:r>
      <w:r>
        <w:t>písemného svolení Objednatele a rovněž tak je povinen informovat Objednatele o všech</w:t>
      </w:r>
      <w:r>
        <w:rPr>
          <w:spacing w:val="1"/>
        </w:rPr>
        <w:t xml:space="preserve"> </w:t>
      </w:r>
      <w:r>
        <w:t>zamýšlených změnách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zpracovatelů.</w:t>
      </w:r>
    </w:p>
    <w:p w14:paraId="3D468D7C" w14:textId="77777777" w:rsidR="006D2487" w:rsidRDefault="006D2487">
      <w:pPr>
        <w:pStyle w:val="Zkladntext"/>
        <w:spacing w:before="2"/>
        <w:rPr>
          <w:sz w:val="21"/>
        </w:rPr>
      </w:pPr>
    </w:p>
    <w:p w14:paraId="56AEADCE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426"/>
        </w:tabs>
        <w:spacing w:line="249" w:lineRule="auto"/>
        <w:ind w:left="1425" w:right="859" w:hanging="567"/>
        <w:jc w:val="both"/>
      </w:pPr>
      <w:r>
        <w:t>Po</w:t>
      </w:r>
      <w:r>
        <w:rPr>
          <w:spacing w:val="-8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poskytování</w:t>
      </w:r>
      <w:r>
        <w:rPr>
          <w:spacing w:val="-9"/>
        </w:rPr>
        <w:t xml:space="preserve"> </w:t>
      </w:r>
      <w:r>
        <w:t>služeb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Poskytovatel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osobní</w:t>
      </w:r>
      <w:r>
        <w:rPr>
          <w:spacing w:val="-50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vrátit Objednateli,</w:t>
      </w:r>
      <w:r>
        <w:rPr>
          <w:spacing w:val="-4"/>
        </w:rPr>
        <w:t xml:space="preserve"> </w:t>
      </w:r>
      <w:r>
        <w:t>nebo je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pokynu vymazat.</w:t>
      </w:r>
    </w:p>
    <w:p w14:paraId="064E96EC" w14:textId="77777777" w:rsidR="006D2487" w:rsidRDefault="006D2487">
      <w:pPr>
        <w:pStyle w:val="Zkladntext"/>
        <w:rPr>
          <w:sz w:val="21"/>
        </w:rPr>
      </w:pPr>
    </w:p>
    <w:p w14:paraId="1000A278" w14:textId="77777777" w:rsidR="006D2487" w:rsidRDefault="00A339CF">
      <w:pPr>
        <w:pStyle w:val="Odstavecseseznamem"/>
        <w:numPr>
          <w:ilvl w:val="1"/>
          <w:numId w:val="5"/>
        </w:numPr>
        <w:tabs>
          <w:tab w:val="left" w:pos="1426"/>
        </w:tabs>
        <w:spacing w:line="249" w:lineRule="auto"/>
        <w:ind w:left="1425" w:right="860" w:hanging="567"/>
        <w:jc w:val="both"/>
      </w:pPr>
      <w:r>
        <w:t>Poskytovatel je dále povinen být Objednateli nápomocen při plnění jeho povinnosti</w:t>
      </w:r>
      <w:r>
        <w:rPr>
          <w:spacing w:val="1"/>
        </w:rPr>
        <w:t xml:space="preserve"> </w:t>
      </w:r>
      <w:r>
        <w:t>reagovat na žádosti o výkon práv subjektů údajů. Rovněž tak je povinen být nápomocen</w:t>
      </w:r>
      <w:r>
        <w:rPr>
          <w:spacing w:val="-51"/>
        </w:rPr>
        <w:t xml:space="preserve"> </w:t>
      </w:r>
      <w:r>
        <w:t>při zajišťování zabezpečení zpracování a ohlašování případů porušení ochrany osobních</w:t>
      </w:r>
      <w:r>
        <w:rPr>
          <w:spacing w:val="-51"/>
        </w:rPr>
        <w:t xml:space="preserve"> </w:t>
      </w:r>
      <w:r>
        <w:t>údajů.</w:t>
      </w:r>
    </w:p>
    <w:p w14:paraId="03659B0E" w14:textId="77777777" w:rsidR="006D2487" w:rsidRDefault="006D2487">
      <w:pPr>
        <w:pStyle w:val="Zkladntext"/>
        <w:rPr>
          <w:sz w:val="24"/>
        </w:rPr>
      </w:pPr>
    </w:p>
    <w:p w14:paraId="6BFA2A2C" w14:textId="77777777" w:rsidR="006D2487" w:rsidRDefault="00A339CF">
      <w:pPr>
        <w:spacing w:before="207"/>
        <w:ind w:left="893" w:right="892"/>
        <w:jc w:val="center"/>
        <w:rPr>
          <w:b/>
          <w:sz w:val="24"/>
        </w:rPr>
      </w:pPr>
      <w:r>
        <w:rPr>
          <w:b/>
          <w:sz w:val="24"/>
        </w:rPr>
        <w:t>XI.</w:t>
      </w:r>
    </w:p>
    <w:p w14:paraId="7730BBC3" w14:textId="77777777" w:rsidR="006D2487" w:rsidRDefault="00A339CF">
      <w:pPr>
        <w:pStyle w:val="Nadpis1"/>
        <w:spacing w:before="108"/>
        <w:ind w:left="889"/>
      </w:pPr>
      <w:r>
        <w:t>Ustanovení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vzniku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zániku</w:t>
      </w:r>
      <w:r>
        <w:rPr>
          <w:spacing w:val="-4"/>
        </w:rPr>
        <w:t xml:space="preserve"> </w:t>
      </w:r>
      <w:r>
        <w:t>Smlouvy</w:t>
      </w:r>
    </w:p>
    <w:p w14:paraId="23A029B1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before="245" w:line="249" w:lineRule="auto"/>
        <w:ind w:right="857"/>
        <w:jc w:val="both"/>
      </w:pPr>
      <w:r>
        <w:t>Tato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oběma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dnem jejího</w:t>
      </w:r>
      <w:r>
        <w:rPr>
          <w:spacing w:val="-3"/>
        </w:rPr>
        <w:t xml:space="preserve"> </w:t>
      </w:r>
      <w:r>
        <w:t>zveřejnění v</w:t>
      </w:r>
      <w:r>
        <w:rPr>
          <w:spacing w:val="2"/>
        </w:rPr>
        <w:t xml:space="preserve"> </w:t>
      </w:r>
      <w:r>
        <w:t>registru smluv.</w:t>
      </w:r>
    </w:p>
    <w:p w14:paraId="526C3CE6" w14:textId="77777777" w:rsidR="006D2487" w:rsidRDefault="006D2487">
      <w:pPr>
        <w:pStyle w:val="Zkladntext"/>
        <w:spacing w:before="2"/>
        <w:rPr>
          <w:sz w:val="21"/>
        </w:rPr>
      </w:pPr>
    </w:p>
    <w:p w14:paraId="1D6915FA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59"/>
        <w:jc w:val="both"/>
      </w:pPr>
      <w:r>
        <w:t>Objednatel je oprávněn Smlouvu bez udání důvodu vypovědět, výpovědní doba činí 15</w:t>
      </w:r>
      <w:r>
        <w:rPr>
          <w:spacing w:val="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počíná</w:t>
      </w:r>
      <w:r>
        <w:rPr>
          <w:spacing w:val="-1"/>
        </w:rPr>
        <w:t xml:space="preserve"> </w:t>
      </w:r>
      <w:r>
        <w:t>běžet ode dne</w:t>
      </w:r>
      <w:r>
        <w:rPr>
          <w:spacing w:val="1"/>
        </w:rPr>
        <w:t xml:space="preserve"> </w:t>
      </w:r>
      <w:r>
        <w:t>doručení</w:t>
      </w:r>
      <w:r>
        <w:rPr>
          <w:spacing w:val="2"/>
        </w:rPr>
        <w:t xml:space="preserve"> </w:t>
      </w:r>
      <w:r>
        <w:t>výpovědi.</w:t>
      </w:r>
    </w:p>
    <w:p w14:paraId="637CEA2A" w14:textId="77777777" w:rsidR="006D2487" w:rsidRDefault="006D2487">
      <w:pPr>
        <w:pStyle w:val="Zkladntext"/>
        <w:spacing w:before="1"/>
        <w:rPr>
          <w:sz w:val="21"/>
        </w:rPr>
      </w:pPr>
    </w:p>
    <w:p w14:paraId="4A303F00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54"/>
        <w:jc w:val="both"/>
      </w:pPr>
      <w:r>
        <w:t>Tato Smlouva může být skončena dohodou smluvních stran v písemné formě, přičemž</w:t>
      </w:r>
      <w:r>
        <w:rPr>
          <w:spacing w:val="1"/>
        </w:rPr>
        <w:t xml:space="preserve"> </w:t>
      </w:r>
      <w:r>
        <w:t>účinky skončení této Smlouvy nastanou k okamžiku stanovenému v takovéto dohodě.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takovýto</w:t>
      </w:r>
      <w:r>
        <w:rPr>
          <w:spacing w:val="1"/>
        </w:rPr>
        <w:t xml:space="preserve"> </w:t>
      </w:r>
      <w:r>
        <w:t>okamžik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stanoven,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účinky</w:t>
      </w:r>
      <w:r>
        <w:rPr>
          <w:spacing w:val="1"/>
        </w:rPr>
        <w:t xml:space="preserve"> </w:t>
      </w:r>
      <w:r>
        <w:t>nastanou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takovéto dohody.</w:t>
      </w:r>
    </w:p>
    <w:p w14:paraId="37EDB280" w14:textId="77777777" w:rsidR="006D2487" w:rsidRDefault="006D2487">
      <w:pPr>
        <w:pStyle w:val="Zkladntext"/>
        <w:spacing w:before="3"/>
        <w:rPr>
          <w:sz w:val="21"/>
        </w:rPr>
      </w:pPr>
    </w:p>
    <w:p w14:paraId="34E5A7A0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60"/>
        <w:jc w:val="both"/>
      </w:pPr>
      <w:r>
        <w:t>Objednatel je oprávněn od této Smlouvy odstoupit, a to i částečně, v případě závažného</w:t>
      </w:r>
      <w:r>
        <w:rPr>
          <w:spacing w:val="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smluvní nebo</w:t>
      </w:r>
      <w:r>
        <w:rPr>
          <w:spacing w:val="-1"/>
        </w:rPr>
        <w:t xml:space="preserve"> </w:t>
      </w:r>
      <w:r>
        <w:t>zákonné</w:t>
      </w:r>
      <w:r>
        <w:rPr>
          <w:spacing w:val="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Poskytovatelem.</w:t>
      </w:r>
    </w:p>
    <w:p w14:paraId="695C77C5" w14:textId="77777777" w:rsidR="006D2487" w:rsidRDefault="006D2487">
      <w:pPr>
        <w:pStyle w:val="Zkladntext"/>
        <w:spacing w:before="11"/>
        <w:rPr>
          <w:sz w:val="20"/>
        </w:rPr>
      </w:pPr>
    </w:p>
    <w:p w14:paraId="1B6BA7D2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5"/>
          <w:tab w:val="left" w:pos="1426"/>
        </w:tabs>
        <w:ind w:hanging="568"/>
      </w:pPr>
      <w:r>
        <w:t>Za</w:t>
      </w:r>
      <w:r>
        <w:rPr>
          <w:spacing w:val="-4"/>
        </w:rPr>
        <w:t xml:space="preserve"> </w:t>
      </w:r>
      <w:r>
        <w:t>závažné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považuje:</w:t>
      </w:r>
    </w:p>
    <w:p w14:paraId="0C11E24F" w14:textId="77777777" w:rsidR="006D2487" w:rsidRDefault="006D2487">
      <w:pPr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25239AF6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0"/>
          <w:tab w:val="left" w:pos="1711"/>
        </w:tabs>
        <w:spacing w:before="87"/>
      </w:pPr>
      <w:r>
        <w:lastRenderedPageBreak/>
        <w:t>nedodržení</w:t>
      </w:r>
      <w:r>
        <w:rPr>
          <w:spacing w:val="-3"/>
        </w:rPr>
        <w:t xml:space="preserve"> </w:t>
      </w:r>
      <w:r>
        <w:t>závazných</w:t>
      </w:r>
      <w:r>
        <w:rPr>
          <w:spacing w:val="-1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předpisů,</w:t>
      </w:r>
    </w:p>
    <w:p w14:paraId="61FC93ED" w14:textId="77777777" w:rsidR="006D2487" w:rsidRDefault="006D2487">
      <w:pPr>
        <w:pStyle w:val="Zkladntext"/>
        <w:spacing w:before="11"/>
        <w:rPr>
          <w:sz w:val="21"/>
        </w:rPr>
      </w:pPr>
    </w:p>
    <w:p w14:paraId="31C3CCA8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0"/>
          <w:tab w:val="left" w:pos="1711"/>
        </w:tabs>
      </w:pPr>
      <w:r>
        <w:t>prodlení</w:t>
      </w:r>
      <w:r>
        <w:rPr>
          <w:spacing w:val="-2"/>
        </w:rPr>
        <w:t xml:space="preserve"> </w:t>
      </w:r>
      <w:r>
        <w:t>se zahájením</w:t>
      </w:r>
      <w:r>
        <w:rPr>
          <w:spacing w:val="-1"/>
        </w:rPr>
        <w:t xml:space="preserve"> </w:t>
      </w:r>
      <w:r>
        <w:t>nebo dokončením</w:t>
      </w:r>
      <w:r>
        <w:rPr>
          <w:spacing w:val="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článku III.</w:t>
      </w:r>
      <w:r>
        <w:rPr>
          <w:spacing w:val="1"/>
        </w:rPr>
        <w:t xml:space="preserve"> </w:t>
      </w:r>
      <w:r>
        <w:t>této Smlouvy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</w:p>
    <w:p w14:paraId="3F8F0F8A" w14:textId="77777777" w:rsidR="006D2487" w:rsidRDefault="00A339CF">
      <w:pPr>
        <w:pStyle w:val="Zkladntext"/>
        <w:spacing w:before="9"/>
        <w:ind w:left="1710"/>
      </w:pPr>
      <w:r>
        <w:t>delší</w:t>
      </w:r>
      <w:r>
        <w:rPr>
          <w:spacing w:val="-1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15 dnů,</w:t>
      </w:r>
    </w:p>
    <w:p w14:paraId="6E53F80C" w14:textId="77777777" w:rsidR="006D2487" w:rsidRDefault="006D2487">
      <w:pPr>
        <w:pStyle w:val="Zkladntext"/>
        <w:spacing w:before="1"/>
      </w:pPr>
    </w:p>
    <w:p w14:paraId="265FD92D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1"/>
        </w:tabs>
        <w:spacing w:before="1" w:line="249" w:lineRule="auto"/>
        <w:ind w:right="851"/>
        <w:jc w:val="both"/>
      </w:pPr>
      <w:r>
        <w:t>provádění plnění dle článku III. této Smlouvy v rozporu se závaznými podmínkami a</w:t>
      </w:r>
      <w:r>
        <w:rPr>
          <w:spacing w:val="1"/>
        </w:rPr>
        <w:t xml:space="preserve"> </w:t>
      </w:r>
      <w:r>
        <w:t>požadavky</w:t>
      </w:r>
      <w:r>
        <w:rPr>
          <w:spacing w:val="-8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pokyny</w:t>
      </w:r>
      <w:r>
        <w:rPr>
          <w:spacing w:val="-8"/>
        </w:rPr>
        <w:t xml:space="preserve"> </w:t>
      </w:r>
      <w:r>
        <w:t>Objednatele.</w:t>
      </w:r>
    </w:p>
    <w:p w14:paraId="461B4DB7" w14:textId="77777777" w:rsidR="006D2487" w:rsidRDefault="006D2487">
      <w:pPr>
        <w:pStyle w:val="Zkladntext"/>
        <w:spacing w:before="11"/>
        <w:rPr>
          <w:sz w:val="20"/>
        </w:rPr>
      </w:pPr>
    </w:p>
    <w:p w14:paraId="2081526E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77"/>
          <w:tab w:val="left" w:pos="1478"/>
        </w:tabs>
        <w:ind w:left="1478" w:hanging="620"/>
      </w:pPr>
      <w:r>
        <w:t>Objednatel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od této</w:t>
      </w:r>
      <w:r>
        <w:rPr>
          <w:spacing w:val="-5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odstoupit,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částečně,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že:</w:t>
      </w:r>
    </w:p>
    <w:p w14:paraId="1C43FD7C" w14:textId="77777777" w:rsidR="006D2487" w:rsidRDefault="006D2487">
      <w:pPr>
        <w:pStyle w:val="Zkladntext"/>
        <w:spacing w:before="1"/>
      </w:pPr>
    </w:p>
    <w:p w14:paraId="7760485F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1"/>
        </w:tabs>
        <w:spacing w:before="1" w:line="249" w:lineRule="auto"/>
        <w:ind w:right="860"/>
        <w:jc w:val="both"/>
      </w:pPr>
      <w:r>
        <w:t>nastane důvod pro odstoupení od Smlouvy dle ustanovení § 2001 a násl. zákona č.</w:t>
      </w:r>
      <w:r>
        <w:rPr>
          <w:spacing w:val="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zákoníku, ve</w:t>
      </w:r>
      <w:r>
        <w:rPr>
          <w:spacing w:val="2"/>
        </w:rPr>
        <w:t xml:space="preserve"> </w:t>
      </w:r>
      <w:r>
        <w:t>znění pozdějších</w:t>
      </w:r>
      <w:r>
        <w:rPr>
          <w:spacing w:val="-3"/>
        </w:rPr>
        <w:t xml:space="preserve"> </w:t>
      </w:r>
      <w:r>
        <w:t>předpisů,</w:t>
      </w:r>
    </w:p>
    <w:p w14:paraId="43C56BE8" w14:textId="77777777" w:rsidR="006D2487" w:rsidRDefault="006D2487">
      <w:pPr>
        <w:pStyle w:val="Zkladntext"/>
        <w:rPr>
          <w:sz w:val="24"/>
        </w:rPr>
      </w:pPr>
    </w:p>
    <w:p w14:paraId="07C985D1" w14:textId="77777777" w:rsidR="006D2487" w:rsidRDefault="006D2487">
      <w:pPr>
        <w:pStyle w:val="Zkladntext"/>
        <w:rPr>
          <w:sz w:val="20"/>
        </w:rPr>
      </w:pPr>
    </w:p>
    <w:p w14:paraId="591F50EE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1"/>
        </w:tabs>
        <w:spacing w:line="249" w:lineRule="auto"/>
        <w:ind w:right="853"/>
        <w:jc w:val="both"/>
      </w:pPr>
      <w:r>
        <w:t>v důsledku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zřizovatele,</w:t>
      </w:r>
      <w:r>
        <w:rPr>
          <w:spacing w:val="1"/>
        </w:rPr>
        <w:t xml:space="preserve"> </w:t>
      </w:r>
      <w:r>
        <w:t>orgánu</w:t>
      </w:r>
      <w:r>
        <w:rPr>
          <w:spacing w:val="1"/>
        </w:rPr>
        <w:t xml:space="preserve"> </w:t>
      </w:r>
      <w:r>
        <w:t>státní</w:t>
      </w:r>
      <w:r>
        <w:rPr>
          <w:spacing w:val="1"/>
        </w:rPr>
        <w:t xml:space="preserve"> </w:t>
      </w:r>
      <w:r>
        <w:t>správy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územní</w:t>
      </w:r>
      <w:r>
        <w:rPr>
          <w:spacing w:val="1"/>
        </w:rPr>
        <w:t xml:space="preserve"> </w:t>
      </w:r>
      <w:r>
        <w:t>samosprávy</w:t>
      </w:r>
      <w:r>
        <w:rPr>
          <w:spacing w:val="1"/>
        </w:rPr>
        <w:t xml:space="preserve"> </w:t>
      </w:r>
      <w:r>
        <w:t>Objednatel nebude</w:t>
      </w:r>
      <w:r>
        <w:rPr>
          <w:spacing w:val="1"/>
        </w:rPr>
        <w:t xml:space="preserve"> </w:t>
      </w:r>
      <w:r>
        <w:t>mít dostatek finančních</w:t>
      </w:r>
      <w:r>
        <w:rPr>
          <w:spacing w:val="1"/>
        </w:rPr>
        <w:t xml:space="preserve"> </w:t>
      </w:r>
      <w:r>
        <w:t>prostředků k úhradě ceny</w:t>
      </w:r>
      <w:r>
        <w:rPr>
          <w:spacing w:val="1"/>
        </w:rPr>
        <w:t xml:space="preserve"> </w:t>
      </w:r>
      <w:r>
        <w:t>plnění dle</w:t>
      </w:r>
      <w:r>
        <w:rPr>
          <w:spacing w:val="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V. odst. 5.1</w:t>
      </w:r>
      <w:r>
        <w:rPr>
          <w:spacing w:val="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</w:p>
    <w:p w14:paraId="2170A888" w14:textId="77777777" w:rsidR="006D2487" w:rsidRDefault="006D2487">
      <w:pPr>
        <w:pStyle w:val="Zkladntext"/>
        <w:spacing w:before="2"/>
        <w:rPr>
          <w:sz w:val="21"/>
        </w:rPr>
      </w:pPr>
    </w:p>
    <w:p w14:paraId="79FE3CB9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1"/>
        </w:tabs>
        <w:spacing w:line="249" w:lineRule="auto"/>
        <w:ind w:right="852"/>
        <w:jc w:val="both"/>
      </w:pPr>
      <w:r>
        <w:t>Poskytovatel pozbude oprávnění vyžadovaného právními předpisy k činnostem, k</w:t>
      </w:r>
      <w:r>
        <w:rPr>
          <w:spacing w:val="1"/>
        </w:rPr>
        <w:t xml:space="preserve"> </w:t>
      </w:r>
      <w:r>
        <w:t>jejichž</w:t>
      </w:r>
      <w:r>
        <w:rPr>
          <w:spacing w:val="-1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Poskytovatel</w:t>
      </w:r>
      <w:r>
        <w:rPr>
          <w:spacing w:val="-1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 Smlouvy,</w:t>
      </w:r>
    </w:p>
    <w:p w14:paraId="296C84D0" w14:textId="77777777" w:rsidR="006D2487" w:rsidRDefault="006D2487">
      <w:pPr>
        <w:pStyle w:val="Zkladntext"/>
        <w:spacing w:before="11"/>
        <w:rPr>
          <w:sz w:val="20"/>
        </w:rPr>
      </w:pPr>
    </w:p>
    <w:p w14:paraId="432FDFED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1"/>
        </w:tabs>
        <w:spacing w:line="252" w:lineRule="auto"/>
        <w:ind w:right="853"/>
        <w:jc w:val="both"/>
      </w:pPr>
      <w:r>
        <w:t>Poskytovatel je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úpadku nebo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hrozícím</w:t>
      </w:r>
      <w:r>
        <w:rPr>
          <w:spacing w:val="1"/>
        </w:rPr>
        <w:t xml:space="preserve"> </w:t>
      </w:r>
      <w:r>
        <w:t>úpadku 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účinnýchke</w:t>
      </w:r>
      <w:r>
        <w:rPr>
          <w:spacing w:val="-1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odstoupení,</w:t>
      </w:r>
      <w:r>
        <w:rPr>
          <w:spacing w:val="-2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němu</w:t>
      </w:r>
      <w:r>
        <w:rPr>
          <w:spacing w:val="-4"/>
        </w:rPr>
        <w:t xml:space="preserve"> </w:t>
      </w:r>
      <w:r>
        <w:t>zahájeno</w:t>
      </w:r>
      <w:r>
        <w:rPr>
          <w:spacing w:val="-4"/>
        </w:rPr>
        <w:t xml:space="preserve"> </w:t>
      </w:r>
      <w:r>
        <w:t>insolvenční</w:t>
      </w:r>
      <w:r>
        <w:rPr>
          <w:spacing w:val="-4"/>
        </w:rPr>
        <w:t xml:space="preserve"> </w:t>
      </w:r>
      <w:r>
        <w:t>řízení,</w:t>
      </w:r>
    </w:p>
    <w:p w14:paraId="1EAE6210" w14:textId="77777777" w:rsidR="006D2487" w:rsidRDefault="006D2487">
      <w:pPr>
        <w:pStyle w:val="Zkladntext"/>
        <w:spacing w:before="8"/>
        <w:rPr>
          <w:sz w:val="20"/>
        </w:rPr>
      </w:pPr>
    </w:p>
    <w:p w14:paraId="22F4C6EC" w14:textId="77777777" w:rsidR="006D2487" w:rsidRDefault="00A339CF">
      <w:pPr>
        <w:pStyle w:val="Odstavecseseznamem"/>
        <w:numPr>
          <w:ilvl w:val="2"/>
          <w:numId w:val="4"/>
        </w:numPr>
        <w:tabs>
          <w:tab w:val="left" w:pos="1710"/>
          <w:tab w:val="left" w:pos="1711"/>
        </w:tabs>
        <w:spacing w:before="1"/>
      </w:pPr>
      <w:r>
        <w:t>Poskytovatel</w:t>
      </w:r>
      <w:r>
        <w:rPr>
          <w:spacing w:val="-4"/>
        </w:rPr>
        <w:t xml:space="preserve"> </w:t>
      </w:r>
      <w:r>
        <w:t>vstoupí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likvidace.</w:t>
      </w:r>
    </w:p>
    <w:p w14:paraId="23800DAC" w14:textId="77777777" w:rsidR="006D2487" w:rsidRDefault="006D2487">
      <w:pPr>
        <w:pStyle w:val="Zkladntext"/>
        <w:spacing w:before="10"/>
        <w:rPr>
          <w:sz w:val="21"/>
        </w:rPr>
      </w:pPr>
    </w:p>
    <w:p w14:paraId="02995355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52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oprávněn</w:t>
      </w:r>
      <w:r>
        <w:rPr>
          <w:spacing w:val="53"/>
        </w:rPr>
        <w:t xml:space="preserve"> </w:t>
      </w:r>
      <w:r>
        <w:t>od</w:t>
      </w:r>
      <w:r>
        <w:rPr>
          <w:spacing w:val="53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t>Smlouvy</w:t>
      </w:r>
      <w:r>
        <w:rPr>
          <w:spacing w:val="53"/>
        </w:rPr>
        <w:t xml:space="preserve"> </w:t>
      </w:r>
      <w:r>
        <w:t>odstoupit</w:t>
      </w:r>
      <w:r>
        <w:rPr>
          <w:spacing w:val="53"/>
        </w:rPr>
        <w:t xml:space="preserve"> </w:t>
      </w:r>
      <w:r>
        <w:t>v případě,</w:t>
      </w:r>
      <w:r>
        <w:rPr>
          <w:spacing w:val="53"/>
        </w:rPr>
        <w:t xml:space="preserve"> </w:t>
      </w:r>
      <w:r>
        <w:t>že</w:t>
      </w:r>
      <w:r>
        <w:rPr>
          <w:spacing w:val="53"/>
        </w:rPr>
        <w:t xml:space="preserve"> </w:t>
      </w:r>
      <w:r>
        <w:t>Objednatel</w:t>
      </w:r>
      <w:r>
        <w:rPr>
          <w:spacing w:val="53"/>
        </w:rPr>
        <w:t xml:space="preserve"> </w:t>
      </w:r>
      <w:r>
        <w:t>bude</w:t>
      </w:r>
      <w:r>
        <w:rPr>
          <w:spacing w:val="-51"/>
        </w:rPr>
        <w:t xml:space="preserve"> </w:t>
      </w:r>
      <w:r>
        <w:t>v prodlení s úhradou svých peněžitých závazků vyplývajících z této Smlouvy po dobu</w:t>
      </w:r>
      <w:r>
        <w:rPr>
          <w:spacing w:val="1"/>
        </w:rPr>
        <w:t xml:space="preserve"> </w:t>
      </w:r>
      <w:r>
        <w:t>delší</w:t>
      </w:r>
      <w:r>
        <w:rPr>
          <w:spacing w:val="-1"/>
        </w:rPr>
        <w:t xml:space="preserve"> </w:t>
      </w:r>
      <w:r>
        <w:t>než 90</w:t>
      </w:r>
      <w:r>
        <w:rPr>
          <w:spacing w:val="1"/>
        </w:rPr>
        <w:t xml:space="preserve"> </w:t>
      </w:r>
      <w:r>
        <w:t>(devadesát)</w:t>
      </w:r>
      <w:r>
        <w:rPr>
          <w:spacing w:val="-2"/>
        </w:rPr>
        <w:t xml:space="preserve"> </w:t>
      </w:r>
      <w:r>
        <w:t>dnů.</w:t>
      </w:r>
    </w:p>
    <w:p w14:paraId="4F1EA12B" w14:textId="77777777" w:rsidR="006D2487" w:rsidRDefault="006D2487">
      <w:pPr>
        <w:pStyle w:val="Zkladntext"/>
        <w:spacing w:before="2"/>
        <w:rPr>
          <w:sz w:val="21"/>
        </w:rPr>
      </w:pPr>
    </w:p>
    <w:p w14:paraId="6519DECA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78"/>
        </w:tabs>
        <w:spacing w:line="252" w:lineRule="auto"/>
        <w:ind w:right="856"/>
        <w:jc w:val="both"/>
      </w:pPr>
      <w:r>
        <w:tab/>
        <w:t>Každé odstoupení od této Smlouvy musí mít písemnou formu, přičemž písemný projev</w:t>
      </w:r>
      <w:r>
        <w:rPr>
          <w:spacing w:val="1"/>
        </w:rPr>
        <w:t xml:space="preserve"> </w:t>
      </w:r>
      <w:r>
        <w:t>vůle</w:t>
      </w:r>
      <w:r>
        <w:rPr>
          <w:spacing w:val="-3"/>
        </w:rPr>
        <w:t xml:space="preserve"> </w:t>
      </w:r>
      <w:r>
        <w:t>odstoupit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druhé smluvní straně řádně</w:t>
      </w:r>
      <w:r>
        <w:rPr>
          <w:spacing w:val="-1"/>
        </w:rPr>
        <w:t xml:space="preserve"> </w:t>
      </w:r>
      <w:r>
        <w:t>doručen.</w:t>
      </w:r>
    </w:p>
    <w:p w14:paraId="2C84D901" w14:textId="77777777" w:rsidR="006D2487" w:rsidRDefault="006D2487">
      <w:pPr>
        <w:pStyle w:val="Zkladntext"/>
        <w:spacing w:before="9"/>
        <w:rPr>
          <w:sz w:val="20"/>
        </w:rPr>
      </w:pPr>
    </w:p>
    <w:p w14:paraId="7F85CB3C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59"/>
        <w:jc w:val="both"/>
      </w:pPr>
      <w:r>
        <w:t>Účinky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nastávají</w:t>
      </w:r>
      <w:r>
        <w:rPr>
          <w:spacing w:val="1"/>
        </w:rPr>
        <w:t xml:space="preserve"> </w:t>
      </w:r>
      <w:r>
        <w:t>okamžikem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projevu vůle odstoupit od této Smlouvy druhé smluvní straně. Odstoupení od Smlouvy</w:t>
      </w:r>
      <w:r>
        <w:rPr>
          <w:spacing w:val="1"/>
        </w:rPr>
        <w:t xml:space="preserve"> </w:t>
      </w:r>
      <w:r>
        <w:t>se nedotýká nároku na náhradu škody vzniklé porušením této Smlouvy ani nároku na</w:t>
      </w:r>
      <w:r>
        <w:rPr>
          <w:spacing w:val="1"/>
        </w:rPr>
        <w:t xml:space="preserve"> </w:t>
      </w:r>
      <w:r>
        <w:t>zaplacení</w:t>
      </w:r>
      <w:r>
        <w:rPr>
          <w:spacing w:val="-4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pokut.</w:t>
      </w:r>
    </w:p>
    <w:p w14:paraId="4AD2AEC3" w14:textId="77777777" w:rsidR="006D2487" w:rsidRDefault="006D2487">
      <w:pPr>
        <w:pStyle w:val="Zkladntext"/>
        <w:rPr>
          <w:sz w:val="21"/>
        </w:rPr>
      </w:pPr>
    </w:p>
    <w:p w14:paraId="0F875352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spacing w:line="249" w:lineRule="auto"/>
        <w:ind w:right="851"/>
        <w:jc w:val="both"/>
      </w:pPr>
      <w:r>
        <w:t>Závazky smluvních stran vzniklé v důsledku odstoupení od Smlouvy budou vypořádány</w:t>
      </w:r>
      <w:r>
        <w:rPr>
          <w:spacing w:val="1"/>
        </w:rPr>
        <w:t xml:space="preserve"> </w:t>
      </w:r>
      <w:r>
        <w:t>následujícím</w:t>
      </w:r>
      <w:r>
        <w:rPr>
          <w:spacing w:val="1"/>
        </w:rPr>
        <w:t xml:space="preserve"> </w:t>
      </w:r>
      <w:r>
        <w:t>způsobem.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 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předat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v aktuálně</w:t>
      </w:r>
      <w:r>
        <w:rPr>
          <w:spacing w:val="1"/>
        </w:rPr>
        <w:t xml:space="preserve"> </w:t>
      </w:r>
      <w:r>
        <w:t>rozpracovaném</w:t>
      </w:r>
      <w:r>
        <w:rPr>
          <w:spacing w:val="1"/>
        </w:rPr>
        <w:t xml:space="preserve"> </w:t>
      </w:r>
      <w:r>
        <w:t>stavu.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 z důvodů</w:t>
      </w:r>
      <w:r>
        <w:rPr>
          <w:spacing w:val="1"/>
        </w:rPr>
        <w:t xml:space="preserve"> </w:t>
      </w:r>
      <w:r>
        <w:t>na straně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poměrnou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odpovídající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jím</w:t>
      </w:r>
      <w:r>
        <w:rPr>
          <w:spacing w:val="1"/>
        </w:rPr>
        <w:t xml:space="preserve"> </w:t>
      </w:r>
      <w:r>
        <w:t>provedeného</w:t>
      </w:r>
      <w:r>
        <w:rPr>
          <w:spacing w:val="1"/>
        </w:rPr>
        <w:t xml:space="preserve"> </w:t>
      </w:r>
      <w:r>
        <w:t>a předaného</w:t>
      </w:r>
      <w:r>
        <w:rPr>
          <w:spacing w:val="1"/>
        </w:rPr>
        <w:t xml:space="preserve"> </w:t>
      </w:r>
      <w:r>
        <w:t>plnění.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 Smlouvy</w:t>
      </w:r>
      <w:r>
        <w:rPr>
          <w:spacing w:val="1"/>
        </w:rPr>
        <w:t xml:space="preserve"> </w:t>
      </w:r>
      <w:r>
        <w:t>z důvodů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má Poskytovatel</w:t>
      </w:r>
      <w:r>
        <w:rPr>
          <w:spacing w:val="1"/>
        </w:rPr>
        <w:t xml:space="preserve"> </w:t>
      </w:r>
      <w:r>
        <w:t>nárok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nutných</w:t>
      </w:r>
      <w:r>
        <w:rPr>
          <w:spacing w:val="-1"/>
        </w:rPr>
        <w:t xml:space="preserve"> </w:t>
      </w:r>
      <w:r>
        <w:t>nákladů,</w:t>
      </w:r>
      <w:r>
        <w:rPr>
          <w:spacing w:val="-2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prokazatelně vynaložil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plnění.</w:t>
      </w:r>
    </w:p>
    <w:p w14:paraId="55943A84" w14:textId="77777777" w:rsidR="006D2487" w:rsidRDefault="006D2487">
      <w:pPr>
        <w:pStyle w:val="Zkladntext"/>
        <w:spacing w:before="4"/>
        <w:rPr>
          <w:sz w:val="21"/>
        </w:rPr>
      </w:pPr>
    </w:p>
    <w:p w14:paraId="3295CFF7" w14:textId="77777777" w:rsidR="006D2487" w:rsidRDefault="00A339CF">
      <w:pPr>
        <w:pStyle w:val="Odstavecseseznamem"/>
        <w:numPr>
          <w:ilvl w:val="1"/>
          <w:numId w:val="4"/>
        </w:numPr>
        <w:tabs>
          <w:tab w:val="left" w:pos="1426"/>
        </w:tabs>
        <w:ind w:hanging="568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předčasného</w:t>
      </w:r>
      <w:r>
        <w:rPr>
          <w:spacing w:val="57"/>
        </w:rPr>
        <w:t xml:space="preserve"> </w:t>
      </w:r>
      <w:r>
        <w:t>ukončení</w:t>
      </w:r>
      <w:r>
        <w:rPr>
          <w:spacing w:val="57"/>
        </w:rPr>
        <w:t xml:space="preserve"> </w:t>
      </w:r>
      <w:r>
        <w:t>této</w:t>
      </w:r>
      <w:r>
        <w:rPr>
          <w:spacing w:val="59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je</w:t>
      </w:r>
      <w:r>
        <w:rPr>
          <w:spacing w:val="65"/>
        </w:rPr>
        <w:t xml:space="preserve"> </w:t>
      </w:r>
      <w:r>
        <w:t>Poskytovatel</w:t>
      </w:r>
      <w:r>
        <w:rPr>
          <w:spacing w:val="58"/>
        </w:rPr>
        <w:t xml:space="preserve"> </w:t>
      </w:r>
      <w:r>
        <w:t>povinen</w:t>
      </w:r>
      <w:r>
        <w:rPr>
          <w:spacing w:val="58"/>
        </w:rPr>
        <w:t xml:space="preserve"> </w:t>
      </w:r>
      <w:r>
        <w:t>poskytnout</w:t>
      </w:r>
    </w:p>
    <w:p w14:paraId="385813CB" w14:textId="77777777" w:rsidR="006D2487" w:rsidRDefault="00A339CF">
      <w:pPr>
        <w:pStyle w:val="Zkladntext"/>
        <w:spacing w:before="9"/>
        <w:ind w:left="1425"/>
      </w:pPr>
      <w:r>
        <w:t>Objednateli</w:t>
      </w:r>
      <w:r>
        <w:rPr>
          <w:spacing w:val="-4"/>
        </w:rPr>
        <w:t xml:space="preserve"> </w:t>
      </w:r>
      <w:r>
        <w:t>nezbytnou</w:t>
      </w:r>
      <w:r>
        <w:rPr>
          <w:spacing w:val="-3"/>
        </w:rPr>
        <w:t xml:space="preserve"> </w:t>
      </w:r>
      <w:r>
        <w:t>součinnost</w:t>
      </w:r>
      <w:r>
        <w:rPr>
          <w:spacing w:val="-5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nevznikla</w:t>
      </w:r>
      <w:r>
        <w:rPr>
          <w:spacing w:val="-4"/>
        </w:rPr>
        <w:t xml:space="preserve"> </w:t>
      </w:r>
      <w:r>
        <w:t>škoda.</w:t>
      </w:r>
    </w:p>
    <w:p w14:paraId="25FC1D27" w14:textId="77777777" w:rsidR="006D2487" w:rsidRDefault="006D2487">
      <w:pPr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53F722CE" w14:textId="77777777" w:rsidR="006D2487" w:rsidRDefault="00A339CF">
      <w:pPr>
        <w:spacing w:before="86"/>
        <w:ind w:left="5150"/>
        <w:rPr>
          <w:b/>
          <w:sz w:val="24"/>
        </w:rPr>
      </w:pPr>
      <w:r>
        <w:rPr>
          <w:b/>
          <w:sz w:val="24"/>
        </w:rPr>
        <w:lastRenderedPageBreak/>
        <w:t>XII.</w:t>
      </w:r>
    </w:p>
    <w:p w14:paraId="4AFF172C" w14:textId="77777777" w:rsidR="006D2487" w:rsidRDefault="00A339CF">
      <w:pPr>
        <w:pStyle w:val="Nadpis1"/>
        <w:ind w:left="889"/>
      </w:pPr>
      <w:r>
        <w:t>Kontaktní</w:t>
      </w:r>
      <w:r>
        <w:rPr>
          <w:spacing w:val="-5"/>
        </w:rPr>
        <w:t xml:space="preserve"> </w:t>
      </w:r>
      <w:r>
        <w:t>osoby</w:t>
      </w:r>
    </w:p>
    <w:p w14:paraId="3728C0C3" w14:textId="77777777" w:rsidR="006D2487" w:rsidRDefault="00A339CF">
      <w:pPr>
        <w:pStyle w:val="Odstavecseseznamem"/>
        <w:numPr>
          <w:ilvl w:val="1"/>
          <w:numId w:val="3"/>
        </w:numPr>
        <w:tabs>
          <w:tab w:val="left" w:pos="1426"/>
        </w:tabs>
        <w:spacing w:before="245"/>
        <w:ind w:hanging="568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kontaktních</w:t>
      </w:r>
      <w:r>
        <w:rPr>
          <w:spacing w:val="-5"/>
        </w:rPr>
        <w:t xml:space="preserve"> </w:t>
      </w:r>
      <w:r>
        <w:t>osobách:</w:t>
      </w:r>
    </w:p>
    <w:p w14:paraId="3177C126" w14:textId="77777777" w:rsidR="006D2487" w:rsidRDefault="006D2487">
      <w:pPr>
        <w:pStyle w:val="Zkladntext"/>
        <w:spacing w:before="11"/>
        <w:rPr>
          <w:sz w:val="21"/>
        </w:rPr>
      </w:pPr>
    </w:p>
    <w:p w14:paraId="5A398D25" w14:textId="5F579D67" w:rsidR="006D2487" w:rsidRDefault="00A339CF">
      <w:pPr>
        <w:pStyle w:val="Odstavecseseznamem"/>
        <w:numPr>
          <w:ilvl w:val="2"/>
          <w:numId w:val="3"/>
        </w:numPr>
        <w:tabs>
          <w:tab w:val="left" w:pos="1710"/>
          <w:tab w:val="left" w:pos="1711"/>
        </w:tabs>
      </w:pPr>
      <w:r>
        <w:t>za</w:t>
      </w:r>
      <w:r>
        <w:rPr>
          <w:spacing w:val="-3"/>
        </w:rPr>
        <w:t xml:space="preserve"> </w:t>
      </w:r>
      <w:r>
        <w:t>Objednatele:</w:t>
      </w:r>
      <w:r>
        <w:rPr>
          <w:spacing w:val="-1"/>
        </w:rPr>
        <w:t xml:space="preserve"> </w:t>
      </w:r>
      <w:r w:rsidR="0058234B">
        <w:t>XXX</w:t>
      </w:r>
    </w:p>
    <w:p w14:paraId="6CE8A313" w14:textId="77777777" w:rsidR="006D2487" w:rsidRDefault="006D2487">
      <w:pPr>
        <w:pStyle w:val="Zkladntext"/>
        <w:spacing w:before="2"/>
        <w:rPr>
          <w:sz w:val="20"/>
        </w:rPr>
      </w:pPr>
    </w:p>
    <w:p w14:paraId="33C4F98D" w14:textId="4F3F2047" w:rsidR="006D2487" w:rsidRDefault="00A339CF">
      <w:pPr>
        <w:pStyle w:val="Odstavecseseznamem"/>
        <w:numPr>
          <w:ilvl w:val="2"/>
          <w:numId w:val="3"/>
        </w:numPr>
        <w:tabs>
          <w:tab w:val="left" w:pos="1710"/>
          <w:tab w:val="left" w:pos="1711"/>
        </w:tabs>
        <w:rPr>
          <w:rFonts w:ascii="Times New Roman" w:hAnsi="Times New Roman"/>
          <w:sz w:val="24"/>
        </w:rPr>
      </w:pPr>
      <w:r>
        <w:t>za</w:t>
      </w:r>
      <w:r>
        <w:rPr>
          <w:spacing w:val="-3"/>
        </w:rPr>
        <w:t xml:space="preserve"> </w:t>
      </w:r>
      <w:r>
        <w:t xml:space="preserve">Poskytovatele: </w:t>
      </w:r>
      <w:r w:rsidR="0058234B">
        <w:rPr>
          <w:rFonts w:ascii="Times New Roman" w:hAnsi="Times New Roman"/>
          <w:sz w:val="24"/>
        </w:rPr>
        <w:t>XXX</w:t>
      </w:r>
    </w:p>
    <w:p w14:paraId="26A6748F" w14:textId="77777777" w:rsidR="006D2487" w:rsidRDefault="006D2487">
      <w:pPr>
        <w:pStyle w:val="Zkladntext"/>
        <w:spacing w:before="4"/>
        <w:rPr>
          <w:rFonts w:ascii="Times New Roman"/>
          <w:sz w:val="21"/>
        </w:rPr>
      </w:pPr>
    </w:p>
    <w:p w14:paraId="5AD25FB9" w14:textId="77777777" w:rsidR="006D2487" w:rsidRDefault="00A339CF">
      <w:pPr>
        <w:pStyle w:val="Odstavecseseznamem"/>
        <w:numPr>
          <w:ilvl w:val="1"/>
          <w:numId w:val="3"/>
        </w:numPr>
        <w:tabs>
          <w:tab w:val="left" w:pos="1426"/>
        </w:tabs>
        <w:spacing w:line="249" w:lineRule="auto"/>
        <w:ind w:right="860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dohodly,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změna</w:t>
      </w:r>
      <w:r>
        <w:rPr>
          <w:spacing w:val="-9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změnou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může</w:t>
      </w:r>
      <w:r>
        <w:rPr>
          <w:spacing w:val="-5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učiněna</w:t>
      </w:r>
      <w:r>
        <w:rPr>
          <w:spacing w:val="-2"/>
        </w:rPr>
        <w:t xml:space="preserve"> </w:t>
      </w:r>
      <w:r>
        <w:t>jednostranným písemným</w:t>
      </w:r>
      <w:r>
        <w:rPr>
          <w:spacing w:val="-4"/>
        </w:rPr>
        <w:t xml:space="preserve"> </w:t>
      </w:r>
      <w:r>
        <w:t>oznámením druhé smluvní</w:t>
      </w:r>
      <w:r>
        <w:rPr>
          <w:spacing w:val="-1"/>
        </w:rPr>
        <w:t xml:space="preserve"> </w:t>
      </w:r>
      <w:r>
        <w:t>straně.</w:t>
      </w:r>
    </w:p>
    <w:p w14:paraId="53AF2AE0" w14:textId="77777777" w:rsidR="006D2487" w:rsidRDefault="006D2487">
      <w:pPr>
        <w:pStyle w:val="Zkladntext"/>
        <w:rPr>
          <w:sz w:val="24"/>
        </w:rPr>
      </w:pPr>
    </w:p>
    <w:p w14:paraId="020CB815" w14:textId="77777777" w:rsidR="006D2487" w:rsidRDefault="00A339CF">
      <w:pPr>
        <w:spacing w:before="207"/>
        <w:ind w:left="5217"/>
        <w:rPr>
          <w:b/>
          <w:sz w:val="24"/>
        </w:rPr>
      </w:pPr>
      <w:r>
        <w:rPr>
          <w:b/>
          <w:sz w:val="24"/>
        </w:rPr>
        <w:t>XIII.</w:t>
      </w:r>
    </w:p>
    <w:p w14:paraId="3CFEB5E7" w14:textId="77777777" w:rsidR="006D2487" w:rsidRDefault="00A339CF">
      <w:pPr>
        <w:pStyle w:val="Nadpis1"/>
        <w:spacing w:before="108"/>
      </w:pPr>
      <w:r>
        <w:t>Vyšší</w:t>
      </w:r>
      <w:r>
        <w:rPr>
          <w:spacing w:val="-4"/>
        </w:rPr>
        <w:t xml:space="preserve"> </w:t>
      </w:r>
      <w:r>
        <w:t>moc</w:t>
      </w:r>
    </w:p>
    <w:p w14:paraId="12952236" w14:textId="77777777" w:rsidR="006D2487" w:rsidRDefault="00A339CF">
      <w:pPr>
        <w:pStyle w:val="Odstavecseseznamem"/>
        <w:numPr>
          <w:ilvl w:val="1"/>
          <w:numId w:val="2"/>
        </w:numPr>
        <w:tabs>
          <w:tab w:val="left" w:pos="1426"/>
        </w:tabs>
        <w:spacing w:before="245" w:line="249" w:lineRule="auto"/>
        <w:ind w:right="852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osvobozují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odpovědnosti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částečné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úplné</w:t>
      </w:r>
      <w:r>
        <w:rPr>
          <w:spacing w:val="1"/>
        </w:rPr>
        <w:t xml:space="preserve"> </w:t>
      </w:r>
      <w:r>
        <w:t>nesplnění</w:t>
      </w:r>
      <w:r>
        <w:rPr>
          <w:spacing w:val="1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závazků,</w:t>
      </w:r>
      <w:r>
        <w:rPr>
          <w:spacing w:val="-7"/>
        </w:rPr>
        <w:t xml:space="preserve"> </w:t>
      </w:r>
      <w:r>
        <w:t>jestliže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prokazatelně</w:t>
      </w:r>
      <w:r>
        <w:rPr>
          <w:spacing w:val="-8"/>
        </w:rPr>
        <w:t xml:space="preserve"> </w:t>
      </w:r>
      <w:r>
        <w:t>stalo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vyšší</w:t>
      </w:r>
      <w:r>
        <w:rPr>
          <w:spacing w:val="-6"/>
        </w:rPr>
        <w:t xml:space="preserve"> </w:t>
      </w:r>
      <w:r>
        <w:t>moci.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vyšší</w:t>
      </w:r>
      <w:r>
        <w:rPr>
          <w:spacing w:val="-6"/>
        </w:rPr>
        <w:t xml:space="preserve"> </w:t>
      </w:r>
      <w:r>
        <w:t>moc</w:t>
      </w:r>
      <w:r>
        <w:rPr>
          <w:spacing w:val="-51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pokládají</w:t>
      </w:r>
      <w:r>
        <w:rPr>
          <w:spacing w:val="-15"/>
        </w:rPr>
        <w:t xml:space="preserve"> </w:t>
      </w:r>
      <w:r>
        <w:rPr>
          <w:spacing w:val="-1"/>
        </w:rPr>
        <w:t>trvalé</w:t>
      </w:r>
      <w:r>
        <w:rPr>
          <w:spacing w:val="-12"/>
        </w:rPr>
        <w:t xml:space="preserve"> </w:t>
      </w:r>
      <w:r>
        <w:rPr>
          <w:spacing w:val="-1"/>
        </w:rPr>
        <w:t>nebo</w:t>
      </w:r>
      <w:r>
        <w:rPr>
          <w:spacing w:val="-11"/>
        </w:rPr>
        <w:t xml:space="preserve"> </w:t>
      </w:r>
      <w:r>
        <w:rPr>
          <w:spacing w:val="-1"/>
        </w:rPr>
        <w:t>dočasné</w:t>
      </w:r>
      <w:r>
        <w:rPr>
          <w:spacing w:val="-12"/>
        </w:rPr>
        <w:t xml:space="preserve"> </w:t>
      </w:r>
      <w:r>
        <w:rPr>
          <w:spacing w:val="-1"/>
        </w:rPr>
        <w:t>mimořádné</w:t>
      </w:r>
      <w:r>
        <w:rPr>
          <w:spacing w:val="-12"/>
        </w:rPr>
        <w:t xml:space="preserve"> </w:t>
      </w:r>
      <w:r>
        <w:t>nepředvídatelné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nepřekonatelné</w:t>
      </w:r>
      <w:r>
        <w:rPr>
          <w:spacing w:val="-12"/>
        </w:rPr>
        <w:t xml:space="preserve"> </w:t>
      </w:r>
      <w:r>
        <w:t>překážky</w:t>
      </w:r>
      <w:r>
        <w:rPr>
          <w:spacing w:val="-51"/>
        </w:rPr>
        <w:t xml:space="preserve"> </w:t>
      </w:r>
      <w:r>
        <w:t>vzniklé nezávisle na vůli smluvní strany. Nastanou-li výše uvedené okolnosti, jsou obě</w:t>
      </w:r>
      <w:r>
        <w:rPr>
          <w:spacing w:val="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povinny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neprodleně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okolnostech</w:t>
      </w:r>
      <w:r>
        <w:rPr>
          <w:spacing w:val="-3"/>
        </w:rPr>
        <w:t xml:space="preserve"> </w:t>
      </w:r>
      <w:r>
        <w:t>vzájemně informovat.</w:t>
      </w:r>
    </w:p>
    <w:p w14:paraId="7E4E1A13" w14:textId="77777777" w:rsidR="006D2487" w:rsidRDefault="006D2487">
      <w:pPr>
        <w:pStyle w:val="Zkladntext"/>
        <w:spacing w:before="2"/>
        <w:rPr>
          <w:sz w:val="21"/>
        </w:rPr>
      </w:pPr>
    </w:p>
    <w:p w14:paraId="154B4E68" w14:textId="77777777" w:rsidR="006D2487" w:rsidRDefault="00A339CF">
      <w:pPr>
        <w:pStyle w:val="Odstavecseseznamem"/>
        <w:numPr>
          <w:ilvl w:val="1"/>
          <w:numId w:val="2"/>
        </w:numPr>
        <w:tabs>
          <w:tab w:val="left" w:pos="1426"/>
        </w:tabs>
        <w:spacing w:line="249" w:lineRule="auto"/>
        <w:ind w:right="859"/>
        <w:jc w:val="both"/>
      </w:pPr>
      <w:r>
        <w:t>Lhůty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prodlužují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dobu,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prokazatelně trvá okolnost vylučující odpovědnost za částečné nebo úplné nesplnění</w:t>
      </w:r>
      <w:r>
        <w:rPr>
          <w:spacing w:val="1"/>
        </w:rPr>
        <w:t xml:space="preserve"> </w:t>
      </w:r>
      <w:r>
        <w:t>smluvních závazků.</w:t>
      </w:r>
    </w:p>
    <w:p w14:paraId="050B96DE" w14:textId="77777777" w:rsidR="006D2487" w:rsidRDefault="006D2487">
      <w:pPr>
        <w:pStyle w:val="Zkladntext"/>
        <w:spacing w:before="1"/>
        <w:rPr>
          <w:sz w:val="21"/>
        </w:rPr>
      </w:pPr>
    </w:p>
    <w:p w14:paraId="28A78722" w14:textId="77777777" w:rsidR="006D2487" w:rsidRDefault="00A339CF">
      <w:pPr>
        <w:pStyle w:val="Odstavecseseznamem"/>
        <w:numPr>
          <w:ilvl w:val="1"/>
          <w:numId w:val="2"/>
        </w:numPr>
        <w:tabs>
          <w:tab w:val="left" w:pos="1426"/>
        </w:tabs>
        <w:spacing w:before="1" w:line="249" w:lineRule="auto"/>
        <w:ind w:right="852"/>
        <w:jc w:val="both"/>
      </w:pPr>
      <w:r>
        <w:t>Jestliže</w:t>
      </w:r>
      <w:r>
        <w:rPr>
          <w:spacing w:val="-5"/>
        </w:rPr>
        <w:t xml:space="preserve"> </w:t>
      </w:r>
      <w:r>
        <w:t>důsledky</w:t>
      </w:r>
      <w:r>
        <w:rPr>
          <w:spacing w:val="-7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zásahu</w:t>
      </w:r>
      <w:r>
        <w:rPr>
          <w:spacing w:val="-8"/>
        </w:rPr>
        <w:t xml:space="preserve"> </w:t>
      </w:r>
      <w:r>
        <w:t>vyšší</w:t>
      </w:r>
      <w:r>
        <w:rPr>
          <w:spacing w:val="-5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prokazatelně</w:t>
      </w:r>
      <w:r>
        <w:rPr>
          <w:spacing w:val="-4"/>
        </w:rPr>
        <w:t xml:space="preserve"> </w:t>
      </w:r>
      <w:r>
        <w:t>trvají</w:t>
      </w:r>
      <w:r>
        <w:rPr>
          <w:spacing w:val="-8"/>
        </w:rPr>
        <w:t xml:space="preserve"> </w:t>
      </w:r>
      <w:r>
        <w:t>déle</w:t>
      </w:r>
      <w:r>
        <w:rPr>
          <w:spacing w:val="-4"/>
        </w:rPr>
        <w:t xml:space="preserve"> </w:t>
      </w:r>
      <w:r>
        <w:t>než tři</w:t>
      </w:r>
      <w:r>
        <w:rPr>
          <w:spacing w:val="-6"/>
        </w:rPr>
        <w:t xml:space="preserve"> </w:t>
      </w:r>
      <w:r>
        <w:t>měsíce,</w:t>
      </w:r>
      <w:r>
        <w:rPr>
          <w:spacing w:val="-50"/>
        </w:rPr>
        <w:t xml:space="preserve"> </w:t>
      </w:r>
      <w:r>
        <w:t>může kterákoliv ze smluvních stran od Smlouvy odstoupit s tím, že se nároky smluvních</w:t>
      </w:r>
      <w:r>
        <w:rPr>
          <w:spacing w:val="-51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vyrovnají</w:t>
      </w:r>
      <w:r>
        <w:rPr>
          <w:spacing w:val="-1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ze smluvních stran</w:t>
      </w:r>
      <w:r>
        <w:rPr>
          <w:spacing w:val="-2"/>
        </w:rPr>
        <w:t xml:space="preserve"> </w:t>
      </w:r>
      <w:r>
        <w:t>nevzniklo</w:t>
      </w:r>
      <w:r>
        <w:rPr>
          <w:spacing w:val="-2"/>
        </w:rPr>
        <w:t xml:space="preserve"> </w:t>
      </w:r>
      <w:r>
        <w:t>bezdůvodné obohacení.</w:t>
      </w:r>
    </w:p>
    <w:p w14:paraId="3DF7FDF1" w14:textId="77777777" w:rsidR="006D2487" w:rsidRDefault="006D2487">
      <w:pPr>
        <w:pStyle w:val="Zkladntext"/>
        <w:rPr>
          <w:sz w:val="24"/>
        </w:rPr>
      </w:pPr>
    </w:p>
    <w:p w14:paraId="6DD5D12D" w14:textId="77777777" w:rsidR="006D2487" w:rsidRDefault="00A339CF">
      <w:pPr>
        <w:spacing w:before="206"/>
        <w:ind w:left="5112"/>
        <w:rPr>
          <w:b/>
          <w:sz w:val="24"/>
        </w:rPr>
      </w:pPr>
      <w:r>
        <w:rPr>
          <w:b/>
          <w:sz w:val="24"/>
        </w:rPr>
        <w:t>XIV.</w:t>
      </w:r>
    </w:p>
    <w:p w14:paraId="3EC6A841" w14:textId="77777777" w:rsidR="006D2487" w:rsidRDefault="00A339CF">
      <w:pPr>
        <w:pStyle w:val="Nadpis1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663197A8" w14:textId="77777777" w:rsidR="006D2487" w:rsidRDefault="006D2487">
      <w:pPr>
        <w:pStyle w:val="Zkladntext"/>
        <w:rPr>
          <w:b/>
          <w:sz w:val="28"/>
        </w:rPr>
      </w:pPr>
    </w:p>
    <w:p w14:paraId="17940444" w14:textId="77777777" w:rsidR="006D2487" w:rsidRDefault="006D2487">
      <w:pPr>
        <w:pStyle w:val="Zkladntext"/>
        <w:spacing w:before="6"/>
        <w:rPr>
          <w:b/>
        </w:rPr>
      </w:pPr>
    </w:p>
    <w:p w14:paraId="24745E53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4"/>
        <w:jc w:val="both"/>
      </w:pPr>
      <w:r>
        <w:t>Právní vztahy vzniklé z této Smlouvy a v souvislosti s ní se řídí právním řádem České</w:t>
      </w:r>
      <w:r>
        <w:rPr>
          <w:spacing w:val="1"/>
        </w:rPr>
        <w:t xml:space="preserve"> </w:t>
      </w:r>
      <w:r>
        <w:t>republiky, zejména zákonem č. 89/2012 Sb., občanského zákoníku, ve znění pozdějších</w:t>
      </w:r>
      <w:r>
        <w:rPr>
          <w:spacing w:val="1"/>
        </w:rPr>
        <w:t xml:space="preserve"> </w:t>
      </w:r>
      <w:r>
        <w:t>předpisů.</w:t>
      </w:r>
    </w:p>
    <w:p w14:paraId="1F5363C8" w14:textId="77777777" w:rsidR="006D2487" w:rsidRDefault="006D2487">
      <w:pPr>
        <w:pStyle w:val="Zkladntext"/>
        <w:spacing w:before="2"/>
        <w:rPr>
          <w:sz w:val="21"/>
        </w:rPr>
      </w:pPr>
    </w:p>
    <w:p w14:paraId="5D27AA06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2"/>
        <w:jc w:val="both"/>
      </w:pPr>
      <w:r>
        <w:t>Všechny spory, které vzniknou z této Smlouvy nebo v souvislosti s ní a které se nepodaří</w:t>
      </w:r>
      <w:r>
        <w:rPr>
          <w:spacing w:val="-51"/>
        </w:rPr>
        <w:t xml:space="preserve"> </w:t>
      </w:r>
      <w:r>
        <w:t>vyřešit</w:t>
      </w:r>
      <w:r>
        <w:rPr>
          <w:spacing w:val="53"/>
        </w:rPr>
        <w:t xml:space="preserve"> </w:t>
      </w:r>
      <w:r>
        <w:t>přednostně</w:t>
      </w:r>
      <w:r>
        <w:rPr>
          <w:spacing w:val="53"/>
        </w:rPr>
        <w:t xml:space="preserve"> </w:t>
      </w:r>
      <w:r>
        <w:t>smírnou</w:t>
      </w:r>
      <w:r>
        <w:rPr>
          <w:spacing w:val="53"/>
        </w:rPr>
        <w:t xml:space="preserve"> </w:t>
      </w:r>
      <w:r>
        <w:t>cestou,</w:t>
      </w:r>
      <w:r>
        <w:rPr>
          <w:spacing w:val="53"/>
        </w:rPr>
        <w:t xml:space="preserve"> </w:t>
      </w:r>
      <w:r>
        <w:t>budou</w:t>
      </w:r>
      <w:r>
        <w:rPr>
          <w:spacing w:val="53"/>
        </w:rPr>
        <w:t xml:space="preserve"> </w:t>
      </w:r>
      <w:r>
        <w:t>rozhodovány</w:t>
      </w:r>
      <w:r>
        <w:rPr>
          <w:spacing w:val="53"/>
        </w:rPr>
        <w:t xml:space="preserve"> </w:t>
      </w:r>
      <w:r>
        <w:t>obecnými</w:t>
      </w:r>
      <w:r>
        <w:rPr>
          <w:spacing w:val="53"/>
        </w:rPr>
        <w:t xml:space="preserve"> </w:t>
      </w:r>
      <w:r>
        <w:t>soudy</w:t>
      </w:r>
      <w:r>
        <w:rPr>
          <w:spacing w:val="53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ustanoveními zákona č. 99/1963 Sb., občanského soudního řádu, ve znění pozdějších</w:t>
      </w:r>
      <w:r>
        <w:rPr>
          <w:spacing w:val="1"/>
        </w:rPr>
        <w:t xml:space="preserve"> </w:t>
      </w:r>
      <w:r>
        <w:t>předpisů.</w:t>
      </w:r>
    </w:p>
    <w:p w14:paraId="55B29520" w14:textId="77777777" w:rsidR="006D2487" w:rsidRDefault="006D2487">
      <w:pPr>
        <w:pStyle w:val="Zkladntext"/>
        <w:spacing w:before="1"/>
        <w:rPr>
          <w:sz w:val="21"/>
        </w:rPr>
      </w:pPr>
    </w:p>
    <w:p w14:paraId="3F0FCA83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2"/>
        <w:jc w:val="both"/>
      </w:pPr>
      <w:r>
        <w:rPr>
          <w:spacing w:val="-1"/>
        </w:rPr>
        <w:t>Poskytovatel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320/2001</w:t>
      </w:r>
      <w:r>
        <w:rPr>
          <w:spacing w:val="-10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finanční</w:t>
      </w:r>
      <w:r>
        <w:rPr>
          <w:spacing w:val="-12"/>
        </w:rPr>
        <w:t xml:space="preserve"> </w:t>
      </w:r>
      <w:r>
        <w:t>kontrole</w:t>
      </w:r>
      <w:r>
        <w:rPr>
          <w:spacing w:val="-50"/>
        </w:rPr>
        <w:t xml:space="preserve"> </w:t>
      </w:r>
      <w:r>
        <w:t>ve veřejné správě a o změně některých zákonů, ve znění pozdějších předpisů, osobou</w:t>
      </w:r>
      <w:r>
        <w:rPr>
          <w:spacing w:val="1"/>
        </w:rPr>
        <w:t xml:space="preserve"> </w:t>
      </w:r>
      <w:r>
        <w:t>povinnou spolupůsobit při výkonu finanční kontroly prováděné v souvislosti s úhradou</w:t>
      </w:r>
      <w:r>
        <w:rPr>
          <w:spacing w:val="1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nebo služeb</w:t>
      </w:r>
      <w:r>
        <w:rPr>
          <w:spacing w:val="1"/>
        </w:rPr>
        <w:t xml:space="preserve"> </w:t>
      </w:r>
      <w:r>
        <w:t>z veřejných výdajů.</w:t>
      </w:r>
    </w:p>
    <w:p w14:paraId="5BD8CDEB" w14:textId="77777777" w:rsidR="006D2487" w:rsidRDefault="006D2487">
      <w:pPr>
        <w:spacing w:line="249" w:lineRule="auto"/>
        <w:jc w:val="both"/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27609168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before="87" w:line="249" w:lineRule="auto"/>
        <w:ind w:right="857"/>
        <w:jc w:val="both"/>
      </w:pPr>
      <w:r>
        <w:lastRenderedPageBreak/>
        <w:t>Smluvní strany si podpisem této Smlouvy sjednávají (pokud tato Smlouva nestanoví</w:t>
      </w:r>
      <w:r>
        <w:rPr>
          <w:spacing w:val="1"/>
        </w:rPr>
        <w:t xml:space="preserve"> </w:t>
      </w:r>
      <w:r>
        <w:rPr>
          <w:spacing w:val="-1"/>
        </w:rPr>
        <w:t>jinak),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11"/>
        </w:rPr>
        <w:t xml:space="preserve"> </w:t>
      </w:r>
      <w:r>
        <w:rPr>
          <w:spacing w:val="-1"/>
        </w:rPr>
        <w:t>závazky</w:t>
      </w:r>
      <w:r>
        <w:rPr>
          <w:spacing w:val="-13"/>
        </w:rPr>
        <w:t xml:space="preserve"> </w:t>
      </w:r>
      <w:r>
        <w:rPr>
          <w:spacing w:val="-1"/>
        </w:rPr>
        <w:t>touto</w:t>
      </w:r>
      <w:r>
        <w:rPr>
          <w:spacing w:val="-14"/>
        </w:rPr>
        <w:t xml:space="preserve"> </w:t>
      </w:r>
      <w:r>
        <w:rPr>
          <w:spacing w:val="-1"/>
        </w:rPr>
        <w:t>Smlouvou</w:t>
      </w:r>
      <w:r>
        <w:rPr>
          <w:spacing w:val="-13"/>
        </w:rPr>
        <w:t xml:space="preserve"> </w:t>
      </w:r>
      <w:r>
        <w:t>založené</w:t>
      </w:r>
      <w:r>
        <w:rPr>
          <w:spacing w:val="-11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vykládány</w:t>
      </w:r>
      <w:r>
        <w:rPr>
          <w:spacing w:val="-13"/>
        </w:rPr>
        <w:t xml:space="preserve"> </w:t>
      </w:r>
      <w:r>
        <w:t>výhradně</w:t>
      </w:r>
      <w:r>
        <w:rPr>
          <w:spacing w:val="-14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obsahu</w:t>
      </w:r>
      <w:r>
        <w:rPr>
          <w:spacing w:val="-13"/>
        </w:rPr>
        <w:t xml:space="preserve"> </w:t>
      </w:r>
      <w:r>
        <w:t>této</w:t>
      </w:r>
      <w:r>
        <w:rPr>
          <w:spacing w:val="-50"/>
        </w:rPr>
        <w:t xml:space="preserve"> </w:t>
      </w:r>
      <w:r>
        <w:t>Smlouvy, bez přihlédnutí k jakékoli skutečnosti, která nastala a/nebo byla sdělena,</w:t>
      </w:r>
      <w:r>
        <w:rPr>
          <w:spacing w:val="1"/>
        </w:rPr>
        <w:t xml:space="preserve"> </w:t>
      </w:r>
      <w:r>
        <w:t>jednou</w:t>
      </w:r>
      <w:r>
        <w:rPr>
          <w:spacing w:val="-1"/>
        </w:rPr>
        <w:t xml:space="preserve"> </w:t>
      </w:r>
      <w:r>
        <w:t>stranou druhé</w:t>
      </w:r>
      <w:r>
        <w:rPr>
          <w:spacing w:val="1"/>
        </w:rPr>
        <w:t xml:space="preserve"> </w:t>
      </w:r>
      <w:r>
        <w:t>straně před uzavřením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3EB6FEE0" w14:textId="77777777" w:rsidR="006D2487" w:rsidRDefault="006D2487">
      <w:pPr>
        <w:pStyle w:val="Zkladntext"/>
        <w:spacing w:before="1"/>
        <w:rPr>
          <w:sz w:val="21"/>
        </w:rPr>
      </w:pPr>
    </w:p>
    <w:p w14:paraId="0D5CA4C8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6"/>
        <w:jc w:val="both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obsahuje</w:t>
      </w:r>
      <w:r>
        <w:rPr>
          <w:spacing w:val="-4"/>
        </w:rPr>
        <w:t xml:space="preserve"> </w:t>
      </w:r>
      <w:r>
        <w:t>úplné</w:t>
      </w:r>
      <w:r>
        <w:rPr>
          <w:spacing w:val="-7"/>
        </w:rPr>
        <w:t xml:space="preserve"> </w:t>
      </w:r>
      <w:r>
        <w:t>ujednání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náležitostech,</w:t>
      </w:r>
      <w:r>
        <w:rPr>
          <w:spacing w:val="-7"/>
        </w:rPr>
        <w:t xml:space="preserve"> </w:t>
      </w:r>
      <w:r>
        <w:t>které</w:t>
      </w:r>
      <w:r>
        <w:rPr>
          <w:spacing w:val="-50"/>
        </w:rPr>
        <w:t xml:space="preserve"> </w:t>
      </w:r>
      <w:r>
        <w:t>smluvní strany měly a</w:t>
      </w:r>
      <w:r>
        <w:rPr>
          <w:spacing w:val="1"/>
        </w:rPr>
        <w:t xml:space="preserve"> </w:t>
      </w:r>
      <w:r>
        <w:t>chtěly ve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ujednat, a které považují za důležité pro</w:t>
      </w:r>
      <w:r>
        <w:rPr>
          <w:spacing w:val="1"/>
        </w:rPr>
        <w:t xml:space="preserve"> </w:t>
      </w:r>
      <w:r>
        <w:rPr>
          <w:spacing w:val="-1"/>
        </w:rPr>
        <w:t>závaznost</w:t>
      </w:r>
      <w:r>
        <w:rPr>
          <w:spacing w:val="-14"/>
        </w:rPr>
        <w:t xml:space="preserve"> </w:t>
      </w:r>
      <w:r>
        <w:rPr>
          <w:spacing w:val="-1"/>
        </w:rPr>
        <w:t>této</w:t>
      </w:r>
      <w:r>
        <w:rPr>
          <w:spacing w:val="-14"/>
        </w:rPr>
        <w:t xml:space="preserve"> </w:t>
      </w:r>
      <w:r>
        <w:rPr>
          <w:spacing w:val="-1"/>
        </w:rPr>
        <w:t>Smlouvy.</w:t>
      </w:r>
      <w:r>
        <w:rPr>
          <w:spacing w:val="-14"/>
        </w:rPr>
        <w:t xml:space="preserve"> </w:t>
      </w:r>
      <w:r>
        <w:rPr>
          <w:spacing w:val="-1"/>
        </w:rPr>
        <w:t>Žádný</w:t>
      </w:r>
      <w:r>
        <w:rPr>
          <w:spacing w:val="-14"/>
        </w:rPr>
        <w:t xml:space="preserve"> </w:t>
      </w:r>
      <w:r>
        <w:t>projev</w:t>
      </w:r>
      <w:r>
        <w:rPr>
          <w:spacing w:val="-14"/>
        </w:rPr>
        <w:t xml:space="preserve"> </w:t>
      </w:r>
      <w:r>
        <w:t>stran</w:t>
      </w:r>
      <w:r>
        <w:rPr>
          <w:spacing w:val="-14"/>
        </w:rPr>
        <w:t xml:space="preserve"> </w:t>
      </w:r>
      <w:r>
        <w:t>učiněný</w:t>
      </w:r>
      <w:r>
        <w:rPr>
          <w:spacing w:val="-13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51"/>
        </w:rPr>
        <w:t xml:space="preserve"> </w:t>
      </w:r>
      <w:r>
        <w:t>učiněný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vykládán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rozporu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výslovnými</w:t>
      </w:r>
      <w:r>
        <w:rPr>
          <w:spacing w:val="1"/>
        </w:rPr>
        <w:t xml:space="preserve"> </w:t>
      </w:r>
      <w:r>
        <w:t>ustanoveními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nezakládá</w:t>
      </w:r>
      <w:r>
        <w:rPr>
          <w:spacing w:val="-2"/>
        </w:rPr>
        <w:t xml:space="preserve"> </w:t>
      </w:r>
      <w:r>
        <w:t>žádný</w:t>
      </w:r>
      <w:r>
        <w:rPr>
          <w:spacing w:val="-3"/>
        </w:rPr>
        <w:t xml:space="preserve"> </w:t>
      </w:r>
      <w:r>
        <w:t>závazek</w:t>
      </w:r>
      <w:r>
        <w:rPr>
          <w:spacing w:val="-2"/>
        </w:rPr>
        <w:t xml:space="preserve"> </w:t>
      </w:r>
      <w:r>
        <w:t>žádné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14:paraId="362A321F" w14:textId="77777777" w:rsidR="006D2487" w:rsidRDefault="006D2487">
      <w:pPr>
        <w:pStyle w:val="Zkladntext"/>
        <w:spacing w:before="2"/>
        <w:rPr>
          <w:sz w:val="21"/>
        </w:rPr>
      </w:pPr>
    </w:p>
    <w:p w14:paraId="0BD1A236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3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vzájemně</w:t>
      </w:r>
      <w:r>
        <w:rPr>
          <w:spacing w:val="-9"/>
        </w:rPr>
        <w:t xml:space="preserve"> </w:t>
      </w:r>
      <w:r>
        <w:t>respektovat</w:t>
      </w:r>
      <w:r>
        <w:rPr>
          <w:spacing w:val="-8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oprávněné</w:t>
      </w:r>
      <w:r>
        <w:rPr>
          <w:spacing w:val="-9"/>
        </w:rPr>
        <w:t xml:space="preserve"> </w:t>
      </w:r>
      <w:r>
        <w:t>zájmy</w:t>
      </w:r>
      <w:r>
        <w:rPr>
          <w:spacing w:val="-10"/>
        </w:rPr>
        <w:t xml:space="preserve"> </w:t>
      </w:r>
      <w:r>
        <w:t>související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touto</w:t>
      </w:r>
      <w:r>
        <w:rPr>
          <w:spacing w:val="-51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poskytnout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veškerou</w:t>
      </w:r>
      <w:r>
        <w:rPr>
          <w:spacing w:val="-11"/>
        </w:rPr>
        <w:t xml:space="preserve"> </w:t>
      </w:r>
      <w:r>
        <w:t>nutnou</w:t>
      </w:r>
      <w:r>
        <w:rPr>
          <w:spacing w:val="-10"/>
        </w:rPr>
        <w:t xml:space="preserve"> </w:t>
      </w:r>
      <w:r>
        <w:t>součinnost,</w:t>
      </w:r>
      <w:r>
        <w:rPr>
          <w:spacing w:val="-10"/>
        </w:rPr>
        <w:t xml:space="preserve"> </w:t>
      </w:r>
      <w:r>
        <w:t>kterou</w:t>
      </w:r>
      <w:r>
        <w:rPr>
          <w:spacing w:val="-10"/>
        </w:rPr>
        <w:t xml:space="preserve"> </w:t>
      </w:r>
      <w:r>
        <w:t>lze</w:t>
      </w:r>
      <w:r>
        <w:rPr>
          <w:spacing w:val="-10"/>
        </w:rPr>
        <w:t xml:space="preserve"> </w:t>
      </w:r>
      <w:r>
        <w:t>spravedlivě</w:t>
      </w:r>
      <w:r>
        <w:rPr>
          <w:spacing w:val="-9"/>
        </w:rPr>
        <w:t xml:space="preserve"> </w:t>
      </w:r>
      <w:r>
        <w:t>požadovat</w:t>
      </w:r>
      <w:r>
        <w:rPr>
          <w:spacing w:val="-50"/>
        </w:rPr>
        <w:t xml:space="preserve"> </w:t>
      </w:r>
      <w:r>
        <w:t>k tomu, aby bylo dosaženo účelu této Smlouvy, zejména učinit veškeré právní a jiné</w:t>
      </w:r>
      <w:r>
        <w:rPr>
          <w:spacing w:val="1"/>
        </w:rPr>
        <w:t xml:space="preserve"> </w:t>
      </w:r>
      <w:r>
        <w:t>úkony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 nezbytné.</w:t>
      </w:r>
    </w:p>
    <w:p w14:paraId="0448A805" w14:textId="77777777" w:rsidR="006D2487" w:rsidRDefault="006D2487">
      <w:pPr>
        <w:pStyle w:val="Zkladntext"/>
        <w:spacing w:before="1"/>
        <w:rPr>
          <w:sz w:val="21"/>
        </w:rPr>
      </w:pPr>
    </w:p>
    <w:p w14:paraId="72627658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before="1"/>
        <w:ind w:hanging="568"/>
      </w:pPr>
      <w:r>
        <w:t>Tato</w:t>
      </w:r>
      <w:r>
        <w:rPr>
          <w:spacing w:val="70"/>
        </w:rPr>
        <w:t xml:space="preserve"> </w:t>
      </w:r>
      <w:r>
        <w:t xml:space="preserve">Smlouva  </w:t>
      </w:r>
      <w:r>
        <w:rPr>
          <w:spacing w:val="12"/>
        </w:rPr>
        <w:t xml:space="preserve"> </w:t>
      </w:r>
      <w:r>
        <w:t xml:space="preserve">obsahuje  </w:t>
      </w:r>
      <w:r>
        <w:rPr>
          <w:spacing w:val="15"/>
        </w:rPr>
        <w:t xml:space="preserve"> </w:t>
      </w:r>
      <w:r>
        <w:t xml:space="preserve">úplnou  </w:t>
      </w:r>
      <w:r>
        <w:rPr>
          <w:spacing w:val="15"/>
        </w:rPr>
        <w:t xml:space="preserve"> </w:t>
      </w:r>
      <w:r>
        <w:t xml:space="preserve">a  </w:t>
      </w:r>
      <w:r>
        <w:rPr>
          <w:spacing w:val="13"/>
        </w:rPr>
        <w:t xml:space="preserve"> </w:t>
      </w:r>
      <w:r>
        <w:t xml:space="preserve">jedinou  </w:t>
      </w:r>
      <w:r>
        <w:rPr>
          <w:spacing w:val="12"/>
        </w:rPr>
        <w:t xml:space="preserve"> </w:t>
      </w:r>
      <w:r>
        <w:t xml:space="preserve">písemnou  </w:t>
      </w:r>
      <w:r>
        <w:rPr>
          <w:spacing w:val="15"/>
        </w:rPr>
        <w:t xml:space="preserve"> </w:t>
      </w:r>
      <w:r>
        <w:t xml:space="preserve">dohodu  </w:t>
      </w:r>
      <w:r>
        <w:rPr>
          <w:spacing w:val="14"/>
        </w:rPr>
        <w:t xml:space="preserve"> </w:t>
      </w:r>
      <w:r>
        <w:t xml:space="preserve">smluvních  </w:t>
      </w:r>
      <w:r>
        <w:rPr>
          <w:spacing w:val="15"/>
        </w:rPr>
        <w:t xml:space="preserve"> </w:t>
      </w:r>
      <w:r>
        <w:t>stran</w:t>
      </w:r>
    </w:p>
    <w:p w14:paraId="46630674" w14:textId="77777777" w:rsidR="006D2487" w:rsidRDefault="00A339CF">
      <w:pPr>
        <w:pStyle w:val="Zkladntext"/>
        <w:spacing w:before="9"/>
        <w:ind w:left="1425"/>
      </w:pPr>
      <w:r>
        <w:t>o</w:t>
      </w:r>
      <w:r>
        <w:rPr>
          <w:spacing w:val="-4"/>
        </w:rPr>
        <w:t xml:space="preserve"> </w:t>
      </w:r>
      <w:r>
        <w:t>vzájemných</w:t>
      </w:r>
      <w:r>
        <w:rPr>
          <w:spacing w:val="-2"/>
        </w:rPr>
        <w:t xml:space="preserve"> </w:t>
      </w:r>
      <w:r>
        <w:t>právech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povinnostech</w:t>
      </w:r>
      <w:r>
        <w:rPr>
          <w:spacing w:val="-2"/>
        </w:rPr>
        <w:t xml:space="preserve"> </w:t>
      </w:r>
      <w:r>
        <w:t>upravených</w:t>
      </w:r>
      <w:r>
        <w:rPr>
          <w:spacing w:val="-2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Smlouvou.</w:t>
      </w:r>
    </w:p>
    <w:p w14:paraId="5FFB6CFA" w14:textId="77777777" w:rsidR="006D2487" w:rsidRDefault="006D2487">
      <w:pPr>
        <w:pStyle w:val="Zkladntext"/>
        <w:spacing w:before="1"/>
      </w:pPr>
    </w:p>
    <w:p w14:paraId="4B908EAF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3"/>
        <w:jc w:val="both"/>
      </w:pPr>
      <w:r>
        <w:t>Tato Smlouva může být měněna pouze formou písemných dodatků k této Smlouvě.</w:t>
      </w:r>
      <w:r>
        <w:rPr>
          <w:spacing w:val="1"/>
        </w:rPr>
        <w:t xml:space="preserve"> </w:t>
      </w:r>
      <w:r>
        <w:t>Dodatky musí být číslovány vzestupně a podepsány oprávněnými zástupci smluvních</w:t>
      </w:r>
      <w:r>
        <w:rPr>
          <w:spacing w:val="1"/>
        </w:rPr>
        <w:t xml:space="preserve"> </w:t>
      </w:r>
      <w:r>
        <w:t>stran. Smluvní strany výslovně sjednávají, že změny této Smlouvy nelze provést formou</w:t>
      </w:r>
      <w:r>
        <w:rPr>
          <w:spacing w:val="1"/>
        </w:rPr>
        <w:t xml:space="preserve"> </w:t>
      </w:r>
      <w:r>
        <w:t>e-mailové komunikace.</w:t>
      </w:r>
    </w:p>
    <w:p w14:paraId="03BE9D94" w14:textId="77777777" w:rsidR="006D2487" w:rsidRDefault="006D2487">
      <w:pPr>
        <w:pStyle w:val="Zkladntext"/>
        <w:spacing w:before="1"/>
        <w:rPr>
          <w:sz w:val="21"/>
        </w:rPr>
      </w:pPr>
    </w:p>
    <w:p w14:paraId="42AFED9D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8"/>
        <w:jc w:val="both"/>
      </w:pPr>
      <w:r>
        <w:t>Jakákoliv ústní ujednání, která nejsou písemně potvrzena oprávněnými zástupci obou</w:t>
      </w:r>
      <w:r>
        <w:rPr>
          <w:spacing w:val="1"/>
        </w:rPr>
        <w:t xml:space="preserve"> </w:t>
      </w:r>
      <w:r>
        <w:t>smluvních stran, jsou právně</w:t>
      </w:r>
      <w:r>
        <w:rPr>
          <w:spacing w:val="1"/>
        </w:rPr>
        <w:t xml:space="preserve"> </w:t>
      </w:r>
      <w:r>
        <w:t>neúčinná.</w:t>
      </w:r>
    </w:p>
    <w:p w14:paraId="723B785F" w14:textId="77777777" w:rsidR="006D2487" w:rsidRDefault="006D2487">
      <w:pPr>
        <w:pStyle w:val="Zkladntext"/>
        <w:spacing w:before="2"/>
        <w:rPr>
          <w:sz w:val="21"/>
        </w:rPr>
      </w:pPr>
    </w:p>
    <w:p w14:paraId="6E85DAA1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8"/>
        <w:jc w:val="both"/>
      </w:pPr>
      <w:r>
        <w:t>Skutečnosti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nebudou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stranami</w:t>
      </w:r>
      <w:r>
        <w:rPr>
          <w:spacing w:val="1"/>
        </w:rPr>
        <w:t xml:space="preserve"> </w:t>
      </w:r>
      <w:r>
        <w:t>považovány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tajemství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504</w:t>
      </w:r>
      <w:r>
        <w:rPr>
          <w:spacing w:val="-4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zákoníku.</w:t>
      </w:r>
    </w:p>
    <w:p w14:paraId="20215816" w14:textId="77777777" w:rsidR="006D2487" w:rsidRDefault="006D2487">
      <w:pPr>
        <w:pStyle w:val="Zkladntext"/>
        <w:rPr>
          <w:sz w:val="21"/>
        </w:rPr>
      </w:pPr>
    </w:p>
    <w:p w14:paraId="3A3D18BD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before="1" w:line="252" w:lineRule="auto"/>
        <w:ind w:right="852"/>
        <w:jc w:val="both"/>
      </w:pPr>
      <w:r>
        <w:t>Tato Smlouva je vyhotovena ve dvou stejnopisech, každý s platností originálu, přičemž</w:t>
      </w:r>
      <w:r>
        <w:rPr>
          <w:spacing w:val="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ze smluvních</w:t>
      </w:r>
      <w:r>
        <w:rPr>
          <w:spacing w:val="1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obdrží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nich.</w:t>
      </w:r>
    </w:p>
    <w:p w14:paraId="54EACED8" w14:textId="77777777" w:rsidR="006D2487" w:rsidRDefault="006D2487">
      <w:pPr>
        <w:pStyle w:val="Zkladntext"/>
        <w:spacing w:before="8"/>
        <w:rPr>
          <w:sz w:val="20"/>
        </w:rPr>
      </w:pPr>
    </w:p>
    <w:p w14:paraId="4F0E198C" w14:textId="77777777" w:rsidR="006D2487" w:rsidRDefault="00A339CF">
      <w:pPr>
        <w:pStyle w:val="Odstavecseseznamem"/>
        <w:numPr>
          <w:ilvl w:val="1"/>
          <w:numId w:val="1"/>
        </w:numPr>
        <w:tabs>
          <w:tab w:val="left" w:pos="1426"/>
        </w:tabs>
        <w:spacing w:line="249" w:lineRule="auto"/>
        <w:ind w:right="855"/>
        <w:jc w:val="both"/>
      </w:pPr>
      <w:r>
        <w:rPr>
          <w:spacing w:val="-1"/>
        </w:rPr>
        <w:t>Smluvní</w:t>
      </w:r>
      <w:r>
        <w:rPr>
          <w:spacing w:val="-13"/>
        </w:rPr>
        <w:t xml:space="preserve"> </w:t>
      </w:r>
      <w:r>
        <w:rPr>
          <w:spacing w:val="-1"/>
        </w:rPr>
        <w:t>strany</w:t>
      </w:r>
      <w:r>
        <w:rPr>
          <w:spacing w:val="-13"/>
        </w:rPr>
        <w:t xml:space="preserve"> </w:t>
      </w:r>
      <w:r>
        <w:rPr>
          <w:spacing w:val="-1"/>
        </w:rPr>
        <w:t>prohlašují,</w:t>
      </w:r>
      <w:r>
        <w:rPr>
          <w:spacing w:val="-12"/>
        </w:rPr>
        <w:t xml:space="preserve"> </w:t>
      </w:r>
      <w:r>
        <w:rPr>
          <w:spacing w:val="-1"/>
        </w:rPr>
        <w:t>že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přečetly,</w:t>
      </w:r>
      <w:r>
        <w:rPr>
          <w:spacing w:val="-1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obsahem</w:t>
      </w:r>
      <w:r>
        <w:rPr>
          <w:spacing w:val="-13"/>
        </w:rPr>
        <w:t xml:space="preserve"> </w:t>
      </w:r>
      <w:r>
        <w:t>souhlasí,</w:t>
      </w:r>
      <w:r>
        <w:rPr>
          <w:spacing w:val="-12"/>
        </w:rPr>
        <w:t xml:space="preserve"> </w:t>
      </w:r>
      <w:r>
        <w:t>prohlašují,</w:t>
      </w:r>
      <w:r>
        <w:rPr>
          <w:spacing w:val="-12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tato</w:t>
      </w:r>
      <w:r>
        <w:rPr>
          <w:spacing w:val="-51"/>
        </w:rPr>
        <w:t xml:space="preserve"> </w:t>
      </w:r>
      <w:r>
        <w:t>Smlouva nebyla uzavřena v tísni nebo na základě nevýhodných podmínek, kdy na důkaz</w:t>
      </w:r>
      <w:r>
        <w:rPr>
          <w:spacing w:val="-51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svobodné,</w:t>
      </w:r>
      <w:r>
        <w:rPr>
          <w:spacing w:val="-3"/>
        </w:rPr>
        <w:t xml:space="preserve"> </w:t>
      </w:r>
      <w:r>
        <w:t>pravé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vážné vůle</w:t>
      </w:r>
      <w:r>
        <w:rPr>
          <w:spacing w:val="-3"/>
        </w:rPr>
        <w:t xml:space="preserve"> </w:t>
      </w:r>
      <w:r>
        <w:t>připojují</w:t>
      </w:r>
      <w:r>
        <w:rPr>
          <w:spacing w:val="-3"/>
        </w:rPr>
        <w:t xml:space="preserve"> </w:t>
      </w:r>
      <w:r>
        <w:t>své</w:t>
      </w:r>
      <w:r>
        <w:rPr>
          <w:spacing w:val="5"/>
        </w:rPr>
        <w:t xml:space="preserve"> </w:t>
      </w:r>
      <w:r>
        <w:t>podpisy.</w:t>
      </w:r>
    </w:p>
    <w:p w14:paraId="6AF6EAF8" w14:textId="77777777" w:rsidR="006D2487" w:rsidRDefault="006D2487">
      <w:pPr>
        <w:pStyle w:val="Zkladntext"/>
        <w:rPr>
          <w:sz w:val="24"/>
        </w:rPr>
      </w:pPr>
    </w:p>
    <w:p w14:paraId="1DA12781" w14:textId="77777777" w:rsidR="006D2487" w:rsidRDefault="006D2487">
      <w:pPr>
        <w:pStyle w:val="Zkladntext"/>
        <w:rPr>
          <w:sz w:val="24"/>
        </w:rPr>
      </w:pPr>
    </w:p>
    <w:p w14:paraId="4A7539A2" w14:textId="77777777" w:rsidR="006D2487" w:rsidRDefault="00A339CF">
      <w:pPr>
        <w:pStyle w:val="Zkladntext"/>
        <w:tabs>
          <w:tab w:val="left" w:pos="5815"/>
        </w:tabs>
        <w:spacing w:before="194"/>
        <w:ind w:left="858"/>
      </w:pPr>
      <w:r>
        <w:t>Objednatel:</w:t>
      </w:r>
      <w:r>
        <w:tab/>
        <w:t>Poskytovatel:</w:t>
      </w:r>
    </w:p>
    <w:p w14:paraId="0E30D76B" w14:textId="77777777" w:rsidR="006D2487" w:rsidRDefault="006D2487">
      <w:pPr>
        <w:pStyle w:val="Zkladntext"/>
        <w:rPr>
          <w:sz w:val="24"/>
        </w:rPr>
      </w:pPr>
    </w:p>
    <w:p w14:paraId="02C4D601" w14:textId="77777777" w:rsidR="006D2487" w:rsidRDefault="006D2487">
      <w:pPr>
        <w:pStyle w:val="Zkladntext"/>
        <w:rPr>
          <w:sz w:val="24"/>
        </w:rPr>
      </w:pPr>
    </w:p>
    <w:p w14:paraId="54528555" w14:textId="77777777" w:rsidR="006D2487" w:rsidRDefault="006D2487">
      <w:pPr>
        <w:pStyle w:val="Zkladntext"/>
        <w:spacing w:before="8"/>
        <w:rPr>
          <w:sz w:val="21"/>
        </w:rPr>
      </w:pPr>
    </w:p>
    <w:p w14:paraId="7CD1E4B8" w14:textId="77777777" w:rsidR="006D2487" w:rsidRDefault="00A339CF">
      <w:pPr>
        <w:pStyle w:val="Zkladntext"/>
        <w:tabs>
          <w:tab w:val="left" w:pos="5868"/>
        </w:tabs>
        <w:ind w:left="858"/>
      </w:pPr>
      <w:r>
        <w:t>V</w:t>
      </w:r>
      <w:r>
        <w:rPr>
          <w:spacing w:val="-2"/>
        </w:rPr>
        <w:t xml:space="preserve"> </w:t>
      </w:r>
      <w:r>
        <w:t>Praze dne</w:t>
      </w:r>
      <w:r>
        <w:rPr>
          <w:spacing w:val="1"/>
        </w:rPr>
        <w:t xml:space="preserve"> </w:t>
      </w:r>
      <w:r>
        <w:t>………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 ……...</w:t>
      </w:r>
    </w:p>
    <w:p w14:paraId="1B406BB2" w14:textId="77777777" w:rsidR="006D2487" w:rsidRDefault="006D2487">
      <w:pPr>
        <w:pStyle w:val="Zkladntext"/>
        <w:rPr>
          <w:sz w:val="24"/>
        </w:rPr>
      </w:pPr>
    </w:p>
    <w:p w14:paraId="11704117" w14:textId="77777777" w:rsidR="006D2487" w:rsidRDefault="006D2487">
      <w:pPr>
        <w:pStyle w:val="Zkladntext"/>
        <w:rPr>
          <w:sz w:val="24"/>
        </w:rPr>
      </w:pPr>
    </w:p>
    <w:p w14:paraId="1A7DD664" w14:textId="77777777" w:rsidR="006D2487" w:rsidRDefault="006D2487">
      <w:pPr>
        <w:pStyle w:val="Zkladntext"/>
        <w:spacing w:before="5"/>
        <w:rPr>
          <w:sz w:val="21"/>
        </w:rPr>
      </w:pPr>
    </w:p>
    <w:p w14:paraId="6896754B" w14:textId="77777777" w:rsidR="006D2487" w:rsidRDefault="00A339CF">
      <w:pPr>
        <w:pStyle w:val="Zkladntext"/>
        <w:tabs>
          <w:tab w:val="left" w:pos="5815"/>
        </w:tabs>
        <w:spacing w:before="1" w:line="249" w:lineRule="auto"/>
        <w:ind w:left="858" w:right="2837"/>
      </w:pPr>
      <w:r>
        <w:t>………………………………</w:t>
      </w:r>
      <w:r>
        <w:tab/>
      </w:r>
      <w:r>
        <w:rPr>
          <w:spacing w:val="-1"/>
        </w:rPr>
        <w:t>………………………………</w:t>
      </w:r>
      <w:r>
        <w:rPr>
          <w:spacing w:val="-51"/>
        </w:rPr>
        <w:t xml:space="preserve"> </w:t>
      </w:r>
      <w:r>
        <w:t>Česká</w:t>
      </w:r>
      <w:r>
        <w:rPr>
          <w:spacing w:val="-4"/>
        </w:rPr>
        <w:t xml:space="preserve"> </w:t>
      </w:r>
      <w:r>
        <w:t>centrála</w:t>
      </w:r>
      <w:r>
        <w:rPr>
          <w:spacing w:val="-3"/>
        </w:rPr>
        <w:t xml:space="preserve"> </w:t>
      </w:r>
      <w:r>
        <w:t>cestovního</w:t>
      </w:r>
      <w:r>
        <w:rPr>
          <w:spacing w:val="-2"/>
        </w:rPr>
        <w:t xml:space="preserve"> </w:t>
      </w:r>
      <w:r>
        <w:t>ruchu-CzechTourism</w:t>
      </w:r>
      <w:r>
        <w:tab/>
        <w:t>Fragile Media</w:t>
      </w:r>
      <w:r>
        <w:rPr>
          <w:spacing w:val="-2"/>
        </w:rPr>
        <w:t xml:space="preserve"> </w:t>
      </w:r>
      <w:r>
        <w:t>s.r.o.</w:t>
      </w:r>
    </w:p>
    <w:p w14:paraId="6F1EBC93" w14:textId="797CFC1A" w:rsidR="006D2487" w:rsidRDefault="0058234B">
      <w:pPr>
        <w:pStyle w:val="Zkladntext"/>
        <w:tabs>
          <w:tab w:val="left" w:pos="5832"/>
        </w:tabs>
        <w:ind w:left="858"/>
      </w:pPr>
      <w:r>
        <w:t>XXX</w:t>
      </w:r>
      <w:r w:rsidR="00A339CF">
        <w:tab/>
      </w:r>
      <w:r>
        <w:t>XXX</w:t>
      </w:r>
    </w:p>
    <w:p w14:paraId="093536B0" w14:textId="77777777" w:rsidR="006D2487" w:rsidRDefault="00A339CF">
      <w:pPr>
        <w:pStyle w:val="Zkladntext"/>
        <w:tabs>
          <w:tab w:val="left" w:pos="5854"/>
        </w:tabs>
        <w:spacing w:before="10"/>
        <w:ind w:left="858"/>
      </w:pPr>
      <w:r>
        <w:t>Ředitel</w:t>
      </w:r>
      <w:r>
        <w:tab/>
        <w:t>Jednatel</w:t>
      </w:r>
    </w:p>
    <w:p w14:paraId="597FA4F9" w14:textId="77777777" w:rsidR="006D2487" w:rsidRDefault="00A339CF">
      <w:pPr>
        <w:pStyle w:val="Zkladntext"/>
        <w:tabs>
          <w:tab w:val="left" w:pos="5839"/>
        </w:tabs>
        <w:spacing w:before="9"/>
        <w:ind w:left="858"/>
      </w:pPr>
      <w:r>
        <w:t>České</w:t>
      </w:r>
      <w:r>
        <w:rPr>
          <w:spacing w:val="-2"/>
        </w:rPr>
        <w:t xml:space="preserve"> </w:t>
      </w:r>
      <w:r>
        <w:t>centrály</w:t>
      </w:r>
      <w:r>
        <w:rPr>
          <w:spacing w:val="-5"/>
        </w:rPr>
        <w:t xml:space="preserve"> </w:t>
      </w:r>
      <w:r>
        <w:t>cestovního</w:t>
      </w:r>
      <w:r>
        <w:rPr>
          <w:spacing w:val="-2"/>
        </w:rPr>
        <w:t xml:space="preserve"> </w:t>
      </w:r>
      <w:r>
        <w:t>ruchu-CzechTourism</w:t>
      </w:r>
      <w:r>
        <w:tab/>
        <w:t>Fragile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s.r.o.</w:t>
      </w:r>
    </w:p>
    <w:p w14:paraId="10E8D6A7" w14:textId="77777777" w:rsidR="006D2487" w:rsidRDefault="006D2487">
      <w:pPr>
        <w:sectPr w:rsidR="006D2487">
          <w:pgSz w:w="11910" w:h="16840"/>
          <w:pgMar w:top="1500" w:right="560" w:bottom="1760" w:left="560" w:header="0" w:footer="1578" w:gutter="0"/>
          <w:cols w:space="708"/>
        </w:sectPr>
      </w:pPr>
    </w:p>
    <w:p w14:paraId="4F7F7140" w14:textId="77777777" w:rsidR="006D2487" w:rsidRDefault="006D2487">
      <w:pPr>
        <w:pStyle w:val="Zkladntext"/>
        <w:spacing w:before="6"/>
        <w:rPr>
          <w:sz w:val="14"/>
        </w:rPr>
      </w:pPr>
    </w:p>
    <w:p w14:paraId="67288102" w14:textId="77777777" w:rsidR="006D2487" w:rsidRDefault="00A339CF">
      <w:pPr>
        <w:pStyle w:val="Nadpis2"/>
        <w:spacing w:before="101"/>
      </w:pPr>
      <w:r>
        <w:t>Přílohy:</w:t>
      </w:r>
    </w:p>
    <w:p w14:paraId="17EA24FD" w14:textId="77777777" w:rsidR="006D2487" w:rsidRDefault="00A339CF">
      <w:pPr>
        <w:pStyle w:val="Zkladntext"/>
        <w:spacing w:before="10"/>
        <w:ind w:left="85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Mediální</w:t>
      </w:r>
      <w:r>
        <w:rPr>
          <w:spacing w:val="-2"/>
        </w:rPr>
        <w:t xml:space="preserve"> </w:t>
      </w:r>
      <w:r>
        <w:t>plán</w:t>
      </w:r>
    </w:p>
    <w:p w14:paraId="0C99A9AC" w14:textId="77777777" w:rsidR="006D2487" w:rsidRDefault="00A339CF">
      <w:pPr>
        <w:pStyle w:val="Zkladntext"/>
        <w:spacing w:before="11"/>
        <w:ind w:left="85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mediální</w:t>
      </w:r>
      <w:r>
        <w:rPr>
          <w:spacing w:val="-2"/>
        </w:rPr>
        <w:t xml:space="preserve"> </w:t>
      </w:r>
      <w:r>
        <w:t>strategie</w:t>
      </w:r>
    </w:p>
    <w:sectPr w:rsidR="006D2487">
      <w:pgSz w:w="11910" w:h="16840"/>
      <w:pgMar w:top="1580" w:right="560" w:bottom="1760" w:left="560" w:header="0" w:footer="1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2374" w14:textId="77777777" w:rsidR="001935D0" w:rsidRDefault="001935D0">
      <w:r>
        <w:separator/>
      </w:r>
    </w:p>
  </w:endnote>
  <w:endnote w:type="continuationSeparator" w:id="0">
    <w:p w14:paraId="7BC84670" w14:textId="77777777" w:rsidR="001935D0" w:rsidRDefault="001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A670" w14:textId="57D583F8" w:rsidR="006D2487" w:rsidRDefault="00A339C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079EAA" wp14:editId="2151BD3D">
              <wp:simplePos x="0" y="0"/>
              <wp:positionH relativeFrom="page">
                <wp:posOffset>6510020</wp:posOffset>
              </wp:positionH>
              <wp:positionV relativeFrom="page">
                <wp:posOffset>9550400</wp:posOffset>
              </wp:positionV>
              <wp:extent cx="189865" cy="139700"/>
              <wp:effectExtent l="0" t="0" r="0" b="0"/>
              <wp:wrapNone/>
              <wp:docPr id="18318631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ED878" w14:textId="77777777" w:rsidR="006D2487" w:rsidRDefault="00A339CF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79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6pt;margin-top:752pt;width:14.9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" filled="f" stroked="f">
              <v:textbox inset="0,0,0,0">
                <w:txbxContent>
                  <w:p w14:paraId="125ED878" w14:textId="77777777" w:rsidR="006D2487" w:rsidRDefault="00A339CF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6466" w14:textId="77777777" w:rsidR="001935D0" w:rsidRDefault="001935D0">
      <w:r>
        <w:separator/>
      </w:r>
    </w:p>
  </w:footnote>
  <w:footnote w:type="continuationSeparator" w:id="0">
    <w:p w14:paraId="7E7E6131" w14:textId="77777777" w:rsidR="001935D0" w:rsidRDefault="0019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855"/>
    <w:multiLevelType w:val="multilevel"/>
    <w:tmpl w:val="4D44BCAA"/>
    <w:lvl w:ilvl="0">
      <w:start w:val="14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8375A9C"/>
    <w:multiLevelType w:val="multilevel"/>
    <w:tmpl w:val="B816A3DA"/>
    <w:lvl w:ilvl="0">
      <w:start w:val="5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852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2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1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3F8445E"/>
    <w:multiLevelType w:val="multilevel"/>
    <w:tmpl w:val="3350D574"/>
    <w:lvl w:ilvl="0">
      <w:start w:val="3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785" w:hanging="360"/>
        <w:jc w:val="left"/>
      </w:pPr>
      <w:rPr>
        <w:rFonts w:ascii="Georgia" w:eastAsia="Georgia" w:hAnsi="Georgia" w:cs="Georgia" w:hint="default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8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C5B0603"/>
    <w:multiLevelType w:val="multilevel"/>
    <w:tmpl w:val="9DECD4F4"/>
    <w:lvl w:ilvl="0">
      <w:start w:val="7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4504CD4"/>
    <w:multiLevelType w:val="hybridMultilevel"/>
    <w:tmpl w:val="6DF49966"/>
    <w:lvl w:ilvl="0" w:tplc="70A04E7C">
      <w:start w:val="1"/>
      <w:numFmt w:val="lowerLetter"/>
      <w:lvlText w:val="%1)"/>
      <w:lvlJc w:val="left"/>
      <w:pPr>
        <w:ind w:left="1785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1" w:tplc="513E3EDE">
      <w:numFmt w:val="bullet"/>
      <w:lvlText w:val="•"/>
      <w:lvlJc w:val="left"/>
      <w:pPr>
        <w:ind w:left="2680" w:hanging="360"/>
      </w:pPr>
      <w:rPr>
        <w:rFonts w:hint="default"/>
        <w:lang w:val="cs-CZ" w:eastAsia="en-US" w:bidi="ar-SA"/>
      </w:rPr>
    </w:lvl>
    <w:lvl w:ilvl="2" w:tplc="35267A20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BFE69588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4" w:tplc="0E3ECCC4">
      <w:numFmt w:val="bullet"/>
      <w:lvlText w:val="•"/>
      <w:lvlJc w:val="left"/>
      <w:pPr>
        <w:ind w:left="5382" w:hanging="360"/>
      </w:pPr>
      <w:rPr>
        <w:rFonts w:hint="default"/>
        <w:lang w:val="cs-CZ" w:eastAsia="en-US" w:bidi="ar-SA"/>
      </w:rPr>
    </w:lvl>
    <w:lvl w:ilvl="5" w:tplc="338287D2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6" w:tplc="2D5C6BD4">
      <w:numFmt w:val="bullet"/>
      <w:lvlText w:val="•"/>
      <w:lvlJc w:val="left"/>
      <w:pPr>
        <w:ind w:left="7183" w:hanging="360"/>
      </w:pPr>
      <w:rPr>
        <w:rFonts w:hint="default"/>
        <w:lang w:val="cs-CZ" w:eastAsia="en-US" w:bidi="ar-SA"/>
      </w:rPr>
    </w:lvl>
    <w:lvl w:ilvl="7" w:tplc="43EAB50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  <w:lvl w:ilvl="8" w:tplc="5A642E4E">
      <w:numFmt w:val="bullet"/>
      <w:lvlText w:val="•"/>
      <w:lvlJc w:val="left"/>
      <w:pPr>
        <w:ind w:left="89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3A17238"/>
    <w:multiLevelType w:val="hybridMultilevel"/>
    <w:tmpl w:val="592ED6AA"/>
    <w:lvl w:ilvl="0" w:tplc="E8CEB2C2">
      <w:start w:val="1"/>
      <w:numFmt w:val="lowerLetter"/>
      <w:lvlText w:val="%1)"/>
      <w:lvlJc w:val="left"/>
      <w:pPr>
        <w:ind w:left="1502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1" w:tplc="57CEEB92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2" w:tplc="ED0C6B4C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3" w:tplc="BF2A4A8C">
      <w:numFmt w:val="bullet"/>
      <w:lvlText w:val="•"/>
      <w:lvlJc w:val="left"/>
      <w:pPr>
        <w:ind w:left="4285" w:hanging="360"/>
      </w:pPr>
      <w:rPr>
        <w:rFonts w:hint="default"/>
        <w:lang w:val="cs-CZ" w:eastAsia="en-US" w:bidi="ar-SA"/>
      </w:rPr>
    </w:lvl>
    <w:lvl w:ilvl="4" w:tplc="629C8B18">
      <w:numFmt w:val="bullet"/>
      <w:lvlText w:val="•"/>
      <w:lvlJc w:val="left"/>
      <w:pPr>
        <w:ind w:left="5214" w:hanging="360"/>
      </w:pPr>
      <w:rPr>
        <w:rFonts w:hint="default"/>
        <w:lang w:val="cs-CZ" w:eastAsia="en-US" w:bidi="ar-SA"/>
      </w:rPr>
    </w:lvl>
    <w:lvl w:ilvl="5" w:tplc="78B05798"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  <w:lvl w:ilvl="6" w:tplc="B65EC996">
      <w:numFmt w:val="bullet"/>
      <w:lvlText w:val="•"/>
      <w:lvlJc w:val="left"/>
      <w:pPr>
        <w:ind w:left="7071" w:hanging="360"/>
      </w:pPr>
      <w:rPr>
        <w:rFonts w:hint="default"/>
        <w:lang w:val="cs-CZ" w:eastAsia="en-US" w:bidi="ar-SA"/>
      </w:rPr>
    </w:lvl>
    <w:lvl w:ilvl="7" w:tplc="1892041C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  <w:lvl w:ilvl="8" w:tplc="05700E34">
      <w:numFmt w:val="bullet"/>
      <w:lvlText w:val="•"/>
      <w:lvlJc w:val="left"/>
      <w:pPr>
        <w:ind w:left="89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8CE6657"/>
    <w:multiLevelType w:val="multilevel"/>
    <w:tmpl w:val="E292AC8A"/>
    <w:lvl w:ilvl="0">
      <w:start w:val="1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C695928"/>
    <w:multiLevelType w:val="multilevel"/>
    <w:tmpl w:val="5ED0C4CE"/>
    <w:lvl w:ilvl="0">
      <w:start w:val="9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4EF71D13"/>
    <w:multiLevelType w:val="multilevel"/>
    <w:tmpl w:val="461AA6DA"/>
    <w:lvl w:ilvl="0">
      <w:start w:val="10"/>
      <w:numFmt w:val="decimal"/>
      <w:lvlText w:val="%1"/>
      <w:lvlJc w:val="left"/>
      <w:pPr>
        <w:ind w:left="1538" w:hanging="68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38" w:hanging="680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389" w:hanging="6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13" w:hanging="6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38" w:hanging="6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3" w:hanging="6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87" w:hanging="6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12" w:hanging="6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37" w:hanging="680"/>
      </w:pPr>
      <w:rPr>
        <w:rFonts w:hint="default"/>
        <w:lang w:val="cs-CZ" w:eastAsia="en-US" w:bidi="ar-SA"/>
      </w:rPr>
    </w:lvl>
  </w:abstractNum>
  <w:abstractNum w:abstractNumId="9" w15:restartNumberingAfterBreak="0">
    <w:nsid w:val="4F5711BF"/>
    <w:multiLevelType w:val="multilevel"/>
    <w:tmpl w:val="0406C170"/>
    <w:lvl w:ilvl="0">
      <w:start w:val="4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10" w15:restartNumberingAfterBreak="0">
    <w:nsid w:val="5723238E"/>
    <w:multiLevelType w:val="multilevel"/>
    <w:tmpl w:val="6318045C"/>
    <w:lvl w:ilvl="0">
      <w:start w:val="8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710" w:hanging="711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34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71" w:hanging="711"/>
      </w:pPr>
      <w:rPr>
        <w:rFonts w:hint="default"/>
        <w:lang w:val="cs-CZ" w:eastAsia="en-US" w:bidi="ar-SA"/>
      </w:rPr>
    </w:lvl>
  </w:abstractNum>
  <w:abstractNum w:abstractNumId="11" w15:restartNumberingAfterBreak="0">
    <w:nsid w:val="5FBE481D"/>
    <w:multiLevelType w:val="multilevel"/>
    <w:tmpl w:val="9ECCA22A"/>
    <w:lvl w:ilvl="0">
      <w:start w:val="6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65C32EA6"/>
    <w:multiLevelType w:val="multilevel"/>
    <w:tmpl w:val="B57A9E3E"/>
    <w:lvl w:ilvl="0">
      <w:start w:val="12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710" w:hanging="711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34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71" w:hanging="711"/>
      </w:pPr>
      <w:rPr>
        <w:rFonts w:hint="default"/>
        <w:lang w:val="cs-CZ" w:eastAsia="en-US" w:bidi="ar-SA"/>
      </w:rPr>
    </w:lvl>
  </w:abstractNum>
  <w:abstractNum w:abstractNumId="13" w15:restartNumberingAfterBreak="0">
    <w:nsid w:val="6FF016AD"/>
    <w:multiLevelType w:val="multilevel"/>
    <w:tmpl w:val="1B1A0CD4"/>
    <w:lvl w:ilvl="0">
      <w:start w:val="13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2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6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7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cs-CZ" w:eastAsia="en-US" w:bidi="ar-SA"/>
      </w:rPr>
    </w:lvl>
  </w:abstractNum>
  <w:abstractNum w:abstractNumId="14" w15:restartNumberingAfterBreak="0">
    <w:nsid w:val="70F2379B"/>
    <w:multiLevelType w:val="multilevel"/>
    <w:tmpl w:val="0E7ABBDA"/>
    <w:lvl w:ilvl="0">
      <w:start w:val="11"/>
      <w:numFmt w:val="decimal"/>
      <w:lvlText w:val="%1"/>
      <w:lvlJc w:val="left"/>
      <w:pPr>
        <w:ind w:left="142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25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710" w:hanging="711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34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4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64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71" w:hanging="711"/>
      </w:pPr>
      <w:rPr>
        <w:rFonts w:hint="default"/>
        <w:lang w:val="cs-CZ" w:eastAsia="en-US" w:bidi="ar-SA"/>
      </w:rPr>
    </w:lvl>
  </w:abstractNum>
  <w:abstractNum w:abstractNumId="15" w15:restartNumberingAfterBreak="0">
    <w:nsid w:val="7C69210D"/>
    <w:multiLevelType w:val="hybridMultilevel"/>
    <w:tmpl w:val="5A721E4E"/>
    <w:lvl w:ilvl="0" w:tplc="E52C7FE4">
      <w:start w:val="1"/>
      <w:numFmt w:val="lowerLetter"/>
      <w:lvlText w:val="%1)"/>
      <w:lvlJc w:val="left"/>
      <w:pPr>
        <w:ind w:left="1502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cs-CZ" w:eastAsia="en-US" w:bidi="ar-SA"/>
      </w:rPr>
    </w:lvl>
    <w:lvl w:ilvl="1" w:tplc="CDE41A50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2" w:tplc="D8502A7E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3" w:tplc="9F78269C">
      <w:numFmt w:val="bullet"/>
      <w:lvlText w:val="•"/>
      <w:lvlJc w:val="left"/>
      <w:pPr>
        <w:ind w:left="4285" w:hanging="360"/>
      </w:pPr>
      <w:rPr>
        <w:rFonts w:hint="default"/>
        <w:lang w:val="cs-CZ" w:eastAsia="en-US" w:bidi="ar-SA"/>
      </w:rPr>
    </w:lvl>
    <w:lvl w:ilvl="4" w:tplc="7D9A1668">
      <w:numFmt w:val="bullet"/>
      <w:lvlText w:val="•"/>
      <w:lvlJc w:val="left"/>
      <w:pPr>
        <w:ind w:left="5214" w:hanging="360"/>
      </w:pPr>
      <w:rPr>
        <w:rFonts w:hint="default"/>
        <w:lang w:val="cs-CZ" w:eastAsia="en-US" w:bidi="ar-SA"/>
      </w:rPr>
    </w:lvl>
    <w:lvl w:ilvl="5" w:tplc="100CE1E0">
      <w:numFmt w:val="bullet"/>
      <w:lvlText w:val="•"/>
      <w:lvlJc w:val="left"/>
      <w:pPr>
        <w:ind w:left="6143" w:hanging="360"/>
      </w:pPr>
      <w:rPr>
        <w:rFonts w:hint="default"/>
        <w:lang w:val="cs-CZ" w:eastAsia="en-US" w:bidi="ar-SA"/>
      </w:rPr>
    </w:lvl>
    <w:lvl w:ilvl="6" w:tplc="FF60B584">
      <w:numFmt w:val="bullet"/>
      <w:lvlText w:val="•"/>
      <w:lvlJc w:val="left"/>
      <w:pPr>
        <w:ind w:left="7071" w:hanging="360"/>
      </w:pPr>
      <w:rPr>
        <w:rFonts w:hint="default"/>
        <w:lang w:val="cs-CZ" w:eastAsia="en-US" w:bidi="ar-SA"/>
      </w:rPr>
    </w:lvl>
    <w:lvl w:ilvl="7" w:tplc="31E0B89C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  <w:lvl w:ilvl="8" w:tplc="C2EA039A">
      <w:numFmt w:val="bullet"/>
      <w:lvlText w:val="•"/>
      <w:lvlJc w:val="left"/>
      <w:pPr>
        <w:ind w:left="8929" w:hanging="360"/>
      </w:pPr>
      <w:rPr>
        <w:rFonts w:hint="default"/>
        <w:lang w:val="cs-CZ" w:eastAsia="en-US" w:bidi="ar-SA"/>
      </w:rPr>
    </w:lvl>
  </w:abstractNum>
  <w:num w:numId="1" w16cid:durableId="928079149">
    <w:abstractNumId w:val="0"/>
  </w:num>
  <w:num w:numId="2" w16cid:durableId="2041271588">
    <w:abstractNumId w:val="13"/>
  </w:num>
  <w:num w:numId="3" w16cid:durableId="1699773975">
    <w:abstractNumId w:val="12"/>
  </w:num>
  <w:num w:numId="4" w16cid:durableId="1856917107">
    <w:abstractNumId w:val="14"/>
  </w:num>
  <w:num w:numId="5" w16cid:durableId="1628927305">
    <w:abstractNumId w:val="8"/>
  </w:num>
  <w:num w:numId="6" w16cid:durableId="558371067">
    <w:abstractNumId w:val="7"/>
  </w:num>
  <w:num w:numId="7" w16cid:durableId="928004180">
    <w:abstractNumId w:val="10"/>
  </w:num>
  <w:num w:numId="8" w16cid:durableId="919490122">
    <w:abstractNumId w:val="3"/>
  </w:num>
  <w:num w:numId="9" w16cid:durableId="2087141585">
    <w:abstractNumId w:val="11"/>
  </w:num>
  <w:num w:numId="10" w16cid:durableId="299000023">
    <w:abstractNumId w:val="1"/>
  </w:num>
  <w:num w:numId="11" w16cid:durableId="1627345731">
    <w:abstractNumId w:val="9"/>
  </w:num>
  <w:num w:numId="12" w16cid:durableId="1132283232">
    <w:abstractNumId w:val="15"/>
  </w:num>
  <w:num w:numId="13" w16cid:durableId="377514734">
    <w:abstractNumId w:val="5"/>
  </w:num>
  <w:num w:numId="14" w16cid:durableId="234782169">
    <w:abstractNumId w:val="4"/>
  </w:num>
  <w:num w:numId="15" w16cid:durableId="800801511">
    <w:abstractNumId w:val="2"/>
  </w:num>
  <w:num w:numId="16" w16cid:durableId="424810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87"/>
    <w:rsid w:val="001935D0"/>
    <w:rsid w:val="0031729E"/>
    <w:rsid w:val="0058234B"/>
    <w:rsid w:val="006D2487"/>
    <w:rsid w:val="00A339CF"/>
    <w:rsid w:val="00C44160"/>
    <w:rsid w:val="00E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D4FD6"/>
  <w15:docId w15:val="{53B2400D-A187-4902-8345-5CE2E339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paragraph" w:styleId="Nadpis1">
    <w:name w:val="heading 1"/>
    <w:basedOn w:val="Normln"/>
    <w:uiPriority w:val="9"/>
    <w:qFormat/>
    <w:pPr>
      <w:spacing w:before="107"/>
      <w:ind w:left="892" w:right="89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85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641" w:right="38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425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1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czechtouri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czech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5122</Words>
  <Characters>30222</Characters>
  <Application>Microsoft Office Word</Application>
  <DocSecurity>0</DocSecurity>
  <Lines>251</Lines>
  <Paragraphs>70</Paragraphs>
  <ScaleCrop>false</ScaleCrop>
  <Company/>
  <LinksUpToDate>false</LinksUpToDate>
  <CharactersWithSpaces>35274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Procházka</dc:creator>
  <cp:lastModifiedBy>Krušberská Eliška</cp:lastModifiedBy>
  <cp:revision>3</cp:revision>
  <dcterms:created xsi:type="dcterms:W3CDTF">2024-10-07T09:53:00Z</dcterms:created>
  <dcterms:modified xsi:type="dcterms:W3CDTF">2024-10-07T09:58:00Z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2024-10-07T00:00:00Z</vt:filetime>
  </property>
</Properties>
</file>