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7221300709</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Stříbrnice</w:t>
      </w:r>
    </w:p>
    <w:p>
      <w:pPr>
        <w:pStyle w:val="BodyText"/>
        <w:tabs>
          <w:tab w:pos="2982" w:val="left" w:leader="none"/>
        </w:tabs>
        <w:ind w:left="102" w:right="1968"/>
      </w:pPr>
      <w:r>
        <w:rPr/>
        <w:t>kontaktní adresa:</w:t>
        <w:tab/>
        <w:t>Obecní</w:t>
      </w:r>
      <w:r>
        <w:rPr>
          <w:spacing w:val="-6"/>
        </w:rPr>
        <w:t> </w:t>
      </w:r>
      <w:r>
        <w:rPr/>
        <w:t>úřad</w:t>
      </w:r>
      <w:r>
        <w:rPr>
          <w:spacing w:val="-6"/>
        </w:rPr>
        <w:t> </w:t>
      </w:r>
      <w:r>
        <w:rPr/>
        <w:t>Stříbrnice,</w:t>
      </w:r>
      <w:r>
        <w:rPr>
          <w:spacing w:val="-6"/>
        </w:rPr>
        <w:t> </w:t>
      </w:r>
      <w:r>
        <w:rPr/>
        <w:t>Stříbrnice</w:t>
      </w:r>
      <w:r>
        <w:rPr>
          <w:spacing w:val="-7"/>
        </w:rPr>
        <w:t> </w:t>
      </w:r>
      <w:r>
        <w:rPr/>
        <w:t>124,</w:t>
      </w:r>
      <w:r>
        <w:rPr>
          <w:spacing w:val="-7"/>
        </w:rPr>
        <w:t> </w:t>
      </w:r>
      <w:r>
        <w:rPr/>
        <w:t>687</w:t>
      </w:r>
      <w:r>
        <w:rPr>
          <w:spacing w:val="-4"/>
        </w:rPr>
        <w:t> </w:t>
      </w:r>
      <w:r>
        <w:rPr/>
        <w:t>09</w:t>
      </w:r>
      <w:r>
        <w:rPr>
          <w:spacing w:val="-5"/>
        </w:rPr>
        <w:t> </w:t>
      </w:r>
      <w:r>
        <w:rPr/>
        <w:t>Boršice </w:t>
      </w:r>
      <w:r>
        <w:rPr>
          <w:spacing w:val="-4"/>
        </w:rPr>
        <w:t>IČO:</w:t>
      </w:r>
      <w:r>
        <w:rPr/>
        <w:tab/>
      </w:r>
      <w:r>
        <w:rPr>
          <w:spacing w:val="-2"/>
        </w:rPr>
        <w:t>00542229</w:t>
      </w:r>
    </w:p>
    <w:p>
      <w:pPr>
        <w:pStyle w:val="BodyText"/>
        <w:tabs>
          <w:tab w:pos="2982" w:val="left" w:leader="none"/>
        </w:tabs>
        <w:spacing w:line="265" w:lineRule="exact"/>
        <w:ind w:left="102"/>
      </w:pPr>
      <w:r>
        <w:rPr>
          <w:spacing w:val="-2"/>
        </w:rPr>
        <w:t>zastoupená:</w:t>
      </w:r>
      <w:r>
        <w:rPr/>
        <w:tab/>
        <w:t>Petrem</w:t>
      </w:r>
      <w:r>
        <w:rPr>
          <w:spacing w:val="-1"/>
        </w:rPr>
        <w:t> </w:t>
      </w:r>
      <w:r>
        <w:rPr/>
        <w:t>M</w:t>
      </w:r>
      <w:r>
        <w:rPr>
          <w:spacing w:val="-1"/>
        </w:rPr>
        <w:t> </w:t>
      </w:r>
      <w:r>
        <w:rPr/>
        <w:t>a</w:t>
      </w:r>
      <w:r>
        <w:rPr>
          <w:spacing w:val="-3"/>
        </w:rPr>
        <w:t> </w:t>
      </w:r>
      <w:r>
        <w:rPr/>
        <w:t>t</w:t>
      </w:r>
      <w:r>
        <w:rPr>
          <w:spacing w:val="-1"/>
        </w:rPr>
        <w:t> </w:t>
      </w:r>
      <w:r>
        <w:rPr/>
        <w:t>o</w:t>
      </w:r>
      <w:r>
        <w:rPr>
          <w:spacing w:val="-1"/>
        </w:rPr>
        <w:t> </w:t>
      </w:r>
      <w:r>
        <w:rPr/>
        <w:t>u</w:t>
      </w:r>
      <w:r>
        <w:rPr>
          <w:spacing w:val="-2"/>
        </w:rPr>
        <w:t> </w:t>
      </w:r>
      <w:r>
        <w:rPr/>
        <w:t>š</w:t>
      </w:r>
      <w:r>
        <w:rPr>
          <w:spacing w:val="-3"/>
        </w:rPr>
        <w:t> </w:t>
      </w:r>
      <w:r>
        <w:rPr/>
        <w:t>k</w:t>
      </w:r>
      <w:r>
        <w:rPr>
          <w:spacing w:val="-2"/>
        </w:rPr>
        <w:t> </w:t>
      </w:r>
      <w:r>
        <w:rPr/>
        <w:t>e</w:t>
      </w:r>
      <w:r>
        <w:rPr>
          <w:spacing w:val="-3"/>
        </w:rPr>
        <w:t> </w:t>
      </w:r>
      <w:r>
        <w:rPr/>
        <w:t>m,</w:t>
      </w:r>
      <w:r>
        <w:rPr>
          <w:spacing w:val="-2"/>
        </w:rPr>
        <w:t> </w:t>
      </w:r>
      <w:r>
        <w:rPr/>
        <w:t>MBA,</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31122721/0710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7221300709 o poskytnutí finančních prostředků ze Státního fondu životního prostředí ČR ze dne 19.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1"/>
      </w:pPr>
      <w:r>
        <w:rPr/>
        <w:t>„FVE</w:t>
      </w:r>
      <w:r>
        <w:rPr>
          <w:spacing w:val="-6"/>
        </w:rPr>
        <w:t> </w:t>
      </w:r>
      <w:r>
        <w:rPr/>
        <w:t>pro</w:t>
      </w:r>
      <w:r>
        <w:rPr>
          <w:spacing w:val="-6"/>
        </w:rPr>
        <w:t> </w:t>
      </w:r>
      <w:r>
        <w:rPr/>
        <w:t>obec</w:t>
      </w:r>
      <w:r>
        <w:rPr>
          <w:spacing w:val="-5"/>
        </w:rPr>
        <w:t> </w:t>
      </w:r>
      <w:r>
        <w:rPr>
          <w:spacing w:val="-2"/>
        </w:rPr>
        <w:t>Stříbrnice“</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39"/>
      </w:pPr>
      <w:r>
        <w:rPr>
          <w:spacing w:val="-5"/>
        </w:rPr>
        <w:t>II.</w:t>
      </w:r>
    </w:p>
    <w:p>
      <w:pPr>
        <w:pStyle w:val="Heading2"/>
        <w:spacing w:line="265" w:lineRule="exact"/>
        <w:ind w:right="3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861 282,28 Kč </w:t>
      </w:r>
      <w:r>
        <w:rPr>
          <w:sz w:val="20"/>
        </w:rPr>
        <w:t>(slovy: osm set šedesát jeden tisíc dvě stě osmdesát dvě korun českých, dvacet osm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1 811 610,50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396"/>
      </w:pPr>
      <w:r>
        <w:rPr>
          <w:spacing w:val="-4"/>
        </w:rPr>
        <w:t>III.</w:t>
      </w:r>
    </w:p>
    <w:p>
      <w:pPr>
        <w:pStyle w:val="Heading2"/>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pro obec Stříbrnice“ tím, že akce bude provedena v souladu s</w:t>
      </w:r>
      <w:r>
        <w:rPr>
          <w:spacing w:val="-2"/>
          <w:sz w:val="20"/>
        </w:rPr>
        <w:t> </w:t>
      </w:r>
      <w:r>
        <w:rPr>
          <w:sz w:val="20"/>
        </w:rPr>
        <w:t>Výzvou, žádostí</w:t>
      </w:r>
      <w:r>
        <w:rPr>
          <w:spacing w:val="40"/>
          <w:sz w:val="20"/>
        </w:rPr>
        <w:t> </w:t>
      </w:r>
      <w:r>
        <w:rPr>
          <w:sz w:val="20"/>
        </w:rPr>
        <w:t>o podporu a jejími přílohami a touto Smlouvou,</w:t>
      </w:r>
    </w:p>
    <w:p>
      <w:pPr>
        <w:pStyle w:val="ListParagraph"/>
        <w:numPr>
          <w:ilvl w:val="1"/>
          <w:numId w:val="4"/>
        </w:numPr>
        <w:tabs>
          <w:tab w:pos="746" w:val="left" w:leader="none"/>
        </w:tabs>
        <w:spacing w:line="240" w:lineRule="auto" w:before="106" w:after="0"/>
        <w:ind w:left="745" w:right="116" w:hanging="360"/>
        <w:jc w:val="left"/>
        <w:rPr>
          <w:sz w:val="20"/>
        </w:rPr>
      </w:pPr>
      <w:r>
        <w:rPr>
          <w:sz w:val="20"/>
        </w:rPr>
        <w:t>realizací</w:t>
      </w:r>
      <w:r>
        <w:rPr>
          <w:spacing w:val="76"/>
          <w:w w:val="150"/>
          <w:sz w:val="20"/>
        </w:rPr>
        <w:t> </w:t>
      </w:r>
      <w:r>
        <w:rPr>
          <w:sz w:val="20"/>
        </w:rPr>
        <w:t>projektu</w:t>
      </w:r>
      <w:r>
        <w:rPr>
          <w:spacing w:val="76"/>
          <w:w w:val="150"/>
          <w:sz w:val="20"/>
        </w:rPr>
        <w:t> </w:t>
      </w:r>
      <w:r>
        <w:rPr>
          <w:sz w:val="20"/>
        </w:rPr>
        <w:t>dojde</w:t>
      </w:r>
      <w:r>
        <w:rPr>
          <w:spacing w:val="80"/>
          <w:w w:val="150"/>
          <w:sz w:val="20"/>
        </w:rPr>
        <w:t> </w:t>
      </w:r>
      <w:r>
        <w:rPr>
          <w:sz w:val="20"/>
        </w:rPr>
        <w:t>k</w:t>
      </w:r>
      <w:r>
        <w:rPr>
          <w:spacing w:val="75"/>
          <w:w w:val="150"/>
          <w:sz w:val="20"/>
        </w:rPr>
        <w:t> </w:t>
      </w:r>
      <w:r>
        <w:rPr>
          <w:sz w:val="20"/>
        </w:rPr>
        <w:t>výstavbě</w:t>
      </w:r>
      <w:r>
        <w:rPr>
          <w:spacing w:val="75"/>
          <w:w w:val="150"/>
          <w:sz w:val="20"/>
        </w:rPr>
        <w:t> </w:t>
      </w:r>
      <w:r>
        <w:rPr>
          <w:sz w:val="20"/>
        </w:rPr>
        <w:t>nových</w:t>
      </w:r>
      <w:r>
        <w:rPr>
          <w:spacing w:val="76"/>
          <w:w w:val="150"/>
          <w:sz w:val="20"/>
        </w:rPr>
        <w:t> </w:t>
      </w:r>
      <w:r>
        <w:rPr>
          <w:sz w:val="20"/>
        </w:rPr>
        <w:t>fotovoltaických</w:t>
      </w:r>
      <w:r>
        <w:rPr>
          <w:spacing w:val="76"/>
          <w:w w:val="150"/>
          <w:sz w:val="20"/>
        </w:rPr>
        <w:t> </w:t>
      </w:r>
      <w:r>
        <w:rPr>
          <w:sz w:val="20"/>
        </w:rPr>
        <w:t>elektráren</w:t>
      </w:r>
      <w:r>
        <w:rPr>
          <w:spacing w:val="76"/>
          <w:w w:val="150"/>
          <w:sz w:val="20"/>
        </w:rPr>
        <w:t> </w:t>
      </w:r>
      <w:r>
        <w:rPr>
          <w:sz w:val="20"/>
        </w:rPr>
        <w:t>se</w:t>
      </w:r>
      <w:r>
        <w:rPr>
          <w:spacing w:val="77"/>
          <w:w w:val="150"/>
          <w:sz w:val="20"/>
        </w:rPr>
        <w:t> </w:t>
      </w:r>
      <w:r>
        <w:rPr>
          <w:sz w:val="20"/>
        </w:rPr>
        <w:t>střešní</w:t>
      </w:r>
      <w:r>
        <w:rPr>
          <w:spacing w:val="75"/>
          <w:w w:val="150"/>
          <w:sz w:val="20"/>
        </w:rPr>
        <w:t> </w:t>
      </w:r>
      <w:r>
        <w:rPr>
          <w:sz w:val="20"/>
        </w:rPr>
        <w:t>instalací s předpokládaným výkonem 25 kWp a instalací akumulace o kapacitě 16,2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16.20</w:t>
            </w:r>
          </w:p>
        </w:tc>
      </w:tr>
      <w:tr>
        <w:trPr>
          <w:trHeight w:val="505" w:hRule="atLeast"/>
        </w:trPr>
        <w:tc>
          <w:tcPr>
            <w:tcW w:w="3771" w:type="dxa"/>
          </w:tcPr>
          <w:p>
            <w:pPr>
              <w:pStyle w:val="TableParagraph"/>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5"/>
                <w:sz w:val="20"/>
              </w:rPr>
              <w:t>25</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19.84</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59.99</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23.07</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17" w:hanging="360"/>
        <w:jc w:val="both"/>
        <w:rPr>
          <w:sz w:val="20"/>
        </w:rPr>
      </w:pPr>
      <w:r>
        <w:rPr>
          <w:sz w:val="20"/>
        </w:rPr>
        <w:t>předloží</w:t>
      </w:r>
      <w:r>
        <w:rPr>
          <w:spacing w:val="-4"/>
          <w:sz w:val="20"/>
        </w:rPr>
        <w:t> </w:t>
      </w:r>
      <w:r>
        <w:rPr>
          <w:sz w:val="20"/>
        </w:rPr>
        <w:t>Fondu</w:t>
      </w:r>
      <w:r>
        <w:rPr>
          <w:spacing w:val="-4"/>
          <w:sz w:val="20"/>
        </w:rPr>
        <w:t> </w:t>
      </w:r>
      <w:r>
        <w:rPr>
          <w:sz w:val="20"/>
        </w:rPr>
        <w:t>současně</w:t>
      </w:r>
      <w:r>
        <w:rPr>
          <w:spacing w:val="-4"/>
          <w:sz w:val="20"/>
        </w:rPr>
        <w:t> </w:t>
      </w:r>
      <w:r>
        <w:rPr>
          <w:sz w:val="20"/>
        </w:rPr>
        <w:t>s</w:t>
      </w:r>
      <w:r>
        <w:rPr>
          <w:spacing w:val="-4"/>
          <w:sz w:val="20"/>
        </w:rPr>
        <w:t> </w:t>
      </w:r>
      <w:r>
        <w:rPr>
          <w:sz w:val="20"/>
        </w:rPr>
        <w:t>žádostí</w:t>
      </w:r>
      <w:r>
        <w:rPr>
          <w:spacing w:val="-4"/>
          <w:sz w:val="20"/>
        </w:rPr>
        <w:t> </w:t>
      </w:r>
      <w:r>
        <w:rPr>
          <w:sz w:val="20"/>
        </w:rPr>
        <w:t>o</w:t>
      </w:r>
      <w:r>
        <w:rPr>
          <w:spacing w:val="-3"/>
          <w:sz w:val="20"/>
        </w:rPr>
        <w:t> </w:t>
      </w:r>
      <w:r>
        <w:rPr>
          <w:sz w:val="20"/>
        </w:rPr>
        <w:t>platbu</w:t>
      </w:r>
      <w:r>
        <w:rPr>
          <w:spacing w:val="-4"/>
          <w:sz w:val="20"/>
        </w:rPr>
        <w:t> </w:t>
      </w:r>
      <w:r>
        <w:rPr>
          <w:sz w:val="20"/>
        </w:rPr>
        <w:t>podklady</w:t>
      </w:r>
      <w:r>
        <w:rPr>
          <w:spacing w:val="-4"/>
          <w:sz w:val="20"/>
        </w:rPr>
        <w:t> </w:t>
      </w:r>
      <w:r>
        <w:rPr>
          <w:sz w:val="20"/>
        </w:rPr>
        <w:t>k</w:t>
      </w:r>
      <w:r>
        <w:rPr>
          <w:spacing w:val="-2"/>
          <w:sz w:val="20"/>
        </w:rPr>
        <w:t> </w:t>
      </w:r>
      <w:r>
        <w:rPr>
          <w:sz w:val="20"/>
        </w:rPr>
        <w:t>ZVA</w:t>
      </w:r>
      <w:r>
        <w:rPr>
          <w:spacing w:val="-3"/>
          <w:sz w:val="20"/>
        </w:rPr>
        <w:t> </w:t>
      </w:r>
      <w:r>
        <w:rPr>
          <w:sz w:val="20"/>
        </w:rPr>
        <w:t>podle</w:t>
      </w:r>
      <w:r>
        <w:rPr>
          <w:spacing w:val="-4"/>
          <w:sz w:val="20"/>
        </w:rPr>
        <w:t> </w:t>
      </w:r>
      <w:r>
        <w:rPr>
          <w:sz w:val="20"/>
        </w:rPr>
        <w:t>čl.</w:t>
      </w:r>
      <w:r>
        <w:rPr>
          <w:spacing w:val="-4"/>
          <w:sz w:val="20"/>
        </w:rPr>
        <w:t> </w:t>
      </w:r>
      <w:r>
        <w:rPr>
          <w:sz w:val="20"/>
        </w:rPr>
        <w:t>14.4.</w:t>
      </w:r>
      <w:r>
        <w:rPr>
          <w:spacing w:val="-5"/>
          <w:sz w:val="20"/>
        </w:rPr>
        <w:t> </w:t>
      </w:r>
      <w:r>
        <w:rPr>
          <w:sz w:val="20"/>
        </w:rPr>
        <w:t>Výzvy,</w:t>
      </w:r>
      <w:r>
        <w:rPr>
          <w:spacing w:val="-4"/>
          <w:sz w:val="20"/>
        </w:rPr>
        <w:t> </w:t>
      </w:r>
      <w:r>
        <w:rPr>
          <w:sz w:val="20"/>
        </w:rPr>
        <w:t>a</w:t>
      </w:r>
      <w:r>
        <w:rPr>
          <w:spacing w:val="-4"/>
          <w:sz w:val="20"/>
        </w:rPr>
        <w:t> </w:t>
      </w:r>
      <w:r>
        <w:rPr>
          <w:sz w:val="20"/>
        </w:rPr>
        <w:t>to</w:t>
      </w:r>
      <w:r>
        <w:rPr>
          <w:spacing w:val="-4"/>
          <w:sz w:val="20"/>
        </w:rPr>
        <w:t> </w:t>
      </w:r>
      <w:r>
        <w:rPr>
          <w:sz w:val="20"/>
        </w:rPr>
        <w:t>nejpozději</w:t>
      </w:r>
      <w:r>
        <w:rPr>
          <w:spacing w:val="-4"/>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394"/>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8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15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2024-10-04T11:08:10Z</dcterms:created>
  <dcterms:modified xsi:type="dcterms:W3CDTF">2024-10-04T11:08:10Z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pro Microsoft 365</vt:lpwstr>
  </property>
  <property fmtid="{D5CDD505-2E9C-101B-9397-08002B2CF9AE}" pid="4" name="LastSaved">
    <vt:filetime>2024-10-04T00:00:00Z</vt:filetime>
  </property>
</Properties>
</file>