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2CB55" w14:textId="41A1EC66" w:rsidR="00F1106C" w:rsidRPr="00F32FD4" w:rsidRDefault="009A17D0" w:rsidP="009A17D0">
      <w:pPr>
        <w:jc w:val="center"/>
        <w:rPr>
          <w:b/>
          <w:bCs/>
          <w:sz w:val="28"/>
          <w:szCs w:val="28"/>
        </w:rPr>
      </w:pPr>
      <w:r w:rsidRPr="00F32FD4">
        <w:rPr>
          <w:b/>
          <w:bCs/>
          <w:sz w:val="28"/>
          <w:szCs w:val="28"/>
        </w:rPr>
        <w:t xml:space="preserve">Dodatek č. 1 ke </w:t>
      </w:r>
      <w:r w:rsidR="00F1106C" w:rsidRPr="00F32FD4">
        <w:rPr>
          <w:b/>
          <w:bCs/>
          <w:sz w:val="28"/>
          <w:szCs w:val="28"/>
        </w:rPr>
        <w:t>Smlouv</w:t>
      </w:r>
      <w:r w:rsidRPr="00F32FD4">
        <w:rPr>
          <w:b/>
          <w:bCs/>
          <w:sz w:val="28"/>
          <w:szCs w:val="28"/>
        </w:rPr>
        <w:t>ě</w:t>
      </w:r>
      <w:r w:rsidR="00F1106C" w:rsidRPr="00F32FD4">
        <w:rPr>
          <w:b/>
          <w:bCs/>
          <w:sz w:val="28"/>
          <w:szCs w:val="28"/>
        </w:rPr>
        <w:t xml:space="preserve"> o nájmu prostor sloužících podnikání</w:t>
      </w:r>
    </w:p>
    <w:p w14:paraId="1AE266DB" w14:textId="7A90AC5C" w:rsidR="009A17D0" w:rsidRDefault="009A17D0" w:rsidP="009A17D0">
      <w:pPr>
        <w:jc w:val="center"/>
      </w:pPr>
      <w:r>
        <w:t>u</w:t>
      </w:r>
      <w:r w:rsidR="00F1106C">
        <w:t>zavřen</w:t>
      </w:r>
      <w:r>
        <w:t>é dne 1. 9. 2019</w:t>
      </w:r>
    </w:p>
    <w:p w14:paraId="494DAF2C" w14:textId="1D95B4E1" w:rsidR="009A17D0" w:rsidRDefault="009A17D0" w:rsidP="009A17D0">
      <w:pPr>
        <w:jc w:val="center"/>
      </w:pPr>
      <w:r>
        <w:t xml:space="preserve">která byla Statutárním městem Brnem s účinností od 1. </w:t>
      </w:r>
      <w:r w:rsidR="00145620">
        <w:t>10</w:t>
      </w:r>
      <w:r>
        <w:t>. 2024 postoupena Centru experimentálního divadla, příspěvkové organizaci, se všemi právy a povinnostmi</w:t>
      </w:r>
    </w:p>
    <w:p w14:paraId="63A37A47" w14:textId="77777777" w:rsidR="00F1106C" w:rsidRDefault="00F1106C" w:rsidP="00F1106C">
      <w:pPr>
        <w:jc w:val="both"/>
      </w:pPr>
    </w:p>
    <w:p w14:paraId="1196EEF5" w14:textId="04DE9376" w:rsidR="00F1106C" w:rsidRDefault="00F1106C" w:rsidP="00F1106C">
      <w:pPr>
        <w:jc w:val="both"/>
      </w:pPr>
      <w:r>
        <w:t>Smluvní strany:</w:t>
      </w:r>
    </w:p>
    <w:p w14:paraId="6659D577" w14:textId="77777777" w:rsidR="00F1106C" w:rsidRDefault="00F1106C" w:rsidP="00F1106C"/>
    <w:p w14:paraId="1F5F135E" w14:textId="61F5046C" w:rsidR="009022CA" w:rsidRPr="00406A69" w:rsidRDefault="009A17D0" w:rsidP="00406A69">
      <w:pPr>
        <w:jc w:val="both"/>
        <w:rPr>
          <w:b/>
          <w:bCs/>
        </w:rPr>
      </w:pPr>
      <w:r w:rsidRPr="00406A69">
        <w:rPr>
          <w:b/>
          <w:bCs/>
        </w:rPr>
        <w:t>Centrum experimentálního divadla, příspěvková organizace</w:t>
      </w:r>
    </w:p>
    <w:p w14:paraId="1D76CE86" w14:textId="3A6184BC" w:rsidR="009022CA" w:rsidRDefault="00406A69" w:rsidP="00406A69">
      <w:pPr>
        <w:jc w:val="both"/>
      </w:pPr>
      <w:r>
        <w:t>s</w:t>
      </w:r>
      <w:r w:rsidR="009A17D0">
        <w:t>ídlo: Zelný trh 294/9, 602 00 Brno</w:t>
      </w:r>
    </w:p>
    <w:p w14:paraId="71DDA831" w14:textId="44C97EE9" w:rsidR="009022CA" w:rsidRDefault="009022CA" w:rsidP="00406A69">
      <w:pPr>
        <w:jc w:val="both"/>
      </w:pPr>
      <w:r>
        <w:t xml:space="preserve">IČO: </w:t>
      </w:r>
      <w:r w:rsidR="009A17D0">
        <w:t>00400921</w:t>
      </w:r>
    </w:p>
    <w:p w14:paraId="5F8A64DF" w14:textId="0759B469" w:rsidR="009022CA" w:rsidRDefault="009022CA" w:rsidP="00406A69">
      <w:pPr>
        <w:jc w:val="both"/>
      </w:pPr>
      <w:r>
        <w:t>DIČ: CZ</w:t>
      </w:r>
      <w:r w:rsidR="009A17D0">
        <w:t>00400921</w:t>
      </w:r>
    </w:p>
    <w:p w14:paraId="5B4CAFA1" w14:textId="6589B094" w:rsidR="009022CA" w:rsidRDefault="009022CA" w:rsidP="00406A69">
      <w:pPr>
        <w:jc w:val="both"/>
      </w:pPr>
      <w:r>
        <w:t xml:space="preserve">zastoupené </w:t>
      </w:r>
      <w:r w:rsidR="009A17D0">
        <w:t>ředitelem MgA. Janem Búrikem</w:t>
      </w:r>
    </w:p>
    <w:p w14:paraId="521540CC" w14:textId="6DD4DF19" w:rsidR="009022CA" w:rsidRDefault="009022CA" w:rsidP="00406A69">
      <w:pPr>
        <w:jc w:val="both"/>
      </w:pPr>
      <w:r>
        <w:t>bankovní spojení:</w:t>
      </w:r>
      <w:r w:rsidRPr="00406A69">
        <w:rPr>
          <w:b/>
        </w:rPr>
        <w:t xml:space="preserve"> </w:t>
      </w:r>
      <w:r w:rsidR="009262CE">
        <w:t>XXX</w:t>
      </w:r>
      <w:r>
        <w:t xml:space="preserve"> </w:t>
      </w:r>
    </w:p>
    <w:p w14:paraId="1463C580" w14:textId="760DFDC8" w:rsidR="009022CA" w:rsidRDefault="009022CA" w:rsidP="00406A69">
      <w:pPr>
        <w:jc w:val="both"/>
      </w:pPr>
      <w:r>
        <w:t>č</w:t>
      </w:r>
      <w:r w:rsidR="00974C07">
        <w:t xml:space="preserve">. ú.: </w:t>
      </w:r>
      <w:r w:rsidR="009262CE">
        <w:t>XXX</w:t>
      </w:r>
    </w:p>
    <w:p w14:paraId="1F8461C7" w14:textId="5A3725AB" w:rsidR="00406A69" w:rsidRDefault="00406A69" w:rsidP="00406A69">
      <w:pPr>
        <w:jc w:val="both"/>
      </w:pPr>
      <w:r>
        <w:t>zápis v OR: s</w:t>
      </w:r>
      <w:r w:rsidRPr="00406A69">
        <w:t xml:space="preserve">pisová značka </w:t>
      </w:r>
      <w:r>
        <w:t xml:space="preserve">Pr 29 </w:t>
      </w:r>
      <w:r w:rsidRPr="00406A69">
        <w:t xml:space="preserve">vedená u </w:t>
      </w:r>
      <w:r>
        <w:t xml:space="preserve">Krajského </w:t>
      </w:r>
      <w:r w:rsidRPr="00406A69">
        <w:t>soudu v Brně</w:t>
      </w:r>
    </w:p>
    <w:p w14:paraId="529C8ED9" w14:textId="5061B156" w:rsidR="00F1106C" w:rsidRDefault="009022CA" w:rsidP="00F1106C">
      <w:pPr>
        <w:spacing w:before="120"/>
        <w:jc w:val="both"/>
      </w:pPr>
      <w:r>
        <w:t>dále jako pronajímatel</w:t>
      </w:r>
    </w:p>
    <w:p w14:paraId="5B210262" w14:textId="77777777" w:rsidR="00F1106C" w:rsidRDefault="00F1106C" w:rsidP="00F1106C">
      <w:pPr>
        <w:spacing w:before="120"/>
        <w:jc w:val="both"/>
      </w:pPr>
    </w:p>
    <w:p w14:paraId="1C65447E" w14:textId="77777777" w:rsidR="00960FE1" w:rsidRPr="00406A69" w:rsidRDefault="00960FE1" w:rsidP="00406A69">
      <w:pPr>
        <w:tabs>
          <w:tab w:val="left" w:pos="426"/>
        </w:tabs>
        <w:jc w:val="both"/>
        <w:rPr>
          <w:b/>
          <w:bCs/>
        </w:rPr>
      </w:pPr>
      <w:r w:rsidRPr="00406A69">
        <w:rPr>
          <w:b/>
          <w:bCs/>
        </w:rPr>
        <w:t>Ondřej Pilát</w:t>
      </w:r>
    </w:p>
    <w:p w14:paraId="740155E9" w14:textId="57D8CFD4" w:rsidR="00960FE1" w:rsidRPr="00960FE1" w:rsidRDefault="00406A69" w:rsidP="00406A69">
      <w:pPr>
        <w:tabs>
          <w:tab w:val="left" w:pos="426"/>
        </w:tabs>
        <w:jc w:val="both"/>
      </w:pPr>
      <w:r>
        <w:t>s</w:t>
      </w:r>
      <w:r w:rsidR="00026B8E">
        <w:t xml:space="preserve">ídlo: Poštovská 657/4, </w:t>
      </w:r>
      <w:r w:rsidR="00960FE1">
        <w:t>602 00</w:t>
      </w:r>
      <w:r w:rsidR="00026B8E">
        <w:t>,</w:t>
      </w:r>
      <w:r w:rsidR="00960FE1">
        <w:t xml:space="preserve"> Brno</w:t>
      </w:r>
      <w:r w:rsidR="00026B8E">
        <w:t xml:space="preserve"> – Brno-město</w:t>
      </w:r>
      <w:r w:rsidR="00960FE1" w:rsidRPr="00406A69">
        <w:rPr>
          <w:rFonts w:ascii="Verdana" w:hAnsi="Verdana"/>
          <w:color w:val="333333"/>
          <w:sz w:val="17"/>
          <w:szCs w:val="17"/>
        </w:rPr>
        <w:t xml:space="preserve"> </w:t>
      </w:r>
    </w:p>
    <w:p w14:paraId="7249B810" w14:textId="724A2612" w:rsidR="00960FE1" w:rsidRDefault="00026B8E" w:rsidP="00406A69">
      <w:pPr>
        <w:jc w:val="both"/>
      </w:pPr>
      <w:r>
        <w:t>IČO: 74223704</w:t>
      </w:r>
    </w:p>
    <w:p w14:paraId="5981FCDD" w14:textId="4D6C9AB4" w:rsidR="00406A69" w:rsidRPr="00AA181B" w:rsidRDefault="00406A69" w:rsidP="00406A69">
      <w:pPr>
        <w:outlineLvl w:val="0"/>
      </w:pPr>
      <w:r w:rsidRPr="00AA181B">
        <w:t>DIČ: CZ</w:t>
      </w:r>
      <w:r w:rsidR="009262CE">
        <w:t>XXX</w:t>
      </w:r>
    </w:p>
    <w:p w14:paraId="6ACE9DD3" w14:textId="5F400BB9" w:rsidR="00406A69" w:rsidRPr="00AA181B" w:rsidRDefault="009262CE" w:rsidP="00406A69">
      <w:pPr>
        <w:outlineLvl w:val="0"/>
      </w:pPr>
      <w:r>
        <w:t>XXX</w:t>
      </w:r>
    </w:p>
    <w:p w14:paraId="3185110C" w14:textId="5D83CF03" w:rsidR="00406A69" w:rsidRDefault="00406A69" w:rsidP="00406A69">
      <w:r w:rsidRPr="00AA181B">
        <w:t xml:space="preserve">bank. spojení: </w:t>
      </w:r>
      <w:r w:rsidR="009262CE">
        <w:t>XXX</w:t>
      </w:r>
    </w:p>
    <w:p w14:paraId="28917C11" w14:textId="2485867C" w:rsidR="00F1106C" w:rsidRDefault="00F1106C" w:rsidP="00406A69">
      <w:pPr>
        <w:spacing w:before="120"/>
      </w:pPr>
      <w:r w:rsidRPr="00221FF2">
        <w:t>dále jako nájemce</w:t>
      </w:r>
    </w:p>
    <w:p w14:paraId="70515311" w14:textId="77777777" w:rsidR="00F1106C" w:rsidRDefault="00F1106C" w:rsidP="00F1106C"/>
    <w:p w14:paraId="7AECAA89" w14:textId="77777777" w:rsidR="00F1106C" w:rsidRDefault="00F1106C" w:rsidP="00F1106C">
      <w:pPr>
        <w:jc w:val="center"/>
        <w:outlineLvl w:val="0"/>
      </w:pPr>
      <w:r>
        <w:t>I.</w:t>
      </w:r>
    </w:p>
    <w:p w14:paraId="6457313E" w14:textId="0ACD2EA9" w:rsidR="00F1106C" w:rsidRDefault="00F1106C" w:rsidP="00F1106C">
      <w:pPr>
        <w:spacing w:after="120"/>
        <w:jc w:val="center"/>
      </w:pPr>
      <w:r>
        <w:t xml:space="preserve">Předmět </w:t>
      </w:r>
      <w:r w:rsidR="00406A69">
        <w:t>dodatku</w:t>
      </w:r>
    </w:p>
    <w:p w14:paraId="30055CF0" w14:textId="77777777" w:rsidR="00F32FD4" w:rsidRDefault="00F32FD4" w:rsidP="00F1106C">
      <w:pPr>
        <w:jc w:val="both"/>
      </w:pPr>
    </w:p>
    <w:p w14:paraId="6E90D990" w14:textId="5641A936" w:rsidR="00CC6A8F" w:rsidRDefault="00406A69" w:rsidP="00F1106C">
      <w:pPr>
        <w:jc w:val="both"/>
      </w:pPr>
      <w:r>
        <w:t>Tímto dodatkem dochází ke</w:t>
      </w:r>
      <w:r w:rsidR="00CC6A8F">
        <w:t>:</w:t>
      </w:r>
    </w:p>
    <w:p w14:paraId="33E02921" w14:textId="77777777" w:rsidR="00CC6A8F" w:rsidRDefault="00CC6A8F" w:rsidP="00F1106C">
      <w:pPr>
        <w:jc w:val="both"/>
      </w:pPr>
    </w:p>
    <w:p w14:paraId="2EBF469F" w14:textId="39F9785D" w:rsidR="00F1106C" w:rsidRDefault="00CC6A8F" w:rsidP="00F32FD4">
      <w:pPr>
        <w:spacing w:after="120"/>
        <w:jc w:val="both"/>
      </w:pPr>
      <w:r>
        <w:t xml:space="preserve">1) </w:t>
      </w:r>
      <w:r w:rsidR="00406A69">
        <w:t>změně znění odst. 2 čl. IV do následující podoby:</w:t>
      </w:r>
    </w:p>
    <w:p w14:paraId="66D75534" w14:textId="6A58A8B0" w:rsidR="00406A69" w:rsidRDefault="00406A69" w:rsidP="00CC6A8F">
      <w:pPr>
        <w:pStyle w:val="Odstavecseseznamem"/>
        <w:spacing w:after="120"/>
        <w:jc w:val="both"/>
      </w:pPr>
      <w:r w:rsidRPr="001F2DEC">
        <w:t xml:space="preserve">Nájemné za prostory je osvobozené od daně z přidané hodnoty (dále jen DPH) </w:t>
      </w:r>
      <w:r w:rsidRPr="00584FE2">
        <w:t>dle § 56a odst. 3 z. č. 235/2004 Sb., o dani z přidané hodnoty, v platném znění (dále jen ZDPH),</w:t>
      </w:r>
      <w:r w:rsidRPr="001F2DEC">
        <w:t xml:space="preserve"> když pronajímatel jako plátce DPH o podrobení nájemného této dani nerozhodl.</w:t>
      </w:r>
      <w:r w:rsidRPr="003A4BEE">
        <w:t xml:space="preserve"> Nájemné bude </w:t>
      </w:r>
      <w:r>
        <w:t>hrazeno na základě</w:t>
      </w:r>
      <w:r w:rsidRPr="003A4BEE">
        <w:t xml:space="preserve"> </w:t>
      </w:r>
      <w:r>
        <w:t>faktur</w:t>
      </w:r>
      <w:r w:rsidR="007F2B26">
        <w:t>ace</w:t>
      </w:r>
      <w:r w:rsidR="00C66C88">
        <w:t>.</w:t>
      </w:r>
    </w:p>
    <w:p w14:paraId="6DD0315A" w14:textId="01168E12" w:rsidR="00CC6A8F" w:rsidRDefault="00CC6A8F" w:rsidP="00CC6A8F">
      <w:pPr>
        <w:spacing w:after="120"/>
        <w:jc w:val="both"/>
      </w:pPr>
      <w:r>
        <w:t>2) změně znění odst. 3 čl. IV do následující podoby:</w:t>
      </w:r>
    </w:p>
    <w:p w14:paraId="23E335CE" w14:textId="06EEBA52" w:rsidR="00CC6A8F" w:rsidRDefault="00CC6A8F" w:rsidP="00CC6A8F">
      <w:pPr>
        <w:spacing w:after="120"/>
        <w:ind w:left="720"/>
        <w:jc w:val="both"/>
      </w:pPr>
      <w:r w:rsidRPr="00CC6A8F">
        <w:t xml:space="preserve">Výše nájemného dohodnutá touto smlouvou </w:t>
      </w:r>
      <w:r>
        <w:t>může být</w:t>
      </w:r>
      <w:r w:rsidRPr="00CC6A8F">
        <w:t xml:space="preserve"> pronajímatelem jednostranně zvyšována dle inflace (indexu růstu spotřebitelských cen) stanovené Českým statistickým úřadem vždy za uplynulý kalendářní rok. K</w:t>
      </w:r>
      <w:r>
        <w:t>e</w:t>
      </w:r>
      <w:r w:rsidRPr="00CC6A8F">
        <w:t xml:space="preserve"> zvýšení nájemného</w:t>
      </w:r>
      <w:r>
        <w:t xml:space="preserve"> </w:t>
      </w:r>
      <w:r w:rsidRPr="00CC6A8F">
        <w:t>dochází na základě písemného oznámení pronajímatele vždy od 1. ledna příslušného kalendářního roku, pokud je oznámení o zvýšení nájemného (dále jen oznámení) nájemci</w:t>
      </w:r>
      <w:r>
        <w:t xml:space="preserve"> </w:t>
      </w:r>
      <w:r w:rsidRPr="00CC6A8F">
        <w:t>doručeno do 30. 6. příslušného kalendářního roku, jinak od pololetí, v němž je nájemci doručeno oznámení o zvýšení nájmu. Případný nedoplatek navýšeného nájemného je splatný do jednoho měsíce od doručení oznámení nájemci. Nájemné bude zvýšeno nejdříve v roce 2022, dle inflace za rok 2021.</w:t>
      </w:r>
    </w:p>
    <w:p w14:paraId="07EE2759" w14:textId="77777777" w:rsidR="00F32FD4" w:rsidRDefault="00F32FD4" w:rsidP="00CC6A8F">
      <w:pPr>
        <w:spacing w:after="120"/>
        <w:ind w:left="720"/>
        <w:jc w:val="both"/>
      </w:pPr>
    </w:p>
    <w:p w14:paraId="20106EA7" w14:textId="1C407950" w:rsidR="00CC6A8F" w:rsidRDefault="00C66C88" w:rsidP="00C66C88">
      <w:pPr>
        <w:spacing w:after="120"/>
        <w:jc w:val="both"/>
      </w:pPr>
      <w:r>
        <w:lastRenderedPageBreak/>
        <w:t xml:space="preserve">3) </w:t>
      </w:r>
      <w:r w:rsidR="00CC6A8F">
        <w:t xml:space="preserve"> </w:t>
      </w:r>
      <w:r>
        <w:t>změně znění</w:t>
      </w:r>
      <w:r w:rsidR="00CC6A8F">
        <w:t xml:space="preserve"> odst. 4 čl. IV</w:t>
      </w:r>
      <w:r>
        <w:t xml:space="preserve"> do následující podoby:</w:t>
      </w:r>
    </w:p>
    <w:p w14:paraId="2ED0F26A" w14:textId="706E4976" w:rsidR="00C66C88" w:rsidRDefault="00F32FD4" w:rsidP="00F32FD4">
      <w:pPr>
        <w:spacing w:after="120"/>
        <w:ind w:left="709"/>
        <w:jc w:val="both"/>
      </w:pPr>
      <w:r>
        <w:t xml:space="preserve">Na základě řádného zdůvodnění je pronajímatel od zvýšení nájemného dle předchozího odstavce v daném roce oprávněn upustit. </w:t>
      </w:r>
      <w:r w:rsidR="00756B06">
        <w:t xml:space="preserve">V případě, že bude mít nájemce dluh na nájemném k 31. 12. předchozího kalendářního roku, postup dle předchozí věty nebude aplikován.  </w:t>
      </w:r>
    </w:p>
    <w:p w14:paraId="55F0E316" w14:textId="1D4971DD" w:rsidR="00C66C88" w:rsidRDefault="00C66C88" w:rsidP="00C66C88">
      <w:pPr>
        <w:spacing w:after="120"/>
        <w:jc w:val="both"/>
      </w:pPr>
      <w:r>
        <w:t>4) změně znění čl. V do následující podoby:</w:t>
      </w:r>
    </w:p>
    <w:p w14:paraId="4CD5E335" w14:textId="2994A759" w:rsidR="00C66C88" w:rsidRDefault="00F1106C" w:rsidP="00C66C88">
      <w:pPr>
        <w:pStyle w:val="Odstavecseseznamem"/>
        <w:spacing w:after="120"/>
        <w:jc w:val="both"/>
      </w:pPr>
      <w:r w:rsidRPr="00A156C5">
        <w:t>Nájemné</w:t>
      </w:r>
      <w:r>
        <w:t xml:space="preserve"> je splatné </w:t>
      </w:r>
      <w:r w:rsidR="00C66C88">
        <w:t xml:space="preserve">na účet pronajímatele </w:t>
      </w:r>
      <w:r>
        <w:t xml:space="preserve">měsíčně vždy </w:t>
      </w:r>
      <w:r w:rsidRPr="00A156C5">
        <w:t xml:space="preserve">do desátého dne </w:t>
      </w:r>
      <w:r w:rsidR="00C66C88">
        <w:t xml:space="preserve">daného kalendářního měsíce, počínaje platbou na měsíc </w:t>
      </w:r>
      <w:r w:rsidR="00145620">
        <w:t>listopad</w:t>
      </w:r>
      <w:r w:rsidR="00C66C88">
        <w:t xml:space="preserve"> 2024.</w:t>
      </w:r>
    </w:p>
    <w:p w14:paraId="11E36DF6" w14:textId="77777777" w:rsidR="00960FE1" w:rsidRDefault="00960FE1" w:rsidP="000B33DD">
      <w:pPr>
        <w:jc w:val="center"/>
      </w:pPr>
    </w:p>
    <w:p w14:paraId="19AE5C82" w14:textId="6487FFD8" w:rsidR="00F1106C" w:rsidRDefault="00756B06" w:rsidP="00F1106C">
      <w:pPr>
        <w:jc w:val="center"/>
        <w:outlineLvl w:val="0"/>
      </w:pPr>
      <w:r>
        <w:t>I</w:t>
      </w:r>
      <w:r w:rsidR="00F1106C">
        <w:t>I.</w:t>
      </w:r>
    </w:p>
    <w:p w14:paraId="511FAD5C" w14:textId="77777777" w:rsidR="00F1106C" w:rsidRDefault="00F1106C" w:rsidP="00FF5255">
      <w:pPr>
        <w:spacing w:after="120"/>
        <w:jc w:val="center"/>
      </w:pPr>
      <w:r>
        <w:t>Závěrečná ustanovení</w:t>
      </w:r>
    </w:p>
    <w:p w14:paraId="530201C7" w14:textId="77777777" w:rsidR="00F4535D" w:rsidRDefault="00F4535D" w:rsidP="00F4535D">
      <w:pPr>
        <w:numPr>
          <w:ilvl w:val="0"/>
          <w:numId w:val="4"/>
        </w:numPr>
        <w:tabs>
          <w:tab w:val="clear" w:pos="720"/>
          <w:tab w:val="left" w:pos="360"/>
        </w:tabs>
        <w:spacing w:after="120"/>
        <w:ind w:left="360"/>
        <w:jc w:val="both"/>
      </w:pPr>
      <w:r w:rsidRPr="00F4535D">
        <w:t xml:space="preserve">Ostatní </w:t>
      </w:r>
      <w:r>
        <w:t xml:space="preserve">smluvní </w:t>
      </w:r>
      <w:r w:rsidRPr="00F4535D">
        <w:t xml:space="preserve">ujednání zůstávají </w:t>
      </w:r>
      <w:r>
        <w:t>tímto dodatkem nedotčena.</w:t>
      </w:r>
    </w:p>
    <w:p w14:paraId="474A7CDC" w14:textId="07E0EEEE" w:rsidR="009F661B" w:rsidRDefault="00756B06" w:rsidP="00FF5255">
      <w:pPr>
        <w:numPr>
          <w:ilvl w:val="0"/>
          <w:numId w:val="4"/>
        </w:numPr>
        <w:tabs>
          <w:tab w:val="clear" w:pos="720"/>
          <w:tab w:val="left" w:pos="360"/>
        </w:tabs>
        <w:spacing w:after="120"/>
        <w:ind w:left="360"/>
        <w:jc w:val="both"/>
      </w:pPr>
      <w:r>
        <w:t>Tento dodatek</w:t>
      </w:r>
      <w:r w:rsidR="00F1106C">
        <w:t xml:space="preserve"> nabývá platnosti </w:t>
      </w:r>
      <w:r w:rsidR="00F1106C" w:rsidRPr="00BA34BC">
        <w:t>dnem jeho podpisu oprávněnými zástupci obou smluvních stran</w:t>
      </w:r>
      <w:r w:rsidR="00F1106C">
        <w:t xml:space="preserve"> a účinnosti </w:t>
      </w:r>
      <w:r w:rsidR="009F661B">
        <w:t xml:space="preserve">dnem </w:t>
      </w:r>
      <w:r w:rsidR="00DF5B1C">
        <w:t xml:space="preserve">jeho </w:t>
      </w:r>
      <w:r w:rsidR="009F661B">
        <w:t xml:space="preserve">uveřejnění v registru </w:t>
      </w:r>
      <w:r w:rsidR="00DF5B1C">
        <w:t>smluv v souladu s platnou legislativou</w:t>
      </w:r>
      <w:r w:rsidR="009F661B">
        <w:t>.</w:t>
      </w:r>
      <w:r w:rsidR="00DF5B1C">
        <w:t xml:space="preserve"> </w:t>
      </w:r>
      <w:r>
        <w:t>Dodatek</w:t>
      </w:r>
      <w:r w:rsidR="00DF5B1C">
        <w:t xml:space="preserve"> zveřejní pronajímatel.</w:t>
      </w:r>
    </w:p>
    <w:p w14:paraId="443DE39B" w14:textId="745CC8E0" w:rsidR="00F1106C" w:rsidRDefault="00756B06" w:rsidP="00F1106C">
      <w:pPr>
        <w:numPr>
          <w:ilvl w:val="0"/>
          <w:numId w:val="4"/>
        </w:numPr>
        <w:tabs>
          <w:tab w:val="clear" w:pos="720"/>
          <w:tab w:val="num" w:pos="360"/>
        </w:tabs>
        <w:spacing w:after="240"/>
        <w:ind w:left="360"/>
        <w:jc w:val="both"/>
      </w:pPr>
      <w:r>
        <w:t>Dodatek</w:t>
      </w:r>
      <w:r w:rsidR="00F1106C" w:rsidRPr="00614B69">
        <w:t xml:space="preserve"> se vyhotovuje v</w:t>
      </w:r>
      <w:r w:rsidR="00F1106C">
        <w:t xml:space="preserve">e </w:t>
      </w:r>
      <w:r>
        <w:t>dvou</w:t>
      </w:r>
      <w:r w:rsidR="00F1106C" w:rsidRPr="00614B69">
        <w:t xml:space="preserve"> stejnopisech, z nichž </w:t>
      </w:r>
      <w:r>
        <w:t>jedno</w:t>
      </w:r>
      <w:r w:rsidR="00F1106C" w:rsidRPr="00614B69">
        <w:t xml:space="preserve"> vyhotovení obdrží pronajímatel</w:t>
      </w:r>
      <w:r>
        <w:t xml:space="preserve"> a jedno n</w:t>
      </w:r>
      <w:r w:rsidR="00F1106C" w:rsidRPr="00614B69">
        <w:t>ájemce.</w:t>
      </w:r>
    </w:p>
    <w:p w14:paraId="4C4E4A48" w14:textId="796486B1" w:rsidR="00F1106C" w:rsidRDefault="00F1106C" w:rsidP="00F1106C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>
        <w:t xml:space="preserve">Na důkaz souhlasu s obsahem </w:t>
      </w:r>
      <w:r w:rsidR="00756B06">
        <w:t>tohoto</w:t>
      </w:r>
      <w:r>
        <w:t xml:space="preserve"> </w:t>
      </w:r>
      <w:r w:rsidR="00756B06">
        <w:t>dodatku</w:t>
      </w:r>
      <w:r>
        <w:t xml:space="preserve"> připojují oprávnění zástupci smluvních stran své podpisy.</w:t>
      </w:r>
    </w:p>
    <w:p w14:paraId="72849C2C" w14:textId="77777777" w:rsidR="00F1106C" w:rsidRDefault="00F1106C" w:rsidP="00F1106C">
      <w:pPr>
        <w:jc w:val="both"/>
      </w:pPr>
    </w:p>
    <w:p w14:paraId="55955360" w14:textId="77777777" w:rsidR="00F1106C" w:rsidRDefault="00F1106C" w:rsidP="00F1106C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15"/>
        <w:gridCol w:w="4557"/>
      </w:tblGrid>
      <w:tr w:rsidR="00F1106C" w14:paraId="0769CD12" w14:textId="77777777" w:rsidTr="009F661B">
        <w:tc>
          <w:tcPr>
            <w:tcW w:w="4515" w:type="dxa"/>
          </w:tcPr>
          <w:p w14:paraId="5CAC6643" w14:textId="0DA5B8CA" w:rsidR="00F1106C" w:rsidRDefault="00F1106C" w:rsidP="007C3DC6">
            <w:pPr>
              <w:jc w:val="both"/>
            </w:pPr>
            <w:r>
              <w:t xml:space="preserve">V Brně dne </w:t>
            </w:r>
            <w:r w:rsidR="00145620">
              <w:t>1</w:t>
            </w:r>
            <w:r w:rsidR="003A2334">
              <w:t xml:space="preserve">. </w:t>
            </w:r>
            <w:r w:rsidR="00145620">
              <w:t>10</w:t>
            </w:r>
            <w:r w:rsidR="003A2334">
              <w:t>. 2024</w:t>
            </w:r>
          </w:p>
        </w:tc>
        <w:tc>
          <w:tcPr>
            <w:tcW w:w="4557" w:type="dxa"/>
          </w:tcPr>
          <w:p w14:paraId="09E744D0" w14:textId="77777777" w:rsidR="00F1106C" w:rsidRDefault="00F1106C" w:rsidP="003A2334">
            <w:pPr>
              <w:jc w:val="both"/>
            </w:pPr>
          </w:p>
          <w:p w14:paraId="7CB002D6" w14:textId="77777777" w:rsidR="003A2334" w:rsidRDefault="003A2334" w:rsidP="003A2334">
            <w:pPr>
              <w:jc w:val="both"/>
            </w:pPr>
          </w:p>
        </w:tc>
      </w:tr>
      <w:tr w:rsidR="00F1106C" w14:paraId="210ECE27" w14:textId="77777777" w:rsidTr="009F661B">
        <w:tc>
          <w:tcPr>
            <w:tcW w:w="4515" w:type="dxa"/>
          </w:tcPr>
          <w:p w14:paraId="00ECF2CD" w14:textId="77777777" w:rsidR="00F1106C" w:rsidRDefault="00F1106C" w:rsidP="007C3DC6">
            <w:pPr>
              <w:jc w:val="both"/>
            </w:pPr>
            <w:r>
              <w:t>za pronajímatele:</w:t>
            </w:r>
          </w:p>
        </w:tc>
        <w:tc>
          <w:tcPr>
            <w:tcW w:w="4557" w:type="dxa"/>
          </w:tcPr>
          <w:p w14:paraId="1D2B4BFC" w14:textId="53E50B9E" w:rsidR="00F1106C" w:rsidRDefault="00F1106C" w:rsidP="007C3DC6">
            <w:pPr>
              <w:jc w:val="both"/>
            </w:pPr>
            <w:r>
              <w:t>za nájemce:</w:t>
            </w:r>
          </w:p>
        </w:tc>
      </w:tr>
      <w:tr w:rsidR="00F1106C" w14:paraId="0DD2D944" w14:textId="77777777" w:rsidTr="009F661B">
        <w:tc>
          <w:tcPr>
            <w:tcW w:w="4515" w:type="dxa"/>
          </w:tcPr>
          <w:p w14:paraId="7829638A" w14:textId="77777777" w:rsidR="00F1106C" w:rsidRDefault="00F1106C" w:rsidP="007C3DC6">
            <w:pPr>
              <w:jc w:val="both"/>
            </w:pPr>
          </w:p>
          <w:p w14:paraId="500777B6" w14:textId="77777777" w:rsidR="00756B06" w:rsidRDefault="00756B06" w:rsidP="007C3DC6">
            <w:pPr>
              <w:jc w:val="both"/>
            </w:pPr>
          </w:p>
        </w:tc>
        <w:tc>
          <w:tcPr>
            <w:tcW w:w="4557" w:type="dxa"/>
          </w:tcPr>
          <w:p w14:paraId="49885287" w14:textId="77777777" w:rsidR="00F1106C" w:rsidRDefault="00F1106C" w:rsidP="007C3DC6">
            <w:pPr>
              <w:jc w:val="both"/>
            </w:pPr>
          </w:p>
        </w:tc>
      </w:tr>
      <w:tr w:rsidR="00F1106C" w14:paraId="0B757E08" w14:textId="77777777" w:rsidTr="009F661B">
        <w:tc>
          <w:tcPr>
            <w:tcW w:w="4515" w:type="dxa"/>
          </w:tcPr>
          <w:p w14:paraId="6CE5BF78" w14:textId="77777777" w:rsidR="00F1106C" w:rsidRDefault="00F1106C" w:rsidP="007C3DC6">
            <w:pPr>
              <w:jc w:val="both"/>
            </w:pPr>
          </w:p>
          <w:p w14:paraId="44EF6085" w14:textId="77777777" w:rsidR="00F1106C" w:rsidRDefault="00F1106C" w:rsidP="00756B06">
            <w:pPr>
              <w:ind w:left="-105"/>
              <w:jc w:val="both"/>
            </w:pPr>
            <w:r>
              <w:t>………..…………………………………….</w:t>
            </w:r>
          </w:p>
        </w:tc>
        <w:tc>
          <w:tcPr>
            <w:tcW w:w="4557" w:type="dxa"/>
          </w:tcPr>
          <w:p w14:paraId="2E56A6F5" w14:textId="77777777" w:rsidR="00F1106C" w:rsidRDefault="00F1106C" w:rsidP="007C3DC6">
            <w:pPr>
              <w:jc w:val="both"/>
            </w:pPr>
          </w:p>
          <w:p w14:paraId="4D4FDA46" w14:textId="77777777" w:rsidR="00F1106C" w:rsidRDefault="00F1106C" w:rsidP="007C3DC6">
            <w:pPr>
              <w:jc w:val="both"/>
            </w:pPr>
            <w:r>
              <w:t>………………………………………………</w:t>
            </w:r>
          </w:p>
        </w:tc>
      </w:tr>
      <w:tr w:rsidR="00756B06" w14:paraId="391DB1CE" w14:textId="77777777" w:rsidTr="009F661B">
        <w:tc>
          <w:tcPr>
            <w:tcW w:w="4515" w:type="dxa"/>
          </w:tcPr>
          <w:p w14:paraId="1A101597" w14:textId="77777777" w:rsidR="00756B06" w:rsidRDefault="00756B06" w:rsidP="007C3DC6">
            <w:pPr>
              <w:jc w:val="both"/>
            </w:pPr>
          </w:p>
        </w:tc>
        <w:tc>
          <w:tcPr>
            <w:tcW w:w="4557" w:type="dxa"/>
          </w:tcPr>
          <w:p w14:paraId="76190690" w14:textId="77777777" w:rsidR="00756B06" w:rsidRDefault="00756B06" w:rsidP="007C3DC6">
            <w:pPr>
              <w:jc w:val="both"/>
            </w:pPr>
          </w:p>
        </w:tc>
      </w:tr>
    </w:tbl>
    <w:p w14:paraId="41AE3973" w14:textId="47A4AA15" w:rsidR="009F661B" w:rsidRDefault="009F661B" w:rsidP="00C84302">
      <w:r>
        <w:t>Mg</w:t>
      </w:r>
      <w:r w:rsidR="00756B06">
        <w:t>A</w:t>
      </w:r>
      <w:r>
        <w:t xml:space="preserve">. </w:t>
      </w:r>
      <w:r w:rsidR="00756B06">
        <w:t>Jan Búrik</w:t>
      </w:r>
      <w:r w:rsidR="00756B06">
        <w:tab/>
      </w:r>
      <w:r w:rsidR="00756B06">
        <w:tab/>
      </w:r>
      <w:r w:rsidR="00960FE1">
        <w:t xml:space="preserve">                              Ondřej Pilát</w:t>
      </w:r>
    </w:p>
    <w:sectPr w:rsidR="009F661B" w:rsidSect="00F32FD4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D60B9"/>
    <w:multiLevelType w:val="hybridMultilevel"/>
    <w:tmpl w:val="7856F5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82EA6"/>
    <w:multiLevelType w:val="hybridMultilevel"/>
    <w:tmpl w:val="997E088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6E63F0"/>
    <w:multiLevelType w:val="hybridMultilevel"/>
    <w:tmpl w:val="639819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C065A"/>
    <w:multiLevelType w:val="hybridMultilevel"/>
    <w:tmpl w:val="C34E24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1156B8"/>
    <w:multiLevelType w:val="hybridMultilevel"/>
    <w:tmpl w:val="1270B7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B547E0"/>
    <w:multiLevelType w:val="hybridMultilevel"/>
    <w:tmpl w:val="0E2CEF46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5021C"/>
    <w:multiLevelType w:val="hybridMultilevel"/>
    <w:tmpl w:val="1772F49C"/>
    <w:lvl w:ilvl="0" w:tplc="578AA82C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29EF6395"/>
    <w:multiLevelType w:val="hybridMultilevel"/>
    <w:tmpl w:val="274033EE"/>
    <w:lvl w:ilvl="0" w:tplc="578AA82C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300A3575"/>
    <w:multiLevelType w:val="hybridMultilevel"/>
    <w:tmpl w:val="73B46072"/>
    <w:lvl w:ilvl="0" w:tplc="0FC2C64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675AE7"/>
    <w:multiLevelType w:val="hybridMultilevel"/>
    <w:tmpl w:val="F4FC211E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BD6493"/>
    <w:multiLevelType w:val="hybridMultilevel"/>
    <w:tmpl w:val="FDC2B348"/>
    <w:lvl w:ilvl="0" w:tplc="1C843D5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062E5"/>
    <w:multiLevelType w:val="hybridMultilevel"/>
    <w:tmpl w:val="9AC27AC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AF2C50"/>
    <w:multiLevelType w:val="hybridMultilevel"/>
    <w:tmpl w:val="1270B7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BF263B"/>
    <w:multiLevelType w:val="hybridMultilevel"/>
    <w:tmpl w:val="639819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F20698"/>
    <w:multiLevelType w:val="hybridMultilevel"/>
    <w:tmpl w:val="01DC8C90"/>
    <w:lvl w:ilvl="0" w:tplc="F86CE6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A30C17"/>
    <w:multiLevelType w:val="hybridMultilevel"/>
    <w:tmpl w:val="EDEE482C"/>
    <w:lvl w:ilvl="0" w:tplc="42F289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8A7284"/>
    <w:multiLevelType w:val="hybridMultilevel"/>
    <w:tmpl w:val="82B6E9EA"/>
    <w:lvl w:ilvl="0" w:tplc="FB7A240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E343F6"/>
    <w:multiLevelType w:val="hybridMultilevel"/>
    <w:tmpl w:val="A26220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571BE4"/>
    <w:multiLevelType w:val="hybridMultilevel"/>
    <w:tmpl w:val="99C253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A8219B"/>
    <w:multiLevelType w:val="hybridMultilevel"/>
    <w:tmpl w:val="A25871D2"/>
    <w:lvl w:ilvl="0" w:tplc="867A907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9618884">
    <w:abstractNumId w:val="12"/>
  </w:num>
  <w:num w:numId="2" w16cid:durableId="642462565">
    <w:abstractNumId w:val="1"/>
  </w:num>
  <w:num w:numId="3" w16cid:durableId="1038579903">
    <w:abstractNumId w:val="3"/>
  </w:num>
  <w:num w:numId="4" w16cid:durableId="2143763536">
    <w:abstractNumId w:val="18"/>
  </w:num>
  <w:num w:numId="5" w16cid:durableId="180360774">
    <w:abstractNumId w:val="17"/>
  </w:num>
  <w:num w:numId="6" w16cid:durableId="967317559">
    <w:abstractNumId w:val="11"/>
  </w:num>
  <w:num w:numId="7" w16cid:durableId="367342778">
    <w:abstractNumId w:val="8"/>
  </w:num>
  <w:num w:numId="8" w16cid:durableId="424545440">
    <w:abstractNumId w:val="16"/>
  </w:num>
  <w:num w:numId="9" w16cid:durableId="1022050361">
    <w:abstractNumId w:val="14"/>
  </w:num>
  <w:num w:numId="10" w16cid:durableId="733233829">
    <w:abstractNumId w:val="6"/>
  </w:num>
  <w:num w:numId="11" w16cid:durableId="1888683949">
    <w:abstractNumId w:val="7"/>
  </w:num>
  <w:num w:numId="12" w16cid:durableId="460156424">
    <w:abstractNumId w:val="19"/>
  </w:num>
  <w:num w:numId="13" w16cid:durableId="1900048221">
    <w:abstractNumId w:val="4"/>
  </w:num>
  <w:num w:numId="14" w16cid:durableId="2052725784">
    <w:abstractNumId w:val="10"/>
  </w:num>
  <w:num w:numId="15" w16cid:durableId="2064282950">
    <w:abstractNumId w:val="2"/>
  </w:num>
  <w:num w:numId="16" w16cid:durableId="107968685">
    <w:abstractNumId w:val="9"/>
  </w:num>
  <w:num w:numId="17" w16cid:durableId="945695637">
    <w:abstractNumId w:val="13"/>
  </w:num>
  <w:num w:numId="18" w16cid:durableId="220487433">
    <w:abstractNumId w:val="5"/>
  </w:num>
  <w:num w:numId="19" w16cid:durableId="1850366970">
    <w:abstractNumId w:val="15"/>
  </w:num>
  <w:num w:numId="20" w16cid:durableId="1336491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06C"/>
    <w:rsid w:val="00011EB7"/>
    <w:rsid w:val="00026B8E"/>
    <w:rsid w:val="00027B89"/>
    <w:rsid w:val="00036CC9"/>
    <w:rsid w:val="00066902"/>
    <w:rsid w:val="000776BA"/>
    <w:rsid w:val="000B33DD"/>
    <w:rsid w:val="000E1151"/>
    <w:rsid w:val="000F3EEC"/>
    <w:rsid w:val="0010055B"/>
    <w:rsid w:val="00135BB1"/>
    <w:rsid w:val="00145620"/>
    <w:rsid w:val="00162F99"/>
    <w:rsid w:val="00167CB7"/>
    <w:rsid w:val="001739CA"/>
    <w:rsid w:val="00176A0E"/>
    <w:rsid w:val="00180348"/>
    <w:rsid w:val="00182228"/>
    <w:rsid w:val="00195723"/>
    <w:rsid w:val="00195ADC"/>
    <w:rsid w:val="001A3412"/>
    <w:rsid w:val="001B5C23"/>
    <w:rsid w:val="001F2DEC"/>
    <w:rsid w:val="001F572B"/>
    <w:rsid w:val="00226BBC"/>
    <w:rsid w:val="00275FB2"/>
    <w:rsid w:val="00282B35"/>
    <w:rsid w:val="0029172A"/>
    <w:rsid w:val="00294B54"/>
    <w:rsid w:val="002A60C5"/>
    <w:rsid w:val="002B0AA7"/>
    <w:rsid w:val="002B389B"/>
    <w:rsid w:val="002E7313"/>
    <w:rsid w:val="002F5A60"/>
    <w:rsid w:val="0033255B"/>
    <w:rsid w:val="0034127B"/>
    <w:rsid w:val="0036731A"/>
    <w:rsid w:val="003742CD"/>
    <w:rsid w:val="00382A1D"/>
    <w:rsid w:val="003908D2"/>
    <w:rsid w:val="003A0B91"/>
    <w:rsid w:val="003A138A"/>
    <w:rsid w:val="003A2334"/>
    <w:rsid w:val="003B66AB"/>
    <w:rsid w:val="00406A69"/>
    <w:rsid w:val="0042333F"/>
    <w:rsid w:val="0045392B"/>
    <w:rsid w:val="00461C6D"/>
    <w:rsid w:val="00467955"/>
    <w:rsid w:val="00473ABC"/>
    <w:rsid w:val="0048454E"/>
    <w:rsid w:val="004B0FB3"/>
    <w:rsid w:val="004B5C93"/>
    <w:rsid w:val="004D1FA6"/>
    <w:rsid w:val="004D35A8"/>
    <w:rsid w:val="00500714"/>
    <w:rsid w:val="005020D0"/>
    <w:rsid w:val="00511878"/>
    <w:rsid w:val="00535109"/>
    <w:rsid w:val="0053548C"/>
    <w:rsid w:val="0055596C"/>
    <w:rsid w:val="00573B5B"/>
    <w:rsid w:val="00583028"/>
    <w:rsid w:val="00584FE2"/>
    <w:rsid w:val="005A0C83"/>
    <w:rsid w:val="005A1C20"/>
    <w:rsid w:val="005F14B4"/>
    <w:rsid w:val="005F2E8B"/>
    <w:rsid w:val="006043B5"/>
    <w:rsid w:val="006125EC"/>
    <w:rsid w:val="00666053"/>
    <w:rsid w:val="006707DE"/>
    <w:rsid w:val="006D65CB"/>
    <w:rsid w:val="006E167F"/>
    <w:rsid w:val="0073788B"/>
    <w:rsid w:val="00756B06"/>
    <w:rsid w:val="00760F67"/>
    <w:rsid w:val="007A79B5"/>
    <w:rsid w:val="007F2B26"/>
    <w:rsid w:val="008329AF"/>
    <w:rsid w:val="008338A7"/>
    <w:rsid w:val="0085080C"/>
    <w:rsid w:val="00870FA9"/>
    <w:rsid w:val="0089704E"/>
    <w:rsid w:val="008A4444"/>
    <w:rsid w:val="009022CA"/>
    <w:rsid w:val="00921A16"/>
    <w:rsid w:val="009247A5"/>
    <w:rsid w:val="009262CE"/>
    <w:rsid w:val="00960FE1"/>
    <w:rsid w:val="0096596B"/>
    <w:rsid w:val="0097244E"/>
    <w:rsid w:val="00974C07"/>
    <w:rsid w:val="00995370"/>
    <w:rsid w:val="009A17D0"/>
    <w:rsid w:val="009B2958"/>
    <w:rsid w:val="009C3DD0"/>
    <w:rsid w:val="009C4D53"/>
    <w:rsid w:val="009E1D1F"/>
    <w:rsid w:val="009F1FC6"/>
    <w:rsid w:val="009F661B"/>
    <w:rsid w:val="00A072DF"/>
    <w:rsid w:val="00A57C9B"/>
    <w:rsid w:val="00A72A72"/>
    <w:rsid w:val="00A74A7E"/>
    <w:rsid w:val="00A84A6A"/>
    <w:rsid w:val="00A94F99"/>
    <w:rsid w:val="00AF2EAB"/>
    <w:rsid w:val="00AF7B2D"/>
    <w:rsid w:val="00B01C4E"/>
    <w:rsid w:val="00B35995"/>
    <w:rsid w:val="00B43F65"/>
    <w:rsid w:val="00B54307"/>
    <w:rsid w:val="00B60888"/>
    <w:rsid w:val="00B87E25"/>
    <w:rsid w:val="00B9140C"/>
    <w:rsid w:val="00BA1A9A"/>
    <w:rsid w:val="00BC219D"/>
    <w:rsid w:val="00BD09AF"/>
    <w:rsid w:val="00C17422"/>
    <w:rsid w:val="00C241C9"/>
    <w:rsid w:val="00C57F29"/>
    <w:rsid w:val="00C65731"/>
    <w:rsid w:val="00C66C88"/>
    <w:rsid w:val="00C77760"/>
    <w:rsid w:val="00C84302"/>
    <w:rsid w:val="00CC6A8F"/>
    <w:rsid w:val="00CD22C5"/>
    <w:rsid w:val="00CF229A"/>
    <w:rsid w:val="00D12F31"/>
    <w:rsid w:val="00D3709A"/>
    <w:rsid w:val="00D74239"/>
    <w:rsid w:val="00DB33FA"/>
    <w:rsid w:val="00DF5B1C"/>
    <w:rsid w:val="00E07F9F"/>
    <w:rsid w:val="00E24EB3"/>
    <w:rsid w:val="00E8572E"/>
    <w:rsid w:val="00E9432D"/>
    <w:rsid w:val="00F1106C"/>
    <w:rsid w:val="00F32FD4"/>
    <w:rsid w:val="00F413ED"/>
    <w:rsid w:val="00F4535D"/>
    <w:rsid w:val="00FC0D54"/>
    <w:rsid w:val="00FC19C9"/>
    <w:rsid w:val="00FC1CB2"/>
    <w:rsid w:val="00FF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581EB"/>
  <w15:docId w15:val="{32FA492E-42BD-4FA7-9BDE-DA04C09D1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1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1106C"/>
    <w:pPr>
      <w:keepNext/>
      <w:keepLines/>
      <w:spacing w:before="200"/>
      <w:jc w:val="both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F1106C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F3EEC"/>
    <w:pPr>
      <w:ind w:left="720"/>
      <w:contextualSpacing/>
    </w:pPr>
  </w:style>
  <w:style w:type="paragraph" w:styleId="Zhlav">
    <w:name w:val="header"/>
    <w:basedOn w:val="Normln"/>
    <w:link w:val="ZhlavChar"/>
    <w:rsid w:val="00167CB7"/>
    <w:pPr>
      <w:tabs>
        <w:tab w:val="center" w:pos="4536"/>
        <w:tab w:val="right" w:pos="9072"/>
      </w:tabs>
      <w:jc w:val="both"/>
    </w:pPr>
  </w:style>
  <w:style w:type="character" w:customStyle="1" w:styleId="ZhlavChar">
    <w:name w:val="Záhlaví Char"/>
    <w:basedOn w:val="Standardnpsmoodstavce"/>
    <w:link w:val="Zhlav"/>
    <w:rsid w:val="00167C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AF7B2D"/>
    <w:rPr>
      <w:rFonts w:ascii="Calibri" w:eastAsia="Calibri" w:hAnsi="Calibri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F7B2D"/>
    <w:rPr>
      <w:rFonts w:ascii="Calibri" w:eastAsia="Calibri" w:hAnsi="Calibri" w:cs="Times New Roman"/>
      <w:sz w:val="20"/>
      <w:szCs w:val="21"/>
    </w:rPr>
  </w:style>
  <w:style w:type="paragraph" w:customStyle="1" w:styleId="Default">
    <w:name w:val="Default"/>
    <w:rsid w:val="006125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525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525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A1F17D-6439-40E8-9F09-0B277B7C5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430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kocickat</dc:creator>
  <cp:lastModifiedBy>Ondřej Petr</cp:lastModifiedBy>
  <cp:revision>7</cp:revision>
  <cp:lastPrinted>2024-08-15T12:36:00Z</cp:lastPrinted>
  <dcterms:created xsi:type="dcterms:W3CDTF">2024-08-15T09:25:00Z</dcterms:created>
  <dcterms:modified xsi:type="dcterms:W3CDTF">2024-10-04T08:54:00Z</dcterms:modified>
</cp:coreProperties>
</file>