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2394"/>
        <w:gridCol w:w="6121"/>
        <w:gridCol w:w="25"/>
        <w:gridCol w:w="4702"/>
        <w:gridCol w:w="533"/>
        <w:gridCol w:w="884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2"/>
            </w:tblGrid>
            <w:tr>
              <w:trPr>
                <w:trHeight w:val="262" w:hRule="atLeast"/>
              </w:trPr>
              <w:tc>
                <w:tcPr>
                  <w:tcW w:w="38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7"/>
              <w:gridCol w:w="11453"/>
            </w:tblGrid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Horymas SK, spol. s r.o.</w:t>
                  </w:r>
                </w:p>
              </w:tc>
              <w:tc>
                <w:tcPr>
                  <w:tcW w:w="1145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Horní Město - Skály 86, 79344 Horní Město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533"/>
              <w:gridCol w:w="1103"/>
              <w:gridCol w:w="758"/>
              <w:gridCol w:w="1560"/>
              <w:gridCol w:w="1437"/>
              <w:gridCol w:w="1479"/>
            </w:tblGrid>
            <w:tr>
              <w:trPr>
                <w:trHeight w:val="487" w:hRule="atLeast"/>
              </w:trPr>
              <w:tc>
                <w:tcPr>
                  <w:tcW w:w="10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7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4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5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5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2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5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110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pozemky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stavby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celkem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Město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4 604,00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582 sklad materiálu H.Město, 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91 bramborárna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54 086,00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man.plochy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man. plochy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6 052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24 208,00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8 058,00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15 614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31 228,00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31 228,00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34 455</w:t>
                  </w:r>
                </w:p>
              </w:tc>
              <w:tc>
                <w:tcPr>
                  <w:tcW w:w="5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93 394,00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54 146,00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147 540,00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Skály u Rýmařova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11 763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23 526,00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23 526,00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1794 vrátnice, 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11 284,00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3 277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6 554,00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6 224,00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1936 vodárna, 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12 492,00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12 492,00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1 577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1 136,00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1 686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1053 komun.zpec. do areálu Skály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8 004,00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15 969,00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23 973,00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plocha pod stavbou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manipulační plocha + přístup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27 715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55 430,00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55 430,00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7 711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příst.komunikace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5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77 844</w:t>
                  </w:r>
                </w:p>
              </w:tc>
              <w:tc>
                <w:tcPr>
                  <w:tcW w:w="5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186 348,00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16 269,00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202 617,00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112 299</w:t>
                  </w:r>
                </w:p>
              </w:tc>
              <w:tc>
                <w:tcPr>
                  <w:tcW w:w="53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279 742</w:t>
                  </w:r>
                </w:p>
              </w:tc>
              <w:tc>
                <w:tcPr>
                  <w:tcW w:w="143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70 415</w:t>
                  </w:r>
                </w:p>
              </w:tc>
              <w:tc>
                <w:tcPr>
                  <w:tcW w:w="1479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350 157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3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61"/>
            </w:tblGrid>
            <w:tr>
              <w:trPr>
                <w:trHeight w:val="1607" w:hRule="atLeast"/>
              </w:trPr>
              <w:tc>
                <w:tcPr>
                  <w:tcW w:w="99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7670" w:h="11905" w:orient="landscape"/>
      <w:pgMar w:top="2246" w:right="737" w:bottom="1091" w:left="737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337"/>
      <w:gridCol w:w="1417"/>
      <w:gridCol w:w="2442"/>
    </w:tblGrid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4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4634"/>
      <w:gridCol w:w="1417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2000"/>
            <w:gridCol w:w="172"/>
            <w:gridCol w:w="20"/>
            <w:gridCol w:w="1027"/>
            <w:gridCol w:w="25"/>
            <w:gridCol w:w="39"/>
            <w:gridCol w:w="15"/>
            <w:gridCol w:w="2592"/>
            <w:gridCol w:w="465"/>
            <w:gridCol w:w="1612"/>
            <w:gridCol w:w="100"/>
            <w:gridCol w:w="3789"/>
            <w:gridCol w:w="81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746"/>
                </w:tblGrid>
                <w:tr>
                  <w:trPr>
                    <w:trHeight w:val="282" w:hRule="atLeast"/>
                  </w:trPr>
                  <w:tc>
                    <w:tcPr>
                      <w:tcW w:w="13746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č.71N24/26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9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6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7112426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592"/>
                </w:tblGrid>
                <w:tr>
                  <w:trPr>
                    <w:trHeight w:val="282" w:hRule="atLeast"/>
                  </w:trPr>
                  <w:tc>
                    <w:tcPr>
                      <w:tcW w:w="259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789"/>
                </w:tblGrid>
                <w:tr>
                  <w:trPr>
                    <w:trHeight w:val="282" w:hRule="atLeast"/>
                  </w:trPr>
                  <w:tc>
                    <w:tcPr>
                      <w:tcW w:w="37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350 157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5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26.09.2024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607"/>
                </w:tblGrid>
                <w:tr>
                  <w:trPr>
                    <w:trHeight w:val="282" w:hRule="atLeast"/>
                  </w:trPr>
                  <w:tc>
                    <w:tcPr>
                      <w:tcW w:w="26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NAIS-PrilohaNsSiroka</dc:title>
</cp:coreProperties>
</file>