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4552D6C7" w14:textId="77777777" w:rsidR="00202AA9" w:rsidRPr="00202AA9" w:rsidRDefault="00202AA9" w:rsidP="00202AA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02AA9">
        <w:rPr>
          <w:rFonts w:ascii="Arial" w:hAnsi="Arial" w:cs="Arial"/>
          <w:b/>
          <w:bCs/>
          <w:sz w:val="22"/>
          <w:szCs w:val="22"/>
        </w:rPr>
        <w:t xml:space="preserve">RATAN medical equipment </w:t>
      </w:r>
      <w:proofErr w:type="spellStart"/>
      <w:r w:rsidRPr="00202AA9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202AA9">
        <w:rPr>
          <w:rFonts w:ascii="Arial" w:hAnsi="Arial" w:cs="Arial"/>
          <w:b/>
          <w:bCs/>
          <w:sz w:val="22"/>
          <w:szCs w:val="22"/>
        </w:rPr>
        <w:t>.</w:t>
      </w:r>
    </w:p>
    <w:p w14:paraId="3DADA2B1" w14:textId="011FFE39" w:rsidR="00D859C2" w:rsidRPr="00202AA9" w:rsidRDefault="00D859C2" w:rsidP="00D859C2">
      <w:r w:rsidRPr="00202AA9">
        <w:t>IČ</w:t>
      </w:r>
      <w:r w:rsidR="00202AA9" w:rsidRPr="00202AA9">
        <w:t>O</w:t>
      </w:r>
      <w:r w:rsidRPr="00202AA9">
        <w:t xml:space="preserve">: </w:t>
      </w:r>
      <w:r w:rsidR="00202AA9" w:rsidRPr="00202AA9">
        <w:t>27136809</w:t>
      </w:r>
    </w:p>
    <w:p w14:paraId="494735B8" w14:textId="156B9721" w:rsidR="00D859C2" w:rsidRPr="00202AA9" w:rsidRDefault="00D859C2" w:rsidP="00D859C2">
      <w:r w:rsidRPr="00202AA9">
        <w:t xml:space="preserve">DIČ: </w:t>
      </w:r>
      <w:r w:rsidR="00202AA9" w:rsidRPr="00202AA9">
        <w:t>CZ27136809</w:t>
      </w:r>
    </w:p>
    <w:p w14:paraId="4BE4B061" w14:textId="7C44E0AD" w:rsidR="00D859C2" w:rsidRPr="00202AA9" w:rsidRDefault="00D859C2" w:rsidP="00202AA9">
      <w:pPr>
        <w:pStyle w:val="Default"/>
        <w:rPr>
          <w:rFonts w:ascii="Arial" w:hAnsi="Arial" w:cs="Arial"/>
          <w:sz w:val="22"/>
          <w:szCs w:val="22"/>
        </w:rPr>
      </w:pPr>
      <w:r w:rsidRPr="00202AA9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202AA9">
        <w:rPr>
          <w:rFonts w:ascii="Arial" w:hAnsi="Arial" w:cs="Arial"/>
          <w:sz w:val="22"/>
          <w:szCs w:val="22"/>
        </w:rPr>
        <w:t>sídlem</w:t>
      </w:r>
      <w:proofErr w:type="spellEnd"/>
      <w:r w:rsidRPr="00202AA9">
        <w:rPr>
          <w:rFonts w:ascii="Arial" w:hAnsi="Arial" w:cs="Arial"/>
          <w:sz w:val="22"/>
          <w:szCs w:val="22"/>
        </w:rPr>
        <w:t xml:space="preserve">:  </w:t>
      </w:r>
      <w:proofErr w:type="spellStart"/>
      <w:r w:rsidR="00202AA9" w:rsidRPr="00202AA9">
        <w:rPr>
          <w:rFonts w:ascii="Arial" w:hAnsi="Arial" w:cs="Arial"/>
          <w:sz w:val="22"/>
          <w:szCs w:val="22"/>
        </w:rPr>
        <w:t>Pernerova</w:t>
      </w:r>
      <w:proofErr w:type="spellEnd"/>
      <w:r w:rsidR="00202AA9" w:rsidRPr="00202AA9">
        <w:rPr>
          <w:rFonts w:ascii="Arial" w:hAnsi="Arial" w:cs="Arial"/>
          <w:sz w:val="22"/>
          <w:szCs w:val="22"/>
        </w:rPr>
        <w:t xml:space="preserve"> 676/51, 186 00 Praha 8 – </w:t>
      </w:r>
      <w:proofErr w:type="spellStart"/>
      <w:r w:rsidR="00202AA9" w:rsidRPr="00202AA9">
        <w:rPr>
          <w:rFonts w:ascii="Arial" w:hAnsi="Arial" w:cs="Arial"/>
          <w:sz w:val="22"/>
          <w:szCs w:val="22"/>
        </w:rPr>
        <w:t>Karlín</w:t>
      </w:r>
      <w:proofErr w:type="spellEnd"/>
    </w:p>
    <w:p w14:paraId="1F4F5F98" w14:textId="36FAE42D" w:rsidR="00D859C2" w:rsidRPr="00202AA9" w:rsidRDefault="00D859C2" w:rsidP="00D859C2">
      <w:r w:rsidRPr="00202AA9">
        <w:t xml:space="preserve">zastoupena: </w:t>
      </w:r>
      <w:r w:rsidR="00202AA9" w:rsidRPr="00202AA9">
        <w:t>Mgr. Gabrielou Kačerovou, jednatelkou</w:t>
      </w:r>
    </w:p>
    <w:p w14:paraId="43130257" w14:textId="1BA74BB8" w:rsidR="00D859C2" w:rsidRPr="00202AA9" w:rsidRDefault="00D859C2" w:rsidP="00D859C2">
      <w:r w:rsidRPr="00202AA9">
        <w:t xml:space="preserve">bankovní spojení: </w:t>
      </w:r>
      <w:r w:rsidR="00DC5C57" w:rsidRPr="00DC5C57">
        <w:t>Komerční banka a.s.,</w:t>
      </w:r>
    </w:p>
    <w:p w14:paraId="4B4D9F51" w14:textId="51FA0417" w:rsidR="00D859C2" w:rsidRPr="00202AA9" w:rsidRDefault="00D859C2" w:rsidP="00D859C2">
      <w:r w:rsidRPr="00202AA9">
        <w:t xml:space="preserve">číslo účtu: </w:t>
      </w:r>
      <w:r w:rsidR="00DC5C57" w:rsidRPr="00DC5C57">
        <w:t>51-5515770277/0100</w:t>
      </w:r>
    </w:p>
    <w:p w14:paraId="7BE5CCD9" w14:textId="08250517" w:rsidR="00D859C2" w:rsidRPr="00202AA9" w:rsidRDefault="00D859C2" w:rsidP="00D859C2">
      <w:r w:rsidRPr="00202AA9">
        <w:t xml:space="preserve">zapsána v obchodním rejstříku vedeném </w:t>
      </w:r>
      <w:proofErr w:type="spellStart"/>
      <w:r w:rsidR="00202AA9" w:rsidRPr="00202AA9">
        <w:t>Městkým</w:t>
      </w:r>
      <w:proofErr w:type="spellEnd"/>
      <w:r w:rsidR="00202AA9" w:rsidRPr="00202AA9">
        <w:t xml:space="preserve"> </w:t>
      </w:r>
      <w:r w:rsidRPr="00202AA9">
        <w:t>soudem v </w:t>
      </w:r>
      <w:r w:rsidR="00202AA9" w:rsidRPr="00202AA9">
        <w:t>Praze</w:t>
      </w:r>
      <w:r w:rsidRPr="00202AA9">
        <w:t xml:space="preserve">, oddíl </w:t>
      </w:r>
      <w:r w:rsidR="00202AA9" w:rsidRPr="00202AA9">
        <w:t>C</w:t>
      </w:r>
      <w:r w:rsidRPr="00202AA9">
        <w:t xml:space="preserve">, vložka </w:t>
      </w:r>
      <w:r w:rsidR="00202AA9" w:rsidRPr="00202AA9">
        <w:t>99029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4368793E" w:rsidR="00D859C2" w:rsidRPr="002B77A6" w:rsidRDefault="00D859C2" w:rsidP="00D859C2">
      <w:r w:rsidRPr="002B77A6">
        <w:t>IČ</w:t>
      </w:r>
      <w:r w:rsidR="00202AA9">
        <w:t>O</w:t>
      </w:r>
      <w:r w:rsidRPr="002B77A6">
        <w:t>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56DB4B29" w:rsidR="00095C75" w:rsidRPr="00CF0C56" w:rsidRDefault="00095C75" w:rsidP="005B3940">
      <w:pPr>
        <w:pStyle w:val="Odstavecsmlouvy"/>
      </w:pPr>
      <w:r>
        <w:t xml:space="preserve">Účelem této smlouvy je sjednání závazku Prodávajícího </w:t>
      </w:r>
      <w:r w:rsidR="00586BA1">
        <w:t>převést na Kupujícího</w:t>
      </w:r>
      <w:r>
        <w:t xml:space="preserve"> </w:t>
      </w:r>
      <w:r w:rsidR="00586BA1">
        <w:t xml:space="preserve">vlastnické právo k </w:t>
      </w:r>
      <w:r>
        <w:t>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</w:t>
      </w:r>
      <w:r w:rsidR="00C739A3">
        <w:t xml:space="preserve"> a</w:t>
      </w:r>
      <w:r>
        <w:t xml:space="preserve"> touto smlouvou.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A4BB445" w:rsidR="00271FDF" w:rsidRPr="00CF0C56" w:rsidRDefault="00292375" w:rsidP="00271FDF">
      <w:pPr>
        <w:pStyle w:val="Odstavecsmlouvy"/>
        <w:numPr>
          <w:ilvl w:val="1"/>
          <w:numId w:val="3"/>
        </w:numPr>
      </w:pPr>
      <w:r>
        <w:t>V případě rozporu mezi přílohou č. 1 a</w:t>
      </w:r>
      <w:r w:rsidR="00C739A3">
        <w:t xml:space="preserve"> vlastní smlouvou</w:t>
      </w:r>
      <w:r>
        <w:t xml:space="preserve"> má přednost </w:t>
      </w:r>
      <w:r w:rsidR="00C739A3">
        <w:t>vlastní smlouva</w:t>
      </w:r>
      <w:r w:rsidR="00271FDF">
        <w:t>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48022AA7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</w:t>
      </w:r>
      <w:r w:rsidR="00586BA1">
        <w:t>převést na Kupujícího vlastnické právo ke Zboží</w:t>
      </w:r>
      <w:r w:rsidRPr="00D859C2">
        <w:t xml:space="preserve">, a to za podmínek </w:t>
      </w:r>
      <w:r w:rsidR="00586BA1">
        <w:t xml:space="preserve">sjednaných dále v této smlouvě </w:t>
      </w:r>
      <w:r w:rsidRPr="00D859C2">
        <w:t>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082BC0EB" w:rsidR="00D86891" w:rsidRPr="00202AA9" w:rsidRDefault="003665C2" w:rsidP="00D859C2">
      <w:pPr>
        <w:pStyle w:val="Odstavecsmlouvy"/>
      </w:pPr>
      <w:r>
        <w:t>Předmětem koupě je</w:t>
      </w:r>
      <w:r w:rsidR="009E1C26" w:rsidRPr="00202AA9">
        <w:t xml:space="preserve"> </w:t>
      </w:r>
      <w:r w:rsidR="00202AA9" w:rsidRPr="00FB597E">
        <w:rPr>
          <w:b/>
        </w:rPr>
        <w:t>1</w:t>
      </w:r>
      <w:r w:rsidR="002F4F30" w:rsidRPr="00FB597E">
        <w:rPr>
          <w:b/>
        </w:rPr>
        <w:t xml:space="preserve"> ks</w:t>
      </w:r>
      <w:r w:rsidR="00E171A1" w:rsidRPr="00FB597E">
        <w:rPr>
          <w:b/>
        </w:rPr>
        <w:t xml:space="preserve"> </w:t>
      </w:r>
      <w:r w:rsidR="00E171A1" w:rsidRPr="00F57441">
        <w:rPr>
          <w:b/>
        </w:rPr>
        <w:t xml:space="preserve">Radiofrekvenčního přístroje, typ: </w:t>
      </w:r>
      <w:proofErr w:type="spellStart"/>
      <w:r w:rsidR="00E171A1" w:rsidRPr="00F57441">
        <w:rPr>
          <w:b/>
        </w:rPr>
        <w:t>Surgi</w:t>
      </w:r>
      <w:proofErr w:type="spellEnd"/>
      <w:r w:rsidR="00E171A1" w:rsidRPr="00F57441">
        <w:rPr>
          <w:b/>
        </w:rPr>
        <w:t xml:space="preserve">-Max Ultra, výrobce </w:t>
      </w:r>
      <w:proofErr w:type="spellStart"/>
      <w:r w:rsidR="00E171A1" w:rsidRPr="00F57441">
        <w:rPr>
          <w:b/>
        </w:rPr>
        <w:t>Elliquence</w:t>
      </w:r>
      <w:proofErr w:type="spellEnd"/>
      <w:r w:rsidR="004453FF" w:rsidRPr="00202AA9">
        <w:rPr>
          <w:i/>
        </w:rPr>
        <w:t xml:space="preserve">, </w:t>
      </w:r>
      <w:r w:rsidR="00142BD2" w:rsidRPr="00202AA9">
        <w:t xml:space="preserve">jehož přesná technická specifikace </w:t>
      </w:r>
      <w:r w:rsidR="005371E9" w:rsidRPr="00202AA9">
        <w:t xml:space="preserve">včetně příslušenství </w:t>
      </w:r>
      <w:r w:rsidR="00142BD2" w:rsidRPr="00202AA9">
        <w:t>je obsažena v příloze č. 1 této smlouvy tvořící nedílnou součást této smlouvy</w:t>
      </w:r>
      <w:r w:rsidR="00094B12" w:rsidRPr="00202AA9">
        <w:t xml:space="preserve"> (</w:t>
      </w:r>
      <w:r w:rsidR="00142BD2" w:rsidRPr="00202AA9">
        <w:t>dále jen „</w:t>
      </w:r>
      <w:r w:rsidR="00142BD2" w:rsidRPr="00202AA9">
        <w:rPr>
          <w:b/>
        </w:rPr>
        <w:t>Zboží</w:t>
      </w:r>
      <w:r w:rsidR="00142BD2" w:rsidRPr="00202AA9">
        <w:t>“</w:t>
      </w:r>
      <w:r w:rsidR="00094B12" w:rsidRPr="00202AA9">
        <w:t>)</w:t>
      </w:r>
      <w:r w:rsidR="00142BD2" w:rsidRPr="00202AA9">
        <w:t>.</w:t>
      </w:r>
    </w:p>
    <w:p w14:paraId="75136A60" w14:textId="77777777" w:rsidR="00AF2763" w:rsidRPr="00E94CAB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550B205E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>prohlašuje, že v</w:t>
      </w:r>
      <w:r w:rsidR="001E4456">
        <w:t> době převodu vlastnického práva ke</w:t>
      </w:r>
      <w:r w:rsidR="00AA4B53" w:rsidRPr="00D859C2">
        <w:t xml:space="preserve">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61531747" w14:textId="77777777" w:rsidR="00202AA9" w:rsidRPr="00D859C2" w:rsidRDefault="00202AA9" w:rsidP="00202AA9">
      <w:pPr>
        <w:pStyle w:val="Odstavecsmlouvy"/>
        <w:numPr>
          <w:ilvl w:val="1"/>
          <w:numId w:val="3"/>
        </w:numPr>
      </w:pPr>
      <w:r w:rsidRPr="00D859C2">
        <w:t>Prodávající se zavazuje dodat Kupujícímu společně se Zbožím i veškeré doklady, které se ke Zboží vztahují, tj. zejména doklady nutné k převzetí a k řádnému užívání zboží:</w:t>
      </w:r>
    </w:p>
    <w:p w14:paraId="4BB0E30C" w14:textId="77777777" w:rsidR="00202AA9" w:rsidRPr="00D859C2" w:rsidRDefault="00202AA9" w:rsidP="00202AA9">
      <w:pPr>
        <w:pStyle w:val="Psmenoodstavce"/>
        <w:numPr>
          <w:ilvl w:val="2"/>
          <w:numId w:val="3"/>
        </w:numPr>
        <w:ind w:left="1134" w:firstLine="0"/>
      </w:pPr>
      <w:r w:rsidRPr="00D859C2">
        <w:t xml:space="preserve">návod k ovládání Zboží v českém jazyce v datové podobě ve formátu </w:t>
      </w:r>
      <w:r>
        <w:t>RTF, DOC, DOCX</w:t>
      </w:r>
      <w:r w:rsidRPr="00D859C2">
        <w:t xml:space="preserve"> nebo </w:t>
      </w:r>
      <w:r>
        <w:t>PDF</w:t>
      </w:r>
      <w:r w:rsidRPr="00D859C2">
        <w:t>);</w:t>
      </w:r>
    </w:p>
    <w:p w14:paraId="5C031E8C" w14:textId="77777777" w:rsidR="00202AA9" w:rsidRPr="00D859C2" w:rsidRDefault="00202AA9" w:rsidP="00202AA9">
      <w:pPr>
        <w:pStyle w:val="Psmenoodstavce"/>
        <w:numPr>
          <w:ilvl w:val="2"/>
          <w:numId w:val="3"/>
        </w:numPr>
        <w:ind w:left="1134" w:firstLine="0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>
        <w:t xml:space="preserve"> (dále jen „</w:t>
      </w:r>
      <w:proofErr w:type="spellStart"/>
      <w:r w:rsidRPr="00994805">
        <w:rPr>
          <w:b/>
        </w:rPr>
        <w:t>ZoTPV</w:t>
      </w:r>
      <w:proofErr w:type="spellEnd"/>
      <w:r>
        <w:t>“)</w:t>
      </w:r>
      <w:r w:rsidRPr="00D231CC">
        <w:t>, a pokud se jedná o zdravotnický prostředek</w:t>
      </w:r>
      <w:r>
        <w:t>,</w:t>
      </w:r>
      <w:r w:rsidRPr="00D231CC">
        <w:t xml:space="preserve"> dle </w:t>
      </w:r>
      <w:proofErr w:type="spellStart"/>
      <w:r>
        <w:t>ZoZP</w:t>
      </w:r>
      <w:proofErr w:type="spellEnd"/>
      <w:r>
        <w:t xml:space="preserve">, </w:t>
      </w:r>
      <w:r w:rsidRPr="00D231CC">
        <w:t>nařízení Evropského parlamentu a Rady (EU) 2017/745</w:t>
      </w:r>
      <w:r>
        <w:t>,</w:t>
      </w:r>
      <w:r w:rsidRPr="00D231CC">
        <w:t xml:space="preserve"> o zdravotnických prostředcích</w:t>
      </w:r>
      <w:r>
        <w:t xml:space="preserve"> (dále jen „</w:t>
      </w:r>
      <w:r w:rsidRPr="00994805">
        <w:rPr>
          <w:b/>
        </w:rPr>
        <w:t>MDR</w:t>
      </w:r>
      <w:r>
        <w:t>“)</w:t>
      </w:r>
      <w:r w:rsidRPr="00D231CC">
        <w:t>, příp. dle nařízení Evropského parlamentu a Rady (EU) 2017/746</w:t>
      </w:r>
      <w:r>
        <w:t>,</w:t>
      </w:r>
      <w:r w:rsidRPr="00D231CC">
        <w:t xml:space="preserve"> o diagnostických zdravotnických prostředcích in vitro</w:t>
      </w:r>
      <w:r>
        <w:t xml:space="preserve"> (dále jen „</w:t>
      </w:r>
      <w:r w:rsidRPr="00994805">
        <w:rPr>
          <w:b/>
        </w:rPr>
        <w:t>IVDR</w:t>
      </w:r>
      <w:r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B" w14:textId="77777777" w:rsidR="003F7B02" w:rsidRPr="00D859C2" w:rsidRDefault="003F7B02" w:rsidP="009C0E88">
      <w:pPr>
        <w:pStyle w:val="Zkladntext3"/>
        <w:tabs>
          <w:tab w:val="left" w:pos="709"/>
        </w:tabs>
        <w:spacing w:line="240" w:lineRule="auto"/>
        <w:rPr>
          <w:sz w:val="22"/>
          <w:szCs w:val="22"/>
        </w:rPr>
      </w:pPr>
    </w:p>
    <w:p w14:paraId="75136A6C" w14:textId="30E353E7" w:rsidR="00BE2371" w:rsidRPr="00D859C2" w:rsidRDefault="003F7B02" w:rsidP="00D859C2">
      <w:pPr>
        <w:pStyle w:val="Odstavecsmlouvy"/>
      </w:pPr>
      <w:r>
        <w:t xml:space="preserve">Místem </w:t>
      </w:r>
      <w:r w:rsidR="00BA4701" w:rsidRPr="00070BC7">
        <w:t xml:space="preserve">umístění </w:t>
      </w:r>
      <w:r w:rsidRPr="00070BC7">
        <w:t xml:space="preserve">Zboží </w:t>
      </w:r>
      <w:r w:rsidR="00D50BBE" w:rsidRPr="00070BC7">
        <w:t>j</w:t>
      </w:r>
      <w:r w:rsidR="00554244" w:rsidRPr="00070BC7">
        <w:t>sou</w:t>
      </w:r>
      <w:r w:rsidR="00D50BBE" w:rsidRPr="00070BC7">
        <w:t xml:space="preserve"> </w:t>
      </w:r>
      <w:r w:rsidR="008B28B5" w:rsidRPr="00070BC7">
        <w:t>Centrální operační sály – ob</w:t>
      </w:r>
      <w:r w:rsidR="00E171A1" w:rsidRPr="00070BC7">
        <w:t>or N</w:t>
      </w:r>
      <w:r w:rsidR="008B28B5" w:rsidRPr="00070BC7">
        <w:t>eurochirurgi</w:t>
      </w:r>
      <w:r w:rsidR="00E171A1" w:rsidRPr="00070BC7">
        <w:t>e</w:t>
      </w:r>
      <w:r w:rsidR="00202AA9" w:rsidRPr="00070BC7">
        <w:t>, Pracoviště Nemocnice Bohunice a Porodnice, Fakultní nemocnice Brno, Jihlavská 20, 625 00 Brno</w:t>
      </w:r>
      <w:r w:rsidR="00BA4701" w:rsidRPr="00070BC7">
        <w:t xml:space="preserve">, a to na základě smlouvy o výpůjčce </w:t>
      </w:r>
      <w:r w:rsidR="00070BC7" w:rsidRPr="00070BC7">
        <w:rPr>
          <w:color w:val="000000"/>
          <w:shd w:val="clear" w:color="auto" w:fill="FFFFFF"/>
        </w:rPr>
        <w:t>VP/1059/2023/</w:t>
      </w:r>
      <w:proofErr w:type="spellStart"/>
      <w:r w:rsidR="00070BC7" w:rsidRPr="00070BC7">
        <w:rPr>
          <w:color w:val="000000"/>
          <w:shd w:val="clear" w:color="auto" w:fill="FFFFFF"/>
        </w:rPr>
        <w:t>Pi</w:t>
      </w:r>
      <w:proofErr w:type="spellEnd"/>
      <w:r w:rsidR="00070BC7" w:rsidRPr="00070BC7">
        <w:rPr>
          <w:color w:val="000000"/>
          <w:shd w:val="clear" w:color="auto" w:fill="FFFFFF"/>
        </w:rPr>
        <w:t>.</w:t>
      </w:r>
    </w:p>
    <w:p w14:paraId="75136A71" w14:textId="77777777" w:rsidR="00250E90" w:rsidRPr="00D859C2" w:rsidRDefault="00250E90">
      <w:pPr>
        <w:pStyle w:val="Odstavecsmlouvy"/>
        <w:numPr>
          <w:ilvl w:val="0"/>
          <w:numId w:val="0"/>
        </w:numPr>
      </w:pPr>
    </w:p>
    <w:p w14:paraId="75136A72" w14:textId="642654DE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</w:t>
      </w:r>
      <w:r>
        <w:lastRenderedPageBreak/>
        <w:t xml:space="preserve">či dodatek k této smlouvě. </w:t>
      </w:r>
      <w:r w:rsidR="00BA4701">
        <w:t>V předávacím protokolu bude navíc jednoznačně uvedeno, že jde o použité Zboží a že obě strany jsou si vědomy odpovídajícího stavu Zboží.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02806AB3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>nabývá Kupující vlastnické právo ke Zboží</w:t>
      </w:r>
      <w:r>
        <w:t xml:space="preserve">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F49ED67" w14:textId="77777777" w:rsidR="00841443" w:rsidRDefault="00841443" w:rsidP="00F57441">
      <w:pPr>
        <w:rPr>
          <w:b/>
          <w:bCs/>
        </w:rPr>
      </w:pP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2"/>
        <w:gridCol w:w="3791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450C4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6F374E86" w:rsidR="00D859C2" w:rsidRPr="00450C4A" w:rsidRDefault="00450C4A" w:rsidP="000E79CE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>400 000,-</w:t>
            </w:r>
            <w:r w:rsidR="00D859C2" w:rsidRPr="00450C4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6BDB0F6B" w:rsidR="00D859C2" w:rsidRPr="00450C4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 xml:space="preserve">DPH </w:t>
            </w:r>
            <w:r w:rsidR="00450C4A" w:rsidRPr="00450C4A">
              <w:rPr>
                <w:b/>
                <w:sz w:val="22"/>
                <w:szCs w:val="22"/>
              </w:rPr>
              <w:t>21</w:t>
            </w:r>
            <w:r w:rsidRPr="00450C4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1238C18A" w:rsidR="00D859C2" w:rsidRPr="00450C4A" w:rsidRDefault="00450C4A" w:rsidP="000E79CE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 xml:space="preserve">84 000,- </w:t>
            </w:r>
            <w:r w:rsidR="00D859C2" w:rsidRPr="00450C4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450C4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4BB0F701" w:rsidR="00D859C2" w:rsidRPr="00450C4A" w:rsidRDefault="00450C4A" w:rsidP="00450C4A">
            <w:pPr>
              <w:pStyle w:val="Zkladntext3"/>
              <w:rPr>
                <w:b/>
                <w:sz w:val="22"/>
                <w:szCs w:val="22"/>
              </w:rPr>
            </w:pPr>
            <w:r w:rsidRPr="00450C4A">
              <w:rPr>
                <w:b/>
                <w:sz w:val="22"/>
                <w:szCs w:val="22"/>
              </w:rPr>
              <w:t>48</w:t>
            </w:r>
            <w:r w:rsidR="00DC5C57">
              <w:rPr>
                <w:b/>
                <w:sz w:val="22"/>
                <w:szCs w:val="22"/>
              </w:rPr>
              <w:t>4</w:t>
            </w:r>
            <w:r w:rsidRPr="00450C4A">
              <w:rPr>
                <w:b/>
                <w:sz w:val="22"/>
                <w:szCs w:val="22"/>
              </w:rPr>
              <w:t xml:space="preserve"> 000,- </w:t>
            </w:r>
            <w:r w:rsidR="00D859C2" w:rsidRPr="00450C4A">
              <w:rPr>
                <w:b/>
                <w:sz w:val="22"/>
                <w:szCs w:val="22"/>
              </w:rPr>
              <w:t>Kč</w:t>
            </w:r>
          </w:p>
        </w:tc>
      </w:tr>
    </w:tbl>
    <w:p w14:paraId="183039AC" w14:textId="77777777" w:rsidR="00D859C2" w:rsidRDefault="00D859C2" w:rsidP="003E4543"/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5D094038" w14:textId="009BEEE5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 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lastRenderedPageBreak/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 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6F02D4F9" w:rsidR="00AF2763" w:rsidRPr="00D859C2" w:rsidRDefault="003665C2" w:rsidP="00094B12">
      <w:pPr>
        <w:pStyle w:val="Odstavecsmlouvy"/>
      </w:pPr>
      <w:r>
        <w:t>Zboží</w:t>
      </w:r>
      <w:r w:rsidRPr="00D859C2">
        <w:t xml:space="preserve"> </w:t>
      </w:r>
      <w:r w:rsidR="001A3D28" w:rsidRPr="00D859C2">
        <w:t xml:space="preserve">je </w:t>
      </w:r>
      <w:r w:rsidR="00554244">
        <w:t xml:space="preserve">při převodu vlastnického práva </w:t>
      </w:r>
      <w:r w:rsidR="001A3D28" w:rsidRPr="00D859C2">
        <w:t>v plně funkčním stavu, v jakosti a technickém provedení odpovídajícím</w:t>
      </w:r>
      <w:r w:rsidR="0058691F" w:rsidRPr="00D859C2">
        <w:t>u</w:t>
      </w:r>
      <w:r w:rsidR="001A3D28"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48F86CD8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="008B28B5" w:rsidRPr="00DF7492">
        <w:rPr>
          <w:b/>
        </w:rPr>
        <w:t>1</w:t>
      </w:r>
      <w:r w:rsidRPr="00DF7492">
        <w:rPr>
          <w:b/>
        </w:rPr>
        <w:t>2</w:t>
      </w:r>
      <w:r w:rsidRPr="00841443">
        <w:rPr>
          <w:b/>
        </w:rPr>
        <w:t xml:space="preserve">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1126F332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1E4C888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14FEBCB7" w14:textId="77777777" w:rsidR="00D27304" w:rsidRDefault="00DE3A3F" w:rsidP="00D27304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40E9C81F" w14:textId="77777777" w:rsidR="00D27304" w:rsidRDefault="00D27304" w:rsidP="00D27304">
      <w:pPr>
        <w:pStyle w:val="Odstavecseseznamem"/>
      </w:pPr>
    </w:p>
    <w:p w14:paraId="75136AB6" w14:textId="0B9A7E3E" w:rsidR="006E2FF9" w:rsidRDefault="006E2FF9" w:rsidP="00D27304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  <w:bookmarkStart w:id="0" w:name="_Ref90987783"/>
    </w:p>
    <w:bookmarkEnd w:id="0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2" w14:textId="77777777" w:rsidR="00F06B76" w:rsidRPr="00D859C2" w:rsidRDefault="00F06B76">
      <w:pPr>
        <w:pStyle w:val="Odstavecsmlouvy"/>
        <w:numPr>
          <w:ilvl w:val="0"/>
          <w:numId w:val="0"/>
        </w:numPr>
      </w:pPr>
    </w:p>
    <w:p w14:paraId="544794F0" w14:textId="584B7D45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1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Zboží oznámených v Záruční době, tj. 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1"/>
    </w:p>
    <w:p w14:paraId="68E4D88A" w14:textId="77777777" w:rsidR="00A77DC6" w:rsidRDefault="00A77DC6" w:rsidP="00625CAC">
      <w:pPr>
        <w:pStyle w:val="Odstavecsmlouvy"/>
        <w:numPr>
          <w:ilvl w:val="0"/>
          <w:numId w:val="0"/>
        </w:numPr>
      </w:pPr>
    </w:p>
    <w:p w14:paraId="2E5402E5" w14:textId="6A9AC96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proofErr w:type="gramStart"/>
      <w:r w:rsidR="00DE64EE">
        <w:t>VII.1</w:t>
      </w:r>
      <w:r>
        <w:t xml:space="preserve"> smlouvy</w:t>
      </w:r>
      <w:proofErr w:type="gramEnd"/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5CDE53DA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E74373">
        <w:t>V</w:t>
      </w:r>
      <w:r w:rsidR="00DF7492">
        <w:t>I</w:t>
      </w:r>
      <w:r w:rsidR="00E74373">
        <w:t>II</w:t>
      </w:r>
      <w:r w:rsidR="00CD4D27">
        <w:t>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376CC0C0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5C4B5099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178DE05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 w:rsidRPr="00821499">
        <w:rPr>
          <w:snapToGrid w:val="0"/>
        </w:rPr>
        <w:t xml:space="preserve">smlouva je sepsána ve </w:t>
      </w:r>
      <w:r w:rsidR="00821499" w:rsidRPr="00821499">
        <w:rPr>
          <w:snapToGrid w:val="0"/>
        </w:rPr>
        <w:t xml:space="preserve">dvou </w:t>
      </w:r>
      <w:r w:rsidRPr="00821499">
        <w:rPr>
          <w:snapToGrid w:val="0"/>
        </w:rPr>
        <w:t>vyhotoveních stejné platnosti a závaznosti, přičemž Prodávající obdrží jedno vyhotovení a Kupující obdrží jedno</w:t>
      </w:r>
      <w:r w:rsidR="00821499" w:rsidRPr="00821499">
        <w:rPr>
          <w:snapToGrid w:val="0"/>
        </w:rPr>
        <w:t xml:space="preserve"> </w:t>
      </w:r>
      <w:r w:rsidRPr="00821499">
        <w:rPr>
          <w:snapToGrid w:val="0"/>
        </w:rPr>
        <w:t>vyhotovení. Případně je tato smlouva vyhotovena elektronicky a podepsána uznávaným elektronickým podpisem. V takovém případě obdrží každá smluvní strana</w:t>
      </w:r>
      <w:r>
        <w:rPr>
          <w:snapToGrid w:val="0"/>
        </w:rPr>
        <w:t xml:space="preserve">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C5759AF" w14:textId="77777777" w:rsidR="00625CAC" w:rsidRDefault="00625CAC" w:rsidP="0096600E">
      <w:pPr>
        <w:pStyle w:val="Odstavecsmlouvy"/>
        <w:numPr>
          <w:ilvl w:val="0"/>
          <w:numId w:val="0"/>
        </w:numPr>
        <w:ind w:left="567"/>
      </w:pPr>
    </w:p>
    <w:p w14:paraId="4E187467" w14:textId="77777777" w:rsidR="00625CAC" w:rsidRDefault="00625CAC" w:rsidP="0096600E">
      <w:pPr>
        <w:pStyle w:val="Odstavecsmlouvy"/>
        <w:numPr>
          <w:ilvl w:val="0"/>
          <w:numId w:val="0"/>
        </w:numPr>
        <w:ind w:left="567"/>
      </w:pPr>
    </w:p>
    <w:p w14:paraId="1B36677D" w14:textId="77777777" w:rsidR="00625CAC" w:rsidRDefault="00625CAC" w:rsidP="0096600E">
      <w:pPr>
        <w:pStyle w:val="Odstavecsmlouvy"/>
        <w:numPr>
          <w:ilvl w:val="0"/>
          <w:numId w:val="0"/>
        </w:numPr>
        <w:ind w:left="567"/>
      </w:pPr>
    </w:p>
    <w:p w14:paraId="112CF89C" w14:textId="77777777" w:rsidR="00625CAC" w:rsidRDefault="00625CAC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0"/>
        <w:gridCol w:w="1000"/>
        <w:gridCol w:w="3795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B6A8A58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DC5C57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173798">
              <w:rPr>
                <w:sz w:val="22"/>
                <w:szCs w:val="22"/>
              </w:rPr>
              <w:t xml:space="preserve"> 25. 9. 2024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414A3BFE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173798">
              <w:rPr>
                <w:sz w:val="22"/>
                <w:szCs w:val="22"/>
              </w:rPr>
              <w:t xml:space="preserve"> 3. 10. 2024</w:t>
            </w:r>
            <w:bookmarkStart w:id="5" w:name="_GoBack"/>
            <w:bookmarkEnd w:id="5"/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17D23793" w14:textId="08216048" w:rsidR="00094B12" w:rsidRPr="00D722DC" w:rsidRDefault="00DC5C57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C5C57">
              <w:rPr>
                <w:b/>
                <w:sz w:val="22"/>
                <w:szCs w:val="22"/>
              </w:rPr>
              <w:t xml:space="preserve">RATAN </w:t>
            </w:r>
            <w:proofErr w:type="spellStart"/>
            <w:r w:rsidRPr="00DC5C57">
              <w:rPr>
                <w:b/>
                <w:sz w:val="22"/>
                <w:szCs w:val="22"/>
              </w:rPr>
              <w:t>medical</w:t>
            </w:r>
            <w:proofErr w:type="spellEnd"/>
            <w:r w:rsidRPr="00DC5C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5C57">
              <w:rPr>
                <w:b/>
                <w:sz w:val="22"/>
                <w:szCs w:val="22"/>
              </w:rPr>
              <w:t>equipment</w:t>
            </w:r>
            <w:proofErr w:type="spellEnd"/>
            <w:r w:rsidRPr="00DC5C57">
              <w:rPr>
                <w:b/>
                <w:sz w:val="22"/>
                <w:szCs w:val="22"/>
              </w:rPr>
              <w:t xml:space="preserve"> s.r.o.</w:t>
            </w:r>
            <w:r w:rsidRPr="00DC5C57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DC5C57">
              <w:rPr>
                <w:sz w:val="22"/>
                <w:szCs w:val="22"/>
              </w:rPr>
              <w:t>Mgr. Gabriel</w:t>
            </w:r>
            <w:r>
              <w:rPr>
                <w:sz w:val="22"/>
                <w:szCs w:val="22"/>
              </w:rPr>
              <w:t>a</w:t>
            </w:r>
            <w:r w:rsidRPr="00DC5C57">
              <w:rPr>
                <w:sz w:val="22"/>
                <w:szCs w:val="22"/>
              </w:rPr>
              <w:t xml:space="preserve"> Kačerov</w:t>
            </w:r>
            <w:r>
              <w:rPr>
                <w:sz w:val="22"/>
                <w:szCs w:val="22"/>
              </w:rPr>
              <w:t>á</w:t>
            </w:r>
            <w:r w:rsidRPr="00DC5C57">
              <w:rPr>
                <w:sz w:val="22"/>
                <w:szCs w:val="22"/>
              </w:rPr>
              <w:t>, jednatelk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2CBF9450" w14:textId="5F9808CF" w:rsidR="00591530" w:rsidRDefault="00591530" w:rsidP="00094B12">
      <w:r>
        <w:t>Kód</w:t>
      </w:r>
      <w:r>
        <w:tab/>
      </w:r>
      <w:r>
        <w:tab/>
        <w:t>Název</w:t>
      </w:r>
      <w:r>
        <w:tab/>
      </w:r>
      <w:r>
        <w:tab/>
      </w:r>
      <w:r>
        <w:tab/>
      </w:r>
      <w:r>
        <w:tab/>
      </w:r>
      <w:r>
        <w:tab/>
        <w:t>sériové číslo</w:t>
      </w:r>
    </w:p>
    <w:p w14:paraId="43F3CA06" w14:textId="787412B3" w:rsidR="00591530" w:rsidRDefault="00591530" w:rsidP="00094B12">
      <w:r>
        <w:t>IEC6-SU170</w:t>
      </w:r>
      <w:r>
        <w:tab/>
      </w:r>
      <w:proofErr w:type="spellStart"/>
      <w:r>
        <w:t>Surgi</w:t>
      </w:r>
      <w:proofErr w:type="spellEnd"/>
      <w:r>
        <w:t>-Max Ultra</w:t>
      </w:r>
      <w:r>
        <w:tab/>
      </w:r>
      <w:r>
        <w:tab/>
      </w:r>
      <w:r>
        <w:tab/>
        <w:t>1F130205</w:t>
      </w:r>
    </w:p>
    <w:p w14:paraId="1551067D" w14:textId="7F837C15" w:rsidR="00591530" w:rsidRDefault="00591530" w:rsidP="00094B12">
      <w:r>
        <w:t>BF-FSCB</w:t>
      </w:r>
      <w:r>
        <w:tab/>
      </w:r>
      <w:proofErr w:type="spellStart"/>
      <w:r>
        <w:t>Dual</w:t>
      </w:r>
      <w:proofErr w:type="spellEnd"/>
      <w:r>
        <w:t xml:space="preserve"> </w:t>
      </w:r>
      <w:proofErr w:type="spellStart"/>
      <w:r>
        <w:t>bipolar</w:t>
      </w:r>
      <w:proofErr w:type="spellEnd"/>
      <w:r>
        <w:t xml:space="preserve"> </w:t>
      </w:r>
      <w:proofErr w:type="spellStart"/>
      <w:r>
        <w:t>footswitch</w:t>
      </w:r>
      <w:proofErr w:type="spellEnd"/>
      <w:r>
        <w:tab/>
      </w:r>
      <w:r>
        <w:tab/>
        <w:t>00058</w:t>
      </w:r>
    </w:p>
    <w:p w14:paraId="09595540" w14:textId="0F36921D" w:rsidR="00591530" w:rsidRDefault="00591530" w:rsidP="00094B12">
      <w:r>
        <w:t xml:space="preserve">IEC-PCEU </w:t>
      </w:r>
      <w:r>
        <w:tab/>
        <w:t xml:space="preserve">IEC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-</w:t>
      </w:r>
      <w:proofErr w:type="spellStart"/>
      <w:r>
        <w:t>europe</w:t>
      </w:r>
      <w:proofErr w:type="spellEnd"/>
      <w:r>
        <w:tab/>
      </w:r>
      <w:r>
        <w:tab/>
        <w:t>E15021801</w:t>
      </w:r>
    </w:p>
    <w:p w14:paraId="23838D6D" w14:textId="5E0F32F1" w:rsidR="00591530" w:rsidRDefault="00591530" w:rsidP="00094B12">
      <w:r>
        <w:t>IEC6-CASE</w:t>
      </w:r>
      <w:r>
        <w:tab/>
      </w:r>
      <w:proofErr w:type="spellStart"/>
      <w:r>
        <w:t>Surgi</w:t>
      </w:r>
      <w:proofErr w:type="spellEnd"/>
      <w:r>
        <w:t xml:space="preserve">-Max </w:t>
      </w:r>
      <w:proofErr w:type="spellStart"/>
      <w:r>
        <w:t>Carrying</w:t>
      </w:r>
      <w:proofErr w:type="spellEnd"/>
      <w:r>
        <w:t xml:space="preserve"> case</w:t>
      </w:r>
    </w:p>
    <w:sectPr w:rsidR="00591530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B25E6" w14:textId="77777777" w:rsidR="00EE0C22" w:rsidRDefault="00EE0C22" w:rsidP="00FF18EB">
      <w:pPr>
        <w:spacing w:line="240" w:lineRule="auto"/>
      </w:pPr>
      <w:r>
        <w:separator/>
      </w:r>
    </w:p>
    <w:p w14:paraId="79F9D246" w14:textId="77777777" w:rsidR="00EE0C22" w:rsidRDefault="00EE0C22"/>
  </w:endnote>
  <w:endnote w:type="continuationSeparator" w:id="0">
    <w:p w14:paraId="541D7025" w14:textId="77777777" w:rsidR="00EE0C22" w:rsidRDefault="00EE0C22" w:rsidP="00FF18EB">
      <w:pPr>
        <w:spacing w:line="240" w:lineRule="auto"/>
      </w:pPr>
      <w:r>
        <w:continuationSeparator/>
      </w:r>
    </w:p>
    <w:p w14:paraId="08641A4E" w14:textId="77777777" w:rsidR="00EE0C22" w:rsidRDefault="00EE0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16B86917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173798" w:rsidRPr="00173798">
          <w:rPr>
            <w:rFonts w:ascii="Arial" w:hAnsi="Arial"/>
            <w:noProof/>
            <w:sz w:val="20"/>
            <w:lang w:val="cs-CZ"/>
          </w:rPr>
          <w:t>8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2021" w14:textId="77777777" w:rsidR="00EE0C22" w:rsidRDefault="00EE0C22" w:rsidP="00FF18EB">
      <w:pPr>
        <w:spacing w:line="240" w:lineRule="auto"/>
      </w:pPr>
      <w:r>
        <w:separator/>
      </w:r>
    </w:p>
    <w:p w14:paraId="644950B4" w14:textId="77777777" w:rsidR="00EE0C22" w:rsidRDefault="00EE0C22"/>
  </w:footnote>
  <w:footnote w:type="continuationSeparator" w:id="0">
    <w:p w14:paraId="6FAFFDE8" w14:textId="77777777" w:rsidR="00EE0C22" w:rsidRDefault="00EE0C22" w:rsidP="00FF18EB">
      <w:pPr>
        <w:spacing w:line="240" w:lineRule="auto"/>
      </w:pPr>
      <w:r>
        <w:continuationSeparator/>
      </w:r>
    </w:p>
    <w:p w14:paraId="4DAC8D6A" w14:textId="77777777" w:rsidR="00EE0C22" w:rsidRDefault="00EE0C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289D"/>
    <w:rsid w:val="00057045"/>
    <w:rsid w:val="00063C28"/>
    <w:rsid w:val="00064EF8"/>
    <w:rsid w:val="0006514B"/>
    <w:rsid w:val="00070BC7"/>
    <w:rsid w:val="000746D0"/>
    <w:rsid w:val="00082797"/>
    <w:rsid w:val="00082B4B"/>
    <w:rsid w:val="0008305D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7379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456"/>
    <w:rsid w:val="001E485C"/>
    <w:rsid w:val="001F13BA"/>
    <w:rsid w:val="001F2069"/>
    <w:rsid w:val="001F6852"/>
    <w:rsid w:val="00202AA9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B7B6F"/>
    <w:rsid w:val="002C1071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665C2"/>
    <w:rsid w:val="0037175F"/>
    <w:rsid w:val="00374192"/>
    <w:rsid w:val="00375955"/>
    <w:rsid w:val="00377FDB"/>
    <w:rsid w:val="00382BA9"/>
    <w:rsid w:val="00382D5D"/>
    <w:rsid w:val="003A1056"/>
    <w:rsid w:val="003C1CD9"/>
    <w:rsid w:val="003D0A25"/>
    <w:rsid w:val="003D1822"/>
    <w:rsid w:val="003D23D7"/>
    <w:rsid w:val="003D6D2F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1997"/>
    <w:rsid w:val="00423E42"/>
    <w:rsid w:val="0042712C"/>
    <w:rsid w:val="00427E17"/>
    <w:rsid w:val="00431845"/>
    <w:rsid w:val="004453FF"/>
    <w:rsid w:val="0044678A"/>
    <w:rsid w:val="00450AFD"/>
    <w:rsid w:val="00450C4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26D44"/>
    <w:rsid w:val="005371E9"/>
    <w:rsid w:val="00546C21"/>
    <w:rsid w:val="00547D04"/>
    <w:rsid w:val="005515B0"/>
    <w:rsid w:val="00554244"/>
    <w:rsid w:val="00560C16"/>
    <w:rsid w:val="005627DD"/>
    <w:rsid w:val="00563528"/>
    <w:rsid w:val="00571D58"/>
    <w:rsid w:val="00584B72"/>
    <w:rsid w:val="0058691F"/>
    <w:rsid w:val="00586BA1"/>
    <w:rsid w:val="00586BB3"/>
    <w:rsid w:val="00591530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5CAC"/>
    <w:rsid w:val="006260B6"/>
    <w:rsid w:val="00626A1F"/>
    <w:rsid w:val="006329C4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87CBF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10AE"/>
    <w:rsid w:val="00802C50"/>
    <w:rsid w:val="00802C99"/>
    <w:rsid w:val="00807207"/>
    <w:rsid w:val="00821499"/>
    <w:rsid w:val="00821D5C"/>
    <w:rsid w:val="008338EF"/>
    <w:rsid w:val="00841443"/>
    <w:rsid w:val="008429EF"/>
    <w:rsid w:val="00842E4D"/>
    <w:rsid w:val="00842E64"/>
    <w:rsid w:val="0085307C"/>
    <w:rsid w:val="0086432E"/>
    <w:rsid w:val="008645D8"/>
    <w:rsid w:val="00865A8C"/>
    <w:rsid w:val="00871625"/>
    <w:rsid w:val="008877B1"/>
    <w:rsid w:val="008903ED"/>
    <w:rsid w:val="008A4B00"/>
    <w:rsid w:val="008B28B5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4E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0E88"/>
    <w:rsid w:val="009C10A9"/>
    <w:rsid w:val="009C2784"/>
    <w:rsid w:val="009C7D00"/>
    <w:rsid w:val="009D3B32"/>
    <w:rsid w:val="009E1C26"/>
    <w:rsid w:val="009E27B9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943EA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4701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739A3"/>
    <w:rsid w:val="00C90967"/>
    <w:rsid w:val="00C970BF"/>
    <w:rsid w:val="00C978A8"/>
    <w:rsid w:val="00CB01C4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25B23"/>
    <w:rsid w:val="00D27304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C5C57"/>
    <w:rsid w:val="00DD0F64"/>
    <w:rsid w:val="00DD3E47"/>
    <w:rsid w:val="00DE3A3F"/>
    <w:rsid w:val="00DE4489"/>
    <w:rsid w:val="00DE64EE"/>
    <w:rsid w:val="00DF71F9"/>
    <w:rsid w:val="00DF7492"/>
    <w:rsid w:val="00E053D1"/>
    <w:rsid w:val="00E05BD2"/>
    <w:rsid w:val="00E13BA0"/>
    <w:rsid w:val="00E171A1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74373"/>
    <w:rsid w:val="00E80D56"/>
    <w:rsid w:val="00E826DA"/>
    <w:rsid w:val="00E84314"/>
    <w:rsid w:val="00E9244D"/>
    <w:rsid w:val="00E928B3"/>
    <w:rsid w:val="00E94CAB"/>
    <w:rsid w:val="00EA0F46"/>
    <w:rsid w:val="00EB6947"/>
    <w:rsid w:val="00EB7849"/>
    <w:rsid w:val="00ED3A3E"/>
    <w:rsid w:val="00ED41AA"/>
    <w:rsid w:val="00EE0C22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57441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B597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7BEA6DCC-66E8-4445-AA3A-BB8F9A2B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2816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Havelková Veronika</cp:lastModifiedBy>
  <cp:revision>11</cp:revision>
  <cp:lastPrinted>2022-05-10T08:07:00Z</cp:lastPrinted>
  <dcterms:created xsi:type="dcterms:W3CDTF">2024-08-05T09:14:00Z</dcterms:created>
  <dcterms:modified xsi:type="dcterms:W3CDTF">2024-10-04T07:19:00Z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