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E7" w:rsidRPr="006F52E7" w:rsidRDefault="006F52E7" w:rsidP="006F52E7"/>
    <w:p w:rsidR="006F52E7" w:rsidRPr="006F52E7" w:rsidRDefault="006F52E7" w:rsidP="006F52E7">
      <w:pPr>
        <w:jc w:val="center"/>
        <w:rPr>
          <w:rFonts w:ascii="Arial Narrow" w:hAnsi="Arial Narrow"/>
          <w:b/>
        </w:rPr>
      </w:pPr>
      <w:r w:rsidRPr="006F52E7">
        <w:rPr>
          <w:rFonts w:ascii="Arial Narrow" w:hAnsi="Arial Narrow"/>
          <w:b/>
          <w:u w:val="single"/>
        </w:rPr>
        <w:t xml:space="preserve">SMLOUVA O DÍLO   </w:t>
      </w:r>
    </w:p>
    <w:p w:rsidR="006F52E7" w:rsidRPr="006F52E7" w:rsidRDefault="006F52E7" w:rsidP="006F52E7">
      <w:pPr>
        <w:rPr>
          <w:rFonts w:ascii="Arial Narrow" w:hAnsi="Arial Narrow"/>
        </w:rPr>
      </w:pPr>
      <w:r w:rsidRPr="006F52E7">
        <w:rPr>
          <w:rFonts w:ascii="Arial Narrow" w:hAnsi="Arial Narrow"/>
        </w:rPr>
        <w:t xml:space="preserve">                                                           </w:t>
      </w:r>
    </w:p>
    <w:p w:rsidR="006F52E7" w:rsidRPr="006F52E7" w:rsidRDefault="006F52E7" w:rsidP="006F52E7">
      <w:pPr>
        <w:rPr>
          <w:rFonts w:ascii="Arial Narrow" w:hAnsi="Arial Narrow"/>
        </w:rPr>
      </w:pPr>
    </w:p>
    <w:p w:rsidR="006F52E7" w:rsidRPr="006F52E7" w:rsidRDefault="006F52E7" w:rsidP="006F52E7">
      <w:pPr>
        <w:rPr>
          <w:rFonts w:ascii="Arial Narrow" w:hAnsi="Arial Narrow"/>
        </w:rPr>
      </w:pPr>
      <w:r w:rsidRPr="006F52E7">
        <w:rPr>
          <w:rFonts w:ascii="Arial Narrow" w:hAnsi="Arial Narrow"/>
        </w:rPr>
        <w:t>Galerie umění Karlovy Vary, příspěvková organizace Karlovarského kraje</w:t>
      </w:r>
    </w:p>
    <w:p w:rsidR="006F52E7" w:rsidRPr="006F52E7" w:rsidRDefault="006F52E7" w:rsidP="006F52E7">
      <w:pPr>
        <w:rPr>
          <w:rFonts w:ascii="Arial Narrow" w:hAnsi="Arial Narrow"/>
        </w:rPr>
      </w:pPr>
      <w:r w:rsidRPr="006F52E7">
        <w:rPr>
          <w:rFonts w:ascii="Arial Narrow" w:hAnsi="Arial Narrow"/>
        </w:rPr>
        <w:t>se sídlem: Goethova stezka 6, 360 01 Karlovy Vary.</w:t>
      </w:r>
    </w:p>
    <w:p w:rsidR="006F52E7" w:rsidRPr="006F52E7" w:rsidRDefault="006F52E7" w:rsidP="006F52E7">
      <w:pPr>
        <w:rPr>
          <w:rFonts w:ascii="Arial Narrow" w:hAnsi="Arial Narrow"/>
        </w:rPr>
      </w:pPr>
      <w:r w:rsidRPr="006F52E7">
        <w:rPr>
          <w:rFonts w:ascii="Arial Narrow" w:hAnsi="Arial Narrow"/>
        </w:rPr>
        <w:t>Bankovní spojení: 5165900237/0100</w:t>
      </w:r>
    </w:p>
    <w:p w:rsidR="006F52E7" w:rsidRPr="006F52E7" w:rsidRDefault="006F52E7" w:rsidP="006F52E7">
      <w:pPr>
        <w:rPr>
          <w:rFonts w:ascii="Arial Narrow" w:hAnsi="Arial Narrow"/>
        </w:rPr>
      </w:pPr>
      <w:r w:rsidRPr="006F52E7">
        <w:rPr>
          <w:rFonts w:ascii="Arial Narrow" w:hAnsi="Arial Narrow"/>
        </w:rPr>
        <w:t>IČ: 66362768</w:t>
      </w:r>
    </w:p>
    <w:p w:rsidR="006F52E7" w:rsidRPr="006F52E7" w:rsidRDefault="006F52E7" w:rsidP="006F52E7">
      <w:pPr>
        <w:rPr>
          <w:rFonts w:ascii="Arial Narrow" w:hAnsi="Arial Narrow"/>
        </w:rPr>
      </w:pPr>
      <w:r w:rsidRPr="006F52E7">
        <w:rPr>
          <w:rFonts w:ascii="Arial Narrow" w:hAnsi="Arial Narrow"/>
        </w:rPr>
        <w:t>Zastoupená ve věcech smluvních: Mgr. Janem Samcem, ředitelem</w:t>
      </w:r>
    </w:p>
    <w:p w:rsidR="006F52E7" w:rsidRPr="006F52E7" w:rsidRDefault="006F52E7" w:rsidP="006F52E7">
      <w:pPr>
        <w:rPr>
          <w:rFonts w:ascii="Arial Narrow" w:hAnsi="Arial Narrow"/>
        </w:rPr>
      </w:pPr>
    </w:p>
    <w:p w:rsidR="006F52E7" w:rsidRPr="006F52E7" w:rsidRDefault="006F52E7" w:rsidP="00AD1334">
      <w:pPr>
        <w:rPr>
          <w:rFonts w:ascii="Arial Narrow" w:hAnsi="Arial Narrow"/>
        </w:rPr>
      </w:pPr>
      <w:r w:rsidRPr="006F52E7">
        <w:rPr>
          <w:rFonts w:ascii="Arial Narrow" w:hAnsi="Arial Narrow"/>
        </w:rPr>
        <w:t>(Dále jen „Objednatel“)</w:t>
      </w:r>
    </w:p>
    <w:p w:rsidR="006F52E7" w:rsidRPr="006F52E7" w:rsidRDefault="006F52E7" w:rsidP="006F52E7">
      <w:pPr>
        <w:jc w:val="center"/>
        <w:rPr>
          <w:rFonts w:ascii="Arial Narrow" w:hAnsi="Arial Narrow"/>
        </w:rPr>
      </w:pPr>
      <w:r w:rsidRPr="006F52E7">
        <w:rPr>
          <w:rFonts w:ascii="Arial Narrow" w:hAnsi="Arial Narrow"/>
        </w:rPr>
        <w:t>a</w:t>
      </w:r>
    </w:p>
    <w:p w:rsidR="006F52E7" w:rsidRPr="006F52E7" w:rsidRDefault="006F52E7" w:rsidP="006F52E7">
      <w:pPr>
        <w:jc w:val="center"/>
        <w:rPr>
          <w:rFonts w:ascii="Arial Narrow" w:hAnsi="Arial Narrow"/>
        </w:rPr>
      </w:pPr>
    </w:p>
    <w:p w:rsidR="00A956E2" w:rsidRDefault="00A956E2" w:rsidP="006F52E7">
      <w:pPr>
        <w:rPr>
          <w:rFonts w:ascii="Arial Narrow" w:hAnsi="Arial Narrow"/>
        </w:rPr>
      </w:pPr>
    </w:p>
    <w:p w:rsidR="00A956E2" w:rsidRDefault="00A956E2" w:rsidP="006F52E7">
      <w:pPr>
        <w:rPr>
          <w:rFonts w:ascii="Arial Narrow" w:hAnsi="Arial Narrow"/>
        </w:rPr>
      </w:pPr>
      <w:r>
        <w:rPr>
          <w:rFonts w:ascii="Arial Narrow" w:hAnsi="Arial Narrow"/>
        </w:rPr>
        <w:t>Martin Doubek</w:t>
      </w:r>
    </w:p>
    <w:p w:rsidR="00A956E2" w:rsidRDefault="00255916" w:rsidP="00DD23E0">
      <w:pPr>
        <w:rPr>
          <w:rFonts w:ascii="Arial Narrow" w:hAnsi="Arial Narrow"/>
        </w:rPr>
      </w:pPr>
      <w:r w:rsidRPr="00255916">
        <w:rPr>
          <w:rFonts w:ascii="Arial Narrow" w:hAnsi="Arial Narrow"/>
        </w:rPr>
        <w:t>se sídlem:</w:t>
      </w:r>
      <w:r>
        <w:rPr>
          <w:rFonts w:ascii="Arial Narrow" w:hAnsi="Arial Narrow"/>
        </w:rPr>
        <w:t xml:space="preserve"> </w:t>
      </w:r>
    </w:p>
    <w:p w:rsidR="00255916" w:rsidRDefault="00255916" w:rsidP="00DD23E0">
      <w:pPr>
        <w:rPr>
          <w:rFonts w:ascii="Arial Narrow" w:hAnsi="Arial Narrow"/>
        </w:rPr>
      </w:pPr>
      <w:r w:rsidRPr="00255916">
        <w:rPr>
          <w:rFonts w:ascii="Arial Narrow" w:hAnsi="Arial Narrow"/>
        </w:rPr>
        <w:t>Bankovní spojení:</w:t>
      </w:r>
      <w:r w:rsidR="00A956E2">
        <w:rPr>
          <w:rFonts w:ascii="Arial Narrow" w:hAnsi="Arial Narrow"/>
        </w:rPr>
        <w:t xml:space="preserve"> </w:t>
      </w:r>
    </w:p>
    <w:p w:rsidR="00463704" w:rsidRDefault="00255916" w:rsidP="00DD23E0">
      <w:pPr>
        <w:rPr>
          <w:rFonts w:ascii="Arial Narrow" w:hAnsi="Arial Narrow"/>
        </w:rPr>
      </w:pPr>
      <w:r>
        <w:rPr>
          <w:rFonts w:ascii="Arial Narrow" w:hAnsi="Arial Narrow"/>
        </w:rPr>
        <w:t xml:space="preserve">IČ: </w:t>
      </w:r>
    </w:p>
    <w:p w:rsidR="00255916" w:rsidRDefault="006F52E7" w:rsidP="00DD23E0">
      <w:pPr>
        <w:rPr>
          <w:rFonts w:ascii="Arial Narrow" w:hAnsi="Arial Narrow"/>
        </w:rPr>
      </w:pPr>
      <w:bookmarkStart w:id="0" w:name="_GoBack"/>
      <w:bookmarkEnd w:id="0"/>
      <w:r w:rsidRPr="006F52E7">
        <w:rPr>
          <w:rFonts w:ascii="Arial Narrow" w:hAnsi="Arial Narrow"/>
        </w:rPr>
        <w:t>Zastoupena ve věcech smluvních:</w:t>
      </w:r>
      <w:r w:rsidR="00915A4E">
        <w:rPr>
          <w:rFonts w:ascii="Arial Narrow" w:hAnsi="Arial Narrow"/>
        </w:rPr>
        <w:t xml:space="preserve"> </w:t>
      </w:r>
      <w:r w:rsidR="00A956E2">
        <w:rPr>
          <w:rFonts w:ascii="Arial Narrow" w:hAnsi="Arial Narrow"/>
        </w:rPr>
        <w:t>Martinem Doubkem</w:t>
      </w:r>
    </w:p>
    <w:p w:rsidR="006F52E7" w:rsidRPr="006F52E7" w:rsidRDefault="006F52E7" w:rsidP="00DD23E0">
      <w:pPr>
        <w:rPr>
          <w:rFonts w:ascii="Arial Narrow" w:hAnsi="Arial Narrow"/>
        </w:rPr>
      </w:pPr>
      <w:r w:rsidRPr="006F52E7">
        <w:rPr>
          <w:rFonts w:ascii="Arial Narrow" w:hAnsi="Arial Narrow"/>
        </w:rPr>
        <w:t xml:space="preserve">        </w:t>
      </w:r>
    </w:p>
    <w:p w:rsidR="006F52E7" w:rsidRPr="006F52E7" w:rsidRDefault="006F52E7" w:rsidP="006F52E7">
      <w:pPr>
        <w:rPr>
          <w:rFonts w:ascii="Arial Narrow" w:hAnsi="Arial Narrow"/>
        </w:rPr>
      </w:pPr>
      <w:r w:rsidRPr="006F52E7">
        <w:rPr>
          <w:rFonts w:ascii="Arial Narrow" w:hAnsi="Arial Narrow"/>
        </w:rPr>
        <w:t>(Dále jen „Zhotovitel")</w:t>
      </w:r>
    </w:p>
    <w:p w:rsidR="006F52E7" w:rsidRPr="006F52E7" w:rsidRDefault="006F52E7" w:rsidP="006F52E7">
      <w:pPr>
        <w:jc w:val="center"/>
        <w:rPr>
          <w:rFonts w:ascii="Arial Narrow" w:hAnsi="Arial Narrow"/>
        </w:rPr>
      </w:pPr>
      <w:r w:rsidRPr="006F52E7">
        <w:rPr>
          <w:rFonts w:ascii="Arial Narrow" w:hAnsi="Arial Narrow"/>
        </w:rPr>
        <w:t xml:space="preserve">u z a v í r a j í </w:t>
      </w:r>
    </w:p>
    <w:p w:rsidR="006F52E7" w:rsidRPr="006F52E7" w:rsidRDefault="006F52E7" w:rsidP="006F52E7">
      <w:pPr>
        <w:jc w:val="center"/>
        <w:rPr>
          <w:rFonts w:ascii="Arial Narrow" w:hAnsi="Arial Narrow"/>
        </w:rPr>
      </w:pPr>
    </w:p>
    <w:p w:rsidR="006F52E7" w:rsidRPr="006F52E7" w:rsidRDefault="006F52E7" w:rsidP="006F52E7">
      <w:pPr>
        <w:rPr>
          <w:rFonts w:ascii="Arial Narrow" w:hAnsi="Arial Narrow"/>
        </w:rPr>
      </w:pPr>
      <w:r w:rsidRPr="006F52E7">
        <w:rPr>
          <w:rFonts w:ascii="Arial Narrow" w:hAnsi="Arial Narrow"/>
        </w:rPr>
        <w:t xml:space="preserve">níže uvedeného dne, měsíce a roku v souladu s ustanovením § 2586 a násl. zákona č. 89/2012 Sb., občanský zákoník, </w:t>
      </w:r>
      <w:r w:rsidRPr="006F52E7">
        <w:rPr>
          <w:rFonts w:ascii="Arial Narrow" w:hAnsi="Arial Narrow"/>
        </w:rPr>
        <w:br/>
        <w:t xml:space="preserve">ve znění pozdějších předpisů, tuto </w:t>
      </w:r>
      <w:r w:rsidRPr="006F52E7">
        <w:rPr>
          <w:rFonts w:ascii="Arial Narrow" w:hAnsi="Arial Narrow"/>
          <w:b/>
        </w:rPr>
        <w:t xml:space="preserve">smlouvu o dílo </w:t>
      </w:r>
      <w:r w:rsidRPr="006F52E7">
        <w:rPr>
          <w:rFonts w:ascii="Arial Narrow" w:hAnsi="Arial Narrow"/>
        </w:rPr>
        <w:t>(dá</w:t>
      </w:r>
      <w:r w:rsidR="002F4910">
        <w:rPr>
          <w:rFonts w:ascii="Arial Narrow" w:hAnsi="Arial Narrow"/>
        </w:rPr>
        <w:t>le jen „Smlouva“) na akci „ Výměna plynových kotlů v </w:t>
      </w:r>
      <w:proofErr w:type="spellStart"/>
      <w:r w:rsidR="002F4910">
        <w:rPr>
          <w:rFonts w:ascii="Arial Narrow" w:hAnsi="Arial Narrow"/>
        </w:rPr>
        <w:t>Becherově</w:t>
      </w:r>
      <w:proofErr w:type="spellEnd"/>
      <w:r w:rsidR="002F4910">
        <w:rPr>
          <w:rFonts w:ascii="Arial Narrow" w:hAnsi="Arial Narrow"/>
        </w:rPr>
        <w:t xml:space="preserve"> vile“</w:t>
      </w:r>
    </w:p>
    <w:p w:rsidR="006F52E7" w:rsidRPr="006F52E7" w:rsidRDefault="006F52E7" w:rsidP="006F52E7">
      <w:pPr>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u w:val="single"/>
        </w:rPr>
        <w:t>I. PŘEDMĚT SMLOUVY</w:t>
      </w:r>
    </w:p>
    <w:p w:rsidR="006F52E7" w:rsidRPr="006F52E7" w:rsidRDefault="006F52E7" w:rsidP="00A477EB">
      <w:pPr>
        <w:jc w:val="both"/>
        <w:rPr>
          <w:rFonts w:ascii="Arial Narrow" w:hAnsi="Arial Narrow"/>
        </w:rPr>
      </w:pPr>
      <w:r w:rsidRPr="006F52E7">
        <w:rPr>
          <w:rFonts w:ascii="Arial Narrow" w:hAnsi="Arial Narrow"/>
        </w:rPr>
        <w:t xml:space="preserve">Zhotovitel se za podmínek stanovených touto smlouvou zavazuje zajistit a vykonat práce, jejichž soupis tvoří příloha </w:t>
      </w:r>
      <w:r w:rsidRPr="006F52E7">
        <w:rPr>
          <w:rFonts w:ascii="Arial Narrow" w:hAnsi="Arial Narrow"/>
        </w:rPr>
        <w:br/>
        <w:t xml:space="preserve">č. 1 – cenová nabídka ze dne </w:t>
      </w:r>
      <w:proofErr w:type="gramStart"/>
      <w:r w:rsidR="00A956E2">
        <w:rPr>
          <w:rFonts w:ascii="Arial Narrow" w:hAnsi="Arial Narrow"/>
        </w:rPr>
        <w:t>24.5.2024</w:t>
      </w:r>
      <w:proofErr w:type="gramEnd"/>
      <w:r w:rsidRPr="006F52E7">
        <w:rPr>
          <w:rFonts w:ascii="Arial Narrow" w:hAnsi="Arial Narrow"/>
          <w:b/>
        </w:rPr>
        <w:t xml:space="preserve">, </w:t>
      </w:r>
      <w:r w:rsidR="002016A6">
        <w:rPr>
          <w:rFonts w:ascii="Arial Narrow" w:hAnsi="Arial Narrow"/>
          <w:b/>
        </w:rPr>
        <w:t xml:space="preserve"> </w:t>
      </w:r>
      <w:r w:rsidRPr="006F52E7">
        <w:rPr>
          <w:rFonts w:ascii="Arial Narrow" w:hAnsi="Arial Narrow"/>
        </w:rPr>
        <w:t>která je nedílnou součástí této smlouvy.</w:t>
      </w:r>
      <w:r w:rsidR="00FE77FD">
        <w:rPr>
          <w:rFonts w:ascii="Arial Narrow" w:hAnsi="Arial Narrow"/>
        </w:rPr>
        <w:t xml:space="preserve"> Jedná se o </w:t>
      </w:r>
      <w:r w:rsidR="00987AA7">
        <w:rPr>
          <w:rFonts w:ascii="Arial Narrow" w:hAnsi="Arial Narrow"/>
        </w:rPr>
        <w:t xml:space="preserve">dodání, </w:t>
      </w:r>
      <w:proofErr w:type="gramStart"/>
      <w:r w:rsidR="00987AA7">
        <w:rPr>
          <w:rFonts w:ascii="Arial Narrow" w:hAnsi="Arial Narrow"/>
        </w:rPr>
        <w:t xml:space="preserve">montáž </w:t>
      </w:r>
      <w:r w:rsidR="00255916">
        <w:rPr>
          <w:rFonts w:ascii="Arial Narrow" w:hAnsi="Arial Narrow"/>
        </w:rPr>
        <w:t xml:space="preserve"> </w:t>
      </w:r>
      <w:r w:rsidR="00A956E2">
        <w:rPr>
          <w:rFonts w:ascii="Arial Narrow" w:hAnsi="Arial Narrow"/>
        </w:rPr>
        <w:t>2</w:t>
      </w:r>
      <w:r w:rsidR="00255916">
        <w:rPr>
          <w:rFonts w:ascii="Arial Narrow" w:hAnsi="Arial Narrow"/>
        </w:rPr>
        <w:t xml:space="preserve"> ks</w:t>
      </w:r>
      <w:proofErr w:type="gramEnd"/>
      <w:r w:rsidR="00255916">
        <w:rPr>
          <w:rFonts w:ascii="Arial Narrow" w:hAnsi="Arial Narrow"/>
        </w:rPr>
        <w:t xml:space="preserve"> </w:t>
      </w:r>
      <w:r w:rsidR="00A956E2">
        <w:rPr>
          <w:rFonts w:ascii="Arial Narrow" w:hAnsi="Arial Narrow"/>
        </w:rPr>
        <w:t xml:space="preserve">kotlů </w:t>
      </w:r>
      <w:proofErr w:type="spellStart"/>
      <w:r w:rsidR="00A956E2">
        <w:rPr>
          <w:rFonts w:ascii="Arial Narrow" w:hAnsi="Arial Narrow"/>
        </w:rPr>
        <w:t>Protherm</w:t>
      </w:r>
      <w:proofErr w:type="spellEnd"/>
      <w:r w:rsidR="00A956E2">
        <w:rPr>
          <w:rFonts w:ascii="Arial Narrow" w:hAnsi="Arial Narrow"/>
        </w:rPr>
        <w:t xml:space="preserve"> </w:t>
      </w:r>
      <w:r w:rsidR="00255916">
        <w:rPr>
          <w:rFonts w:ascii="Arial Narrow" w:hAnsi="Arial Narrow"/>
        </w:rPr>
        <w:t xml:space="preserve"> </w:t>
      </w:r>
      <w:r w:rsidR="00987AA7">
        <w:rPr>
          <w:rFonts w:ascii="Arial Narrow" w:hAnsi="Arial Narrow"/>
        </w:rPr>
        <w:t xml:space="preserve">včetně </w:t>
      </w:r>
      <w:r w:rsidR="00A956E2">
        <w:rPr>
          <w:rFonts w:ascii="Arial Narrow" w:hAnsi="Arial Narrow"/>
        </w:rPr>
        <w:t xml:space="preserve">materiálu,  </w:t>
      </w:r>
      <w:r w:rsidR="00AD1334">
        <w:rPr>
          <w:rFonts w:ascii="Arial Narrow" w:hAnsi="Arial Narrow"/>
        </w:rPr>
        <w:t>instalace regulace,</w:t>
      </w:r>
      <w:r w:rsidR="00A477EB">
        <w:rPr>
          <w:rFonts w:ascii="Arial Narrow" w:hAnsi="Arial Narrow"/>
        </w:rPr>
        <w:t xml:space="preserve"> </w:t>
      </w:r>
      <w:r w:rsidR="00A956E2">
        <w:rPr>
          <w:rFonts w:ascii="Arial Narrow" w:hAnsi="Arial Narrow"/>
        </w:rPr>
        <w:t>uvedení do provozu, dodání revize kotlů i komína.</w:t>
      </w:r>
      <w:r w:rsidR="00255916">
        <w:rPr>
          <w:rFonts w:ascii="Arial Narrow" w:hAnsi="Arial Narrow"/>
        </w:rPr>
        <w:t xml:space="preserve"> </w:t>
      </w:r>
      <w:r w:rsidRPr="006F52E7">
        <w:rPr>
          <w:rFonts w:ascii="Arial Narrow" w:hAnsi="Arial Narrow"/>
        </w:rPr>
        <w:t>Dále se zavazuje dílo realizovat včetně dopravy materiálu do místa plnění a zde ho realizovat, provést jeho individuální vyzkoušení včetně zaškolení obsluhy. Objednatel se zavazuje dílo převzít a zaplatit za ně zhotoviteli dohodnutou cenu v termínech uvedených v II. oddílu této smlouvy.</w:t>
      </w:r>
    </w:p>
    <w:p w:rsidR="006F52E7" w:rsidRPr="006F52E7" w:rsidRDefault="006F52E7" w:rsidP="00A477EB">
      <w:pPr>
        <w:jc w:val="both"/>
        <w:rPr>
          <w:rFonts w:ascii="Arial Narrow" w:hAnsi="Arial Narrow"/>
        </w:rPr>
      </w:pPr>
    </w:p>
    <w:p w:rsidR="006F52E7" w:rsidRPr="006F52E7" w:rsidRDefault="006F52E7" w:rsidP="00A477EB">
      <w:pPr>
        <w:jc w:val="both"/>
        <w:rPr>
          <w:rFonts w:ascii="Arial Narrow" w:hAnsi="Arial Narrow"/>
          <w:u w:val="single"/>
        </w:rPr>
      </w:pPr>
      <w:r w:rsidRPr="006F52E7">
        <w:rPr>
          <w:rFonts w:ascii="Arial Narrow" w:hAnsi="Arial Narrow"/>
          <w:u w:val="single"/>
        </w:rPr>
        <w:t>II. CENA DÍLA A TERMÍNY JEHO SPLATNOSTI</w:t>
      </w:r>
    </w:p>
    <w:p w:rsidR="00AD1334" w:rsidRPr="00AD1334" w:rsidRDefault="00AD1334" w:rsidP="00A477EB">
      <w:pPr>
        <w:numPr>
          <w:ilvl w:val="0"/>
          <w:numId w:val="1"/>
        </w:numPr>
        <w:jc w:val="both"/>
        <w:rPr>
          <w:rFonts w:ascii="Arial Narrow" w:hAnsi="Arial Narrow"/>
          <w:b/>
          <w:bCs/>
        </w:rPr>
      </w:pPr>
      <w:r w:rsidRPr="00AD1334">
        <w:rPr>
          <w:rFonts w:ascii="Arial Narrow" w:hAnsi="Arial Narrow"/>
        </w:rPr>
        <w:t xml:space="preserve">Cena díla, sestávající z ceny vymezené v příloze č. 1 -  cenová nabídka ze dne </w:t>
      </w:r>
      <w:proofErr w:type="gramStart"/>
      <w:r>
        <w:rPr>
          <w:rFonts w:ascii="Arial Narrow" w:hAnsi="Arial Narrow"/>
        </w:rPr>
        <w:t>24.5.2024</w:t>
      </w:r>
      <w:proofErr w:type="gramEnd"/>
      <w:r w:rsidRPr="00AD1334">
        <w:rPr>
          <w:rFonts w:ascii="Arial Narrow" w:hAnsi="Arial Narrow"/>
        </w:rPr>
        <w:t xml:space="preserve"> této smlouvy činí </w:t>
      </w:r>
      <w:r w:rsidRPr="00AD1334">
        <w:rPr>
          <w:rFonts w:ascii="Arial Narrow" w:hAnsi="Arial Narrow"/>
          <w:b/>
        </w:rPr>
        <w:t>204 619,50 Kč</w:t>
      </w:r>
      <w:r w:rsidRPr="00AD1334">
        <w:rPr>
          <w:rFonts w:ascii="Arial Narrow" w:hAnsi="Arial Narrow"/>
        </w:rPr>
        <w:t xml:space="preserve"> </w:t>
      </w:r>
      <w:r w:rsidRPr="00AD1334">
        <w:rPr>
          <w:rFonts w:ascii="Arial Narrow" w:hAnsi="Arial Narrow"/>
          <w:b/>
          <w:bCs/>
        </w:rPr>
        <w:t xml:space="preserve"> bez DPH</w:t>
      </w:r>
      <w:r w:rsidRPr="00AD1334">
        <w:rPr>
          <w:rFonts w:ascii="Arial Narrow" w:hAnsi="Arial Narrow"/>
        </w:rPr>
        <w:t xml:space="preserve">. Cena kompletní dodávky vč. 21% DPH činí </w:t>
      </w:r>
      <w:r w:rsidRPr="00AD1334">
        <w:rPr>
          <w:rFonts w:ascii="Arial Narrow" w:hAnsi="Arial Narrow"/>
          <w:b/>
        </w:rPr>
        <w:t>247 589,60</w:t>
      </w:r>
      <w:r w:rsidRPr="00AD1334">
        <w:rPr>
          <w:rFonts w:ascii="Arial Narrow" w:hAnsi="Arial Narrow"/>
          <w:b/>
          <w:bCs/>
        </w:rPr>
        <w:t xml:space="preserve"> Kč.</w:t>
      </w:r>
    </w:p>
    <w:p w:rsidR="00AD1334" w:rsidRPr="00AD1334" w:rsidRDefault="00AD1334" w:rsidP="00A477EB">
      <w:pPr>
        <w:jc w:val="both"/>
        <w:rPr>
          <w:rFonts w:ascii="Arial Narrow" w:hAnsi="Arial Narrow"/>
        </w:rPr>
      </w:pPr>
    </w:p>
    <w:p w:rsidR="006F52E7" w:rsidRPr="006F52E7" w:rsidRDefault="006F52E7" w:rsidP="00A477EB">
      <w:pPr>
        <w:jc w:val="both"/>
        <w:rPr>
          <w:rFonts w:ascii="Arial Narrow" w:hAnsi="Arial Narrow"/>
        </w:rPr>
      </w:pPr>
    </w:p>
    <w:p w:rsidR="006F52E7" w:rsidRPr="006F52E7" w:rsidRDefault="006F52E7" w:rsidP="00A477EB">
      <w:pPr>
        <w:jc w:val="both"/>
        <w:rPr>
          <w:rFonts w:ascii="Arial Narrow" w:hAnsi="Arial Narrow"/>
        </w:rPr>
      </w:pPr>
      <w:r w:rsidRPr="006F52E7">
        <w:rPr>
          <w:rFonts w:ascii="Arial Narrow" w:hAnsi="Arial Narrow"/>
        </w:rPr>
        <w:t>b) Platby sjednávají účastníci následovně:</w:t>
      </w:r>
    </w:p>
    <w:p w:rsidR="006F52E7" w:rsidRPr="006F52E7" w:rsidRDefault="006F52E7" w:rsidP="00A477EB">
      <w:pPr>
        <w:jc w:val="both"/>
        <w:rPr>
          <w:rFonts w:ascii="Arial Narrow" w:hAnsi="Arial Narrow"/>
          <w:b/>
          <w:bCs/>
        </w:rPr>
      </w:pPr>
      <w:r w:rsidRPr="006F52E7">
        <w:rPr>
          <w:rFonts w:ascii="Arial Narrow" w:hAnsi="Arial Narrow"/>
        </w:rPr>
        <w:t xml:space="preserve"> Konečná faktura bude vystavena dnem předání díla investorovi na celkovou částku uvedenou v této smlouvě o dílo, </w:t>
      </w:r>
      <w:r w:rsidRPr="006F52E7">
        <w:rPr>
          <w:rFonts w:ascii="Arial Narrow" w:hAnsi="Arial Narrow"/>
        </w:rPr>
        <w:br/>
        <w:t xml:space="preserve">ve výši </w:t>
      </w:r>
      <w:r w:rsidR="00A956E2" w:rsidRPr="00A956E2">
        <w:rPr>
          <w:rFonts w:ascii="Arial Narrow" w:hAnsi="Arial Narrow"/>
          <w:b/>
        </w:rPr>
        <w:t>247 589,60 Kč</w:t>
      </w:r>
      <w:r w:rsidR="00A956E2" w:rsidRPr="00562D7C">
        <w:rPr>
          <w:rFonts w:ascii="Arial Narrow" w:hAnsi="Arial Narrow"/>
          <w:b/>
          <w:bCs/>
        </w:rPr>
        <w:t xml:space="preserve"> </w:t>
      </w:r>
      <w:r w:rsidR="00C874AE" w:rsidRPr="006F52E7">
        <w:rPr>
          <w:rFonts w:ascii="Arial Narrow" w:hAnsi="Arial Narrow"/>
          <w:b/>
          <w:bCs/>
        </w:rPr>
        <w:t>včetně</w:t>
      </w:r>
      <w:r w:rsidRPr="006F52E7">
        <w:rPr>
          <w:rFonts w:ascii="Arial Narrow" w:hAnsi="Arial Narrow"/>
          <w:b/>
          <w:bCs/>
        </w:rPr>
        <w:t xml:space="preserve"> DPH</w:t>
      </w:r>
      <w:r w:rsidRPr="006F52E7">
        <w:rPr>
          <w:rFonts w:ascii="Arial Narrow" w:hAnsi="Arial Narrow"/>
          <w:b/>
        </w:rPr>
        <w:t>.</w:t>
      </w:r>
      <w:r w:rsidRPr="006F52E7">
        <w:rPr>
          <w:rFonts w:ascii="Arial Narrow" w:hAnsi="Arial Narrow"/>
        </w:rPr>
        <w:t xml:space="preserve"> </w:t>
      </w:r>
      <w:r w:rsidR="002F4910">
        <w:rPr>
          <w:rFonts w:ascii="Arial Narrow" w:hAnsi="Arial Narrow"/>
        </w:rPr>
        <w:t xml:space="preserve">V textu faktury bude uveden název akce „Výměna plynových kotlů na </w:t>
      </w:r>
      <w:proofErr w:type="spellStart"/>
      <w:r w:rsidR="002F4910">
        <w:rPr>
          <w:rFonts w:ascii="Arial Narrow" w:hAnsi="Arial Narrow"/>
        </w:rPr>
        <w:t>Becherově</w:t>
      </w:r>
      <w:proofErr w:type="spellEnd"/>
      <w:r w:rsidR="002F4910">
        <w:rPr>
          <w:rFonts w:ascii="Arial Narrow" w:hAnsi="Arial Narrow"/>
        </w:rPr>
        <w:t xml:space="preserve"> vile“. </w:t>
      </w:r>
      <w:r w:rsidRPr="006F52E7">
        <w:rPr>
          <w:rFonts w:ascii="Arial Narrow" w:hAnsi="Arial Narrow"/>
        </w:rPr>
        <w:t xml:space="preserve">Tato konečná faktura bude splatná </w:t>
      </w:r>
      <w:r w:rsidR="00FE77FD">
        <w:rPr>
          <w:rFonts w:ascii="Arial Narrow" w:hAnsi="Arial Narrow"/>
        </w:rPr>
        <w:t>14</w:t>
      </w:r>
      <w:r w:rsidRPr="006F52E7">
        <w:rPr>
          <w:rFonts w:ascii="Arial Narrow" w:hAnsi="Arial Narrow"/>
        </w:rPr>
        <w:t xml:space="preserve"> dní od předání díla. Objednatel se zavazuje zaplatit za každý den prodlení s platbou částku ve výši 1000,- Kč bez DPH ve prospěch zhotovitele.</w:t>
      </w:r>
    </w:p>
    <w:p w:rsidR="006F52E7" w:rsidRPr="006F52E7" w:rsidRDefault="006F52E7" w:rsidP="00A477EB">
      <w:pPr>
        <w:jc w:val="both"/>
        <w:rPr>
          <w:rFonts w:ascii="Arial Narrow" w:hAnsi="Arial Narrow"/>
          <w:u w:val="single"/>
        </w:rPr>
      </w:pPr>
    </w:p>
    <w:p w:rsidR="006F52E7" w:rsidRPr="006F52E7" w:rsidRDefault="006F52E7" w:rsidP="00A477EB">
      <w:pPr>
        <w:jc w:val="both"/>
        <w:rPr>
          <w:rFonts w:ascii="Arial Narrow" w:hAnsi="Arial Narrow"/>
          <w:u w:val="single"/>
        </w:rPr>
      </w:pPr>
      <w:r w:rsidRPr="006F52E7">
        <w:rPr>
          <w:rFonts w:ascii="Arial Narrow" w:hAnsi="Arial Narrow"/>
          <w:u w:val="single"/>
        </w:rPr>
        <w:t>III. DOBA PLNĚNÍ</w:t>
      </w:r>
    </w:p>
    <w:p w:rsidR="006F52E7" w:rsidRPr="006F52E7" w:rsidRDefault="006F52E7" w:rsidP="00A477EB">
      <w:pPr>
        <w:jc w:val="both"/>
        <w:rPr>
          <w:rFonts w:ascii="Arial Narrow" w:hAnsi="Arial Narrow"/>
        </w:rPr>
      </w:pPr>
      <w:r w:rsidRPr="006F52E7">
        <w:rPr>
          <w:rFonts w:ascii="Arial Narrow" w:hAnsi="Arial Narrow"/>
        </w:rPr>
        <w:t xml:space="preserve">Zhotovitel provede předmět plnění této smlouvy </w:t>
      </w:r>
      <w:r w:rsidRPr="00A477EB">
        <w:rPr>
          <w:rFonts w:ascii="Arial Narrow" w:hAnsi="Arial Narrow"/>
          <w:b/>
        </w:rPr>
        <w:t xml:space="preserve">od </w:t>
      </w:r>
      <w:r w:rsidR="00074728">
        <w:rPr>
          <w:rFonts w:ascii="Arial Narrow" w:hAnsi="Arial Narrow"/>
          <w:b/>
        </w:rPr>
        <w:t>16</w:t>
      </w:r>
      <w:r w:rsidR="00A477EB" w:rsidRPr="00A477EB">
        <w:rPr>
          <w:rFonts w:ascii="Arial Narrow" w:hAnsi="Arial Narrow"/>
          <w:b/>
        </w:rPr>
        <w:t>. 10.</w:t>
      </w:r>
      <w:r w:rsidR="00A477EB">
        <w:rPr>
          <w:rFonts w:ascii="Arial Narrow" w:hAnsi="Arial Narrow"/>
          <w:b/>
        </w:rPr>
        <w:t xml:space="preserve"> </w:t>
      </w:r>
      <w:r w:rsidR="00A477EB" w:rsidRPr="00A477EB">
        <w:rPr>
          <w:rFonts w:ascii="Arial Narrow" w:hAnsi="Arial Narrow"/>
          <w:b/>
        </w:rPr>
        <w:t xml:space="preserve">2024. do </w:t>
      </w:r>
      <w:r w:rsidR="00074728">
        <w:rPr>
          <w:rFonts w:ascii="Arial Narrow" w:hAnsi="Arial Narrow"/>
          <w:b/>
        </w:rPr>
        <w:t>2</w:t>
      </w:r>
      <w:r w:rsidR="00A477EB" w:rsidRPr="00A477EB">
        <w:rPr>
          <w:rFonts w:ascii="Arial Narrow" w:hAnsi="Arial Narrow"/>
          <w:b/>
        </w:rPr>
        <w:t>3.</w:t>
      </w:r>
      <w:r w:rsidR="00A477EB">
        <w:rPr>
          <w:rFonts w:ascii="Arial Narrow" w:hAnsi="Arial Narrow"/>
          <w:b/>
        </w:rPr>
        <w:t xml:space="preserve"> </w:t>
      </w:r>
      <w:r w:rsidR="00A477EB" w:rsidRPr="00A477EB">
        <w:rPr>
          <w:rFonts w:ascii="Arial Narrow" w:hAnsi="Arial Narrow"/>
          <w:b/>
        </w:rPr>
        <w:t>10.</w:t>
      </w:r>
      <w:r w:rsidR="00A477EB">
        <w:rPr>
          <w:rFonts w:ascii="Arial Narrow" w:hAnsi="Arial Narrow"/>
          <w:b/>
        </w:rPr>
        <w:t xml:space="preserve"> </w:t>
      </w:r>
      <w:r w:rsidR="00A477EB" w:rsidRPr="00A477EB">
        <w:rPr>
          <w:rFonts w:ascii="Arial Narrow" w:hAnsi="Arial Narrow"/>
          <w:b/>
        </w:rPr>
        <w:t>2024</w:t>
      </w:r>
      <w:r w:rsidRPr="00562D7C">
        <w:rPr>
          <w:rFonts w:ascii="Arial Narrow" w:hAnsi="Arial Narrow"/>
          <w:b/>
          <w:bCs/>
        </w:rPr>
        <w:t>.</w:t>
      </w:r>
      <w:r w:rsidRPr="006F52E7">
        <w:rPr>
          <w:rFonts w:ascii="Arial Narrow" w:hAnsi="Arial Narrow"/>
          <w:b/>
          <w:bCs/>
        </w:rPr>
        <w:t xml:space="preserve"> </w:t>
      </w:r>
      <w:r w:rsidRPr="006F52E7">
        <w:rPr>
          <w:rFonts w:ascii="Arial Narrow" w:hAnsi="Arial Narrow"/>
        </w:rPr>
        <w:t>Pokud bude zhotovitel v prodlení se splněním výše sjednaného termínu plnění, je povinen zaplatit objednateli smluvní pokutu ve výši 0,35% ze sjednané ceny díla (rozumí se cena bez DPH) za každý započatý den prodlení. Tímto ujednáním o smluvní pokutě není dotčeno právo objednatele na náhradu škody.</w:t>
      </w:r>
    </w:p>
    <w:p w:rsidR="00C874AE" w:rsidRDefault="00C874AE" w:rsidP="00A477EB">
      <w:pPr>
        <w:jc w:val="both"/>
        <w:rPr>
          <w:rFonts w:ascii="Arial Narrow" w:hAnsi="Arial Narrow"/>
        </w:rPr>
      </w:pPr>
    </w:p>
    <w:p w:rsidR="006F52E7" w:rsidRPr="006F52E7" w:rsidRDefault="006F52E7" w:rsidP="00A477EB">
      <w:pPr>
        <w:jc w:val="both"/>
        <w:rPr>
          <w:rFonts w:ascii="Arial Narrow" w:hAnsi="Arial Narrow"/>
          <w:u w:val="single"/>
        </w:rPr>
      </w:pPr>
      <w:r w:rsidRPr="006F52E7">
        <w:rPr>
          <w:rFonts w:ascii="Arial Narrow" w:hAnsi="Arial Narrow"/>
          <w:u w:val="single"/>
        </w:rPr>
        <w:lastRenderedPageBreak/>
        <w:t>IV. MÍSTO PLNĚNÍ</w:t>
      </w:r>
    </w:p>
    <w:p w:rsidR="006F52E7" w:rsidRPr="006F52E7" w:rsidRDefault="006F52E7" w:rsidP="006F52E7">
      <w:pPr>
        <w:jc w:val="both"/>
        <w:rPr>
          <w:rFonts w:ascii="Arial Narrow" w:hAnsi="Arial Narrow"/>
        </w:rPr>
      </w:pPr>
    </w:p>
    <w:p w:rsidR="006F52E7" w:rsidRDefault="006F52E7" w:rsidP="006F52E7">
      <w:pPr>
        <w:jc w:val="both"/>
        <w:rPr>
          <w:rFonts w:ascii="Arial Narrow" w:hAnsi="Arial Narrow"/>
        </w:rPr>
      </w:pPr>
      <w:r w:rsidRPr="006F52E7">
        <w:rPr>
          <w:rFonts w:ascii="Arial Narrow" w:hAnsi="Arial Narrow"/>
        </w:rPr>
        <w:t>Galerie umění Karlovy Vary</w:t>
      </w:r>
      <w:r w:rsidR="00A956E2">
        <w:rPr>
          <w:rFonts w:ascii="Arial Narrow" w:hAnsi="Arial Narrow"/>
        </w:rPr>
        <w:t xml:space="preserve"> – </w:t>
      </w:r>
      <w:proofErr w:type="spellStart"/>
      <w:r w:rsidR="00A956E2">
        <w:rPr>
          <w:rFonts w:ascii="Arial Narrow" w:hAnsi="Arial Narrow"/>
        </w:rPr>
        <w:t>Becherova</w:t>
      </w:r>
      <w:proofErr w:type="spellEnd"/>
      <w:r w:rsidR="00A956E2">
        <w:rPr>
          <w:rFonts w:ascii="Arial Narrow" w:hAnsi="Arial Narrow"/>
        </w:rPr>
        <w:t xml:space="preserve"> vila, Krále Jiřího 9, - kotelna na půdě objektu.</w:t>
      </w:r>
    </w:p>
    <w:p w:rsidR="00562D7C" w:rsidRPr="006F52E7" w:rsidRDefault="00562D7C" w:rsidP="006F52E7">
      <w:pPr>
        <w:jc w:val="both"/>
        <w:rPr>
          <w:rFonts w:ascii="Arial Narrow" w:hAnsi="Arial Narrow"/>
          <w:u w:val="single"/>
        </w:rPr>
      </w:pPr>
    </w:p>
    <w:p w:rsidR="006F52E7" w:rsidRPr="006F52E7" w:rsidRDefault="006F52E7" w:rsidP="006F52E7">
      <w:pPr>
        <w:jc w:val="both"/>
        <w:rPr>
          <w:rFonts w:ascii="Arial Narrow" w:hAnsi="Arial Narrow"/>
          <w:u w:val="single"/>
        </w:rPr>
      </w:pPr>
      <w:r w:rsidRPr="006F52E7">
        <w:rPr>
          <w:rFonts w:ascii="Arial Narrow" w:hAnsi="Arial Narrow"/>
          <w:u w:val="single"/>
        </w:rPr>
        <w:t>V. ZÁVAZKY OBJEDNAVATELE, PODMIŇUJÍCÍ PLNĚNÍ ZHOTOVITELE</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a) Objednatel se zavazuje zajistit na místě plnění taková opatření, aby nedošlo ke zcizení, nebo poškození celých, nebo částí dodávaných zařízení. Dle sdělení objednatele se jedná o uzamykatelnou expozici.</w:t>
      </w:r>
      <w:r w:rsidRPr="006F52E7">
        <w:rPr>
          <w:rFonts w:ascii="Arial Narrow" w:hAnsi="Arial Narrow"/>
        </w:rPr>
        <w:tab/>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b) Přejímací řízení bude zahájeno ihned po oznámení zhotovitele o dokončení díla.</w:t>
      </w:r>
    </w:p>
    <w:p w:rsidR="00097519" w:rsidRDefault="00097519" w:rsidP="006F52E7">
      <w:pPr>
        <w:jc w:val="both"/>
        <w:rPr>
          <w:rFonts w:ascii="Arial Narrow" w:hAnsi="Arial Narrow"/>
          <w:u w:val="single"/>
        </w:rPr>
      </w:pPr>
    </w:p>
    <w:p w:rsidR="006F52E7" w:rsidRPr="006F52E7" w:rsidRDefault="006F52E7" w:rsidP="006F52E7">
      <w:pPr>
        <w:jc w:val="both"/>
        <w:rPr>
          <w:rFonts w:ascii="Arial Narrow" w:hAnsi="Arial Narrow"/>
          <w:u w:val="single"/>
        </w:rPr>
      </w:pPr>
      <w:r w:rsidRPr="006F52E7">
        <w:rPr>
          <w:rFonts w:ascii="Arial Narrow" w:hAnsi="Arial Narrow"/>
          <w:u w:val="single"/>
        </w:rPr>
        <w:t>VI. ZÁRUKY</w:t>
      </w:r>
    </w:p>
    <w:p w:rsidR="006F52E7" w:rsidRPr="006F52E7" w:rsidRDefault="006F52E7" w:rsidP="006F52E7">
      <w:pPr>
        <w:jc w:val="both"/>
        <w:rPr>
          <w:rFonts w:ascii="Arial Narrow" w:hAnsi="Arial Narrow"/>
        </w:rPr>
      </w:pPr>
    </w:p>
    <w:p w:rsidR="006F52E7" w:rsidRPr="006F52E7" w:rsidRDefault="00915A4E" w:rsidP="006F52E7">
      <w:pPr>
        <w:jc w:val="both"/>
        <w:rPr>
          <w:rFonts w:ascii="Arial Narrow" w:hAnsi="Arial Narrow"/>
        </w:rPr>
      </w:pPr>
      <w:r>
        <w:rPr>
          <w:rFonts w:ascii="Arial Narrow" w:hAnsi="Arial Narrow"/>
        </w:rPr>
        <w:t>Záruční doba: 24</w:t>
      </w:r>
      <w:r w:rsidR="00097519">
        <w:rPr>
          <w:rFonts w:ascii="Arial Narrow" w:hAnsi="Arial Narrow"/>
        </w:rPr>
        <w:t xml:space="preserve"> měsíců.</w:t>
      </w:r>
    </w:p>
    <w:p w:rsidR="006F52E7" w:rsidRPr="006F52E7" w:rsidRDefault="006F52E7" w:rsidP="006F52E7">
      <w:pPr>
        <w:jc w:val="both"/>
        <w:rPr>
          <w:rFonts w:ascii="Arial Narrow" w:hAnsi="Arial Narrow"/>
        </w:rPr>
      </w:pPr>
      <w:r w:rsidRPr="006F52E7">
        <w:rPr>
          <w:rFonts w:ascii="Arial Narrow" w:hAnsi="Arial Narrow"/>
        </w:rPr>
        <w:tab/>
        <w:t xml:space="preserve">           </w:t>
      </w:r>
    </w:p>
    <w:p w:rsidR="006F52E7" w:rsidRPr="006F52E7" w:rsidRDefault="006F52E7" w:rsidP="006F52E7">
      <w:pPr>
        <w:jc w:val="both"/>
        <w:rPr>
          <w:rFonts w:ascii="Arial Narrow" w:hAnsi="Arial Narrow"/>
        </w:rPr>
      </w:pPr>
      <w:r w:rsidRPr="006F52E7">
        <w:rPr>
          <w:rFonts w:ascii="Arial Narrow" w:hAnsi="Arial Narrow"/>
        </w:rPr>
        <w:t>Záruka začíná běžet dnem přejímky.</w:t>
      </w:r>
    </w:p>
    <w:p w:rsidR="008003C7" w:rsidRPr="006F52E7" w:rsidRDefault="008003C7" w:rsidP="006F52E7">
      <w:pPr>
        <w:jc w:val="both"/>
        <w:rPr>
          <w:rFonts w:ascii="Arial Narrow" w:hAnsi="Arial Narrow"/>
          <w:u w:val="single"/>
        </w:rPr>
      </w:pPr>
    </w:p>
    <w:p w:rsidR="006F52E7" w:rsidRPr="006F52E7" w:rsidRDefault="006F52E7" w:rsidP="006F52E7">
      <w:pPr>
        <w:jc w:val="both"/>
        <w:rPr>
          <w:rFonts w:ascii="Arial Narrow" w:hAnsi="Arial Narrow"/>
          <w:u w:val="single"/>
        </w:rPr>
      </w:pPr>
      <w:r w:rsidRPr="006F52E7">
        <w:rPr>
          <w:rFonts w:ascii="Arial Narrow" w:hAnsi="Arial Narrow"/>
          <w:u w:val="single"/>
        </w:rPr>
        <w:t>VII. OSTATNÍ UJEDNÁNÍ</w:t>
      </w:r>
    </w:p>
    <w:p w:rsidR="006F52E7" w:rsidRPr="006F52E7" w:rsidRDefault="006F52E7" w:rsidP="006F52E7">
      <w:pPr>
        <w:jc w:val="both"/>
        <w:rPr>
          <w:rFonts w:ascii="Arial Narrow" w:hAnsi="Arial Narrow"/>
        </w:rPr>
      </w:pPr>
      <w:r w:rsidRPr="006F52E7">
        <w:rPr>
          <w:rFonts w:ascii="Arial Narrow" w:hAnsi="Arial Narrow"/>
        </w:rPr>
        <w:t xml:space="preserve">a) Za realizaci díla se považuje </w:t>
      </w:r>
      <w:r w:rsidR="00C874AE">
        <w:rPr>
          <w:rFonts w:ascii="Arial Narrow" w:hAnsi="Arial Narrow"/>
        </w:rPr>
        <w:t xml:space="preserve">dokončení prací </w:t>
      </w:r>
      <w:r w:rsidRPr="006F52E7">
        <w:rPr>
          <w:rFonts w:ascii="Arial Narrow" w:hAnsi="Arial Narrow"/>
        </w:rPr>
        <w:t xml:space="preserve">v místě užití </w:t>
      </w:r>
      <w:r w:rsidR="00C874AE">
        <w:rPr>
          <w:rFonts w:ascii="Arial Narrow" w:hAnsi="Arial Narrow"/>
        </w:rPr>
        <w:t xml:space="preserve">a zpřístupnění prostor objednateli a veřejnosti </w:t>
      </w:r>
      <w:r w:rsidRPr="006F52E7">
        <w:rPr>
          <w:rFonts w:ascii="Arial Narrow" w:hAnsi="Arial Narrow"/>
        </w:rPr>
        <w:t>dle technických a právních předpisům platných v České republice v době provádění díla.</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b) Neprovede-li zhotovitel dílo zcela, nebo z části z důvodů, ležících na místě objednavatele, dojde k takové dohodě obou stran, aby odchýlení od dohodnutých termínů ukončení jednotlivých etap bylo minimální.</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c) Účastníci smlouvy sjednávají, že dílo bude předáno objednateli písemným zápisem o jeho předání a převzetí. Užívací právo k věcem, které zhotovitel opatřil k provedení, přecházejí na objednavatele okamžikem jejich převzetí.</w:t>
      </w:r>
    </w:p>
    <w:p w:rsidR="006F52E7" w:rsidRPr="006F52E7" w:rsidRDefault="006F52E7" w:rsidP="006F52E7">
      <w:pPr>
        <w:jc w:val="both"/>
        <w:rPr>
          <w:rFonts w:ascii="Arial Narrow" w:hAnsi="Arial Narrow"/>
        </w:rPr>
      </w:pPr>
    </w:p>
    <w:p w:rsidR="006F52E7" w:rsidRDefault="006F52E7" w:rsidP="006F52E7">
      <w:pPr>
        <w:jc w:val="both"/>
        <w:rPr>
          <w:rFonts w:ascii="Arial Narrow" w:hAnsi="Arial Narrow"/>
        </w:rPr>
      </w:pPr>
      <w:r w:rsidRPr="006F52E7">
        <w:rPr>
          <w:rFonts w:ascii="Arial Narrow" w:hAnsi="Arial Narrow"/>
        </w:rPr>
        <w:t xml:space="preserve">d) Pracovníci zhotovitele budou při montáži dbát pokynů pověřeného zástupce objednatele. Pokud dojde zaviněním pracovníků zhotovitele objednateli, nebo třetím osobám, ke škodě, hradí ji v plné výši zhotovitel. Objednatel upozorňuje na nutnost bezpodmínečného dodržování protipožárních a bezpečnostních předpisů a pokynů ohledně koordinace prací </w:t>
      </w:r>
      <w:r w:rsidRPr="006F52E7">
        <w:rPr>
          <w:rFonts w:ascii="Arial Narrow" w:hAnsi="Arial Narrow"/>
        </w:rPr>
        <w:br/>
        <w:t>s ostatními účastníky prací.</w:t>
      </w:r>
    </w:p>
    <w:p w:rsidR="008003C7" w:rsidRDefault="008003C7" w:rsidP="006F52E7">
      <w:pPr>
        <w:jc w:val="both"/>
        <w:rPr>
          <w:rFonts w:ascii="Arial Narrow" w:hAnsi="Arial Narrow"/>
        </w:rPr>
      </w:pPr>
    </w:p>
    <w:p w:rsidR="008003C7" w:rsidRPr="008003C7" w:rsidRDefault="008003C7" w:rsidP="008003C7">
      <w:pPr>
        <w:jc w:val="both"/>
        <w:rPr>
          <w:rFonts w:ascii="Arial Narrow" w:hAnsi="Arial Narrow"/>
          <w:color w:val="000000" w:themeColor="text1"/>
        </w:rPr>
      </w:pPr>
      <w:r w:rsidRPr="008003C7">
        <w:rPr>
          <w:rFonts w:ascii="Arial Narrow" w:hAnsi="Arial Narrow"/>
          <w:color w:val="000000" w:themeColor="text1"/>
        </w:rPr>
        <w:t>VIII. Předání a převzetí díla</w:t>
      </w:r>
    </w:p>
    <w:p w:rsidR="008003C7" w:rsidRPr="008003C7" w:rsidRDefault="008003C7" w:rsidP="008003C7">
      <w:pPr>
        <w:pStyle w:val="Odstavecseseznamem"/>
        <w:numPr>
          <w:ilvl w:val="0"/>
          <w:numId w:val="2"/>
        </w:numPr>
        <w:jc w:val="both"/>
        <w:rPr>
          <w:rFonts w:ascii="Arial Narrow" w:hAnsi="Arial Narrow"/>
        </w:rPr>
      </w:pPr>
      <w:r w:rsidRPr="008003C7">
        <w:rPr>
          <w:rFonts w:ascii="Arial Narrow" w:hAnsi="Arial Narrow"/>
        </w:rPr>
        <w:t>Zhotovitel se zavazuje řádně protokolárně předat dílo objednateli nejpozději v termínu dle čl. III. odst. 1 smlouvy.</w:t>
      </w:r>
    </w:p>
    <w:p w:rsidR="008003C7" w:rsidRDefault="008003C7" w:rsidP="008003C7">
      <w:pPr>
        <w:pStyle w:val="Odstavecseseznamem"/>
        <w:numPr>
          <w:ilvl w:val="0"/>
          <w:numId w:val="2"/>
        </w:numPr>
        <w:jc w:val="both"/>
        <w:rPr>
          <w:rFonts w:ascii="Arial Narrow" w:hAnsi="Arial Narrow"/>
        </w:rPr>
      </w:pPr>
      <w:r w:rsidRPr="008003C7">
        <w:rPr>
          <w:rFonts w:ascii="Arial Narrow" w:hAnsi="Arial Narrow"/>
        </w:rPr>
        <w:t xml:space="preserve"> 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Vypracování protokolu zajistí zhotovitel.</w:t>
      </w:r>
    </w:p>
    <w:p w:rsidR="008003C7" w:rsidRDefault="008003C7" w:rsidP="008003C7">
      <w:pPr>
        <w:pStyle w:val="Odstavecseseznamem"/>
        <w:numPr>
          <w:ilvl w:val="0"/>
          <w:numId w:val="2"/>
        </w:numPr>
        <w:jc w:val="both"/>
        <w:rPr>
          <w:rFonts w:ascii="Arial Narrow" w:hAnsi="Arial Narrow"/>
        </w:rPr>
      </w:pPr>
      <w:r w:rsidRPr="008003C7">
        <w:rPr>
          <w:rFonts w:ascii="Arial Narrow" w:hAnsi="Arial Narrow"/>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2 stejnopisech, z nichž jeden obdrží zhotovitel a jeden objednatel. Každý stejnopis bude podepsán zástupci smluvních stran a má právní sílu originálu.</w:t>
      </w:r>
    </w:p>
    <w:p w:rsidR="008003C7" w:rsidRDefault="008003C7" w:rsidP="008003C7">
      <w:pPr>
        <w:pStyle w:val="Odstavecseseznamem"/>
        <w:numPr>
          <w:ilvl w:val="0"/>
          <w:numId w:val="2"/>
        </w:numPr>
        <w:jc w:val="both"/>
        <w:rPr>
          <w:rFonts w:ascii="Arial Narrow" w:hAnsi="Arial Narrow"/>
        </w:rPr>
      </w:pPr>
      <w:r w:rsidRPr="008003C7">
        <w:rPr>
          <w:rFonts w:ascii="Arial Narrow" w:hAnsi="Arial Narrow"/>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8003C7" w:rsidRDefault="008003C7" w:rsidP="008003C7">
      <w:pPr>
        <w:pStyle w:val="Odstavecseseznamem"/>
        <w:numPr>
          <w:ilvl w:val="0"/>
          <w:numId w:val="2"/>
        </w:numPr>
        <w:jc w:val="both"/>
        <w:rPr>
          <w:rFonts w:ascii="Arial Narrow" w:hAnsi="Arial Narrow"/>
        </w:rPr>
      </w:pPr>
      <w:r w:rsidRPr="008003C7">
        <w:rPr>
          <w:rFonts w:ascii="Arial Narrow" w:hAnsi="Arial Narrow"/>
        </w:rPr>
        <w:t>V případě, že se při předávání díla objednatelem prokáže, že je zhotovitelem předáváno dílo, které nese vady nebo nedodělky, není objednatel povinen předávané dílo převzít. Pro případ odstoupení kterékoli ze smluvních stran od smlouvy bude analogicky použito ustanovení tohoto článku smlouvy.</w:t>
      </w:r>
    </w:p>
    <w:p w:rsidR="008003C7" w:rsidRPr="008003C7" w:rsidRDefault="008003C7" w:rsidP="008003C7">
      <w:pPr>
        <w:pStyle w:val="Odstavecseseznamem"/>
        <w:numPr>
          <w:ilvl w:val="0"/>
          <w:numId w:val="2"/>
        </w:numPr>
        <w:jc w:val="both"/>
        <w:rPr>
          <w:rFonts w:ascii="Arial Narrow" w:hAnsi="Arial Narrow"/>
        </w:rPr>
      </w:pPr>
      <w:r w:rsidRPr="008003C7">
        <w:rPr>
          <w:rFonts w:ascii="Arial Narrow" w:hAnsi="Arial Narrow"/>
        </w:rPr>
        <w:lastRenderedPageBreak/>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(3) pracovních dní ode dne neúspěšného pokusu o předání díla zhotovitelem objednateli, je objednatel oprávněn nechat odstranit vady a nedodělky jinou způsobilou právnickou nebo fyzickou osobu, a to na náklady zhotovitele </w:t>
      </w:r>
    </w:p>
    <w:p w:rsidR="008003C7" w:rsidRPr="006F52E7" w:rsidRDefault="008003C7" w:rsidP="006F52E7">
      <w:pPr>
        <w:jc w:val="both"/>
        <w:rPr>
          <w:rFonts w:ascii="Arial Narrow" w:hAnsi="Arial Narrow"/>
          <w:u w:val="single"/>
        </w:rPr>
      </w:pPr>
    </w:p>
    <w:p w:rsidR="006F52E7" w:rsidRPr="006F52E7" w:rsidRDefault="008003C7" w:rsidP="006F52E7">
      <w:pPr>
        <w:jc w:val="both"/>
        <w:rPr>
          <w:rFonts w:ascii="Arial Narrow" w:hAnsi="Arial Narrow"/>
          <w:u w:val="single"/>
        </w:rPr>
      </w:pPr>
      <w:r>
        <w:rPr>
          <w:rFonts w:ascii="Arial Narrow" w:hAnsi="Arial Narrow"/>
          <w:u w:val="single"/>
        </w:rPr>
        <w:t>IX</w:t>
      </w:r>
      <w:r w:rsidR="006F52E7" w:rsidRPr="006F52E7">
        <w:rPr>
          <w:rFonts w:ascii="Arial Narrow" w:hAnsi="Arial Narrow"/>
          <w:u w:val="single"/>
        </w:rPr>
        <w:t>. ZÁVĚREČNÁ USTANOVENÍ</w:t>
      </w:r>
    </w:p>
    <w:p w:rsidR="006F52E7" w:rsidRPr="006F52E7" w:rsidRDefault="006F52E7" w:rsidP="006F52E7">
      <w:pPr>
        <w:jc w:val="both"/>
        <w:rPr>
          <w:rFonts w:ascii="Arial Narrow" w:hAnsi="Arial Narrow"/>
        </w:rPr>
      </w:pPr>
      <w:r w:rsidRPr="006F52E7">
        <w:rPr>
          <w:rFonts w:ascii="Arial Narrow" w:hAnsi="Arial Narrow"/>
        </w:rPr>
        <w:t>a) 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 </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b) Veškeré změny a doplňky této smlouvy jsou možné pouze písemnou formou, jako dodatkem k této smlouvě.</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c) Práva a povinnosti obou smluvních stran neupravené touto smlouvou se řídí příslušnými ustanoveními Občanského zákoníku a předpisů souvisejících.</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d) Tato smlouva je vystavena ve dvou vyhotoveních, jedno vyhotovení obdrží objednatel a jedno vyhotovení obdrží zhotovitel.</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 xml:space="preserve">e) Tato smlouva nabývá platnosti dnem podpisu oběma smluvními stranami. Účinnosti nabude, splněním povinnosti </w:t>
      </w:r>
      <w:r w:rsidRPr="006F52E7">
        <w:rPr>
          <w:rFonts w:ascii="Arial Narrow" w:hAnsi="Arial Narrow"/>
        </w:rPr>
        <w:br/>
        <w:t xml:space="preserve">ji zveřejnit dle Zákona č. 340/2015 Sb. Zákona o zvláštních podmínkách účinnosti některých smluv, uveřejňování těchto smluv a o registru smluv v platném znění  - dnem jejího zveřejnění do Registru smluv. </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Zveřejněním této smlouvy nejsou dotčena práva druhé smluvní strany ve smyslu Zákona č. 101/2000 Sb., o ochraně osobních údajů, v platném znění a oprávněná smluvní strana dává tímto souhlas Galerii umění Karlovy Vary ke zpracování a zveřejnění osobních údajů druhé smluvní stran, dle § 5 Zákona č. 101/2000 Sb., o ochraně osobních údajů, v platném znění.</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 xml:space="preserve">Smluvní strany se dohodly, že v případě naplnění zákonné povinnosti zveřejnit tuto smlouvu dle Zákona č. 340/2015 Sb., Zákona o zvláštních podmínkách účinnosti některých smluv, uveřejňování těchto smluv a o registru smluv v platném znění  - zveřejní tuto smlouvu Galerie umění Karlovy Vary, příspěvková organizace Karlovarského kraje, Goethova stezka 6, 360 01 Karlovy Vary. </w:t>
      </w:r>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 xml:space="preserve">Přílohy: příloha č. 1 – cenová nabídka ze dne </w:t>
      </w:r>
      <w:proofErr w:type="gramStart"/>
      <w:r w:rsidR="008E32E4">
        <w:rPr>
          <w:rFonts w:ascii="Arial Narrow" w:hAnsi="Arial Narrow"/>
        </w:rPr>
        <w:t>24.5.2024</w:t>
      </w:r>
      <w:proofErr w:type="gramEnd"/>
    </w:p>
    <w:p w:rsidR="006F52E7" w:rsidRPr="006F52E7" w:rsidRDefault="006F52E7"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V Karlových Varech, dne</w:t>
      </w:r>
      <w:r w:rsidR="002016A6">
        <w:rPr>
          <w:rFonts w:ascii="Arial Narrow" w:hAnsi="Arial Narrow"/>
        </w:rPr>
        <w:t xml:space="preserve"> </w:t>
      </w:r>
      <w:proofErr w:type="gramStart"/>
      <w:r w:rsidR="00A477EB">
        <w:rPr>
          <w:rFonts w:ascii="Arial Narrow" w:hAnsi="Arial Narrow"/>
        </w:rPr>
        <w:t>25.9.2024</w:t>
      </w:r>
      <w:proofErr w:type="gramEnd"/>
      <w:r w:rsidRPr="006F52E7">
        <w:rPr>
          <w:rFonts w:ascii="Arial Narrow" w:hAnsi="Arial Narrow"/>
        </w:rPr>
        <w:tab/>
      </w:r>
      <w:r w:rsidRPr="006F52E7">
        <w:rPr>
          <w:rFonts w:ascii="Arial Narrow" w:hAnsi="Arial Narrow"/>
        </w:rPr>
        <w:tab/>
      </w:r>
      <w:r w:rsidRPr="006F52E7">
        <w:rPr>
          <w:rFonts w:ascii="Arial Narrow" w:hAnsi="Arial Narrow"/>
        </w:rPr>
        <w:tab/>
        <w:t xml:space="preserve">  </w:t>
      </w:r>
      <w:r w:rsidR="001108AA">
        <w:rPr>
          <w:rFonts w:ascii="Arial Narrow" w:hAnsi="Arial Narrow"/>
        </w:rPr>
        <w:tab/>
      </w:r>
      <w:r w:rsidR="001108AA">
        <w:rPr>
          <w:rFonts w:ascii="Arial Narrow" w:hAnsi="Arial Narrow"/>
        </w:rPr>
        <w:tab/>
      </w:r>
      <w:r w:rsidR="001108AA">
        <w:rPr>
          <w:rFonts w:ascii="Arial Narrow" w:hAnsi="Arial Narrow"/>
        </w:rPr>
        <w:tab/>
      </w:r>
      <w:r w:rsidRPr="006F52E7">
        <w:rPr>
          <w:rFonts w:ascii="Arial Narrow" w:hAnsi="Arial Narrow"/>
        </w:rPr>
        <w:t xml:space="preserve">V Karlových Varech, </w:t>
      </w:r>
      <w:r w:rsidR="001108AA">
        <w:rPr>
          <w:rFonts w:ascii="Arial Narrow" w:hAnsi="Arial Narrow"/>
        </w:rPr>
        <w:t>dne</w:t>
      </w:r>
      <w:r w:rsidR="002016A6">
        <w:rPr>
          <w:rFonts w:ascii="Arial Narrow" w:hAnsi="Arial Narrow"/>
        </w:rPr>
        <w:t xml:space="preserve"> </w:t>
      </w:r>
      <w:r w:rsidR="00A477EB">
        <w:rPr>
          <w:rFonts w:ascii="Arial Narrow" w:hAnsi="Arial Narrow"/>
        </w:rPr>
        <w:t>25.9.2024</w:t>
      </w:r>
    </w:p>
    <w:p w:rsidR="006F52E7" w:rsidRDefault="006F52E7" w:rsidP="006F52E7">
      <w:pPr>
        <w:jc w:val="both"/>
        <w:rPr>
          <w:rFonts w:ascii="Arial Narrow" w:hAnsi="Arial Narrow"/>
        </w:rPr>
      </w:pPr>
    </w:p>
    <w:p w:rsidR="00562D7C" w:rsidRDefault="00562D7C" w:rsidP="006F52E7">
      <w:pPr>
        <w:jc w:val="both"/>
        <w:rPr>
          <w:rFonts w:ascii="Arial Narrow" w:hAnsi="Arial Narrow"/>
        </w:rPr>
      </w:pPr>
    </w:p>
    <w:p w:rsidR="00562D7C" w:rsidRPr="006F52E7" w:rsidRDefault="00562D7C" w:rsidP="006F52E7">
      <w:pPr>
        <w:jc w:val="both"/>
        <w:rPr>
          <w:rFonts w:ascii="Arial Narrow" w:hAnsi="Arial Narrow"/>
        </w:rPr>
      </w:pPr>
    </w:p>
    <w:p w:rsidR="006F52E7" w:rsidRPr="006F52E7" w:rsidRDefault="006F52E7" w:rsidP="006F52E7">
      <w:pPr>
        <w:jc w:val="both"/>
        <w:rPr>
          <w:rFonts w:ascii="Arial Narrow" w:hAnsi="Arial Narrow"/>
        </w:rPr>
      </w:pPr>
      <w:r w:rsidRPr="006F52E7">
        <w:rPr>
          <w:rFonts w:ascii="Arial Narrow" w:hAnsi="Arial Narrow"/>
        </w:rPr>
        <w:t xml:space="preserve">..............................................                                                                     </w:t>
      </w:r>
      <w:r w:rsidRPr="006F52E7">
        <w:rPr>
          <w:rFonts w:ascii="Arial Narrow" w:hAnsi="Arial Narrow"/>
        </w:rPr>
        <w:tab/>
        <w:t xml:space="preserve">            ....................................................</w:t>
      </w:r>
    </w:p>
    <w:p w:rsidR="006F52E7" w:rsidRPr="006F52E7" w:rsidRDefault="006F52E7" w:rsidP="006F52E7">
      <w:pPr>
        <w:rPr>
          <w:rFonts w:ascii="Arial Narrow" w:hAnsi="Arial Narrow"/>
        </w:rPr>
      </w:pPr>
      <w:r w:rsidRPr="006F52E7">
        <w:rPr>
          <w:rFonts w:ascii="Arial Narrow" w:hAnsi="Arial Narrow"/>
        </w:rPr>
        <w:t xml:space="preserve">        za zhotovitele</w:t>
      </w:r>
      <w:r w:rsidRPr="006F52E7">
        <w:rPr>
          <w:rFonts w:ascii="Arial Narrow" w:hAnsi="Arial Narrow"/>
        </w:rPr>
        <w:tab/>
      </w:r>
      <w:r w:rsidRPr="006F52E7">
        <w:rPr>
          <w:rFonts w:ascii="Arial Narrow" w:hAnsi="Arial Narrow"/>
        </w:rPr>
        <w:tab/>
      </w:r>
      <w:r w:rsidRPr="006F52E7">
        <w:rPr>
          <w:rFonts w:ascii="Arial Narrow" w:hAnsi="Arial Narrow"/>
        </w:rPr>
        <w:tab/>
      </w:r>
      <w:r w:rsidRPr="006F52E7">
        <w:rPr>
          <w:rFonts w:ascii="Arial Narrow" w:hAnsi="Arial Narrow"/>
        </w:rPr>
        <w:tab/>
      </w:r>
      <w:r w:rsidRPr="006F52E7">
        <w:rPr>
          <w:rFonts w:ascii="Arial Narrow" w:hAnsi="Arial Narrow"/>
        </w:rPr>
        <w:tab/>
      </w:r>
      <w:r w:rsidRPr="006F52E7">
        <w:rPr>
          <w:rFonts w:ascii="Arial Narrow" w:hAnsi="Arial Narrow"/>
        </w:rPr>
        <w:tab/>
      </w:r>
      <w:r w:rsidRPr="006F52E7">
        <w:rPr>
          <w:rFonts w:ascii="Arial Narrow" w:hAnsi="Arial Narrow"/>
        </w:rPr>
        <w:tab/>
        <w:t xml:space="preserve">                         za objednatele                                                            </w:t>
      </w:r>
      <w:r w:rsidRPr="006F52E7">
        <w:rPr>
          <w:rFonts w:ascii="Arial Narrow" w:hAnsi="Arial Narrow"/>
        </w:rPr>
        <w:br/>
      </w:r>
    </w:p>
    <w:p w:rsidR="006F52E7" w:rsidRPr="006F52E7" w:rsidRDefault="00A477EB" w:rsidP="00A477EB">
      <w:pPr>
        <w:rPr>
          <w:rFonts w:ascii="Arial Narrow" w:hAnsi="Arial Narrow"/>
        </w:rPr>
      </w:pPr>
      <w:r>
        <w:rPr>
          <w:rFonts w:ascii="Arial Narrow" w:hAnsi="Arial Narrow"/>
        </w:rPr>
        <w:t xml:space="preserve">       Martin Doubek</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F52E7" w:rsidRPr="006F52E7">
        <w:rPr>
          <w:rFonts w:ascii="Arial Narrow" w:hAnsi="Arial Narrow"/>
        </w:rPr>
        <w:t>Mgr. Jan Samec, ředitel</w:t>
      </w:r>
    </w:p>
    <w:p w:rsidR="008B5621" w:rsidRPr="006F52E7" w:rsidRDefault="00915A4E" w:rsidP="00562D7C">
      <w:pPr>
        <w:jc w:val="center"/>
      </w:pPr>
      <w:r>
        <w:t xml:space="preserve"> </w:t>
      </w:r>
    </w:p>
    <w:sectPr w:rsidR="008B5621" w:rsidRPr="006F52E7" w:rsidSect="00A15CCE">
      <w:headerReference w:type="default" r:id="rId9"/>
      <w:footerReference w:type="default" r:id="rId10"/>
      <w:pgSz w:w="11906" w:h="16838"/>
      <w:pgMar w:top="2805" w:right="1133" w:bottom="1418" w:left="1134" w:header="708" w:footer="19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DA" w:rsidRDefault="009D35DA" w:rsidP="00E61F09">
      <w:r>
        <w:separator/>
      </w:r>
    </w:p>
  </w:endnote>
  <w:endnote w:type="continuationSeparator" w:id="0">
    <w:p w:rsidR="009D35DA" w:rsidRDefault="009D35DA" w:rsidP="00E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B3" w:rsidRDefault="00A15CCE" w:rsidP="00E61F09">
    <w:pPr>
      <w:pStyle w:val="Zpat"/>
      <w:tabs>
        <w:tab w:val="clear" w:pos="9072"/>
        <w:tab w:val="right" w:pos="9923"/>
      </w:tabs>
    </w:pPr>
    <w:r>
      <w:rPr>
        <w:noProof/>
        <w:lang w:eastAsia="cs-CZ"/>
      </w:rPr>
      <w:drawing>
        <wp:anchor distT="0" distB="0" distL="114300" distR="114300" simplePos="0" relativeHeight="251661312" behindDoc="1" locked="0" layoutInCell="1" allowOverlap="1" wp14:anchorId="6CDDD8C0" wp14:editId="15D13DBB">
          <wp:simplePos x="0" y="0"/>
          <wp:positionH relativeFrom="column">
            <wp:posOffset>-720090</wp:posOffset>
          </wp:positionH>
          <wp:positionV relativeFrom="paragraph">
            <wp:posOffset>-17642</wp:posOffset>
          </wp:positionV>
          <wp:extent cx="7553739" cy="1619834"/>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619834"/>
                  </a:xfrm>
                  <a:prstGeom prst="rect">
                    <a:avLst/>
                  </a:prstGeom>
                </pic:spPr>
              </pic:pic>
            </a:graphicData>
          </a:graphic>
          <wp14:sizeRelH relativeFrom="page">
            <wp14:pctWidth>0</wp14:pctWidth>
          </wp14:sizeRelH>
          <wp14:sizeRelV relativeFrom="page">
            <wp14:pctHeight>0</wp14:pctHeight>
          </wp14:sizeRelV>
        </wp:anchor>
      </w:drawing>
    </w:r>
  </w:p>
  <w:p w:rsidR="003D08B3" w:rsidRDefault="003D08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DA" w:rsidRDefault="009D35DA" w:rsidP="00E61F09">
      <w:r>
        <w:separator/>
      </w:r>
    </w:p>
  </w:footnote>
  <w:footnote w:type="continuationSeparator" w:id="0">
    <w:p w:rsidR="009D35DA" w:rsidRDefault="009D35DA" w:rsidP="00E61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B3" w:rsidRDefault="00A15CCE" w:rsidP="00A15CCE">
    <w:pPr>
      <w:pStyle w:val="Zhlav"/>
    </w:pPr>
    <w:r>
      <w:rPr>
        <w:noProof/>
        <w:lang w:eastAsia="cs-CZ"/>
      </w:rPr>
      <w:drawing>
        <wp:anchor distT="0" distB="0" distL="114300" distR="114300" simplePos="0" relativeHeight="251660288" behindDoc="1" locked="0" layoutInCell="1" allowOverlap="1" wp14:anchorId="0C4E478E" wp14:editId="321BBAE6">
          <wp:simplePos x="0" y="0"/>
          <wp:positionH relativeFrom="column">
            <wp:posOffset>-722161</wp:posOffset>
          </wp:positionH>
          <wp:positionV relativeFrom="paragraph">
            <wp:posOffset>-449580</wp:posOffset>
          </wp:positionV>
          <wp:extent cx="7554372" cy="179699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372" cy="1796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5FD7"/>
    <w:multiLevelType w:val="singleLevel"/>
    <w:tmpl w:val="27B841A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62AF27CB"/>
    <w:multiLevelType w:val="hybridMultilevel"/>
    <w:tmpl w:val="4F643546"/>
    <w:lvl w:ilvl="0" w:tplc="48A69F50">
      <w:start w:val="1"/>
      <w:numFmt w:val="lowerLetter"/>
      <w:lvlText w:val="%1)"/>
      <w:lvlJc w:val="left"/>
      <w:pPr>
        <w:ind w:left="720" w:hanging="360"/>
      </w:pPr>
      <w:rPr>
        <w:rFonts w:ascii="Arial Narrow" w:eastAsia="Times New Roman" w:hAnsi="Arial Narrow"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09"/>
    <w:rsid w:val="0002274A"/>
    <w:rsid w:val="00034824"/>
    <w:rsid w:val="00051679"/>
    <w:rsid w:val="000520E9"/>
    <w:rsid w:val="000653B5"/>
    <w:rsid w:val="00067721"/>
    <w:rsid w:val="00074728"/>
    <w:rsid w:val="000755C9"/>
    <w:rsid w:val="00076F9D"/>
    <w:rsid w:val="000858E0"/>
    <w:rsid w:val="00097519"/>
    <w:rsid w:val="000A0166"/>
    <w:rsid w:val="000A39AF"/>
    <w:rsid w:val="000B4A62"/>
    <w:rsid w:val="000B600D"/>
    <w:rsid w:val="000C6D49"/>
    <w:rsid w:val="000D6A55"/>
    <w:rsid w:val="000E0132"/>
    <w:rsid w:val="001022EB"/>
    <w:rsid w:val="001031AF"/>
    <w:rsid w:val="00104C05"/>
    <w:rsid w:val="001108AA"/>
    <w:rsid w:val="00111AD9"/>
    <w:rsid w:val="0014793F"/>
    <w:rsid w:val="00175C98"/>
    <w:rsid w:val="00183874"/>
    <w:rsid w:val="001B1B81"/>
    <w:rsid w:val="001D6308"/>
    <w:rsid w:val="002016A6"/>
    <w:rsid w:val="002141B9"/>
    <w:rsid w:val="002368FF"/>
    <w:rsid w:val="00244570"/>
    <w:rsid w:val="00255916"/>
    <w:rsid w:val="00260CED"/>
    <w:rsid w:val="002752FA"/>
    <w:rsid w:val="00275C09"/>
    <w:rsid w:val="002A332A"/>
    <w:rsid w:val="002B0862"/>
    <w:rsid w:val="002C0FBE"/>
    <w:rsid w:val="002C2F79"/>
    <w:rsid w:val="002F1DED"/>
    <w:rsid w:val="002F4910"/>
    <w:rsid w:val="003020B4"/>
    <w:rsid w:val="00323DD4"/>
    <w:rsid w:val="003D08B3"/>
    <w:rsid w:val="003E4AC2"/>
    <w:rsid w:val="003F26CC"/>
    <w:rsid w:val="003F4D77"/>
    <w:rsid w:val="0040071D"/>
    <w:rsid w:val="00413063"/>
    <w:rsid w:val="00415D52"/>
    <w:rsid w:val="00463704"/>
    <w:rsid w:val="0047508B"/>
    <w:rsid w:val="00485FC8"/>
    <w:rsid w:val="004A2BBF"/>
    <w:rsid w:val="004D4E3E"/>
    <w:rsid w:val="004D51F8"/>
    <w:rsid w:val="004F7D85"/>
    <w:rsid w:val="0055232D"/>
    <w:rsid w:val="00562D7C"/>
    <w:rsid w:val="005643DB"/>
    <w:rsid w:val="005A6D05"/>
    <w:rsid w:val="005B6296"/>
    <w:rsid w:val="005C5D08"/>
    <w:rsid w:val="005D53BC"/>
    <w:rsid w:val="005F1313"/>
    <w:rsid w:val="005F568D"/>
    <w:rsid w:val="006062BE"/>
    <w:rsid w:val="00606C80"/>
    <w:rsid w:val="00612D79"/>
    <w:rsid w:val="006158A5"/>
    <w:rsid w:val="006239E7"/>
    <w:rsid w:val="00631055"/>
    <w:rsid w:val="006744CE"/>
    <w:rsid w:val="006C292B"/>
    <w:rsid w:val="006F52E7"/>
    <w:rsid w:val="00734E5C"/>
    <w:rsid w:val="00743F06"/>
    <w:rsid w:val="00746AD4"/>
    <w:rsid w:val="00763FD5"/>
    <w:rsid w:val="007C063C"/>
    <w:rsid w:val="007D1C8A"/>
    <w:rsid w:val="007F07DD"/>
    <w:rsid w:val="007F64F0"/>
    <w:rsid w:val="008003C7"/>
    <w:rsid w:val="008050D4"/>
    <w:rsid w:val="008167B5"/>
    <w:rsid w:val="00836B47"/>
    <w:rsid w:val="00857667"/>
    <w:rsid w:val="00861410"/>
    <w:rsid w:val="00861CC4"/>
    <w:rsid w:val="008804BA"/>
    <w:rsid w:val="00894F4A"/>
    <w:rsid w:val="008B5621"/>
    <w:rsid w:val="008C2B92"/>
    <w:rsid w:val="008D7D33"/>
    <w:rsid w:val="008E0E02"/>
    <w:rsid w:val="008E32E4"/>
    <w:rsid w:val="008E6E81"/>
    <w:rsid w:val="00915A4E"/>
    <w:rsid w:val="00925A4F"/>
    <w:rsid w:val="009335E1"/>
    <w:rsid w:val="00987AA7"/>
    <w:rsid w:val="009C231A"/>
    <w:rsid w:val="009D35DA"/>
    <w:rsid w:val="00A07187"/>
    <w:rsid w:val="00A10CF0"/>
    <w:rsid w:val="00A14E53"/>
    <w:rsid w:val="00A15CCE"/>
    <w:rsid w:val="00A410D7"/>
    <w:rsid w:val="00A477EB"/>
    <w:rsid w:val="00A761AC"/>
    <w:rsid w:val="00A80813"/>
    <w:rsid w:val="00A956E2"/>
    <w:rsid w:val="00AD1334"/>
    <w:rsid w:val="00AE1FB7"/>
    <w:rsid w:val="00B02A01"/>
    <w:rsid w:val="00B53C3A"/>
    <w:rsid w:val="00B66D1C"/>
    <w:rsid w:val="00BA224F"/>
    <w:rsid w:val="00BA392E"/>
    <w:rsid w:val="00BB4CBD"/>
    <w:rsid w:val="00BD307E"/>
    <w:rsid w:val="00BD599B"/>
    <w:rsid w:val="00C11404"/>
    <w:rsid w:val="00C66045"/>
    <w:rsid w:val="00C800AA"/>
    <w:rsid w:val="00C874AE"/>
    <w:rsid w:val="00CB1140"/>
    <w:rsid w:val="00D02854"/>
    <w:rsid w:val="00D21984"/>
    <w:rsid w:val="00D34A81"/>
    <w:rsid w:val="00D53159"/>
    <w:rsid w:val="00D86CE2"/>
    <w:rsid w:val="00DC1266"/>
    <w:rsid w:val="00DD23E0"/>
    <w:rsid w:val="00DF4B9F"/>
    <w:rsid w:val="00E046CC"/>
    <w:rsid w:val="00E06105"/>
    <w:rsid w:val="00E37361"/>
    <w:rsid w:val="00E50735"/>
    <w:rsid w:val="00E5291D"/>
    <w:rsid w:val="00E61F09"/>
    <w:rsid w:val="00E971C4"/>
    <w:rsid w:val="00EB1CAA"/>
    <w:rsid w:val="00ED413F"/>
    <w:rsid w:val="00EE0CB2"/>
    <w:rsid w:val="00F02FEA"/>
    <w:rsid w:val="00F37D78"/>
    <w:rsid w:val="00F677F3"/>
    <w:rsid w:val="00FC5805"/>
    <w:rsid w:val="00FE2062"/>
    <w:rsid w:val="00FE77FD"/>
    <w:rsid w:val="00FF6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755C9"/>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61F09"/>
  </w:style>
  <w:style w:type="paragraph" w:styleId="Zpat">
    <w:name w:val="footer"/>
    <w:basedOn w:val="Normln"/>
    <w:link w:val="Zpat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61F09"/>
  </w:style>
  <w:style w:type="paragraph" w:styleId="Textbubliny">
    <w:name w:val="Balloon Text"/>
    <w:basedOn w:val="Normln"/>
    <w:link w:val="TextbublinyChar"/>
    <w:uiPriority w:val="99"/>
    <w:semiHidden/>
    <w:unhideWhenUsed/>
    <w:rsid w:val="00E61F09"/>
    <w:rPr>
      <w:rFonts w:ascii="Tahoma" w:hAnsi="Tahoma" w:cs="Tahoma"/>
      <w:sz w:val="16"/>
      <w:szCs w:val="16"/>
    </w:rPr>
  </w:style>
  <w:style w:type="character" w:customStyle="1" w:styleId="TextbublinyChar">
    <w:name w:val="Text bubliny Char"/>
    <w:link w:val="Textbubliny"/>
    <w:uiPriority w:val="99"/>
    <w:semiHidden/>
    <w:rsid w:val="00E61F09"/>
    <w:rPr>
      <w:rFonts w:ascii="Tahoma" w:hAnsi="Tahoma" w:cs="Tahoma"/>
      <w:sz w:val="16"/>
      <w:szCs w:val="16"/>
    </w:rPr>
  </w:style>
  <w:style w:type="paragraph" w:styleId="Normlnweb">
    <w:name w:val="Normal (Web)"/>
    <w:basedOn w:val="Normln"/>
    <w:uiPriority w:val="99"/>
    <w:unhideWhenUsed/>
    <w:rsid w:val="005C5D08"/>
    <w:pPr>
      <w:spacing w:before="100" w:beforeAutospacing="1" w:after="100" w:afterAutospacing="1"/>
    </w:pPr>
    <w:rPr>
      <w:sz w:val="24"/>
      <w:szCs w:val="24"/>
    </w:rPr>
  </w:style>
  <w:style w:type="paragraph" w:styleId="Odstavecseseznamem">
    <w:name w:val="List Paragraph"/>
    <w:basedOn w:val="Normln"/>
    <w:uiPriority w:val="34"/>
    <w:qFormat/>
    <w:rsid w:val="00800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755C9"/>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61F09"/>
  </w:style>
  <w:style w:type="paragraph" w:styleId="Zpat">
    <w:name w:val="footer"/>
    <w:basedOn w:val="Normln"/>
    <w:link w:val="Zpat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61F09"/>
  </w:style>
  <w:style w:type="paragraph" w:styleId="Textbubliny">
    <w:name w:val="Balloon Text"/>
    <w:basedOn w:val="Normln"/>
    <w:link w:val="TextbublinyChar"/>
    <w:uiPriority w:val="99"/>
    <w:semiHidden/>
    <w:unhideWhenUsed/>
    <w:rsid w:val="00E61F09"/>
    <w:rPr>
      <w:rFonts w:ascii="Tahoma" w:hAnsi="Tahoma" w:cs="Tahoma"/>
      <w:sz w:val="16"/>
      <w:szCs w:val="16"/>
    </w:rPr>
  </w:style>
  <w:style w:type="character" w:customStyle="1" w:styleId="TextbublinyChar">
    <w:name w:val="Text bubliny Char"/>
    <w:link w:val="Textbubliny"/>
    <w:uiPriority w:val="99"/>
    <w:semiHidden/>
    <w:rsid w:val="00E61F09"/>
    <w:rPr>
      <w:rFonts w:ascii="Tahoma" w:hAnsi="Tahoma" w:cs="Tahoma"/>
      <w:sz w:val="16"/>
      <w:szCs w:val="16"/>
    </w:rPr>
  </w:style>
  <w:style w:type="paragraph" w:styleId="Normlnweb">
    <w:name w:val="Normal (Web)"/>
    <w:basedOn w:val="Normln"/>
    <w:uiPriority w:val="99"/>
    <w:unhideWhenUsed/>
    <w:rsid w:val="005C5D08"/>
    <w:pPr>
      <w:spacing w:before="100" w:beforeAutospacing="1" w:after="100" w:afterAutospacing="1"/>
    </w:pPr>
    <w:rPr>
      <w:sz w:val="24"/>
      <w:szCs w:val="24"/>
    </w:rPr>
  </w:style>
  <w:style w:type="paragraph" w:styleId="Odstavecseseznamem">
    <w:name w:val="List Paragraph"/>
    <w:basedOn w:val="Normln"/>
    <w:uiPriority w:val="34"/>
    <w:qFormat/>
    <w:rsid w:val="00800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5434">
      <w:bodyDiv w:val="1"/>
      <w:marLeft w:val="0"/>
      <w:marRight w:val="0"/>
      <w:marTop w:val="0"/>
      <w:marBottom w:val="0"/>
      <w:divBdr>
        <w:top w:val="none" w:sz="0" w:space="0" w:color="auto"/>
        <w:left w:val="none" w:sz="0" w:space="0" w:color="auto"/>
        <w:bottom w:val="none" w:sz="0" w:space="0" w:color="auto"/>
        <w:right w:val="none" w:sz="0" w:space="0" w:color="auto"/>
      </w:divBdr>
    </w:div>
    <w:div w:id="237522909">
      <w:bodyDiv w:val="1"/>
      <w:marLeft w:val="0"/>
      <w:marRight w:val="0"/>
      <w:marTop w:val="0"/>
      <w:marBottom w:val="0"/>
      <w:divBdr>
        <w:top w:val="none" w:sz="0" w:space="0" w:color="auto"/>
        <w:left w:val="none" w:sz="0" w:space="0" w:color="auto"/>
        <w:bottom w:val="none" w:sz="0" w:space="0" w:color="auto"/>
        <w:right w:val="none" w:sz="0" w:space="0" w:color="auto"/>
      </w:divBdr>
    </w:div>
    <w:div w:id="872615355">
      <w:bodyDiv w:val="1"/>
      <w:marLeft w:val="0"/>
      <w:marRight w:val="0"/>
      <w:marTop w:val="0"/>
      <w:marBottom w:val="0"/>
      <w:divBdr>
        <w:top w:val="none" w:sz="0" w:space="0" w:color="auto"/>
        <w:left w:val="none" w:sz="0" w:space="0" w:color="auto"/>
        <w:bottom w:val="none" w:sz="0" w:space="0" w:color="auto"/>
        <w:right w:val="none" w:sz="0" w:space="0" w:color="auto"/>
      </w:divBdr>
    </w:div>
    <w:div w:id="893585371">
      <w:bodyDiv w:val="1"/>
      <w:marLeft w:val="0"/>
      <w:marRight w:val="0"/>
      <w:marTop w:val="0"/>
      <w:marBottom w:val="0"/>
      <w:divBdr>
        <w:top w:val="none" w:sz="0" w:space="0" w:color="auto"/>
        <w:left w:val="none" w:sz="0" w:space="0" w:color="auto"/>
        <w:bottom w:val="none" w:sz="0" w:space="0" w:color="auto"/>
        <w:right w:val="none" w:sz="0" w:space="0" w:color="auto"/>
      </w:divBdr>
    </w:div>
    <w:div w:id="1511136512">
      <w:bodyDiv w:val="1"/>
      <w:marLeft w:val="0"/>
      <w:marRight w:val="0"/>
      <w:marTop w:val="0"/>
      <w:marBottom w:val="0"/>
      <w:divBdr>
        <w:top w:val="none" w:sz="0" w:space="0" w:color="auto"/>
        <w:left w:val="none" w:sz="0" w:space="0" w:color="auto"/>
        <w:bottom w:val="none" w:sz="0" w:space="0" w:color="auto"/>
        <w:right w:val="none" w:sz="0" w:space="0" w:color="auto"/>
      </w:divBdr>
    </w:div>
    <w:div w:id="1913081931">
      <w:bodyDiv w:val="1"/>
      <w:marLeft w:val="0"/>
      <w:marRight w:val="0"/>
      <w:marTop w:val="0"/>
      <w:marBottom w:val="0"/>
      <w:divBdr>
        <w:top w:val="none" w:sz="0" w:space="0" w:color="auto"/>
        <w:left w:val="none" w:sz="0" w:space="0" w:color="auto"/>
        <w:bottom w:val="none" w:sz="0" w:space="0" w:color="auto"/>
        <w:right w:val="none" w:sz="0" w:space="0" w:color="auto"/>
      </w:divBdr>
    </w:div>
    <w:div w:id="19286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3F92-B72D-4B84-BA01-64C0E46C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7842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Freeman</dc:creator>
  <cp:lastModifiedBy>Uživatel</cp:lastModifiedBy>
  <cp:revision>3</cp:revision>
  <cp:lastPrinted>2023-06-13T05:56:00Z</cp:lastPrinted>
  <dcterms:created xsi:type="dcterms:W3CDTF">2024-10-04T07:57:00Z</dcterms:created>
  <dcterms:modified xsi:type="dcterms:W3CDTF">2024-10-04T07:58:00Z</dcterms:modified>
</cp:coreProperties>
</file>