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089"/>
        <w:gridCol w:w="1034"/>
        <w:gridCol w:w="1034"/>
        <w:gridCol w:w="531"/>
        <w:gridCol w:w="504"/>
        <w:gridCol w:w="2377"/>
        <w:gridCol w:w="1663"/>
        <w:gridCol w:w="146"/>
      </w:tblGrid>
      <w:tr w:rsidR="000068AE" w:rsidRPr="000068AE" w14:paraId="2137DE80" w14:textId="77777777" w:rsidTr="000068AE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56C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0068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32D2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0068A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0068A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0068AE" w:rsidRPr="000068AE" w14:paraId="7B924004" w14:textId="77777777" w:rsidTr="000068AE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5FAA37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1F864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A45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0068AE" w:rsidRPr="000068AE" w14:paraId="5C64D991" w14:textId="77777777" w:rsidTr="000068AE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C952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E2FF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Rekreační přístav Hodonín</w:t>
            </w:r>
          </w:p>
        </w:tc>
        <w:tc>
          <w:tcPr>
            <w:tcW w:w="0" w:type="auto"/>
            <w:vAlign w:val="center"/>
            <w:hideMark/>
          </w:tcPr>
          <w:p w14:paraId="0E332D7D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D2E5F1B" w14:textId="77777777" w:rsidTr="000068A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FB829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CEB34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AE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068AE" w:rsidRPr="000068AE" w14:paraId="656D729D" w14:textId="77777777" w:rsidTr="000068AE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37B15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59A3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Projektová dokumentace 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pro  územní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řízení a související činnosti</w:t>
            </w:r>
          </w:p>
        </w:tc>
        <w:tc>
          <w:tcPr>
            <w:tcW w:w="0" w:type="auto"/>
            <w:vAlign w:val="center"/>
            <w:hideMark/>
          </w:tcPr>
          <w:p w14:paraId="454AE62F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FA7E843" w14:textId="77777777" w:rsidTr="000068A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D2CD3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6E10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095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068AE" w:rsidRPr="000068AE" w14:paraId="236886CD" w14:textId="77777777" w:rsidTr="009108D1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62417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4023405A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83D7561" w14:textId="77777777" w:rsidTr="000068AE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8329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A066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69C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FA87EE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CB5BDAA" w14:textId="77777777" w:rsidTr="000068A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CBB65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3DCB2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C9F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1E5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068AE" w:rsidRPr="000068AE" w14:paraId="5A3182D7" w14:textId="77777777" w:rsidTr="000068AE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E154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861154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3BE1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BC38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27FC9AF" w14:textId="77777777" w:rsidTr="000068AE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54B6C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357F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F2A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2C95E8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3B37E193" w14:textId="77777777" w:rsidTr="000068AE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927B2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4D1CB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23.09.2024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5BCB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6F1B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626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21F1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FA4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87C8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D03F0C1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03B37566" w14:textId="77777777" w:rsidTr="000068AE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867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54B31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27236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4728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FAC157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8230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EB6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E509BE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212A3763" w14:textId="77777777" w:rsidTr="000068AE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867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1ACB0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Sweco Hydroprojekt a.s., Táborská 940/31, 140 16 Praha 4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15ABDA5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20AB349" w14:textId="77777777" w:rsidTr="009108D1">
        <w:trPr>
          <w:trHeight w:val="5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9B9FA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825C7" w14:textId="2AD9FB04" w:rsidR="000068AE" w:rsidRPr="000068AE" w:rsidRDefault="009108D1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06DE1CFC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34B15FAB" w14:textId="77777777" w:rsidTr="000068AE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B2C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3BCD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Posun dílčího termínu plnění bodu 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C - b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) + c) a celkového termínu plnění.</w:t>
            </w:r>
          </w:p>
        </w:tc>
        <w:tc>
          <w:tcPr>
            <w:tcW w:w="0" w:type="auto"/>
            <w:vAlign w:val="center"/>
            <w:hideMark/>
          </w:tcPr>
          <w:p w14:paraId="716116B7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E1D2553" w14:textId="77777777" w:rsidTr="000068AE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004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06B55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FB3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068AE" w:rsidRPr="000068AE" w14:paraId="0E219035" w14:textId="77777777" w:rsidTr="000068AE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DD1C5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54CA2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lang w:eastAsia="cs-CZ"/>
              </w:rPr>
              <w:t>S/ŘVC/146/P/SoD/2021</w:t>
            </w:r>
          </w:p>
        </w:tc>
        <w:tc>
          <w:tcPr>
            <w:tcW w:w="0" w:type="auto"/>
            <w:vAlign w:val="center"/>
            <w:hideMark/>
          </w:tcPr>
          <w:p w14:paraId="30E9A311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5023EDD" w14:textId="77777777" w:rsidTr="000068AE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A5EA3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180DB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A01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068AE" w:rsidRPr="000068AE" w14:paraId="7F8F42A1" w14:textId="77777777" w:rsidTr="000068AE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90B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433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C8E2" w14:textId="77777777" w:rsidR="000068AE" w:rsidRPr="000068AE" w:rsidRDefault="000068AE" w:rsidP="000068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23.09.2024</w:t>
            </w:r>
          </w:p>
        </w:tc>
        <w:tc>
          <w:tcPr>
            <w:tcW w:w="0" w:type="auto"/>
            <w:vAlign w:val="center"/>
            <w:hideMark/>
          </w:tcPr>
          <w:p w14:paraId="7A007B83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3A1E4E5" w14:textId="77777777" w:rsidTr="000068AE">
        <w:trPr>
          <w:trHeight w:val="3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5FC0603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Ke změně - posunu dílčího termínu plnění C - b) + c) dochází v důsledku níže uvedených skutečností:</w:t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Součástí činností dle čl. IV., odst. 1.2, písm. C - b) je mj. i zajištění pravomocné výjimky ze zákazů u památných stromů a zvláště chráněných druhů rostlin a živočichů dle ustanovení § 56 zákona č. 114/1992 Sb. Zhotovitel tyto výjimky prvoinstančně zajistil - vydáno Krajským úřadem Jihomoravského kraje dne 29. 2. 2024, byla však proti nim podána odvolání ze strany ekologických organizací Děti Země a Voda z Tetčic. K tomuto odvolání bylo dne 21. 6. 2024 podáno na Krajský úřad vyjádření žadatele, kde byly jednotlivé připomínky ze strany zhotovitele podrobně vypořádány. Následně došlo dne 5. 8. 2024 k podstoupení spizu z Krajského úřadu Jihomoravského kraje na Ministerstvo životního prostředí, Odbor výkonu státní správy VII, jakožto odvolací orgán. V současné době se čeká na rozhodnutí odvolacího orgánu, zda výjimku z ochrany ZCHD potvrdí, nebo vrátí k novému projednání na Krajský úřad Jihomoravského kraje. Z výše uvedeného důvodů tak žádáme o prodloužení termínu realizace dílčí části díla dle čl. VII, odst. 2, písm. </w:t>
            </w:r>
            <w:proofErr w:type="gramStart"/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 - b</w:t>
            </w:r>
            <w:proofErr w:type="gramEnd"/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) + c) do 31. 12. 2024 a zároveň o prodloužení celkového termínu plnění do 31. 12. 2025.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07F6DBE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09095C10" w14:textId="77777777" w:rsidTr="000068AE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D6FAFD" w14:textId="08BE0BC8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zádávání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6676E90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58DD276" w14:textId="77777777" w:rsidTr="009108D1">
        <w:trPr>
          <w:trHeight w:val="85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1D8BCF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3894E4D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E9F6F5F" w14:textId="77777777" w:rsidTr="009108D1">
        <w:trPr>
          <w:trHeight w:val="1191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CFE7B0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0068A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pro navrhovanou změnu platí ustanovení 1-3.</w:t>
            </w:r>
          </w:p>
        </w:tc>
        <w:tc>
          <w:tcPr>
            <w:tcW w:w="0" w:type="auto"/>
            <w:vAlign w:val="center"/>
            <w:hideMark/>
          </w:tcPr>
          <w:p w14:paraId="0EF81738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245E2060" w14:textId="77777777" w:rsidTr="000068AE">
        <w:trPr>
          <w:trHeight w:val="6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8079E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 -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CD1B6C9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80F57A6" w14:textId="77777777" w:rsidTr="000068AE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0CD72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9A773B8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B2D5758" w14:textId="77777777" w:rsidTr="000068AE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A2542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7183DFCB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34236E59" w14:textId="77777777" w:rsidTr="000068AE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57CBAB0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Není</w:t>
            </w:r>
            <w:proofErr w:type="gramEnd"/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5D12C52E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9BFB4B0" w14:textId="77777777" w:rsidTr="000068AE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4D10B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- </w:t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7D881CA4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2CC0468A" w14:textId="77777777" w:rsidTr="000068AE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83C08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2B7E70F6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75470F3A" w14:textId="77777777" w:rsidTr="000068AE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5EE64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EB65E29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9ACC8F4" w14:textId="77777777" w:rsidTr="000068AE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20171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642279F0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DA7C9A5" w14:textId="77777777" w:rsidTr="000068AE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4A5E72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0068A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BA2551B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46454F4" w14:textId="77777777" w:rsidTr="000068AE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EF9AC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6B129ED6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A1854A2" w14:textId="77777777" w:rsidTr="000068AE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1BECF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425F38F1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CF6D6D3" w14:textId="77777777" w:rsidTr="000068AE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73B7F2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5C64AABC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2A0E406" w14:textId="77777777" w:rsidTr="000068AE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49C1F0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345F99ED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1C9B21F1" w14:textId="77777777" w:rsidTr="009108D1">
        <w:trPr>
          <w:trHeight w:val="1191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158AC9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0068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1E22B12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3491AC38" w14:textId="77777777" w:rsidTr="000068AE">
        <w:trPr>
          <w:trHeight w:val="6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71D5AC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E70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068AE" w:rsidRPr="000068AE" w14:paraId="2FE5CE5B" w14:textId="77777777" w:rsidTr="000068AE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88AE6B" w14:textId="4005C495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8230D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57DF2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0068AE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D66A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0A992324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D61AAA4" w14:textId="77777777" w:rsidTr="000068AE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2A4E54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0BBB1D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63621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276DB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4F7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0068AE" w:rsidRPr="000068AE" w14:paraId="01B4C030" w14:textId="77777777" w:rsidTr="000068AE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DC374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41BFF7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E3567" w14:textId="77777777" w:rsidR="000068AE" w:rsidRPr="000068AE" w:rsidRDefault="000068AE" w:rsidP="000068AE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3A5F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Dojde k posunu dílčího termínu plnění bodu 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b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 + c) a celkového termínu plnění.</w:t>
            </w:r>
          </w:p>
        </w:tc>
        <w:tc>
          <w:tcPr>
            <w:tcW w:w="0" w:type="auto"/>
            <w:vAlign w:val="center"/>
            <w:hideMark/>
          </w:tcPr>
          <w:p w14:paraId="340367E0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87BAFCE" w14:textId="77777777" w:rsidTr="000068AE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B3A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2BD34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068A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2 090 000,00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15E0F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42747D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962F0EE" w14:textId="77777777" w:rsidTr="000068AE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6E37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521E6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068A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2 090 000,00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26061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82B53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603E44F" w14:textId="77777777" w:rsidTr="000068AE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1DC3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ADAB8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068A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0,00%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56E0D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BE52E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5D71292" w14:textId="77777777" w:rsidTr="009108D1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994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AFFB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12F1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CE6A77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7D39BE6C" w14:textId="77777777" w:rsidTr="000068AE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F065D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4F800482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0D5E38C6" w14:textId="77777777" w:rsidTr="000068AE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3537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3BB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F424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CFD655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70ABC78F" w14:textId="77777777" w:rsidTr="009108D1">
        <w:trPr>
          <w:trHeight w:val="51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B4B8C0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A20A021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D409457" w14:textId="77777777" w:rsidTr="000068AE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3B449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3F80765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2B6693CD" w14:textId="77777777" w:rsidTr="000068AE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7C7F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10F1A09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31ED0865" w14:textId="77777777" w:rsidTr="000068AE">
        <w:trPr>
          <w:trHeight w:val="75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F2B8" w14:textId="01E4AD88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C4F1D" w14:textId="3CE1DDC6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 rámci změny zakázky dochází k posunu dílčího a celkového termínu plnění předmětu díla.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4C63F64F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4225742" w14:textId="77777777" w:rsidTr="000068AE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E068" w14:textId="7DD6A98E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0068A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S/ŘVC/146/P/SoD/2021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EE31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3B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96FA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D0BE53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BCEB8DC" w14:textId="77777777" w:rsidTr="000068AE"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866" w14:textId="2F33ABBE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b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+ c), D, 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0B3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847.000,-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B9F62" w14:textId="77777777" w:rsidR="000068AE" w:rsidRPr="000068AE" w:rsidRDefault="000068AE" w:rsidP="00006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2024/2025</w:t>
            </w:r>
          </w:p>
        </w:tc>
        <w:tc>
          <w:tcPr>
            <w:tcW w:w="0" w:type="auto"/>
            <w:vAlign w:val="center"/>
            <w:hideMark/>
          </w:tcPr>
          <w:p w14:paraId="603E2999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5B3A2E1F" w14:textId="77777777" w:rsidTr="000068AE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770" w14:textId="0E78C8B8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9108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25386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6AFB5F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4E4956EF" w14:textId="77777777" w:rsidTr="000068A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775" w14:textId="2082911D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9108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A386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43C781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07449B63" w14:textId="77777777" w:rsidTr="000068A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C11" w14:textId="4C9EC47C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9108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B11EE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BBDE1C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68AE" w:rsidRPr="000068AE" w14:paraId="6B2DA694" w14:textId="77777777" w:rsidTr="000068AE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5D1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C9D41" w14:textId="77777777" w:rsidR="000068AE" w:rsidRPr="000068AE" w:rsidRDefault="000068AE" w:rsidP="000068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068A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097080" w14:textId="77777777" w:rsidR="000068AE" w:rsidRPr="000068AE" w:rsidRDefault="000068AE" w:rsidP="0000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297C384" w14:textId="77777777" w:rsidR="00E5182B" w:rsidRDefault="00E5182B"/>
    <w:sectPr w:rsidR="00E5182B" w:rsidSect="00006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AE"/>
    <w:rsid w:val="000068AE"/>
    <w:rsid w:val="005F36F7"/>
    <w:rsid w:val="009108D1"/>
    <w:rsid w:val="00E5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0C9D"/>
  <w15:chartTrackingRefBased/>
  <w15:docId w15:val="{DCDA5F65-B5DF-4F8B-BC3E-E3E297B2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2024-10-03T13:27:00Z</dcterms:created>
  <dcterms:modified xsi:type="dcterms:W3CDTF">2024-10-03T13:30:00Z</dcterms:modified>
</cp:coreProperties>
</file>