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1711" w14:textId="77777777" w:rsidR="000B1316" w:rsidRPr="007B15C9" w:rsidRDefault="000B1316" w:rsidP="000B1316">
      <w:pPr>
        <w:pStyle w:val="Nadpis4"/>
        <w:jc w:val="center"/>
        <w:rPr>
          <w:rFonts w:asciiTheme="minorHAnsi" w:hAnsiTheme="minorHAnsi" w:cstheme="minorHAnsi"/>
        </w:rPr>
      </w:pPr>
    </w:p>
    <w:p w14:paraId="77BCC06A" w14:textId="77777777" w:rsidR="000B1316" w:rsidRPr="00AF7C66" w:rsidRDefault="000B1316" w:rsidP="000B1316">
      <w:pPr>
        <w:pStyle w:val="Nadpis4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F7C66">
        <w:rPr>
          <w:rFonts w:asciiTheme="minorHAnsi" w:hAnsiTheme="minorHAnsi" w:cstheme="minorHAnsi"/>
          <w:b/>
          <w:color w:val="auto"/>
          <w:sz w:val="32"/>
          <w:szCs w:val="32"/>
        </w:rPr>
        <w:t>S</w:t>
      </w:r>
      <w:bookmarkStart w:id="0" w:name="_Ref314915667"/>
      <w:bookmarkEnd w:id="0"/>
      <w:r w:rsidRPr="00AF7C66">
        <w:rPr>
          <w:rFonts w:asciiTheme="minorHAnsi" w:hAnsiTheme="minorHAnsi" w:cstheme="minorHAnsi"/>
          <w:b/>
          <w:color w:val="auto"/>
          <w:sz w:val="32"/>
          <w:szCs w:val="32"/>
        </w:rPr>
        <w:t xml:space="preserve">MLOUVA O DODÁVCE A IMPLEMENTACI </w:t>
      </w:r>
      <w:r w:rsidR="00AF7C66" w:rsidRPr="00AF7C66">
        <w:rPr>
          <w:rFonts w:asciiTheme="minorHAnsi" w:hAnsiTheme="minorHAnsi" w:cstheme="minorHAnsi"/>
          <w:b/>
          <w:color w:val="auto"/>
          <w:sz w:val="32"/>
          <w:szCs w:val="32"/>
        </w:rPr>
        <w:t xml:space="preserve">TŘÍ NOVÝCH FUNKCIONALIT </w:t>
      </w:r>
      <w:r w:rsidRPr="00AF7C66">
        <w:rPr>
          <w:rFonts w:asciiTheme="minorHAnsi" w:hAnsiTheme="minorHAnsi" w:cstheme="minorHAnsi"/>
          <w:b/>
          <w:color w:val="auto"/>
          <w:sz w:val="32"/>
          <w:szCs w:val="32"/>
        </w:rPr>
        <w:t xml:space="preserve">EKONOMICKÉHO INFORMAČNÍHO SYSTÉMU </w:t>
      </w:r>
    </w:p>
    <w:p w14:paraId="4F975ECC" w14:textId="6ACB41E1" w:rsidR="000B1316" w:rsidRDefault="000B1316" w:rsidP="002336CC">
      <w:pPr>
        <w:pStyle w:val="RLdajeosmluvnstran"/>
        <w:spacing w:after="0" w:line="276" w:lineRule="auto"/>
        <w:rPr>
          <w:rFonts w:asciiTheme="minorHAnsi" w:hAnsiTheme="minorHAnsi" w:cstheme="minorHAnsi"/>
          <w:szCs w:val="22"/>
        </w:rPr>
      </w:pPr>
      <w:r w:rsidRPr="007B15C9">
        <w:rPr>
          <w:rFonts w:asciiTheme="minorHAnsi" w:hAnsiTheme="minorHAnsi" w:cstheme="minorHAnsi"/>
          <w:szCs w:val="22"/>
        </w:rPr>
        <w:t>uzavřená v souladu s § 1746 odst. 2 zák. č. 89/2012 Sb., občanský zákoník (dále jen „</w:t>
      </w:r>
      <w:r w:rsidRPr="007B15C9">
        <w:rPr>
          <w:rFonts w:asciiTheme="minorHAnsi" w:hAnsiTheme="minorHAnsi" w:cstheme="minorHAnsi"/>
          <w:b/>
          <w:i/>
          <w:szCs w:val="22"/>
        </w:rPr>
        <w:t>OZ</w:t>
      </w:r>
      <w:r w:rsidRPr="007B15C9">
        <w:rPr>
          <w:rFonts w:asciiTheme="minorHAnsi" w:hAnsiTheme="minorHAnsi" w:cstheme="minorHAnsi"/>
          <w:szCs w:val="22"/>
        </w:rPr>
        <w:t>“) s přihlédnutím k § 2586 a násl. OZ, § 2358 a násl. OZ (dále jen „</w:t>
      </w:r>
      <w:r w:rsidRPr="007B15C9">
        <w:rPr>
          <w:rFonts w:asciiTheme="minorHAnsi" w:hAnsiTheme="minorHAnsi" w:cstheme="minorHAnsi"/>
          <w:b/>
          <w:i/>
          <w:szCs w:val="22"/>
        </w:rPr>
        <w:t>Smlouva</w:t>
      </w:r>
      <w:r w:rsidRPr="007B15C9">
        <w:rPr>
          <w:rFonts w:asciiTheme="minorHAnsi" w:hAnsiTheme="minorHAnsi" w:cstheme="minorHAnsi"/>
          <w:szCs w:val="22"/>
        </w:rPr>
        <w:t>“)</w:t>
      </w:r>
    </w:p>
    <w:p w14:paraId="12AB4A27" w14:textId="77777777" w:rsidR="002336CC" w:rsidRPr="002336CC" w:rsidRDefault="002336CC" w:rsidP="00560CE9">
      <w:pPr>
        <w:pStyle w:val="RLdajeosmluvnstran"/>
        <w:spacing w:after="0" w:line="276" w:lineRule="auto"/>
        <w:rPr>
          <w:rFonts w:asciiTheme="minorHAnsi" w:hAnsiTheme="minorHAnsi" w:cstheme="minorHAnsi"/>
          <w:bCs/>
          <w:szCs w:val="22"/>
        </w:rPr>
      </w:pPr>
    </w:p>
    <w:p w14:paraId="7D1C97CA" w14:textId="2E32E6A0" w:rsidR="000B1316" w:rsidRPr="007B15C9" w:rsidRDefault="002336CC" w:rsidP="000B131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336CC">
        <w:rPr>
          <w:rFonts w:asciiTheme="minorHAnsi" w:hAnsiTheme="minorHAnsi" w:cstheme="minorHAnsi"/>
          <w:b/>
          <w:bCs/>
        </w:rPr>
        <w:t>Objednatel č. 1</w:t>
      </w:r>
      <w:r w:rsidR="000B1316" w:rsidRPr="007B15C9">
        <w:rPr>
          <w:rFonts w:asciiTheme="minorHAnsi" w:hAnsiTheme="minorHAnsi" w:cstheme="minorHAnsi"/>
          <w:b/>
          <w:bCs/>
        </w:rPr>
        <w:t>:</w:t>
      </w:r>
      <w:r w:rsidR="000B1316" w:rsidRPr="007B15C9">
        <w:rPr>
          <w:rFonts w:asciiTheme="minorHAnsi" w:hAnsiTheme="minorHAnsi" w:cstheme="minorHAnsi"/>
          <w:b/>
          <w:bCs/>
        </w:rPr>
        <w:tab/>
      </w:r>
      <w:r w:rsidR="000B1316" w:rsidRPr="007B15C9">
        <w:rPr>
          <w:rFonts w:asciiTheme="minorHAnsi" w:hAnsiTheme="minorHAnsi" w:cstheme="minorHAnsi"/>
          <w:b/>
          <w:bCs/>
        </w:rPr>
        <w:tab/>
        <w:t>Ústav molekulární genetiky AV ČR, v. v. i.</w:t>
      </w:r>
    </w:p>
    <w:p w14:paraId="4CF81EDC" w14:textId="77777777" w:rsidR="000B1316" w:rsidRPr="007B15C9" w:rsidRDefault="000B1316" w:rsidP="000B1316">
      <w:pPr>
        <w:spacing w:after="0" w:line="240" w:lineRule="auto"/>
        <w:rPr>
          <w:rStyle w:val="platne1"/>
          <w:rFonts w:asciiTheme="minorHAnsi" w:hAnsiTheme="minorHAnsi" w:cstheme="minorHAnsi"/>
          <w:b/>
          <w:bCs/>
        </w:rPr>
      </w:pPr>
      <w:r w:rsidRPr="007B15C9">
        <w:rPr>
          <w:rFonts w:asciiTheme="minorHAnsi" w:hAnsiTheme="minorHAnsi" w:cstheme="minorHAnsi"/>
        </w:rPr>
        <w:t>se sídlem: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Vídeňská 1083, 142 20 Praha 4</w:t>
      </w:r>
    </w:p>
    <w:p w14:paraId="65C4CF23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</w:rPr>
        <w:t xml:space="preserve">IČO: 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68378050</w:t>
      </w:r>
    </w:p>
    <w:p w14:paraId="4A4B5D29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  <w:bCs/>
        </w:rPr>
        <w:t>DIČ:</w:t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  <w:t>CZ</w:t>
      </w:r>
      <w:r w:rsidRPr="007B15C9">
        <w:rPr>
          <w:rFonts w:asciiTheme="minorHAnsi" w:hAnsiTheme="minorHAnsi" w:cstheme="minorHAnsi"/>
          <w:color w:val="333333"/>
          <w:sz w:val="21"/>
          <w:szCs w:val="21"/>
          <w:shd w:val="clear" w:color="auto" w:fill="F8F8F8"/>
        </w:rPr>
        <w:t xml:space="preserve"> </w:t>
      </w:r>
      <w:r w:rsidRPr="007B15C9">
        <w:rPr>
          <w:rFonts w:asciiTheme="minorHAnsi" w:hAnsiTheme="minorHAnsi" w:cstheme="minorHAnsi"/>
        </w:rPr>
        <w:t>68378050</w:t>
      </w:r>
    </w:p>
    <w:p w14:paraId="4841D9DE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</w:rPr>
        <w:t>ID datové schránky: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5h4nxm4</w:t>
      </w:r>
    </w:p>
    <w:p w14:paraId="214FE9AD" w14:textId="77777777" w:rsidR="000B1316" w:rsidRPr="007B15C9" w:rsidRDefault="000B1316" w:rsidP="000B1316">
      <w:pPr>
        <w:widowControl w:val="0"/>
        <w:tabs>
          <w:tab w:val="left" w:pos="2835"/>
        </w:tabs>
        <w:spacing w:after="0" w:line="240" w:lineRule="auto"/>
        <w:ind w:left="7513" w:hanging="7513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7B15C9">
        <w:rPr>
          <w:rFonts w:asciiTheme="minorHAnsi" w:hAnsiTheme="minorHAnsi" w:cstheme="minorHAnsi"/>
        </w:rPr>
        <w:t xml:space="preserve">bankovní spojení: </w:t>
      </w:r>
      <w:r w:rsidRPr="007B15C9">
        <w:rPr>
          <w:rFonts w:asciiTheme="minorHAnsi" w:hAnsiTheme="minorHAnsi" w:cstheme="minorHAnsi"/>
        </w:rPr>
        <w:tab/>
        <w:t>19-8482430287/0100</w:t>
      </w:r>
    </w:p>
    <w:p w14:paraId="11C44507" w14:textId="77777777" w:rsidR="000B1316" w:rsidRPr="007B15C9" w:rsidRDefault="000B1316" w:rsidP="000B1316">
      <w:pPr>
        <w:numPr>
          <w:ilvl w:val="12"/>
          <w:numId w:val="0"/>
        </w:numPr>
        <w:tabs>
          <w:tab w:val="left" w:pos="2160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zastoupen: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hyperlink r:id="rId8" w:history="1">
        <w:r w:rsidRPr="0016519F">
          <w:rPr>
            <w:rStyle w:val="Hypertextovodkaz"/>
            <w:rFonts w:asciiTheme="minorHAnsi" w:hAnsiTheme="minorHAnsi" w:cstheme="minorHAnsi"/>
            <w:color w:val="auto"/>
            <w:u w:val="none"/>
          </w:rPr>
          <w:t>RNDr. Petr Dráber, DrSc.</w:t>
        </w:r>
      </w:hyperlink>
      <w:r w:rsidRPr="007B15C9">
        <w:rPr>
          <w:rFonts w:asciiTheme="minorHAnsi" w:hAnsiTheme="minorHAnsi" w:cstheme="minorHAnsi"/>
        </w:rPr>
        <w:t xml:space="preserve">, ředitel </w:t>
      </w:r>
    </w:p>
    <w:p w14:paraId="3198D358" w14:textId="77777777" w:rsidR="000B1316" w:rsidRPr="007B15C9" w:rsidRDefault="000B1316" w:rsidP="00E30507">
      <w:pPr>
        <w:numPr>
          <w:ilvl w:val="12"/>
          <w:numId w:val="0"/>
        </w:numPr>
        <w:tabs>
          <w:tab w:val="left" w:pos="2160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e-mail:                              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  <w:t>eis@img.cas.cz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</w:p>
    <w:p w14:paraId="4EF09A7B" w14:textId="77777777" w:rsidR="000B1316" w:rsidRDefault="000B1316" w:rsidP="000B1316">
      <w:pPr>
        <w:numPr>
          <w:ilvl w:val="12"/>
          <w:numId w:val="0"/>
        </w:numPr>
        <w:tabs>
          <w:tab w:val="left" w:pos="2160"/>
        </w:tabs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  <w:iCs/>
        </w:rPr>
        <w:t>(</w:t>
      </w:r>
      <w:r w:rsidRPr="007B15C9">
        <w:rPr>
          <w:rFonts w:asciiTheme="minorHAnsi" w:hAnsiTheme="minorHAnsi" w:cstheme="minorHAnsi"/>
        </w:rPr>
        <w:t>dále jen „</w:t>
      </w:r>
      <w:r w:rsidRPr="007B15C9">
        <w:rPr>
          <w:rFonts w:asciiTheme="minorHAnsi" w:hAnsiTheme="minorHAnsi" w:cstheme="minorHAnsi"/>
          <w:b/>
          <w:i/>
        </w:rPr>
        <w:t>Objednatel</w:t>
      </w:r>
      <w:r w:rsidR="00BD3107">
        <w:rPr>
          <w:rFonts w:asciiTheme="minorHAnsi" w:hAnsiTheme="minorHAnsi" w:cstheme="minorHAnsi"/>
          <w:b/>
          <w:i/>
        </w:rPr>
        <w:t xml:space="preserve"> č. 1</w:t>
      </w:r>
      <w:r w:rsidRPr="007B15C9">
        <w:rPr>
          <w:rFonts w:asciiTheme="minorHAnsi" w:hAnsiTheme="minorHAnsi" w:cstheme="minorHAnsi"/>
        </w:rPr>
        <w:t>“</w:t>
      </w:r>
      <w:r w:rsidR="00E30507">
        <w:rPr>
          <w:rFonts w:asciiTheme="minorHAnsi" w:hAnsiTheme="minorHAnsi" w:cstheme="minorHAnsi"/>
        </w:rPr>
        <w:t xml:space="preserve"> nebo „</w:t>
      </w:r>
      <w:r w:rsidR="00E30507">
        <w:rPr>
          <w:rFonts w:asciiTheme="minorHAnsi" w:hAnsiTheme="minorHAnsi" w:cstheme="minorHAnsi"/>
          <w:b/>
          <w:i/>
        </w:rPr>
        <w:t>ÚMG</w:t>
      </w:r>
      <w:r w:rsidR="00E30507">
        <w:rPr>
          <w:rFonts w:asciiTheme="minorHAnsi" w:hAnsiTheme="minorHAnsi" w:cstheme="minorHAnsi"/>
        </w:rPr>
        <w:t>“</w:t>
      </w:r>
      <w:r w:rsidRPr="007B15C9">
        <w:rPr>
          <w:rFonts w:asciiTheme="minorHAnsi" w:hAnsiTheme="minorHAnsi" w:cstheme="minorHAnsi"/>
        </w:rPr>
        <w:t>)</w:t>
      </w:r>
    </w:p>
    <w:p w14:paraId="7F632D68" w14:textId="658476F1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2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Ústav makromolekulární chemie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1AD1EEFC" w14:textId="49A0B69D" w:rsidR="00E30507" w:rsidRPr="006B6B66" w:rsidRDefault="00E30507" w:rsidP="00E30507">
      <w:pPr>
        <w:spacing w:after="0" w:line="240" w:lineRule="auto"/>
      </w:pPr>
      <w:r w:rsidRPr="006B6B66">
        <w:t>se sídlem:</w:t>
      </w:r>
      <w:r w:rsidRPr="006B6B66">
        <w:tab/>
      </w:r>
      <w:r w:rsidR="002336CC">
        <w:tab/>
      </w:r>
      <w:r w:rsidR="002336CC">
        <w:tab/>
      </w:r>
      <w:r w:rsidRPr="006B6B66">
        <w:t>Heyrovského nám. 1888/2, 162 00 Praha 6</w:t>
      </w:r>
      <w:r w:rsidRPr="006B6B66">
        <w:tab/>
        <w:t xml:space="preserve"> </w:t>
      </w:r>
      <w:r w:rsidRPr="006B6B66">
        <w:tab/>
      </w:r>
      <w:r w:rsidRPr="006B6B66">
        <w:tab/>
      </w:r>
    </w:p>
    <w:p w14:paraId="02CA0B4C" w14:textId="437DA8EB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B10CD0">
        <w:t>xxx</w:t>
      </w:r>
      <w:proofErr w:type="spellEnd"/>
      <w:r w:rsidRPr="006B6B66">
        <w:t xml:space="preserve"> ředitel</w:t>
      </w:r>
      <w:r w:rsidRPr="006B6B66">
        <w:tab/>
      </w:r>
    </w:p>
    <w:p w14:paraId="1C201C9B" w14:textId="31CE0AEB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613 89 013</w:t>
      </w:r>
      <w:r w:rsidRPr="006B6B66">
        <w:tab/>
      </w:r>
      <w:r w:rsidRPr="006B6B66">
        <w:tab/>
      </w:r>
    </w:p>
    <w:p w14:paraId="16F6306B" w14:textId="77777777" w:rsidR="00E30507" w:rsidRPr="006B6B66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2</w:t>
      </w:r>
      <w:r w:rsidR="00BD3107">
        <w:t>“</w:t>
      </w:r>
      <w:r w:rsidR="00BD3107" w:rsidRPr="006B6B66">
        <w:t xml:space="preserve"> </w:t>
      </w:r>
      <w:r w:rsidR="00BD3107">
        <w:t>nebo</w:t>
      </w:r>
      <w:r w:rsidR="00BD3107" w:rsidRPr="006B6B66">
        <w:t xml:space="preserve"> </w:t>
      </w:r>
      <w:r w:rsidRPr="006B6B66">
        <w:t>„</w:t>
      </w:r>
      <w:r w:rsidRPr="00E30507">
        <w:rPr>
          <w:b/>
        </w:rPr>
        <w:t>ÚMCH</w:t>
      </w:r>
      <w:r w:rsidRPr="006B6B66">
        <w:t>“)</w:t>
      </w:r>
    </w:p>
    <w:p w14:paraId="7DAC35A2" w14:textId="77777777" w:rsidR="00E30507" w:rsidRPr="006B6B66" w:rsidRDefault="00E30507" w:rsidP="00E30507">
      <w:pPr>
        <w:pStyle w:val="Odstavecseseznamem"/>
        <w:spacing w:after="0" w:line="240" w:lineRule="auto"/>
        <w:ind w:left="0" w:firstLine="426"/>
      </w:pPr>
    </w:p>
    <w:p w14:paraId="529293F7" w14:textId="43277380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3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Ústav biologie obratlovců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5C435E58" w14:textId="04CF31B8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Květná 8, 603 00 Brno</w:t>
      </w:r>
    </w:p>
    <w:p w14:paraId="1F873A3A" w14:textId="2E49A505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B10CD0">
        <w:t>xxx</w:t>
      </w:r>
      <w:proofErr w:type="spellEnd"/>
      <w:r w:rsidR="00B10CD0">
        <w:t xml:space="preserve"> </w:t>
      </w:r>
      <w:r w:rsidRPr="006B6B66">
        <w:t>ředitel</w:t>
      </w:r>
    </w:p>
    <w:p w14:paraId="21D177E6" w14:textId="55131985" w:rsidR="00E30507" w:rsidRPr="00E30507" w:rsidRDefault="00E30507" w:rsidP="00E30507">
      <w:pPr>
        <w:spacing w:after="0" w:line="240" w:lineRule="auto"/>
        <w:rPr>
          <w:b/>
        </w:rPr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680 81 766</w:t>
      </w:r>
      <w:r w:rsidRPr="00E30507">
        <w:rPr>
          <w:b/>
        </w:rPr>
        <w:tab/>
      </w:r>
    </w:p>
    <w:p w14:paraId="7BF16833" w14:textId="77777777" w:rsidR="00E30507" w:rsidRPr="00E30507" w:rsidRDefault="00E30507" w:rsidP="00E30507">
      <w:pPr>
        <w:spacing w:after="0" w:line="240" w:lineRule="auto"/>
        <w:rPr>
          <w:b/>
        </w:rPr>
      </w:pPr>
      <w:r w:rsidRPr="006B6B66">
        <w:t>(dále jen</w:t>
      </w:r>
      <w:r w:rsidR="00BD3107">
        <w:t xml:space="preserve"> „</w:t>
      </w:r>
      <w:r w:rsidR="00BD3107">
        <w:rPr>
          <w:b/>
          <w:i/>
        </w:rPr>
        <w:t>Objednatel č. 3</w:t>
      </w:r>
      <w:r w:rsidR="00BD3107">
        <w:t>“</w:t>
      </w:r>
      <w:r w:rsidRPr="006B6B66">
        <w:t xml:space="preserve"> </w:t>
      </w:r>
      <w:r w:rsidR="00BD3107">
        <w:t xml:space="preserve">nebo </w:t>
      </w:r>
      <w:r w:rsidRPr="006B6B66">
        <w:t>„</w:t>
      </w:r>
      <w:r w:rsidRPr="00E30507">
        <w:rPr>
          <w:b/>
        </w:rPr>
        <w:t>ÚBO</w:t>
      </w:r>
      <w:r w:rsidRPr="006B6B66">
        <w:t>“)</w:t>
      </w:r>
    </w:p>
    <w:p w14:paraId="77376ED3" w14:textId="77777777" w:rsidR="00E30507" w:rsidRPr="006B6B66" w:rsidRDefault="00E30507" w:rsidP="00E30507">
      <w:pPr>
        <w:pStyle w:val="Odstavecseseznamem"/>
        <w:spacing w:after="0" w:line="240" w:lineRule="auto"/>
        <w:ind w:left="0" w:firstLine="426"/>
      </w:pPr>
    </w:p>
    <w:p w14:paraId="24A39010" w14:textId="5EC6F3D9" w:rsidR="00E30507" w:rsidRPr="006B6B66" w:rsidRDefault="002336CC" w:rsidP="00E30507">
      <w:pPr>
        <w:spacing w:after="0" w:line="240" w:lineRule="auto"/>
      </w:pPr>
      <w:r>
        <w:rPr>
          <w:rFonts w:asciiTheme="minorHAnsi" w:hAnsiTheme="minorHAnsi" w:cstheme="minorHAnsi"/>
          <w:b/>
          <w:bCs/>
        </w:rPr>
        <w:t>Objednatel č. 4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Archeologický ústav AV ČR, Brno,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31DA6F95" w14:textId="5CE0B9DE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Čechyňská 363/19, 602 00 Brno</w:t>
      </w:r>
    </w:p>
    <w:p w14:paraId="23F782B1" w14:textId="4ACB7DC4" w:rsidR="00E30507" w:rsidRPr="006B6B66" w:rsidRDefault="00E30507" w:rsidP="00E30507">
      <w:pPr>
        <w:spacing w:after="0" w:line="240" w:lineRule="auto"/>
      </w:pPr>
      <w:r w:rsidRPr="006B6B66"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B10CD0">
        <w:t>xxx</w:t>
      </w:r>
      <w:proofErr w:type="spellEnd"/>
      <w:r w:rsidRPr="006B6B66">
        <w:t xml:space="preserve"> ředitel</w:t>
      </w:r>
    </w:p>
    <w:p w14:paraId="695D98CA" w14:textId="22BD74A7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680 81 758</w:t>
      </w:r>
    </w:p>
    <w:p w14:paraId="46BB6B14" w14:textId="77777777" w:rsidR="00E30507" w:rsidRPr="006B6B66" w:rsidRDefault="00E30507" w:rsidP="00E30507">
      <w:pPr>
        <w:spacing w:after="0" w:line="240" w:lineRule="auto"/>
      </w:pPr>
      <w:r w:rsidRPr="006B6B66">
        <w:t>(dále jen</w:t>
      </w:r>
      <w:r w:rsidR="00BD3107">
        <w:t xml:space="preserve"> „</w:t>
      </w:r>
      <w:r w:rsidR="00BD3107">
        <w:rPr>
          <w:b/>
          <w:i/>
        </w:rPr>
        <w:t>Objednatel č. 4</w:t>
      </w:r>
      <w:r w:rsidR="00BD3107">
        <w:t>“ nebo</w:t>
      </w:r>
      <w:r w:rsidRPr="006B6B66">
        <w:t xml:space="preserve"> „</w:t>
      </w:r>
      <w:r w:rsidRPr="00E30507">
        <w:rPr>
          <w:b/>
        </w:rPr>
        <w:t>ARÚB</w:t>
      </w:r>
      <w:r w:rsidRPr="006B6B66">
        <w:t>“)</w:t>
      </w:r>
    </w:p>
    <w:p w14:paraId="1F07B51C" w14:textId="77777777" w:rsidR="00E30507" w:rsidRPr="006B6B66" w:rsidRDefault="00E30507" w:rsidP="00E30507">
      <w:pPr>
        <w:pStyle w:val="Odstavecseseznamem"/>
        <w:spacing w:after="0" w:line="240" w:lineRule="auto"/>
        <w:ind w:left="425"/>
      </w:pPr>
    </w:p>
    <w:p w14:paraId="05BBBAA8" w14:textId="659A3323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5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Psychologický ústav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 </w:t>
      </w:r>
    </w:p>
    <w:p w14:paraId="0DF47D73" w14:textId="2F2268A3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Veveří 97, 602 00 Brno</w:t>
      </w:r>
    </w:p>
    <w:p w14:paraId="777D6404" w14:textId="0FBFAF97" w:rsidR="00E30507" w:rsidRPr="006B6B66" w:rsidRDefault="00E30507" w:rsidP="00E30507">
      <w:pPr>
        <w:spacing w:after="0" w:line="240" w:lineRule="auto"/>
      </w:pPr>
      <w:r w:rsidRPr="006B6B66"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B10CD0">
        <w:t>xxx</w:t>
      </w:r>
      <w:proofErr w:type="spellEnd"/>
      <w:r w:rsidRPr="006B6B66">
        <w:t xml:space="preserve"> ředitel</w:t>
      </w:r>
    </w:p>
    <w:p w14:paraId="2072D2FC" w14:textId="2C804616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680 81 740</w:t>
      </w:r>
    </w:p>
    <w:p w14:paraId="7014C5D1" w14:textId="77777777" w:rsidR="00E30507" w:rsidRPr="006B6B66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5</w:t>
      </w:r>
      <w:r w:rsidR="00BD3107">
        <w:t xml:space="preserve">“ nebo </w:t>
      </w:r>
      <w:r w:rsidRPr="006B6B66">
        <w:t>„</w:t>
      </w:r>
      <w:r w:rsidRPr="00E30507">
        <w:rPr>
          <w:b/>
        </w:rPr>
        <w:t>PSÚ</w:t>
      </w:r>
      <w:r w:rsidRPr="006B6B66">
        <w:t>“)</w:t>
      </w:r>
    </w:p>
    <w:p w14:paraId="67F5CC93" w14:textId="77777777" w:rsidR="00E30507" w:rsidRPr="006B6B66" w:rsidRDefault="00E30507" w:rsidP="00E30507">
      <w:pPr>
        <w:pStyle w:val="Odstavecseseznamem"/>
        <w:spacing w:after="0" w:line="240" w:lineRule="auto"/>
        <w:ind w:left="425"/>
      </w:pPr>
    </w:p>
    <w:p w14:paraId="5BB601BC" w14:textId="772667E5" w:rsidR="00E30507" w:rsidRPr="00E30507" w:rsidRDefault="002336CC" w:rsidP="00E30507">
      <w:pPr>
        <w:spacing w:after="0" w:line="240" w:lineRule="auto"/>
        <w:rPr>
          <w:b/>
        </w:rPr>
      </w:pPr>
      <w:r>
        <w:rPr>
          <w:rFonts w:asciiTheme="minorHAnsi" w:hAnsiTheme="minorHAnsi" w:cstheme="minorHAnsi"/>
          <w:b/>
          <w:bCs/>
        </w:rPr>
        <w:t>Objednatel č. 6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Ústav analytické chemie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706D7D6F" w14:textId="7BCD60B2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Veveří 967/97, 602 00 Brno</w:t>
      </w:r>
    </w:p>
    <w:p w14:paraId="3371F9FF" w14:textId="0AD35C19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B10CD0">
        <w:t>xxx</w:t>
      </w:r>
      <w:proofErr w:type="spellEnd"/>
      <w:r w:rsidRPr="006B6B66">
        <w:t xml:space="preserve"> ředitel</w:t>
      </w:r>
    </w:p>
    <w:p w14:paraId="36906A0E" w14:textId="52B2DD3B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680 81 715</w:t>
      </w:r>
    </w:p>
    <w:p w14:paraId="5D415A53" w14:textId="77777777" w:rsidR="00E30507" w:rsidRPr="006B6B66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6</w:t>
      </w:r>
      <w:r w:rsidR="00BD3107">
        <w:t xml:space="preserve">“ nebo </w:t>
      </w:r>
      <w:r w:rsidRPr="006B6B66">
        <w:t>„</w:t>
      </w:r>
      <w:r w:rsidRPr="00E30507">
        <w:rPr>
          <w:b/>
        </w:rPr>
        <w:t>ÚIACH</w:t>
      </w:r>
      <w:r w:rsidRPr="006B6B66">
        <w:t>“)</w:t>
      </w:r>
    </w:p>
    <w:p w14:paraId="2F3307AE" w14:textId="77777777" w:rsidR="00E30507" w:rsidRPr="006B6B66" w:rsidRDefault="00E30507" w:rsidP="00E30507">
      <w:pPr>
        <w:pStyle w:val="Odstavecseseznamem"/>
        <w:spacing w:after="0" w:line="240" w:lineRule="auto"/>
        <w:ind w:left="425"/>
      </w:pPr>
    </w:p>
    <w:p w14:paraId="53BA7CC5" w14:textId="7F895AE3" w:rsidR="00E30507" w:rsidRPr="006B6B66" w:rsidRDefault="002336CC" w:rsidP="00E30507">
      <w:pPr>
        <w:spacing w:after="0" w:line="240" w:lineRule="auto"/>
      </w:pPr>
      <w:r>
        <w:rPr>
          <w:rFonts w:asciiTheme="minorHAnsi" w:hAnsiTheme="minorHAnsi" w:cstheme="minorHAnsi"/>
          <w:b/>
          <w:bCs/>
        </w:rPr>
        <w:t>Objednatel č. 7</w:t>
      </w:r>
      <w:r w:rsidRPr="007B15C9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E30507" w:rsidRPr="00E30507">
        <w:rPr>
          <w:b/>
        </w:rPr>
        <w:t xml:space="preserve">Biofyzikální ústav AV ČR, </w:t>
      </w:r>
      <w:proofErr w:type="spellStart"/>
      <w:r w:rsidR="00E30507" w:rsidRPr="00E30507">
        <w:rPr>
          <w:b/>
        </w:rPr>
        <w:t>v.v.i</w:t>
      </w:r>
      <w:proofErr w:type="spellEnd"/>
      <w:r w:rsidR="00E30507" w:rsidRPr="00E30507">
        <w:rPr>
          <w:b/>
        </w:rPr>
        <w:t>.</w:t>
      </w:r>
    </w:p>
    <w:p w14:paraId="3451743F" w14:textId="36F983CA" w:rsidR="00E30507" w:rsidRPr="006B6B66" w:rsidRDefault="00E30507" w:rsidP="00E30507">
      <w:pPr>
        <w:spacing w:after="0" w:line="240" w:lineRule="auto"/>
      </w:pPr>
      <w:r w:rsidRPr="006B6B66">
        <w:t xml:space="preserve">se sídlem: </w:t>
      </w:r>
      <w:r w:rsidR="002336CC">
        <w:tab/>
      </w:r>
      <w:r w:rsidR="002336CC">
        <w:tab/>
      </w:r>
      <w:r w:rsidR="002336CC">
        <w:tab/>
      </w:r>
      <w:r w:rsidRPr="006B6B66">
        <w:t>Královopolská 135, 612 00 Brno</w:t>
      </w:r>
    </w:p>
    <w:p w14:paraId="33E57732" w14:textId="24E4DAFF" w:rsidR="00E30507" w:rsidRPr="006B6B66" w:rsidRDefault="00E30507" w:rsidP="00E30507">
      <w:pPr>
        <w:spacing w:after="0" w:line="240" w:lineRule="auto"/>
      </w:pPr>
      <w:r>
        <w:t xml:space="preserve">zastoupený: </w:t>
      </w:r>
      <w:r w:rsidR="002336CC">
        <w:tab/>
      </w:r>
      <w:r w:rsidR="002336CC">
        <w:tab/>
      </w:r>
      <w:r w:rsidR="002336CC">
        <w:tab/>
      </w:r>
      <w:proofErr w:type="spellStart"/>
      <w:r w:rsidR="00B10CD0">
        <w:t>xxx</w:t>
      </w:r>
      <w:proofErr w:type="spellEnd"/>
      <w:r w:rsidRPr="006B6B66">
        <w:t xml:space="preserve"> ředitelka</w:t>
      </w:r>
    </w:p>
    <w:p w14:paraId="051A78A2" w14:textId="1DD99CAB" w:rsidR="00E30507" w:rsidRPr="006B6B66" w:rsidRDefault="00E30507" w:rsidP="00E30507">
      <w:pPr>
        <w:spacing w:after="0" w:line="240" w:lineRule="auto"/>
      </w:pPr>
      <w:r w:rsidRPr="006B6B66">
        <w:t xml:space="preserve">IČO: </w:t>
      </w:r>
      <w:r w:rsidR="002336CC">
        <w:tab/>
      </w:r>
      <w:r w:rsidR="002336CC">
        <w:tab/>
      </w:r>
      <w:r w:rsidR="002336CC">
        <w:tab/>
      </w:r>
      <w:r w:rsidR="002336CC">
        <w:tab/>
      </w:r>
      <w:r w:rsidRPr="006B6B66">
        <w:t>680 81 707</w:t>
      </w:r>
    </w:p>
    <w:p w14:paraId="63928C8E" w14:textId="77777777" w:rsidR="00E30507" w:rsidRDefault="00E30507" w:rsidP="00E30507">
      <w:pPr>
        <w:spacing w:after="0" w:line="240" w:lineRule="auto"/>
      </w:pPr>
      <w:r w:rsidRPr="006B6B66">
        <w:t xml:space="preserve">(dále jen </w:t>
      </w:r>
      <w:r w:rsidR="00BD3107">
        <w:t>„</w:t>
      </w:r>
      <w:r w:rsidR="00BD3107">
        <w:rPr>
          <w:b/>
          <w:i/>
        </w:rPr>
        <w:t>Objednatel č. 7</w:t>
      </w:r>
      <w:r w:rsidR="00BD3107">
        <w:t xml:space="preserve">“ nebo </w:t>
      </w:r>
      <w:r w:rsidRPr="006B6B66">
        <w:t>„</w:t>
      </w:r>
      <w:r w:rsidRPr="00E30507">
        <w:rPr>
          <w:b/>
        </w:rPr>
        <w:t>BFÚ</w:t>
      </w:r>
      <w:r w:rsidRPr="006B6B66">
        <w:t>“)</w:t>
      </w:r>
    </w:p>
    <w:p w14:paraId="08271C26" w14:textId="77777777" w:rsidR="00E30507" w:rsidRDefault="00E30507" w:rsidP="00E30507">
      <w:pPr>
        <w:spacing w:after="0" w:line="240" w:lineRule="auto"/>
      </w:pPr>
    </w:p>
    <w:p w14:paraId="5F6F9B3F" w14:textId="77777777" w:rsidR="00E30507" w:rsidRPr="00E30507" w:rsidRDefault="00E30507" w:rsidP="00E30507">
      <w:pPr>
        <w:spacing w:after="0" w:line="240" w:lineRule="auto"/>
      </w:pPr>
      <w:r>
        <w:t>(společně dále také jen jako „</w:t>
      </w:r>
      <w:r>
        <w:rPr>
          <w:b/>
          <w:i/>
        </w:rPr>
        <w:t>Objednatelé</w:t>
      </w:r>
      <w:r>
        <w:t>“</w:t>
      </w:r>
      <w:r w:rsidR="00F42BE9">
        <w:t xml:space="preserve"> nebo jednotlivě jako „</w:t>
      </w:r>
      <w:r w:rsidR="00F42BE9">
        <w:rPr>
          <w:b/>
          <w:i/>
        </w:rPr>
        <w:t>Objednatel</w:t>
      </w:r>
      <w:r w:rsidR="00F42BE9">
        <w:t>“</w:t>
      </w:r>
      <w:r>
        <w:t>)</w:t>
      </w:r>
    </w:p>
    <w:p w14:paraId="57A397A0" w14:textId="77777777" w:rsidR="00E30507" w:rsidRPr="007B15C9" w:rsidRDefault="00E30507" w:rsidP="000B1316">
      <w:pPr>
        <w:numPr>
          <w:ilvl w:val="12"/>
          <w:numId w:val="0"/>
        </w:numPr>
        <w:tabs>
          <w:tab w:val="left" w:pos="2160"/>
        </w:tabs>
        <w:jc w:val="both"/>
        <w:rPr>
          <w:rFonts w:asciiTheme="minorHAnsi" w:hAnsiTheme="minorHAnsi" w:cstheme="minorHAnsi"/>
        </w:rPr>
      </w:pPr>
    </w:p>
    <w:p w14:paraId="39FCC9DD" w14:textId="77777777" w:rsidR="000B1316" w:rsidRPr="007B15C9" w:rsidRDefault="000B1316" w:rsidP="000B1316">
      <w:pPr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a</w:t>
      </w:r>
    </w:p>
    <w:p w14:paraId="31D8FCFA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B15C9">
        <w:rPr>
          <w:rFonts w:asciiTheme="minorHAnsi" w:hAnsiTheme="minorHAnsi" w:cstheme="minorHAnsi"/>
          <w:b/>
          <w:bCs/>
        </w:rPr>
        <w:t xml:space="preserve">Dodavatel: </w:t>
      </w:r>
      <w:r w:rsidRPr="007B15C9">
        <w:rPr>
          <w:rFonts w:asciiTheme="minorHAnsi" w:hAnsiTheme="minorHAnsi" w:cstheme="minorHAnsi"/>
          <w:b/>
          <w:bCs/>
        </w:rPr>
        <w:tab/>
      </w:r>
      <w:r w:rsidRPr="007B15C9">
        <w:rPr>
          <w:rFonts w:asciiTheme="minorHAnsi" w:hAnsiTheme="minorHAnsi" w:cstheme="minorHAnsi"/>
          <w:b/>
          <w:bCs/>
        </w:rPr>
        <w:tab/>
      </w:r>
      <w:r w:rsidRPr="007B15C9">
        <w:rPr>
          <w:rFonts w:asciiTheme="minorHAnsi" w:hAnsiTheme="minorHAnsi" w:cstheme="minorHAnsi"/>
          <w:b/>
          <w:bCs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6C6DC68E" w14:textId="77777777" w:rsidR="000B1316" w:rsidRPr="007B15C9" w:rsidRDefault="000B1316" w:rsidP="000B1316">
      <w:pPr>
        <w:spacing w:after="0" w:line="240" w:lineRule="auto"/>
        <w:rPr>
          <w:rStyle w:val="platne1"/>
          <w:rFonts w:asciiTheme="minorHAnsi" w:hAnsiTheme="minorHAnsi" w:cstheme="minorHAnsi"/>
        </w:rPr>
      </w:pPr>
      <w:r w:rsidRPr="007B15C9">
        <w:rPr>
          <w:rStyle w:val="platne1"/>
          <w:rFonts w:asciiTheme="minorHAnsi" w:hAnsiTheme="minorHAnsi" w:cstheme="minorHAnsi"/>
        </w:rPr>
        <w:t>se sídlem:</w:t>
      </w:r>
      <w:r w:rsidRPr="007B15C9">
        <w:rPr>
          <w:rStyle w:val="platne1"/>
          <w:rFonts w:asciiTheme="minorHAnsi" w:hAnsiTheme="minorHAnsi" w:cstheme="minorHAnsi"/>
        </w:rPr>
        <w:tab/>
      </w:r>
      <w:r w:rsidRPr="007B15C9">
        <w:rPr>
          <w:rStyle w:val="platne1"/>
          <w:rFonts w:asciiTheme="minorHAnsi" w:hAnsiTheme="minorHAnsi" w:cstheme="minorHAnsi"/>
        </w:rPr>
        <w:tab/>
      </w:r>
      <w:r w:rsidRPr="007B15C9">
        <w:rPr>
          <w:rStyle w:val="platne1"/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4A671738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IČO: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6FF28CE4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</w:rPr>
      </w:pPr>
      <w:r w:rsidRPr="007B15C9">
        <w:rPr>
          <w:rFonts w:asciiTheme="minorHAnsi" w:hAnsiTheme="minorHAnsi" w:cstheme="minorHAnsi"/>
          <w:bCs/>
        </w:rPr>
        <w:t>DIČ:</w:t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471406F5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  <w:highlight w:val="green"/>
        </w:rPr>
      </w:pPr>
      <w:r w:rsidRPr="007B15C9">
        <w:rPr>
          <w:rFonts w:asciiTheme="minorHAnsi" w:hAnsiTheme="minorHAnsi" w:cstheme="minorHAnsi"/>
          <w:bCs/>
        </w:rPr>
        <w:t>ID datové schránky:</w:t>
      </w:r>
      <w:r w:rsidRPr="007B15C9">
        <w:rPr>
          <w:rFonts w:asciiTheme="minorHAnsi" w:hAnsiTheme="minorHAnsi" w:cstheme="minorHAnsi"/>
          <w:b/>
          <w:bCs/>
        </w:rPr>
        <w:tab/>
      </w:r>
      <w:r w:rsidRPr="007B15C9">
        <w:rPr>
          <w:rFonts w:asciiTheme="minorHAnsi" w:hAnsiTheme="minorHAnsi" w:cstheme="minorHAnsi"/>
          <w:b/>
          <w:bCs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665BAFDB" w14:textId="77777777" w:rsidR="000B1316" w:rsidRPr="007B15C9" w:rsidRDefault="000B1316" w:rsidP="000B1316">
      <w:pPr>
        <w:numPr>
          <w:ilvl w:val="12"/>
          <w:numId w:val="0"/>
        </w:numPr>
        <w:tabs>
          <w:tab w:val="left" w:pos="21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bankovní spojení: </w:t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66765001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/>
        </w:rPr>
      </w:pPr>
      <w:r w:rsidRPr="007B15C9">
        <w:rPr>
          <w:rFonts w:asciiTheme="minorHAnsi" w:hAnsiTheme="minorHAnsi" w:cstheme="minorHAnsi"/>
          <w:bCs/>
        </w:rPr>
        <w:t>zastoupen:</w:t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Cs/>
        </w:rPr>
        <w:tab/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</w:p>
    <w:p w14:paraId="63E82255" w14:textId="77777777" w:rsidR="000B1316" w:rsidRPr="007B15C9" w:rsidRDefault="000B1316" w:rsidP="000B1316">
      <w:pPr>
        <w:spacing w:after="0" w:line="240" w:lineRule="auto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B15C9">
        <w:rPr>
          <w:rFonts w:asciiTheme="minorHAnsi" w:hAnsiTheme="minorHAnsi" w:cstheme="minorHAnsi"/>
          <w:b/>
        </w:rPr>
        <w:t>[</w:t>
      </w:r>
      <w:r w:rsidRPr="007B15C9">
        <w:rPr>
          <w:rFonts w:asciiTheme="minorHAnsi" w:hAnsiTheme="minorHAnsi" w:cstheme="minorHAnsi"/>
          <w:b/>
          <w:highlight w:val="green"/>
        </w:rPr>
        <w:t>DOPLNÍ DODAVATEL</w:t>
      </w:r>
      <w:r w:rsidRPr="007B15C9">
        <w:rPr>
          <w:rFonts w:asciiTheme="minorHAnsi" w:hAnsiTheme="minorHAnsi" w:cstheme="minorHAnsi"/>
          <w:b/>
        </w:rPr>
        <w:t>]</w:t>
      </w:r>
    </w:p>
    <w:p w14:paraId="5B7A0D44" w14:textId="77777777" w:rsidR="000B1316" w:rsidRPr="007B15C9" w:rsidRDefault="000B1316" w:rsidP="000B1316">
      <w:pPr>
        <w:spacing w:after="120"/>
        <w:rPr>
          <w:rFonts w:asciiTheme="minorHAnsi" w:hAnsiTheme="minorHAnsi" w:cstheme="minorHAnsi"/>
          <w:bCs/>
        </w:rPr>
      </w:pPr>
      <w:r w:rsidRPr="007B15C9">
        <w:rPr>
          <w:rFonts w:asciiTheme="minorHAnsi" w:hAnsiTheme="minorHAnsi" w:cstheme="minorHAnsi"/>
          <w:bCs/>
        </w:rPr>
        <w:t xml:space="preserve">zapsaná v obchodním rejstříku vedeném </w:t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  <w:r w:rsidRPr="007B15C9">
        <w:rPr>
          <w:rFonts w:asciiTheme="minorHAnsi" w:hAnsiTheme="minorHAnsi" w:cstheme="minorHAnsi"/>
          <w:bCs/>
        </w:rPr>
        <w:t xml:space="preserve"> soudem v </w:t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  <w:r w:rsidRPr="007B15C9">
        <w:rPr>
          <w:rFonts w:asciiTheme="minorHAnsi" w:hAnsiTheme="minorHAnsi" w:cstheme="minorHAnsi"/>
          <w:bCs/>
        </w:rPr>
        <w:t xml:space="preserve">, oddíl </w:t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  <w:r w:rsidRPr="007B15C9">
        <w:rPr>
          <w:rFonts w:asciiTheme="minorHAnsi" w:hAnsiTheme="minorHAnsi" w:cstheme="minorHAnsi"/>
        </w:rPr>
        <w:t>, vložka</w:t>
      </w:r>
      <w:r w:rsidRPr="007B15C9">
        <w:rPr>
          <w:rFonts w:asciiTheme="minorHAnsi" w:hAnsiTheme="minorHAnsi" w:cstheme="minorHAnsi"/>
          <w:bCs/>
        </w:rPr>
        <w:t xml:space="preserve"> </w:t>
      </w:r>
      <w:r w:rsidRPr="007B15C9">
        <w:rPr>
          <w:rFonts w:asciiTheme="minorHAnsi" w:hAnsiTheme="minorHAnsi" w:cstheme="minorHAnsi"/>
          <w:b/>
          <w:highlight w:val="green"/>
        </w:rPr>
        <w:t>[DOPLNÍ DODAVATEL]</w:t>
      </w:r>
      <w:r w:rsidRPr="007B15C9">
        <w:rPr>
          <w:rFonts w:asciiTheme="minorHAnsi" w:hAnsiTheme="minorHAnsi" w:cstheme="minorHAnsi"/>
          <w:bCs/>
        </w:rPr>
        <w:tab/>
      </w:r>
    </w:p>
    <w:p w14:paraId="745BC33D" w14:textId="77777777" w:rsidR="000B1316" w:rsidRPr="007B15C9" w:rsidRDefault="000B1316" w:rsidP="000B1316">
      <w:pPr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  <w:iCs/>
        </w:rPr>
        <w:t>(</w:t>
      </w:r>
      <w:r w:rsidRPr="007B15C9">
        <w:rPr>
          <w:rFonts w:asciiTheme="minorHAnsi" w:hAnsiTheme="minorHAnsi" w:cstheme="minorHAnsi"/>
        </w:rPr>
        <w:t>dále jen „</w:t>
      </w:r>
      <w:r w:rsidRPr="007B15C9">
        <w:rPr>
          <w:rFonts w:asciiTheme="minorHAnsi" w:hAnsiTheme="minorHAnsi" w:cstheme="minorHAnsi"/>
          <w:b/>
          <w:i/>
        </w:rPr>
        <w:t>Dodavatel</w:t>
      </w:r>
      <w:r w:rsidRPr="007B15C9">
        <w:rPr>
          <w:rFonts w:asciiTheme="minorHAnsi" w:hAnsiTheme="minorHAnsi" w:cstheme="minorHAnsi"/>
        </w:rPr>
        <w:t>“)</w:t>
      </w:r>
    </w:p>
    <w:p w14:paraId="7F5DFDAF" w14:textId="77777777" w:rsidR="000B1316" w:rsidRPr="007B15C9" w:rsidRDefault="000B1316" w:rsidP="000B1316">
      <w:pPr>
        <w:rPr>
          <w:rFonts w:asciiTheme="minorHAnsi" w:hAnsiTheme="minorHAnsi" w:cstheme="minorHAnsi"/>
          <w:iCs/>
        </w:rPr>
      </w:pPr>
    </w:p>
    <w:p w14:paraId="53DA0C99" w14:textId="77777777" w:rsidR="000B1316" w:rsidRDefault="000B1316" w:rsidP="000B1316">
      <w:pPr>
        <w:rPr>
          <w:rFonts w:asciiTheme="minorHAnsi" w:hAnsiTheme="minorHAnsi" w:cstheme="minorHAnsi"/>
          <w:iCs/>
        </w:rPr>
      </w:pPr>
      <w:r w:rsidRPr="007B15C9">
        <w:rPr>
          <w:rFonts w:asciiTheme="minorHAnsi" w:hAnsiTheme="minorHAnsi" w:cstheme="minorHAnsi"/>
          <w:iCs/>
        </w:rPr>
        <w:t>(Objednatel a Dodavatel dále jednotlivě též jen „</w:t>
      </w:r>
      <w:r w:rsidRPr="007B15C9">
        <w:rPr>
          <w:rFonts w:asciiTheme="minorHAnsi" w:hAnsiTheme="minorHAnsi" w:cstheme="minorHAnsi"/>
          <w:b/>
          <w:i/>
          <w:iCs/>
        </w:rPr>
        <w:t>Strana</w:t>
      </w:r>
      <w:r w:rsidRPr="007B15C9">
        <w:rPr>
          <w:rFonts w:asciiTheme="minorHAnsi" w:hAnsiTheme="minorHAnsi" w:cstheme="minorHAnsi"/>
          <w:iCs/>
        </w:rPr>
        <w:t>“ nebo společně „</w:t>
      </w:r>
      <w:r w:rsidRPr="007B15C9">
        <w:rPr>
          <w:rFonts w:asciiTheme="minorHAnsi" w:hAnsiTheme="minorHAnsi" w:cstheme="minorHAnsi"/>
          <w:b/>
          <w:i/>
          <w:iCs/>
        </w:rPr>
        <w:t>Strany</w:t>
      </w:r>
      <w:r w:rsidRPr="007B15C9">
        <w:rPr>
          <w:rFonts w:asciiTheme="minorHAnsi" w:hAnsiTheme="minorHAnsi" w:cstheme="minorHAnsi"/>
          <w:iCs/>
        </w:rPr>
        <w:t>“)</w:t>
      </w:r>
      <w:bookmarkStart w:id="1" w:name="_Ref305657724"/>
      <w:bookmarkStart w:id="2" w:name="_Toc484522729"/>
    </w:p>
    <w:p w14:paraId="6F222451" w14:textId="77777777" w:rsidR="008C1C18" w:rsidRPr="000B1316" w:rsidRDefault="008C1C18" w:rsidP="000B1316">
      <w:pPr>
        <w:rPr>
          <w:rFonts w:asciiTheme="minorHAnsi" w:hAnsiTheme="minorHAnsi" w:cstheme="minorHAnsi"/>
        </w:rPr>
      </w:pPr>
    </w:p>
    <w:p w14:paraId="0BD8365C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ÚVODNÍ USTANOVENÍ</w:t>
      </w:r>
      <w:bookmarkEnd w:id="1"/>
      <w:bookmarkEnd w:id="2"/>
    </w:p>
    <w:p w14:paraId="00AA0F83" w14:textId="16C46DB7" w:rsidR="000B1316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3" w:name="_Toc425139138"/>
      <w:bookmarkStart w:id="4" w:name="_Toc458582906"/>
      <w:bookmarkStart w:id="5" w:name="_Toc414378754"/>
      <w:bookmarkStart w:id="6" w:name="_Toc415476411"/>
      <w:bookmarkStart w:id="7" w:name="_Toc419445110"/>
      <w:bookmarkStart w:id="8" w:name="_Toc419465132"/>
      <w:bookmarkStart w:id="9" w:name="_Ref317258143"/>
      <w:bookmarkStart w:id="10" w:name="_Toc401946216"/>
      <w:r w:rsidRPr="007B15C9">
        <w:rPr>
          <w:rFonts w:asciiTheme="minorHAnsi" w:hAnsiTheme="minorHAnsi" w:cstheme="minorHAnsi"/>
        </w:rPr>
        <w:t>Smlouva se mezi výše uvedenými Stranami uzavírá na základě zadávacího řízení na veřejnou zakázku s názvem „</w:t>
      </w:r>
      <w:r w:rsidR="00AF7C66" w:rsidRPr="00AF7C66">
        <w:rPr>
          <w:rFonts w:asciiTheme="minorHAnsi" w:hAnsiTheme="minorHAnsi" w:cstheme="minorHAnsi"/>
          <w:b/>
        </w:rPr>
        <w:t xml:space="preserve">Společný rozvoj EIS </w:t>
      </w:r>
      <w:proofErr w:type="spellStart"/>
      <w:r w:rsidR="00AF7C66" w:rsidRPr="00AF7C66">
        <w:rPr>
          <w:rFonts w:asciiTheme="minorHAnsi" w:hAnsiTheme="minorHAnsi" w:cstheme="minorHAnsi"/>
          <w:b/>
        </w:rPr>
        <w:t>Magion</w:t>
      </w:r>
      <w:proofErr w:type="spellEnd"/>
      <w:r w:rsidR="00AF7C66" w:rsidRPr="00AF7C66">
        <w:rPr>
          <w:rFonts w:asciiTheme="minorHAnsi" w:hAnsiTheme="minorHAnsi" w:cstheme="minorHAnsi"/>
          <w:b/>
        </w:rPr>
        <w:t xml:space="preserve"> o další tři funkcionality</w:t>
      </w:r>
      <w:r w:rsidRPr="007B15C9">
        <w:rPr>
          <w:rFonts w:asciiTheme="minorHAnsi" w:hAnsiTheme="minorHAnsi" w:cstheme="minorHAnsi"/>
        </w:rPr>
        <w:t>“</w:t>
      </w:r>
      <w:r w:rsidR="00AF7C66">
        <w:rPr>
          <w:rFonts w:asciiTheme="minorHAnsi" w:hAnsiTheme="minorHAnsi" w:cstheme="minorHAnsi"/>
          <w:b/>
        </w:rPr>
        <w:t xml:space="preserve">, </w:t>
      </w:r>
      <w:proofErr w:type="spellStart"/>
      <w:r w:rsidR="00AF7C66">
        <w:rPr>
          <w:rFonts w:asciiTheme="minorHAnsi" w:hAnsiTheme="minorHAnsi" w:cstheme="minorHAnsi"/>
          <w:b/>
        </w:rPr>
        <w:t>ev.č</w:t>
      </w:r>
      <w:proofErr w:type="spellEnd"/>
      <w:r w:rsidR="00AF7C66">
        <w:rPr>
          <w:rFonts w:asciiTheme="minorHAnsi" w:hAnsiTheme="minorHAnsi" w:cstheme="minorHAnsi"/>
          <w:b/>
        </w:rPr>
        <w:t>. VZ 24/849 ÚMG</w:t>
      </w:r>
      <w:r w:rsidRPr="007B15C9">
        <w:rPr>
          <w:rFonts w:asciiTheme="minorHAnsi" w:hAnsiTheme="minorHAnsi" w:cstheme="minorHAnsi"/>
        </w:rPr>
        <w:t xml:space="preserve"> </w:t>
      </w:r>
      <w:r w:rsidR="00AF7C66">
        <w:rPr>
          <w:rFonts w:asciiTheme="minorHAnsi" w:hAnsiTheme="minorHAnsi" w:cstheme="minorHAnsi"/>
        </w:rPr>
        <w:t xml:space="preserve">zadávanou </w:t>
      </w:r>
      <w:r w:rsidRPr="007B15C9">
        <w:rPr>
          <w:rFonts w:asciiTheme="minorHAnsi" w:hAnsiTheme="minorHAnsi" w:cstheme="minorHAnsi"/>
        </w:rPr>
        <w:t>ve smyslu zákona č. 134/2016 Sb., o zadávání veřejných zakázek, ve znění pozdějších předpisů (dále jen „</w:t>
      </w:r>
      <w:r w:rsidRPr="007B15C9">
        <w:rPr>
          <w:rFonts w:asciiTheme="minorHAnsi" w:hAnsiTheme="minorHAnsi" w:cstheme="minorHAnsi"/>
          <w:b/>
          <w:i/>
        </w:rPr>
        <w:t>ZZVZ</w:t>
      </w:r>
      <w:r w:rsidRPr="007B15C9">
        <w:rPr>
          <w:rFonts w:asciiTheme="minorHAnsi" w:hAnsiTheme="minorHAnsi" w:cstheme="minorHAnsi"/>
        </w:rPr>
        <w:t>“)</w:t>
      </w:r>
      <w:r w:rsidR="00AF7C66">
        <w:rPr>
          <w:rFonts w:asciiTheme="minorHAnsi" w:hAnsiTheme="minorHAnsi" w:cstheme="minorHAnsi"/>
        </w:rPr>
        <w:t xml:space="preserve"> v jednacím řízení bez uveřejnění v souladu s § 63 odst. 3 písm. b) ZZVZ, v němž byl osloven k podání nabídky</w:t>
      </w:r>
      <w:r w:rsidRPr="007B15C9">
        <w:rPr>
          <w:rFonts w:asciiTheme="minorHAnsi" w:hAnsiTheme="minorHAnsi" w:cstheme="minorHAnsi"/>
        </w:rPr>
        <w:t xml:space="preserve"> Dodavatel</w:t>
      </w:r>
      <w:r w:rsidR="00AF7C66">
        <w:rPr>
          <w:rFonts w:asciiTheme="minorHAnsi" w:hAnsiTheme="minorHAnsi" w:cstheme="minorHAnsi"/>
        </w:rPr>
        <w:t xml:space="preserve"> a byl následně</w:t>
      </w:r>
      <w:r w:rsidRPr="007B15C9">
        <w:rPr>
          <w:rFonts w:asciiTheme="minorHAnsi" w:hAnsiTheme="minorHAnsi" w:cstheme="minorHAnsi"/>
        </w:rPr>
        <w:t xml:space="preserve"> vybrán (dále jen „</w:t>
      </w:r>
      <w:r w:rsidR="00326670">
        <w:rPr>
          <w:rFonts w:asciiTheme="minorHAnsi" w:hAnsiTheme="minorHAnsi" w:cstheme="minorHAnsi"/>
          <w:b/>
          <w:i/>
        </w:rPr>
        <w:t>veřejná zakázka</w:t>
      </w:r>
      <w:r w:rsidRPr="007B15C9">
        <w:rPr>
          <w:rFonts w:asciiTheme="minorHAnsi" w:hAnsiTheme="minorHAnsi" w:cstheme="minorHAnsi"/>
        </w:rPr>
        <w:t>“</w:t>
      </w:r>
      <w:r w:rsidR="00326670">
        <w:rPr>
          <w:rFonts w:asciiTheme="minorHAnsi" w:hAnsiTheme="minorHAnsi" w:cstheme="minorHAnsi"/>
        </w:rPr>
        <w:t xml:space="preserve"> nebo „</w:t>
      </w:r>
      <w:r w:rsidR="00326670">
        <w:rPr>
          <w:rFonts w:asciiTheme="minorHAnsi" w:hAnsiTheme="minorHAnsi" w:cstheme="minorHAnsi"/>
          <w:b/>
          <w:i/>
        </w:rPr>
        <w:t>zadávací řízení</w:t>
      </w:r>
      <w:r w:rsidR="00326670">
        <w:rPr>
          <w:rFonts w:asciiTheme="minorHAnsi" w:hAnsiTheme="minorHAnsi" w:cstheme="minorHAnsi"/>
        </w:rPr>
        <w:t>“</w:t>
      </w:r>
      <w:r w:rsidRPr="007B15C9">
        <w:rPr>
          <w:rFonts w:asciiTheme="minorHAnsi" w:hAnsiTheme="minorHAnsi" w:cstheme="minorHAnsi"/>
        </w:rPr>
        <w:t>).</w:t>
      </w:r>
      <w:bookmarkEnd w:id="3"/>
      <w:bookmarkEnd w:id="4"/>
      <w:r w:rsidRPr="007B15C9">
        <w:rPr>
          <w:rFonts w:asciiTheme="minorHAnsi" w:hAnsiTheme="minorHAnsi" w:cstheme="minorHAnsi"/>
        </w:rPr>
        <w:t xml:space="preserve"> Služby provozní podpory, údržby a rozvoje</w:t>
      </w:r>
      <w:r w:rsidR="00AF7C66">
        <w:rPr>
          <w:rFonts w:asciiTheme="minorHAnsi" w:hAnsiTheme="minorHAnsi" w:cstheme="minorHAnsi"/>
        </w:rPr>
        <w:t xml:space="preserve"> Ekonomického informačního systému </w:t>
      </w:r>
      <w:proofErr w:type="spellStart"/>
      <w:r w:rsidR="00AF7C66">
        <w:rPr>
          <w:rFonts w:asciiTheme="minorHAnsi" w:hAnsiTheme="minorHAnsi" w:cstheme="minorHAnsi"/>
        </w:rPr>
        <w:t>Magion</w:t>
      </w:r>
      <w:proofErr w:type="spellEnd"/>
      <w:r w:rsidRPr="007B15C9">
        <w:rPr>
          <w:rFonts w:asciiTheme="minorHAnsi" w:hAnsiTheme="minorHAnsi" w:cstheme="minorHAnsi"/>
        </w:rPr>
        <w:t xml:space="preserve"> </w:t>
      </w:r>
      <w:r w:rsidR="00AF7C66">
        <w:rPr>
          <w:rFonts w:asciiTheme="minorHAnsi" w:hAnsiTheme="minorHAnsi" w:cstheme="minorHAnsi"/>
        </w:rPr>
        <w:t>(dále jen „</w:t>
      </w:r>
      <w:r w:rsidR="00AF7C66">
        <w:rPr>
          <w:rFonts w:asciiTheme="minorHAnsi" w:hAnsiTheme="minorHAnsi" w:cstheme="minorHAnsi"/>
          <w:b/>
          <w:i/>
        </w:rPr>
        <w:t xml:space="preserve">EIS </w:t>
      </w:r>
      <w:proofErr w:type="spellStart"/>
      <w:r w:rsidR="00AF7C66">
        <w:rPr>
          <w:rFonts w:asciiTheme="minorHAnsi" w:hAnsiTheme="minorHAnsi" w:cstheme="minorHAnsi"/>
          <w:b/>
          <w:i/>
        </w:rPr>
        <w:t>Magion</w:t>
      </w:r>
      <w:proofErr w:type="spellEnd"/>
      <w:r w:rsidR="00AF7C66">
        <w:rPr>
          <w:rFonts w:asciiTheme="minorHAnsi" w:hAnsiTheme="minorHAnsi" w:cstheme="minorHAnsi"/>
        </w:rPr>
        <w:t>“</w:t>
      </w:r>
      <w:r w:rsidR="003156CB">
        <w:rPr>
          <w:rFonts w:asciiTheme="minorHAnsi" w:hAnsiTheme="minorHAnsi" w:cstheme="minorHAnsi"/>
        </w:rPr>
        <w:t xml:space="preserve"> nebo „</w:t>
      </w:r>
      <w:r w:rsidR="003156CB">
        <w:rPr>
          <w:rFonts w:asciiTheme="minorHAnsi" w:hAnsiTheme="minorHAnsi" w:cstheme="minorHAnsi"/>
          <w:b/>
          <w:i/>
        </w:rPr>
        <w:t>EIS</w:t>
      </w:r>
      <w:r w:rsidR="003156CB">
        <w:rPr>
          <w:rFonts w:asciiTheme="minorHAnsi" w:hAnsiTheme="minorHAnsi" w:cstheme="minorHAnsi"/>
        </w:rPr>
        <w:t>“</w:t>
      </w:r>
      <w:r w:rsidR="00AF7C66">
        <w:rPr>
          <w:rFonts w:asciiTheme="minorHAnsi" w:hAnsiTheme="minorHAnsi" w:cstheme="minorHAnsi"/>
        </w:rPr>
        <w:t xml:space="preserve">) </w:t>
      </w:r>
      <w:r w:rsidR="00FA223B">
        <w:rPr>
          <w:rFonts w:asciiTheme="minorHAnsi" w:hAnsiTheme="minorHAnsi" w:cstheme="minorHAnsi"/>
        </w:rPr>
        <w:t>Dodavatel poskytuje</w:t>
      </w:r>
      <w:r w:rsidRPr="007B15C9">
        <w:rPr>
          <w:rFonts w:asciiTheme="minorHAnsi" w:hAnsiTheme="minorHAnsi" w:cstheme="minorHAnsi"/>
        </w:rPr>
        <w:t xml:space="preserve"> na základě zvláštní smlouvy o poskytování provozní podpory, údržby a rozvoje (dále jen „</w:t>
      </w:r>
      <w:r w:rsidRPr="007B15C9">
        <w:rPr>
          <w:rFonts w:asciiTheme="minorHAnsi" w:hAnsiTheme="minorHAnsi" w:cstheme="minorHAnsi"/>
          <w:b/>
          <w:i/>
        </w:rPr>
        <w:t>Servisní smlouva</w:t>
      </w:r>
      <w:r w:rsidR="00AF7C66">
        <w:rPr>
          <w:rFonts w:asciiTheme="minorHAnsi" w:hAnsiTheme="minorHAnsi" w:cstheme="minorHAnsi"/>
        </w:rPr>
        <w:t>“)</w:t>
      </w:r>
      <w:r w:rsidR="0063082B">
        <w:rPr>
          <w:rFonts w:asciiTheme="minorHAnsi" w:hAnsiTheme="minorHAnsi" w:cstheme="minorHAnsi"/>
        </w:rPr>
        <w:t xml:space="preserve">, která již byla mezi </w:t>
      </w:r>
      <w:r w:rsidR="00E62F32">
        <w:rPr>
          <w:rFonts w:asciiTheme="minorHAnsi" w:hAnsiTheme="minorHAnsi" w:cstheme="minorHAnsi"/>
        </w:rPr>
        <w:t xml:space="preserve">jednotlivými </w:t>
      </w:r>
      <w:r w:rsidR="0063082B">
        <w:rPr>
          <w:rFonts w:asciiTheme="minorHAnsi" w:hAnsiTheme="minorHAnsi" w:cstheme="minorHAnsi"/>
        </w:rPr>
        <w:t>Objednateli a Dodavatelem v minulosti uzavřena</w:t>
      </w:r>
      <w:r w:rsidRPr="007B15C9">
        <w:rPr>
          <w:rFonts w:asciiTheme="minorHAnsi" w:hAnsiTheme="minorHAnsi" w:cstheme="minorHAnsi"/>
        </w:rPr>
        <w:t xml:space="preserve">. </w:t>
      </w:r>
    </w:p>
    <w:p w14:paraId="1721CEE3" w14:textId="7F3C4BBE" w:rsidR="00AF7C66" w:rsidRDefault="00BD3107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Strany činí nespornými, že jednotliví Objednatelé s Dodavatelem</w:t>
      </w:r>
      <w:r w:rsidR="00AF7C66">
        <w:rPr>
          <w:rFonts w:asciiTheme="minorHAnsi" w:hAnsiTheme="minorHAnsi" w:cstheme="minorHAnsi"/>
        </w:rPr>
        <w:t xml:space="preserve"> uzavřeli </w:t>
      </w:r>
      <w:r w:rsidR="00665204">
        <w:rPr>
          <w:rFonts w:asciiTheme="minorHAnsi" w:hAnsiTheme="minorHAnsi" w:cstheme="minorHAnsi"/>
        </w:rPr>
        <w:t xml:space="preserve">dříve </w:t>
      </w:r>
      <w:r w:rsidR="00AF7C66">
        <w:rPr>
          <w:rFonts w:asciiTheme="minorHAnsi" w:hAnsiTheme="minorHAnsi" w:cstheme="minorHAnsi"/>
        </w:rPr>
        <w:t xml:space="preserve">Implementační smlouvu o dodávce a implementaci ekonomického informačního systému, </w:t>
      </w:r>
      <w:r w:rsidR="0063082B">
        <w:rPr>
          <w:rFonts w:asciiTheme="minorHAnsi" w:hAnsiTheme="minorHAnsi" w:cstheme="minorHAnsi"/>
        </w:rPr>
        <w:t>na základě které byl Objednatelům</w:t>
      </w:r>
      <w:r w:rsidR="00AF7C66">
        <w:rPr>
          <w:rFonts w:asciiTheme="minorHAnsi" w:hAnsiTheme="minorHAnsi" w:cstheme="minorHAnsi"/>
        </w:rPr>
        <w:t xml:space="preserve"> dodán a implementován EIS </w:t>
      </w:r>
      <w:proofErr w:type="spellStart"/>
      <w:r w:rsidR="00AF7C66">
        <w:rPr>
          <w:rFonts w:asciiTheme="minorHAnsi" w:hAnsiTheme="minorHAnsi" w:cstheme="minorHAnsi"/>
        </w:rPr>
        <w:t>Magion</w:t>
      </w:r>
      <w:proofErr w:type="spellEnd"/>
      <w:r w:rsidR="009B7BA1">
        <w:rPr>
          <w:rFonts w:asciiTheme="minorHAnsi" w:hAnsiTheme="minorHAnsi" w:cstheme="minorHAnsi"/>
        </w:rPr>
        <w:t xml:space="preserve"> (dále jen „</w:t>
      </w:r>
      <w:r w:rsidR="009B7BA1" w:rsidRPr="00BD3107">
        <w:rPr>
          <w:rFonts w:asciiTheme="minorHAnsi" w:hAnsiTheme="minorHAnsi" w:cstheme="minorHAnsi"/>
          <w:b/>
          <w:i/>
        </w:rPr>
        <w:t>Implementační smlouv</w:t>
      </w:r>
      <w:r w:rsidRPr="00BD3107">
        <w:rPr>
          <w:rFonts w:asciiTheme="minorHAnsi" w:hAnsiTheme="minorHAnsi" w:cstheme="minorHAnsi"/>
          <w:b/>
          <w:i/>
        </w:rPr>
        <w:t>a</w:t>
      </w:r>
      <w:r w:rsidR="009B7BA1" w:rsidRPr="00BD3107">
        <w:rPr>
          <w:rFonts w:asciiTheme="minorHAnsi" w:hAnsiTheme="minorHAnsi" w:cstheme="minorHAnsi"/>
          <w:i/>
        </w:rPr>
        <w:t>“</w:t>
      </w:r>
      <w:r w:rsidR="009B7BA1" w:rsidRPr="00BD3107">
        <w:rPr>
          <w:rFonts w:asciiTheme="minorHAnsi" w:hAnsiTheme="minorHAnsi" w:cstheme="minorHAnsi"/>
        </w:rPr>
        <w:t>)</w:t>
      </w:r>
      <w:r w:rsidR="00E62F32">
        <w:rPr>
          <w:rFonts w:asciiTheme="minorHAnsi" w:hAnsiTheme="minorHAnsi" w:cstheme="minorHAnsi"/>
        </w:rPr>
        <w:t xml:space="preserve"> a je na základě Servisní smlouvy servisován k datu uzavření této smlouvy</w:t>
      </w:r>
      <w:r w:rsidR="00AF7C66">
        <w:rPr>
          <w:rFonts w:asciiTheme="minorHAnsi" w:hAnsiTheme="minorHAnsi" w:cstheme="minorHAnsi"/>
        </w:rPr>
        <w:t>.</w:t>
      </w:r>
    </w:p>
    <w:p w14:paraId="070A9A15" w14:textId="7EF73599" w:rsidR="009A522B" w:rsidRDefault="009A522B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Dodavatel se touto Smlouvou zároveň zavazuje, že tři nové dodávané f</w:t>
      </w:r>
      <w:r w:rsidR="0063082B">
        <w:rPr>
          <w:rFonts w:asciiTheme="minorHAnsi" w:hAnsiTheme="minorHAnsi" w:cstheme="minorHAnsi"/>
        </w:rPr>
        <w:t xml:space="preserve">unkcionality EIS </w:t>
      </w:r>
      <w:proofErr w:type="spellStart"/>
      <w:r w:rsidR="0063082B">
        <w:rPr>
          <w:rFonts w:asciiTheme="minorHAnsi" w:hAnsiTheme="minorHAnsi" w:cstheme="minorHAnsi"/>
        </w:rPr>
        <w:t>Magion</w:t>
      </w:r>
      <w:proofErr w:type="spellEnd"/>
      <w:r w:rsidR="006308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implementuje do stávajících ekonomických informačních syst</w:t>
      </w:r>
      <w:r w:rsidR="00BD3107">
        <w:rPr>
          <w:rFonts w:asciiTheme="minorHAnsi" w:hAnsiTheme="minorHAnsi" w:cstheme="minorHAnsi"/>
        </w:rPr>
        <w:t>émů Objednatelů</w:t>
      </w:r>
      <w:r>
        <w:rPr>
          <w:rFonts w:asciiTheme="minorHAnsi" w:hAnsiTheme="minorHAnsi" w:cstheme="minorHAnsi"/>
        </w:rPr>
        <w:t xml:space="preserve">, se kterými Objednatel </w:t>
      </w:r>
      <w:r w:rsidR="00BD3107">
        <w:rPr>
          <w:rFonts w:asciiTheme="minorHAnsi" w:hAnsiTheme="minorHAnsi" w:cstheme="minorHAnsi"/>
        </w:rPr>
        <w:t xml:space="preserve">č. 1 </w:t>
      </w:r>
      <w:r>
        <w:rPr>
          <w:rFonts w:asciiTheme="minorHAnsi" w:hAnsiTheme="minorHAnsi" w:cstheme="minorHAnsi"/>
        </w:rPr>
        <w:t>uzavřel Smlouvu o společném zadávání veřejných zadavatelů</w:t>
      </w:r>
      <w:r w:rsidR="0063082B">
        <w:rPr>
          <w:rFonts w:asciiTheme="minorHAnsi" w:hAnsiTheme="minorHAnsi" w:cstheme="minorHAnsi"/>
        </w:rPr>
        <w:t>,</w:t>
      </w:r>
      <w:r w:rsidR="00BD3107">
        <w:rPr>
          <w:rFonts w:asciiTheme="minorHAnsi" w:hAnsiTheme="minorHAnsi" w:cstheme="minorHAnsi"/>
        </w:rPr>
        <w:t xml:space="preserve"> a s</w:t>
      </w:r>
      <w:r w:rsidR="00E84E0A">
        <w:rPr>
          <w:rFonts w:asciiTheme="minorHAnsi" w:hAnsiTheme="minorHAnsi" w:cstheme="minorHAnsi"/>
        </w:rPr>
        <w:t>e</w:t>
      </w:r>
      <w:r w:rsidR="00BD3107">
        <w:rPr>
          <w:rFonts w:asciiTheme="minorHAnsi" w:hAnsiTheme="minorHAnsi" w:cstheme="minorHAnsi"/>
        </w:rPr>
        <w:t xml:space="preserve"> kterou byl Dodavatel seznámen v rámci zadávacího řízení</w:t>
      </w:r>
      <w:r>
        <w:rPr>
          <w:rFonts w:asciiTheme="minorHAnsi" w:hAnsiTheme="minorHAnsi" w:cstheme="minorHAnsi"/>
        </w:rPr>
        <w:t>.</w:t>
      </w:r>
      <w:r w:rsidR="00E62F32">
        <w:rPr>
          <w:rFonts w:asciiTheme="minorHAnsi" w:hAnsiTheme="minorHAnsi" w:cstheme="minorHAnsi"/>
        </w:rPr>
        <w:t xml:space="preserve"> </w:t>
      </w:r>
    </w:p>
    <w:p w14:paraId="3CC5DEC6" w14:textId="134BD7A5" w:rsidR="002A5CCB" w:rsidRPr="009809BA" w:rsidRDefault="002A5CCB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8457CF">
        <w:t>ÚMG</w:t>
      </w:r>
      <w:r>
        <w:t xml:space="preserve"> bude</w:t>
      </w:r>
      <w:r w:rsidRPr="008457CF">
        <w:t xml:space="preserve"> financovat </w:t>
      </w:r>
      <w:r>
        <w:t xml:space="preserve">předmět Smlouvy </w:t>
      </w:r>
      <w:r w:rsidRPr="008457CF">
        <w:t xml:space="preserve">a nabyde vlastnické právo k  předmětu </w:t>
      </w:r>
      <w:r>
        <w:t>této Smlouvy</w:t>
      </w:r>
      <w:r w:rsidRPr="008457CF">
        <w:t xml:space="preserve">. Ostatní </w:t>
      </w:r>
      <w:r>
        <w:t>Objednatelé</w:t>
      </w:r>
      <w:r w:rsidRPr="008457CF">
        <w:t xml:space="preserve"> nabydou právo </w:t>
      </w:r>
      <w:r>
        <w:t xml:space="preserve">užití </w:t>
      </w:r>
      <w:r w:rsidRPr="008457CF">
        <w:t xml:space="preserve">k  předmětu </w:t>
      </w:r>
      <w:r>
        <w:t>Smlouvy po celou dobu existence vlastnického práva ÚMG k předmětu Smlouvy</w:t>
      </w:r>
      <w:r w:rsidR="002336CC">
        <w:t xml:space="preserve"> za podmínky souběžné účinnosti </w:t>
      </w:r>
      <w:r w:rsidR="00E62F32">
        <w:t>Servisní sml</w:t>
      </w:r>
      <w:r w:rsidR="002336CC">
        <w:t>o</w:t>
      </w:r>
      <w:r w:rsidR="00E62F32">
        <w:t>uv</w:t>
      </w:r>
      <w:r w:rsidR="002336CC">
        <w:t>y</w:t>
      </w:r>
      <w:r w:rsidRPr="008457CF">
        <w:t>.</w:t>
      </w:r>
      <w:r w:rsidR="002336CC">
        <w:t xml:space="preserve"> </w:t>
      </w:r>
      <w:r w:rsidR="006F7036">
        <w:t xml:space="preserve"> </w:t>
      </w:r>
      <w:r w:rsidR="006F7036" w:rsidRPr="008457CF">
        <w:t xml:space="preserve">Ostatní </w:t>
      </w:r>
      <w:r w:rsidR="006F7036">
        <w:t>Objednatelé</w:t>
      </w:r>
      <w:r w:rsidR="006F7036" w:rsidRPr="008457CF">
        <w:t xml:space="preserve"> se nebudou na pořízení předmětu </w:t>
      </w:r>
      <w:r w:rsidR="006F7036">
        <w:t>Smlouv</w:t>
      </w:r>
      <w:r w:rsidR="006F7036" w:rsidRPr="008457CF">
        <w:t>y finančně podílet, veškeré finanční plnění bude řešeno prostřednictvím ÚMG.</w:t>
      </w:r>
    </w:p>
    <w:p w14:paraId="46ADF41D" w14:textId="4F6AC817" w:rsidR="00E62F32" w:rsidRPr="007B15C9" w:rsidRDefault="00572292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t xml:space="preserve">Vzhledem k tomu, že se jedná pouze o rozšíření systému EIS </w:t>
      </w:r>
      <w:proofErr w:type="spellStart"/>
      <w:r>
        <w:t>Magion</w:t>
      </w:r>
      <w:proofErr w:type="spellEnd"/>
      <w:r>
        <w:t xml:space="preserve"> a nikoliv o dodávku samostatné funkcionality, budou se všechna  práva a povinnosti včetně licencí řídit jednotlivými platnými </w:t>
      </w:r>
      <w:r w:rsidR="001E6643">
        <w:t xml:space="preserve">Implementačními a </w:t>
      </w:r>
      <w:r>
        <w:t>Servisními smlouvami u jednotlivých Objednatelů.</w:t>
      </w:r>
    </w:p>
    <w:p w14:paraId="0E002A89" w14:textId="77777777" w:rsidR="000B1316" w:rsidRPr="007B15C9" w:rsidRDefault="000B1316" w:rsidP="000B1316">
      <w:pPr>
        <w:numPr>
          <w:ilvl w:val="1"/>
          <w:numId w:val="26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bookmarkStart w:id="11" w:name="_Toc414378755"/>
      <w:bookmarkStart w:id="12" w:name="_Toc415476412"/>
      <w:bookmarkStart w:id="13" w:name="_Toc419445111"/>
      <w:bookmarkStart w:id="14" w:name="_Toc419465133"/>
      <w:bookmarkStart w:id="15" w:name="_Toc425139140"/>
      <w:bookmarkStart w:id="16" w:name="_Toc458582908"/>
      <w:bookmarkEnd w:id="5"/>
      <w:bookmarkEnd w:id="6"/>
      <w:bookmarkEnd w:id="7"/>
      <w:bookmarkEnd w:id="8"/>
      <w:r w:rsidRPr="007B15C9">
        <w:rPr>
          <w:rFonts w:asciiTheme="minorHAnsi" w:hAnsiTheme="minorHAnsi" w:cstheme="minorHAnsi"/>
        </w:rPr>
        <w:t>Dodavatel prohlašuje, že:</w:t>
      </w:r>
      <w:bookmarkEnd w:id="11"/>
      <w:bookmarkEnd w:id="12"/>
      <w:bookmarkEnd w:id="13"/>
      <w:bookmarkEnd w:id="14"/>
      <w:bookmarkEnd w:id="15"/>
      <w:bookmarkEnd w:id="16"/>
    </w:p>
    <w:p w14:paraId="376C8869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992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ke dni uzavření Smlouvy vůči němu není vedeno řízení dle zákona č. 182/2006 Sb., o úpadku a způsobech jeho řešení (insolvenční zákon), ve znění pozdějších předpisů, a zároveň se zavazuje Objednatele o všech skutečnostech o hrozícím úpadku bezodkladně informovat;</w:t>
      </w:r>
    </w:p>
    <w:p w14:paraId="59B9F84A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992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se náležitě seznámil se všemi podklady, které byly součástí zadávací dokumentace </w:t>
      </w:r>
      <w:r w:rsidR="0063082B">
        <w:rPr>
          <w:rFonts w:asciiTheme="minorHAnsi" w:hAnsiTheme="minorHAnsi" w:cstheme="minorHAnsi"/>
        </w:rPr>
        <w:t>veřejné zakázky</w:t>
      </w:r>
      <w:r w:rsidRPr="007B15C9">
        <w:rPr>
          <w:rFonts w:asciiTheme="minorHAnsi" w:hAnsiTheme="minorHAnsi" w:cstheme="minorHAnsi"/>
        </w:rPr>
        <w:t>, včetně všech jejích příloh (dále jen „</w:t>
      </w:r>
      <w:r w:rsidRPr="007B15C9">
        <w:rPr>
          <w:rFonts w:asciiTheme="minorHAnsi" w:hAnsiTheme="minorHAnsi" w:cstheme="minorHAnsi"/>
          <w:b/>
          <w:i/>
        </w:rPr>
        <w:t>ZD</w:t>
      </w:r>
      <w:r w:rsidRPr="007B15C9">
        <w:rPr>
          <w:rFonts w:asciiTheme="minorHAnsi" w:hAnsiTheme="minorHAnsi" w:cstheme="minorHAnsi"/>
        </w:rPr>
        <w:t xml:space="preserve">“), a které stanovují požadavky na plnění dle Smlouvy; </w:t>
      </w:r>
    </w:p>
    <w:p w14:paraId="4E77080C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992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je odborně způsobilý ke splnění všech svých závazků podle Smlouvy;</w:t>
      </w:r>
    </w:p>
    <w:bookmarkEnd w:id="9"/>
    <w:bookmarkEnd w:id="10"/>
    <w:p w14:paraId="477C940B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Pojmy s velkými počátečními písmeny definované ve Smlouvě budou mít význam, jenž je jim ve Smlouvě, včetně jejích příloh a dodatků, připisován.</w:t>
      </w:r>
    </w:p>
    <w:p w14:paraId="1148421D" w14:textId="77777777" w:rsidR="000B1316" w:rsidRPr="007B15C9" w:rsidRDefault="000B1316" w:rsidP="000B1316">
      <w:pPr>
        <w:numPr>
          <w:ilvl w:val="1"/>
          <w:numId w:val="26"/>
        </w:numPr>
        <w:spacing w:after="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Pro vyloučení jakýchkoliv pochybností o vztahu Smlouvy a ZD jsou stanovena tato výkladová pravidla:</w:t>
      </w:r>
    </w:p>
    <w:p w14:paraId="1C1D1D64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1276"/>
        <w:jc w:val="both"/>
        <w:rPr>
          <w:rFonts w:asciiTheme="minorHAnsi" w:hAnsiTheme="minorHAnsi" w:cstheme="minorHAnsi"/>
        </w:rPr>
      </w:pPr>
      <w:bookmarkStart w:id="17" w:name="_Toc401922307"/>
      <w:bookmarkStart w:id="18" w:name="_Toc401946219"/>
      <w:r w:rsidRPr="007B15C9">
        <w:rPr>
          <w:rFonts w:asciiTheme="minorHAnsi" w:hAnsiTheme="minorHAnsi" w:cstheme="minorHAnsi"/>
        </w:rPr>
        <w:t xml:space="preserve">v případě jakékoliv nejistoty ohledně výkladu ustanovení Smlouvy budou tato ustanovení vykládána tak, aby v co nejširší míře zohledňovala účel </w:t>
      </w:r>
      <w:r w:rsidR="0063082B">
        <w:rPr>
          <w:rFonts w:asciiTheme="minorHAnsi" w:hAnsiTheme="minorHAnsi" w:cstheme="minorHAnsi"/>
        </w:rPr>
        <w:t>veřejné zakázky</w:t>
      </w:r>
      <w:r w:rsidRPr="007B15C9">
        <w:rPr>
          <w:rFonts w:asciiTheme="minorHAnsi" w:hAnsiTheme="minorHAnsi" w:cstheme="minorHAnsi"/>
        </w:rPr>
        <w:t xml:space="preserve"> vyjádřený ZD;</w:t>
      </w:r>
      <w:bookmarkEnd w:id="17"/>
      <w:bookmarkEnd w:id="18"/>
    </w:p>
    <w:p w14:paraId="23FD4A6A" w14:textId="77777777" w:rsidR="000B1316" w:rsidRPr="007B15C9" w:rsidRDefault="000B1316" w:rsidP="000B1316">
      <w:pPr>
        <w:numPr>
          <w:ilvl w:val="2"/>
          <w:numId w:val="26"/>
        </w:numPr>
        <w:spacing w:after="120"/>
        <w:ind w:left="1276"/>
        <w:jc w:val="both"/>
        <w:rPr>
          <w:rFonts w:asciiTheme="minorHAnsi" w:hAnsiTheme="minorHAnsi" w:cstheme="minorHAnsi"/>
        </w:rPr>
      </w:pPr>
      <w:bookmarkStart w:id="19" w:name="_Toc401922308"/>
      <w:bookmarkStart w:id="20" w:name="_Toc401946220"/>
      <w:r w:rsidRPr="007B15C9">
        <w:rPr>
          <w:rFonts w:asciiTheme="minorHAnsi" w:hAnsiTheme="minorHAnsi" w:cstheme="minorHAnsi"/>
        </w:rPr>
        <w:t>v případě chybějících ustanovení Smlouvy budou použita dostatečně konkrétní ustanovení ZD;</w:t>
      </w:r>
      <w:bookmarkEnd w:id="19"/>
      <w:bookmarkEnd w:id="20"/>
    </w:p>
    <w:p w14:paraId="471C8A1E" w14:textId="77777777" w:rsidR="000B1316" w:rsidRPr="007B15C9" w:rsidRDefault="000B1316" w:rsidP="000B1316">
      <w:pPr>
        <w:numPr>
          <w:ilvl w:val="2"/>
          <w:numId w:val="26"/>
        </w:numPr>
        <w:spacing w:after="0"/>
        <w:ind w:left="1276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v případě rozporu mezi ustanoveními Smlouvy a ZD budou mít přednost ustanovení Smlouvy.</w:t>
      </w:r>
    </w:p>
    <w:p w14:paraId="2CEB70EC" w14:textId="77777777" w:rsidR="000B1316" w:rsidRPr="007B15C9" w:rsidRDefault="000B1316" w:rsidP="000B1316">
      <w:pPr>
        <w:ind w:left="1276"/>
        <w:jc w:val="both"/>
        <w:rPr>
          <w:rFonts w:asciiTheme="minorHAnsi" w:hAnsiTheme="minorHAnsi" w:cstheme="minorHAnsi"/>
        </w:rPr>
      </w:pPr>
    </w:p>
    <w:p w14:paraId="5F57E746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bookmarkStart w:id="21" w:name="_Toc484522730"/>
      <w:r w:rsidRPr="007B15C9">
        <w:rPr>
          <w:rFonts w:asciiTheme="minorHAnsi" w:hAnsiTheme="minorHAnsi" w:cstheme="minorHAnsi"/>
          <w:sz w:val="22"/>
          <w:szCs w:val="22"/>
        </w:rPr>
        <w:t>ÚČEL SMLOUVY</w:t>
      </w:r>
      <w:bookmarkEnd w:id="21"/>
    </w:p>
    <w:p w14:paraId="4A504497" w14:textId="7137991B" w:rsidR="009B7BA1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Účelem, pro který je Smlouva uzavírána, je provedení díla Dodavatelem spočívajícího v dodávce, instalaci a implementaci </w:t>
      </w:r>
      <w:r w:rsidR="009B7BA1">
        <w:rPr>
          <w:rFonts w:asciiTheme="minorHAnsi" w:hAnsiTheme="minorHAnsi" w:cstheme="minorHAnsi"/>
        </w:rPr>
        <w:t xml:space="preserve">konkrétně definovaných úprav </w:t>
      </w:r>
      <w:r w:rsidR="00AF7C66">
        <w:rPr>
          <w:rFonts w:asciiTheme="minorHAnsi" w:hAnsiTheme="minorHAnsi" w:cstheme="minorHAnsi"/>
        </w:rPr>
        <w:t xml:space="preserve">EIS </w:t>
      </w:r>
      <w:proofErr w:type="spellStart"/>
      <w:r w:rsidR="00AF7C66">
        <w:rPr>
          <w:rFonts w:asciiTheme="minorHAnsi" w:hAnsiTheme="minorHAnsi" w:cstheme="minorHAnsi"/>
        </w:rPr>
        <w:t>Magion</w:t>
      </w:r>
      <w:proofErr w:type="spellEnd"/>
      <w:r w:rsidR="00AF46AC">
        <w:rPr>
          <w:rFonts w:asciiTheme="minorHAnsi" w:hAnsiTheme="minorHAnsi" w:cstheme="minorHAnsi"/>
        </w:rPr>
        <w:t xml:space="preserve"> (tři nových funkcionalit)</w:t>
      </w:r>
      <w:r w:rsidR="009B7BA1">
        <w:rPr>
          <w:rFonts w:asciiTheme="minorHAnsi" w:hAnsiTheme="minorHAnsi" w:cstheme="minorHAnsi"/>
        </w:rPr>
        <w:t xml:space="preserve"> obsažených v příloze č. 1 Smlouvy</w:t>
      </w:r>
      <w:r w:rsidR="005E7454">
        <w:rPr>
          <w:rFonts w:asciiTheme="minorHAnsi" w:hAnsiTheme="minorHAnsi" w:cstheme="minorHAnsi"/>
        </w:rPr>
        <w:t>, které plně odpovídají</w:t>
      </w:r>
      <w:r w:rsidRPr="007B15C9">
        <w:rPr>
          <w:rFonts w:asciiTheme="minorHAnsi" w:hAnsiTheme="minorHAnsi" w:cstheme="minorHAnsi"/>
        </w:rPr>
        <w:t xml:space="preserve"> všem funkčním, technickým, legislativním a procesním požadavkům </w:t>
      </w:r>
      <w:r w:rsidR="00192FF3" w:rsidRPr="007B15C9">
        <w:rPr>
          <w:rFonts w:asciiTheme="minorHAnsi" w:hAnsiTheme="minorHAnsi" w:cstheme="minorHAnsi"/>
        </w:rPr>
        <w:t>Objednatel</w:t>
      </w:r>
      <w:r w:rsidR="00192FF3">
        <w:rPr>
          <w:rFonts w:asciiTheme="minorHAnsi" w:hAnsiTheme="minorHAnsi" w:cstheme="minorHAnsi"/>
        </w:rPr>
        <w:t>ů</w:t>
      </w:r>
      <w:r w:rsidRPr="007B15C9">
        <w:rPr>
          <w:rFonts w:asciiTheme="minorHAnsi" w:hAnsiTheme="minorHAnsi" w:cstheme="minorHAnsi"/>
        </w:rPr>
        <w:t xml:space="preserve">, a souvisejících služeb dle potřeb a </w:t>
      </w:r>
      <w:r w:rsidRPr="007B15C9">
        <w:rPr>
          <w:rFonts w:asciiTheme="minorHAnsi" w:hAnsiTheme="minorHAnsi" w:cstheme="minorHAnsi"/>
        </w:rPr>
        <w:lastRenderedPageBreak/>
        <w:t>požadavků Objednatel</w:t>
      </w:r>
      <w:r w:rsidR="0063082B">
        <w:rPr>
          <w:rFonts w:asciiTheme="minorHAnsi" w:hAnsiTheme="minorHAnsi" w:cstheme="minorHAnsi"/>
        </w:rPr>
        <w:t>ů</w:t>
      </w:r>
      <w:r w:rsidR="009B7BA1">
        <w:rPr>
          <w:rFonts w:asciiTheme="minorHAnsi" w:hAnsiTheme="minorHAnsi" w:cstheme="minorHAnsi"/>
        </w:rPr>
        <w:t xml:space="preserve"> po dobu licenčních oprávnění </w:t>
      </w:r>
      <w:r w:rsidR="00572292">
        <w:rPr>
          <w:rFonts w:asciiTheme="minorHAnsi" w:hAnsiTheme="minorHAnsi" w:cstheme="minorHAnsi"/>
        </w:rPr>
        <w:t xml:space="preserve">jednotlivých Objednatelů </w:t>
      </w:r>
      <w:r w:rsidR="009B7BA1">
        <w:rPr>
          <w:rFonts w:asciiTheme="minorHAnsi" w:hAnsiTheme="minorHAnsi" w:cstheme="minorHAnsi"/>
        </w:rPr>
        <w:t xml:space="preserve">k provozování EIS </w:t>
      </w:r>
      <w:proofErr w:type="spellStart"/>
      <w:r w:rsidR="009B7BA1">
        <w:rPr>
          <w:rFonts w:asciiTheme="minorHAnsi" w:hAnsiTheme="minorHAnsi" w:cstheme="minorHAnsi"/>
        </w:rPr>
        <w:t>Magion</w:t>
      </w:r>
      <w:proofErr w:type="spellEnd"/>
      <w:r w:rsidR="009B7BA1">
        <w:rPr>
          <w:rFonts w:asciiTheme="minorHAnsi" w:hAnsiTheme="minorHAnsi" w:cstheme="minorHAnsi"/>
        </w:rPr>
        <w:t xml:space="preserve"> vyplývajících z</w:t>
      </w:r>
      <w:r w:rsidR="00192FF3">
        <w:rPr>
          <w:rFonts w:asciiTheme="minorHAnsi" w:hAnsiTheme="minorHAnsi" w:cstheme="minorHAnsi"/>
        </w:rPr>
        <w:t xml:space="preserve"> jednotlivých </w:t>
      </w:r>
      <w:r w:rsidR="00553BCA">
        <w:rPr>
          <w:rFonts w:asciiTheme="minorHAnsi" w:hAnsiTheme="minorHAnsi" w:cstheme="minorHAnsi"/>
        </w:rPr>
        <w:t>Implementační</w:t>
      </w:r>
      <w:r w:rsidR="00192FF3">
        <w:rPr>
          <w:rFonts w:asciiTheme="minorHAnsi" w:hAnsiTheme="minorHAnsi" w:cstheme="minorHAnsi"/>
        </w:rPr>
        <w:t>ch</w:t>
      </w:r>
      <w:r w:rsidR="00553BCA">
        <w:rPr>
          <w:rFonts w:asciiTheme="minorHAnsi" w:hAnsiTheme="minorHAnsi" w:cstheme="minorHAnsi"/>
        </w:rPr>
        <w:t xml:space="preserve"> </w:t>
      </w:r>
      <w:r w:rsidR="00192FF3">
        <w:rPr>
          <w:rFonts w:asciiTheme="minorHAnsi" w:hAnsiTheme="minorHAnsi" w:cstheme="minorHAnsi"/>
        </w:rPr>
        <w:t>smluv</w:t>
      </w:r>
      <w:r w:rsidRPr="007B15C9">
        <w:rPr>
          <w:rFonts w:asciiTheme="minorHAnsi" w:hAnsiTheme="minorHAnsi" w:cstheme="minorHAnsi"/>
        </w:rPr>
        <w:t xml:space="preserve">. </w:t>
      </w:r>
    </w:p>
    <w:p w14:paraId="04643EBC" w14:textId="77777777" w:rsidR="000B1316" w:rsidRPr="007B15C9" w:rsidRDefault="00FA223B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Cílem </w:t>
      </w:r>
      <w:r w:rsidR="000B1316" w:rsidRPr="007B15C9">
        <w:rPr>
          <w:rFonts w:asciiTheme="minorHAnsi" w:hAnsiTheme="minorHAnsi" w:cstheme="minorHAnsi"/>
        </w:rPr>
        <w:t>je převzetí plně funkční</w:t>
      </w:r>
      <w:r w:rsidR="005E7454">
        <w:rPr>
          <w:rFonts w:asciiTheme="minorHAnsi" w:hAnsiTheme="minorHAnsi" w:cstheme="minorHAnsi"/>
        </w:rPr>
        <w:t>ch</w:t>
      </w:r>
      <w:r w:rsidR="000B1316" w:rsidRPr="007B15C9">
        <w:rPr>
          <w:rFonts w:asciiTheme="minorHAnsi" w:hAnsiTheme="minorHAnsi" w:cstheme="minorHAnsi"/>
        </w:rPr>
        <w:t xml:space="preserve"> a integrovan</w:t>
      </w:r>
      <w:r w:rsidR="005E7454">
        <w:rPr>
          <w:rFonts w:asciiTheme="minorHAnsi" w:hAnsiTheme="minorHAnsi" w:cstheme="minorHAnsi"/>
        </w:rPr>
        <w:t>ých tří nových funkcionalit</w:t>
      </w:r>
      <w:r w:rsidR="000B1316" w:rsidRPr="007B15C9">
        <w:rPr>
          <w:rFonts w:asciiTheme="minorHAnsi" w:hAnsiTheme="minorHAnsi" w:cstheme="minorHAnsi"/>
        </w:rPr>
        <w:t xml:space="preserve"> E</w:t>
      </w:r>
      <w:r w:rsidR="005E7454">
        <w:rPr>
          <w:rFonts w:asciiTheme="minorHAnsi" w:hAnsiTheme="minorHAnsi" w:cstheme="minorHAnsi"/>
        </w:rPr>
        <w:t xml:space="preserve">IS </w:t>
      </w:r>
      <w:proofErr w:type="spellStart"/>
      <w:r w:rsidR="005E7454">
        <w:rPr>
          <w:rFonts w:asciiTheme="minorHAnsi" w:hAnsiTheme="minorHAnsi" w:cstheme="minorHAnsi"/>
        </w:rPr>
        <w:t>Magion</w:t>
      </w:r>
      <w:proofErr w:type="spellEnd"/>
      <w:r w:rsidR="000B1316" w:rsidRPr="007B15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Objednateli </w:t>
      </w:r>
      <w:r w:rsidR="000B1316" w:rsidRPr="007B15C9">
        <w:rPr>
          <w:rFonts w:asciiTheme="minorHAnsi" w:hAnsiTheme="minorHAnsi" w:cstheme="minorHAnsi"/>
        </w:rPr>
        <w:t>a řádné proškolení uživatelů – zaměstnanců Objednatel</w:t>
      </w:r>
      <w:r w:rsidR="00617E8B">
        <w:rPr>
          <w:rFonts w:asciiTheme="minorHAnsi" w:hAnsiTheme="minorHAnsi" w:cstheme="minorHAnsi"/>
        </w:rPr>
        <w:t>ů</w:t>
      </w:r>
      <w:r w:rsidR="000B1316" w:rsidRPr="007B15C9">
        <w:rPr>
          <w:rFonts w:asciiTheme="minorHAnsi" w:hAnsiTheme="minorHAnsi" w:cstheme="minorHAnsi"/>
        </w:rPr>
        <w:t xml:space="preserve"> tak, aby Objednatel</w:t>
      </w:r>
      <w:r w:rsidR="00617E8B">
        <w:rPr>
          <w:rFonts w:asciiTheme="minorHAnsi" w:hAnsiTheme="minorHAnsi" w:cstheme="minorHAnsi"/>
        </w:rPr>
        <w:t>é</w:t>
      </w:r>
      <w:r w:rsidR="000B1316" w:rsidRPr="007B15C9">
        <w:rPr>
          <w:rFonts w:asciiTheme="minorHAnsi" w:hAnsiTheme="minorHAnsi" w:cstheme="minorHAnsi"/>
        </w:rPr>
        <w:t xml:space="preserve"> mohl</w:t>
      </w:r>
      <w:r w:rsidR="00617E8B">
        <w:rPr>
          <w:rFonts w:asciiTheme="minorHAnsi" w:hAnsiTheme="minorHAnsi" w:cstheme="minorHAnsi"/>
        </w:rPr>
        <w:t>i</w:t>
      </w:r>
      <w:r w:rsidR="000B1316" w:rsidRPr="007B15C9">
        <w:rPr>
          <w:rFonts w:asciiTheme="minorHAnsi" w:hAnsiTheme="minorHAnsi" w:cstheme="minorHAnsi"/>
        </w:rPr>
        <w:t xml:space="preserve"> i nadále efektivně, hospodárně a účelně plnit své zákonné či smluvní povinnosti. K dosažení uvedeného cíle je zejména potř</w:t>
      </w:r>
      <w:r w:rsidR="005E7454">
        <w:rPr>
          <w:rFonts w:asciiTheme="minorHAnsi" w:hAnsiTheme="minorHAnsi" w:cstheme="minorHAnsi"/>
        </w:rPr>
        <w:t xml:space="preserve">eba, aby poptávané nové </w:t>
      </w:r>
      <w:r w:rsidR="000B1316" w:rsidRPr="007B15C9">
        <w:rPr>
          <w:rFonts w:asciiTheme="minorHAnsi" w:hAnsiTheme="minorHAnsi" w:cstheme="minorHAnsi"/>
        </w:rPr>
        <w:t xml:space="preserve">funkcionality </w:t>
      </w:r>
      <w:r w:rsidR="00326670">
        <w:rPr>
          <w:rFonts w:asciiTheme="minorHAnsi" w:hAnsiTheme="minorHAnsi" w:cstheme="minorHAnsi"/>
        </w:rPr>
        <w:t>splňovaly požadavky Objednatel</w:t>
      </w:r>
      <w:r w:rsidR="00617E8B">
        <w:rPr>
          <w:rFonts w:asciiTheme="minorHAnsi" w:hAnsiTheme="minorHAnsi" w:cstheme="minorHAnsi"/>
        </w:rPr>
        <w:t>ů</w:t>
      </w:r>
      <w:r w:rsidR="00326670">
        <w:rPr>
          <w:rFonts w:asciiTheme="minorHAnsi" w:hAnsiTheme="minorHAnsi" w:cstheme="minorHAnsi"/>
        </w:rPr>
        <w:t xml:space="preserve"> </w:t>
      </w:r>
      <w:r w:rsidR="000B1316" w:rsidRPr="007B15C9">
        <w:rPr>
          <w:rFonts w:asciiTheme="minorHAnsi" w:hAnsiTheme="minorHAnsi" w:cstheme="minorHAnsi"/>
        </w:rPr>
        <w:t>(dle zadání Objednatele</w:t>
      </w:r>
      <w:r w:rsidR="00617E8B">
        <w:rPr>
          <w:rFonts w:asciiTheme="minorHAnsi" w:hAnsiTheme="minorHAnsi" w:cstheme="minorHAnsi"/>
        </w:rPr>
        <w:t xml:space="preserve"> č. 1</w:t>
      </w:r>
      <w:r w:rsidR="00326670">
        <w:rPr>
          <w:rFonts w:asciiTheme="minorHAnsi" w:hAnsiTheme="minorHAnsi" w:cstheme="minorHAnsi"/>
        </w:rPr>
        <w:t xml:space="preserve"> v zadávacím řízení</w:t>
      </w:r>
      <w:r w:rsidR="000B1316" w:rsidRPr="007B15C9">
        <w:rPr>
          <w:rFonts w:asciiTheme="minorHAnsi" w:hAnsiTheme="minorHAnsi" w:cstheme="minorHAnsi"/>
        </w:rPr>
        <w:t>) uvedené v </w:t>
      </w:r>
      <w:r w:rsidR="000B1316" w:rsidRPr="007B15C9">
        <w:rPr>
          <w:rFonts w:asciiTheme="minorHAnsi" w:hAnsiTheme="minorHAnsi" w:cstheme="minorHAnsi"/>
          <w:b/>
        </w:rPr>
        <w:t>příloze č. 1</w:t>
      </w:r>
      <w:r w:rsidR="000B1316" w:rsidRPr="007B15C9">
        <w:rPr>
          <w:rFonts w:asciiTheme="minorHAnsi" w:hAnsiTheme="minorHAnsi" w:cstheme="minorHAnsi"/>
        </w:rPr>
        <w:t xml:space="preserve"> této Smlouvy – </w:t>
      </w:r>
      <w:r w:rsidR="00A71EF0">
        <w:rPr>
          <w:rFonts w:asciiTheme="minorHAnsi" w:hAnsiTheme="minorHAnsi" w:cstheme="minorHAnsi"/>
        </w:rPr>
        <w:t>Technická specifikace</w:t>
      </w:r>
      <w:r w:rsidR="000B1316" w:rsidRPr="007B15C9">
        <w:rPr>
          <w:rFonts w:asciiTheme="minorHAnsi" w:hAnsiTheme="minorHAnsi" w:cstheme="minorHAnsi"/>
        </w:rPr>
        <w:t xml:space="preserve"> (dále pouze jako „</w:t>
      </w:r>
      <w:r w:rsidR="000B1316" w:rsidRPr="007B15C9">
        <w:rPr>
          <w:rFonts w:asciiTheme="minorHAnsi" w:hAnsiTheme="minorHAnsi" w:cstheme="minorHAnsi"/>
          <w:b/>
          <w:i/>
        </w:rPr>
        <w:t>příloha č. 1</w:t>
      </w:r>
      <w:r w:rsidR="00326670">
        <w:rPr>
          <w:rFonts w:asciiTheme="minorHAnsi" w:hAnsiTheme="minorHAnsi" w:cstheme="minorHAnsi"/>
        </w:rPr>
        <w:t xml:space="preserve">“) a  (dále rovněž jako </w:t>
      </w:r>
      <w:r w:rsidR="000B1316" w:rsidRPr="007B15C9">
        <w:rPr>
          <w:rFonts w:asciiTheme="minorHAnsi" w:hAnsiTheme="minorHAnsi" w:cstheme="minorHAnsi"/>
        </w:rPr>
        <w:t>„</w:t>
      </w:r>
      <w:r w:rsidR="000B1316" w:rsidRPr="007B15C9">
        <w:rPr>
          <w:rFonts w:asciiTheme="minorHAnsi" w:hAnsiTheme="minorHAnsi" w:cstheme="minorHAnsi"/>
          <w:b/>
          <w:i/>
        </w:rPr>
        <w:t>Dílo</w:t>
      </w:r>
      <w:r w:rsidR="000B1316" w:rsidRPr="007B15C9">
        <w:rPr>
          <w:rFonts w:asciiTheme="minorHAnsi" w:hAnsiTheme="minorHAnsi" w:cstheme="minorHAnsi"/>
        </w:rPr>
        <w:t>“). Součástí řádného provedení Díla dle této Smlouvy je rovněž poskytnutí licenčních oprávnění k</w:t>
      </w:r>
      <w:r w:rsidR="00326670">
        <w:rPr>
          <w:rFonts w:asciiTheme="minorHAnsi" w:hAnsiTheme="minorHAnsi" w:cstheme="minorHAnsi"/>
        </w:rPr>
        <w:t> </w:t>
      </w:r>
      <w:r w:rsidR="000B1316" w:rsidRPr="007B15C9">
        <w:rPr>
          <w:rFonts w:asciiTheme="minorHAnsi" w:hAnsiTheme="minorHAnsi" w:cstheme="minorHAnsi"/>
        </w:rPr>
        <w:t>provozování</w:t>
      </w:r>
      <w:r w:rsidR="00326670">
        <w:rPr>
          <w:rFonts w:asciiTheme="minorHAnsi" w:hAnsiTheme="minorHAnsi" w:cstheme="minorHAnsi"/>
        </w:rPr>
        <w:t xml:space="preserve"> daných funkcionalit</w:t>
      </w:r>
      <w:r w:rsidR="000B1316" w:rsidRPr="007B15C9">
        <w:rPr>
          <w:rFonts w:asciiTheme="minorHAnsi" w:hAnsiTheme="minorHAnsi" w:cstheme="minorHAnsi"/>
        </w:rPr>
        <w:t xml:space="preserve"> EIS</w:t>
      </w:r>
      <w:r w:rsidR="00326670">
        <w:rPr>
          <w:rFonts w:asciiTheme="minorHAnsi" w:hAnsiTheme="minorHAnsi" w:cstheme="minorHAnsi"/>
        </w:rPr>
        <w:t xml:space="preserve">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553BCA">
        <w:rPr>
          <w:rFonts w:asciiTheme="minorHAnsi" w:hAnsiTheme="minorHAnsi" w:cstheme="minorHAnsi"/>
        </w:rPr>
        <w:t xml:space="preserve"> Objednateli č. 1</w:t>
      </w:r>
      <w:r w:rsidR="000B1316" w:rsidRPr="007B15C9">
        <w:rPr>
          <w:rFonts w:asciiTheme="minorHAnsi" w:hAnsiTheme="minorHAnsi" w:cstheme="minorHAnsi"/>
        </w:rPr>
        <w:t>, a to dle rozsahu uvedeného v čl. IX. této Smlouvy.</w:t>
      </w:r>
    </w:p>
    <w:p w14:paraId="14C758AA" w14:textId="78C6DFDF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Objednatel</w:t>
      </w:r>
      <w:r w:rsidR="00553BCA">
        <w:rPr>
          <w:rFonts w:asciiTheme="minorHAnsi" w:hAnsiTheme="minorHAnsi" w:cstheme="minorHAnsi"/>
        </w:rPr>
        <w:t>é očekávají</w:t>
      </w:r>
      <w:r w:rsidRPr="007B15C9">
        <w:rPr>
          <w:rFonts w:asciiTheme="minorHAnsi" w:hAnsiTheme="minorHAnsi" w:cstheme="minorHAnsi"/>
        </w:rPr>
        <w:t xml:space="preserve"> od </w:t>
      </w:r>
      <w:r w:rsidR="00326670">
        <w:rPr>
          <w:rFonts w:asciiTheme="minorHAnsi" w:hAnsiTheme="minorHAnsi" w:cstheme="minorHAnsi"/>
        </w:rPr>
        <w:t xml:space="preserve">tří nových funkcionalit </w:t>
      </w:r>
      <w:r w:rsidRPr="007B15C9">
        <w:rPr>
          <w:rFonts w:asciiTheme="minorHAnsi" w:hAnsiTheme="minorHAnsi" w:cstheme="minorHAnsi"/>
        </w:rPr>
        <w:t xml:space="preserve">EIS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326670">
        <w:rPr>
          <w:rFonts w:asciiTheme="minorHAnsi" w:hAnsiTheme="minorHAnsi" w:cstheme="minorHAnsi"/>
        </w:rPr>
        <w:t xml:space="preserve">, že </w:t>
      </w:r>
      <w:r w:rsidRPr="007B15C9">
        <w:rPr>
          <w:rFonts w:asciiTheme="minorHAnsi" w:hAnsiTheme="minorHAnsi" w:cstheme="minorHAnsi"/>
        </w:rPr>
        <w:t>plně pokr</w:t>
      </w:r>
      <w:r w:rsidR="00326670">
        <w:rPr>
          <w:rFonts w:asciiTheme="minorHAnsi" w:hAnsiTheme="minorHAnsi" w:cstheme="minorHAnsi"/>
        </w:rPr>
        <w:t>yjí</w:t>
      </w:r>
      <w:r w:rsidRPr="007B15C9">
        <w:rPr>
          <w:rFonts w:asciiTheme="minorHAnsi" w:hAnsiTheme="minorHAnsi" w:cstheme="minorHAnsi"/>
        </w:rPr>
        <w:t xml:space="preserve"> funkční požadavky vymezené rámcově </w:t>
      </w:r>
      <w:r w:rsidRPr="007B15C9">
        <w:rPr>
          <w:rFonts w:asciiTheme="minorHAnsi" w:hAnsiTheme="minorHAnsi" w:cstheme="minorHAnsi"/>
          <w:b/>
          <w:bCs/>
        </w:rPr>
        <w:t xml:space="preserve">přílohou č. 1 </w:t>
      </w:r>
      <w:r w:rsidRPr="007B15C9">
        <w:rPr>
          <w:rFonts w:asciiTheme="minorHAnsi" w:hAnsiTheme="minorHAnsi" w:cstheme="minorHAnsi"/>
        </w:rPr>
        <w:t>této Smlouvy. Objednatel</w:t>
      </w:r>
      <w:r w:rsidR="00553BCA">
        <w:rPr>
          <w:rFonts w:asciiTheme="minorHAnsi" w:hAnsiTheme="minorHAnsi" w:cstheme="minorHAnsi"/>
        </w:rPr>
        <w:t>é požadavky vymezují</w:t>
      </w:r>
      <w:r w:rsidRPr="007B15C9">
        <w:rPr>
          <w:rFonts w:asciiTheme="minorHAnsi" w:hAnsiTheme="minorHAnsi" w:cstheme="minorHAnsi"/>
        </w:rPr>
        <w:t xml:space="preserve"> minimální zadán</w:t>
      </w:r>
      <w:r w:rsidR="00326670">
        <w:rPr>
          <w:rFonts w:asciiTheme="minorHAnsi" w:hAnsiTheme="minorHAnsi" w:cstheme="minorHAnsi"/>
        </w:rPr>
        <w:t xml:space="preserve">í </w:t>
      </w:r>
      <w:r w:rsidR="00553BCA">
        <w:rPr>
          <w:rFonts w:asciiTheme="minorHAnsi" w:hAnsiTheme="minorHAnsi" w:cstheme="minorHAnsi"/>
        </w:rPr>
        <w:t xml:space="preserve">tří nových </w:t>
      </w:r>
      <w:r w:rsidR="00326670">
        <w:rPr>
          <w:rFonts w:asciiTheme="minorHAnsi" w:hAnsiTheme="minorHAnsi" w:cstheme="minorHAnsi"/>
        </w:rPr>
        <w:t xml:space="preserve">funkcionalit </w:t>
      </w:r>
      <w:r w:rsidRPr="007B15C9">
        <w:rPr>
          <w:rFonts w:asciiTheme="minorHAnsi" w:hAnsiTheme="minorHAnsi" w:cstheme="minorHAnsi"/>
        </w:rPr>
        <w:t>EIS</w:t>
      </w:r>
      <w:r w:rsidR="00326670">
        <w:rPr>
          <w:rFonts w:asciiTheme="minorHAnsi" w:hAnsiTheme="minorHAnsi" w:cstheme="minorHAnsi"/>
        </w:rPr>
        <w:t xml:space="preserve">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E84E0A">
        <w:rPr>
          <w:rFonts w:asciiTheme="minorHAnsi" w:hAnsiTheme="minorHAnsi" w:cstheme="minorHAnsi"/>
        </w:rPr>
        <w:t>, nicméně očekávají</w:t>
      </w:r>
      <w:r w:rsidRPr="007B15C9">
        <w:rPr>
          <w:rFonts w:asciiTheme="minorHAnsi" w:hAnsiTheme="minorHAnsi" w:cstheme="minorHAnsi"/>
        </w:rPr>
        <w:t xml:space="preserve">, že v rámci implementace </w:t>
      </w:r>
      <w:r w:rsidR="00326670">
        <w:rPr>
          <w:rFonts w:asciiTheme="minorHAnsi" w:hAnsiTheme="minorHAnsi" w:cstheme="minorHAnsi"/>
        </w:rPr>
        <w:t>těchto funkcionalit</w:t>
      </w:r>
      <w:r w:rsidRPr="007B15C9">
        <w:rPr>
          <w:rFonts w:asciiTheme="minorHAnsi" w:hAnsiTheme="minorHAnsi" w:cstheme="minorHAnsi"/>
        </w:rPr>
        <w:t xml:space="preserve">, bude nalezen optimální způsob </w:t>
      </w:r>
      <w:r w:rsidR="00192FF3">
        <w:rPr>
          <w:rFonts w:asciiTheme="minorHAnsi" w:hAnsiTheme="minorHAnsi" w:cstheme="minorHAnsi"/>
        </w:rPr>
        <w:t>implementace</w:t>
      </w:r>
      <w:r w:rsidR="00192FF3" w:rsidRPr="007B15C9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>požadavků v</w:t>
      </w:r>
      <w:r w:rsidR="00D2576A">
        <w:rPr>
          <w:rFonts w:asciiTheme="minorHAnsi" w:hAnsiTheme="minorHAnsi" w:cstheme="minorHAnsi"/>
        </w:rPr>
        <w:t> </w:t>
      </w:r>
      <w:r w:rsidR="00326670">
        <w:rPr>
          <w:rFonts w:asciiTheme="minorHAnsi" w:hAnsiTheme="minorHAnsi" w:cstheme="minorHAnsi"/>
        </w:rPr>
        <w:t>podmínkách</w:t>
      </w:r>
      <w:r w:rsidR="00D2576A">
        <w:rPr>
          <w:rFonts w:asciiTheme="minorHAnsi" w:hAnsiTheme="minorHAnsi" w:cstheme="minorHAnsi"/>
        </w:rPr>
        <w:t xml:space="preserve"> </w:t>
      </w:r>
      <w:r w:rsidR="00326670">
        <w:rPr>
          <w:rFonts w:asciiTheme="minorHAnsi" w:hAnsiTheme="minorHAnsi" w:cstheme="minorHAnsi"/>
        </w:rPr>
        <w:t xml:space="preserve">EIS </w:t>
      </w:r>
      <w:proofErr w:type="spellStart"/>
      <w:r w:rsidR="00326670">
        <w:rPr>
          <w:rFonts w:asciiTheme="minorHAnsi" w:hAnsiTheme="minorHAnsi" w:cstheme="minorHAnsi"/>
        </w:rPr>
        <w:t>Magion</w:t>
      </w:r>
      <w:proofErr w:type="spellEnd"/>
      <w:r w:rsidR="00553BCA">
        <w:rPr>
          <w:rFonts w:asciiTheme="minorHAnsi" w:hAnsiTheme="minorHAnsi" w:cstheme="minorHAnsi"/>
        </w:rPr>
        <w:t xml:space="preserve"> každého Objednatele</w:t>
      </w:r>
      <w:r w:rsidRPr="007B15C9">
        <w:rPr>
          <w:rFonts w:asciiTheme="minorHAnsi" w:hAnsiTheme="minorHAnsi" w:cstheme="minorHAnsi"/>
        </w:rPr>
        <w:t xml:space="preserve"> s tím, že bude zachována požadovaná funkcionalita EIS, </w:t>
      </w:r>
      <w:r w:rsidR="00192FF3">
        <w:rPr>
          <w:rFonts w:asciiTheme="minorHAnsi" w:hAnsiTheme="minorHAnsi" w:cstheme="minorHAnsi"/>
        </w:rPr>
        <w:t xml:space="preserve">že pro všechny Objednatele bude jednotné programové řešení, </w:t>
      </w:r>
      <w:r w:rsidRPr="007B15C9">
        <w:rPr>
          <w:rFonts w:asciiTheme="minorHAnsi" w:hAnsiTheme="minorHAnsi" w:cstheme="minorHAnsi"/>
        </w:rPr>
        <w:t xml:space="preserve">případně bude tato funkcionalita rozšířena či vylepšena o </w:t>
      </w:r>
      <w:r w:rsidR="001E6643">
        <w:rPr>
          <w:rFonts w:asciiTheme="minorHAnsi" w:hAnsiTheme="minorHAnsi" w:cstheme="minorHAnsi"/>
        </w:rPr>
        <w:t>další v této smlouvě nespe</w:t>
      </w:r>
      <w:r w:rsidR="00192FF3">
        <w:rPr>
          <w:rFonts w:asciiTheme="minorHAnsi" w:hAnsiTheme="minorHAnsi" w:cstheme="minorHAnsi"/>
        </w:rPr>
        <w:t xml:space="preserve">cifikované </w:t>
      </w:r>
      <w:r w:rsidRPr="007B15C9">
        <w:rPr>
          <w:rFonts w:asciiTheme="minorHAnsi" w:hAnsiTheme="minorHAnsi" w:cstheme="minorHAnsi"/>
        </w:rPr>
        <w:t>funkce vytvářející s požadovanou funkcionalitou logický celek</w:t>
      </w:r>
      <w:r w:rsidR="00192FF3">
        <w:rPr>
          <w:rFonts w:asciiTheme="minorHAnsi" w:hAnsiTheme="minorHAnsi" w:cstheme="minorHAnsi"/>
        </w:rPr>
        <w:t>.</w:t>
      </w:r>
    </w:p>
    <w:p w14:paraId="3EA1253C" w14:textId="77777777" w:rsidR="000B1316" w:rsidRPr="007B15C9" w:rsidRDefault="000B1316" w:rsidP="000B1316">
      <w:pPr>
        <w:ind w:left="426"/>
        <w:jc w:val="both"/>
        <w:rPr>
          <w:rFonts w:asciiTheme="minorHAnsi" w:hAnsiTheme="minorHAnsi" w:cstheme="minorHAnsi"/>
        </w:rPr>
      </w:pPr>
    </w:p>
    <w:p w14:paraId="471E4078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2" w:name="_Toc484522731"/>
      <w:r w:rsidRPr="007B15C9">
        <w:rPr>
          <w:rFonts w:asciiTheme="minorHAnsi" w:hAnsiTheme="minorHAnsi" w:cstheme="minorHAnsi"/>
          <w:sz w:val="22"/>
          <w:szCs w:val="22"/>
        </w:rPr>
        <w:t>PŘEDMĚT SMLOUVY</w:t>
      </w:r>
      <w:bookmarkEnd w:id="22"/>
    </w:p>
    <w:p w14:paraId="6E9C14FB" w14:textId="77777777" w:rsidR="000B1316" w:rsidRPr="007B15C9" w:rsidRDefault="005E7454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23" w:name="_Toc416528599"/>
      <w:bookmarkStart w:id="24" w:name="_Toc419445115"/>
      <w:bookmarkStart w:id="25" w:name="_Toc419465137"/>
      <w:bookmarkStart w:id="26" w:name="_Toc425139143"/>
      <w:bookmarkStart w:id="27" w:name="_Ref440958577"/>
      <w:bookmarkStart w:id="28" w:name="_Ref440958806"/>
      <w:bookmarkStart w:id="29" w:name="_Toc458582911"/>
      <w:bookmarkStart w:id="30" w:name="_Toc401946224"/>
      <w:bookmarkStart w:id="31" w:name="_Toc414378759"/>
      <w:bookmarkStart w:id="32" w:name="_Toc415476416"/>
      <w:r>
        <w:rPr>
          <w:rFonts w:asciiTheme="minorHAnsi" w:hAnsiTheme="minorHAnsi" w:cstheme="minorHAnsi"/>
        </w:rPr>
        <w:t xml:space="preserve">Rozšíření </w:t>
      </w:r>
      <w:r w:rsidR="000B1316" w:rsidRPr="007B15C9">
        <w:rPr>
          <w:rFonts w:asciiTheme="minorHAnsi" w:hAnsiTheme="minorHAnsi" w:cstheme="minorHAnsi"/>
        </w:rPr>
        <w:t>EIS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Magion</w:t>
      </w:r>
      <w:proofErr w:type="spellEnd"/>
      <w:r w:rsidR="000B1316" w:rsidRPr="007B15C9">
        <w:rPr>
          <w:rFonts w:asciiTheme="minorHAnsi" w:hAnsiTheme="minorHAnsi" w:cstheme="minorHAnsi"/>
        </w:rPr>
        <w:t xml:space="preserve"> se skládá z následujících </w:t>
      </w:r>
      <w:r>
        <w:rPr>
          <w:rFonts w:asciiTheme="minorHAnsi" w:hAnsiTheme="minorHAnsi" w:cstheme="minorHAnsi"/>
        </w:rPr>
        <w:t>tří</w:t>
      </w:r>
      <w:r w:rsidR="000B1316" w:rsidRPr="007B15C9">
        <w:rPr>
          <w:rFonts w:asciiTheme="minorHAnsi" w:hAnsiTheme="minorHAnsi" w:cstheme="minorHAnsi"/>
        </w:rPr>
        <w:t xml:space="preserve"> funkcionalit</w:t>
      </w:r>
      <w:r>
        <w:rPr>
          <w:rFonts w:asciiTheme="minorHAnsi" w:hAnsiTheme="minorHAnsi" w:cstheme="minorHAnsi"/>
        </w:rPr>
        <w:t xml:space="preserve"> s vymezenými</w:t>
      </w:r>
      <w:r w:rsidR="000B1316" w:rsidRPr="007B15C9">
        <w:rPr>
          <w:rFonts w:asciiTheme="minorHAnsi" w:hAnsiTheme="minorHAnsi" w:cstheme="minorHAnsi"/>
        </w:rPr>
        <w:t xml:space="preserve"> požadavky dle </w:t>
      </w:r>
      <w:r w:rsidR="000B1316" w:rsidRPr="007B15C9">
        <w:rPr>
          <w:rFonts w:asciiTheme="minorHAnsi" w:hAnsiTheme="minorHAnsi" w:cstheme="minorHAnsi"/>
          <w:b/>
        </w:rPr>
        <w:t>přílohy č. 1</w:t>
      </w:r>
      <w:r w:rsidR="000B1316" w:rsidRPr="007B15C9">
        <w:rPr>
          <w:rFonts w:asciiTheme="minorHAnsi" w:hAnsiTheme="minorHAnsi" w:cstheme="minorHAnsi"/>
        </w:rPr>
        <w:t xml:space="preserve"> této Smlouvy: </w:t>
      </w:r>
    </w:p>
    <w:p w14:paraId="74DDD5C5" w14:textId="77777777" w:rsidR="000B1316" w:rsidRPr="007B15C9" w:rsidRDefault="005E7454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Evidence práce na dálku (HO)</w:t>
      </w:r>
    </w:p>
    <w:p w14:paraId="7D5ED8AE" w14:textId="77777777" w:rsidR="000B1316" w:rsidRDefault="005E7454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Hlášení cizinců na úřadu práce</w:t>
      </w:r>
    </w:p>
    <w:p w14:paraId="3AAB7DA1" w14:textId="77777777" w:rsidR="000B1316" w:rsidRPr="005E7454" w:rsidRDefault="005E7454" w:rsidP="005E7454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Hlášení DPP na ČSSZ</w:t>
      </w:r>
    </w:p>
    <w:p w14:paraId="5FFF4B0D" w14:textId="3A3D7B19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Předmětem Smlouvy je závazek Dodavatele na vlastní náklady a nebezpečí pro Objednatele provést řádně a včas Dílo, a to za cenu a za podmínek stanovených ve Smlouvě. Plnění předmětu Smlouvy b</w:t>
      </w:r>
      <w:r w:rsidR="001E6643">
        <w:rPr>
          <w:rFonts w:asciiTheme="minorHAnsi" w:hAnsiTheme="minorHAnsi" w:cstheme="minorHAnsi"/>
        </w:rPr>
        <w:t>ude probíhat na základě Smlouvy.</w:t>
      </w:r>
      <w:r w:rsidR="001E6643" w:rsidRPr="001E6643">
        <w:rPr>
          <w:rFonts w:asciiTheme="minorHAnsi" w:hAnsiTheme="minorHAnsi" w:cstheme="minorHAnsi"/>
        </w:rPr>
        <w:t xml:space="preserve"> </w:t>
      </w:r>
      <w:r w:rsidR="001E6643">
        <w:rPr>
          <w:rFonts w:asciiTheme="minorHAnsi" w:hAnsiTheme="minorHAnsi" w:cstheme="minorHAnsi"/>
        </w:rPr>
        <w:t xml:space="preserve">Předmět plnění Smlouvy musí být u všech Objednatelů řádně dodán, nainstalován a implementován </w:t>
      </w:r>
      <w:r w:rsidR="001E6643" w:rsidRPr="009519A6">
        <w:rPr>
          <w:rFonts w:asciiTheme="minorHAnsi" w:hAnsiTheme="minorHAnsi" w:cstheme="minorHAnsi"/>
          <w:b/>
        </w:rPr>
        <w:t>nejpozději do 29. 11. 2024.</w:t>
      </w:r>
      <w:r w:rsidRPr="007B15C9">
        <w:rPr>
          <w:rFonts w:asciiTheme="minorHAnsi" w:hAnsiTheme="minorHAnsi" w:cstheme="minorHAnsi"/>
        </w:rPr>
        <w:t xml:space="preserve"> </w:t>
      </w:r>
      <w:bookmarkEnd w:id="23"/>
      <w:bookmarkEnd w:id="24"/>
      <w:bookmarkEnd w:id="25"/>
      <w:bookmarkEnd w:id="26"/>
      <w:bookmarkEnd w:id="27"/>
      <w:bookmarkEnd w:id="28"/>
      <w:bookmarkEnd w:id="29"/>
      <w:r w:rsidRPr="007B15C9">
        <w:rPr>
          <w:rFonts w:asciiTheme="minorHAnsi" w:hAnsiTheme="minorHAnsi" w:cstheme="minorHAnsi"/>
        </w:rPr>
        <w:t xml:space="preserve">Plnění dle Smlouvy zahrnuje všechny činnosti nezbytné k dodání </w:t>
      </w:r>
      <w:r w:rsidR="006B05B9">
        <w:rPr>
          <w:rFonts w:asciiTheme="minorHAnsi" w:hAnsiTheme="minorHAnsi" w:cstheme="minorHAnsi"/>
        </w:rPr>
        <w:t xml:space="preserve">tří nových funkcionalit </w:t>
      </w:r>
      <w:r w:rsidRPr="007B15C9">
        <w:rPr>
          <w:rFonts w:asciiTheme="minorHAnsi" w:hAnsiTheme="minorHAnsi" w:cstheme="minorHAnsi"/>
        </w:rPr>
        <w:t xml:space="preserve">EIS </w:t>
      </w:r>
      <w:proofErr w:type="spellStart"/>
      <w:r w:rsidR="006B05B9">
        <w:rPr>
          <w:rFonts w:asciiTheme="minorHAnsi" w:hAnsiTheme="minorHAnsi" w:cstheme="minorHAnsi"/>
        </w:rPr>
        <w:t>Magion</w:t>
      </w:r>
      <w:proofErr w:type="spellEnd"/>
      <w:r w:rsidR="006B05B9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>d</w:t>
      </w:r>
      <w:r w:rsidR="00290FA5">
        <w:rPr>
          <w:rFonts w:asciiTheme="minorHAnsi" w:hAnsiTheme="minorHAnsi" w:cstheme="minorHAnsi"/>
        </w:rPr>
        <w:t>le specifikace</w:t>
      </w:r>
      <w:r w:rsidR="006B05B9">
        <w:rPr>
          <w:rFonts w:asciiTheme="minorHAnsi" w:hAnsiTheme="minorHAnsi" w:cstheme="minorHAnsi"/>
        </w:rPr>
        <w:t>, jejich</w:t>
      </w:r>
      <w:r w:rsidRPr="007B15C9">
        <w:rPr>
          <w:rFonts w:asciiTheme="minorHAnsi" w:hAnsiTheme="minorHAnsi" w:cstheme="minorHAnsi"/>
        </w:rPr>
        <w:t xml:space="preserve"> instalaci a implementaci, poskytnutí potřebných licenčních oprávnění, a zajištění</w:t>
      </w:r>
      <w:r w:rsidR="00D2576A">
        <w:rPr>
          <w:rFonts w:asciiTheme="minorHAnsi" w:hAnsiTheme="minorHAnsi" w:cstheme="minorHAnsi"/>
        </w:rPr>
        <w:t xml:space="preserve"> služeb souvisejících, to vše v rozsahu stanoveném ve</w:t>
      </w:r>
      <w:r w:rsidRPr="007B15C9">
        <w:rPr>
          <w:rFonts w:asciiTheme="minorHAnsi" w:hAnsiTheme="minorHAnsi" w:cstheme="minorHAnsi"/>
        </w:rPr>
        <w:t xml:space="preserve"> Smlouvě,</w:t>
      </w:r>
      <w:r w:rsidR="00D2576A">
        <w:rPr>
          <w:rFonts w:asciiTheme="minorHAnsi" w:hAnsiTheme="minorHAnsi" w:cstheme="minorHAnsi"/>
        </w:rPr>
        <w:t xml:space="preserve"> v zadávacím řízení</w:t>
      </w:r>
      <w:r w:rsidRPr="007B15C9">
        <w:rPr>
          <w:rFonts w:asciiTheme="minorHAnsi" w:hAnsiTheme="minorHAnsi" w:cstheme="minorHAnsi"/>
        </w:rPr>
        <w:t xml:space="preserve"> a v nabídce Dodavatele</w:t>
      </w:r>
      <w:r w:rsidR="00D2576A">
        <w:rPr>
          <w:rFonts w:asciiTheme="minorHAnsi" w:hAnsiTheme="minorHAnsi" w:cstheme="minorHAnsi"/>
        </w:rPr>
        <w:t xml:space="preserve"> podané do veřejné zakázky</w:t>
      </w:r>
      <w:r w:rsidRPr="007B15C9">
        <w:rPr>
          <w:rFonts w:asciiTheme="minorHAnsi" w:hAnsiTheme="minorHAnsi" w:cstheme="minorHAnsi"/>
        </w:rPr>
        <w:t>. Souvisejícími službami se pro účely této Smlouvy rozumí služby poskytované v souvislosti</w:t>
      </w:r>
      <w:r w:rsidR="006B05B9">
        <w:rPr>
          <w:rFonts w:asciiTheme="minorHAnsi" w:hAnsiTheme="minorHAnsi" w:cstheme="minorHAnsi"/>
        </w:rPr>
        <w:t xml:space="preserve"> s plněním předmětu Smlouvy</w:t>
      </w:r>
      <w:r w:rsidRPr="007B15C9">
        <w:rPr>
          <w:rFonts w:asciiTheme="minorHAnsi" w:hAnsiTheme="minorHAnsi" w:cstheme="minorHAnsi"/>
        </w:rPr>
        <w:t xml:space="preserve"> (dále jen </w:t>
      </w:r>
      <w:r w:rsidRPr="007B15C9">
        <w:rPr>
          <w:rFonts w:asciiTheme="minorHAnsi" w:hAnsiTheme="minorHAnsi" w:cstheme="minorHAnsi"/>
          <w:b/>
          <w:i/>
        </w:rPr>
        <w:t>„Služby“</w:t>
      </w:r>
      <w:bookmarkStart w:id="33" w:name="_Toc425139144"/>
      <w:bookmarkStart w:id="34" w:name="_Toc458582912"/>
      <w:bookmarkStart w:id="35" w:name="_Toc484522732"/>
      <w:r w:rsidRPr="007B15C9">
        <w:rPr>
          <w:rFonts w:asciiTheme="minorHAnsi" w:hAnsiTheme="minorHAnsi" w:cstheme="minorHAnsi"/>
        </w:rPr>
        <w:t>), (Dílo a Služby společně jen jako „</w:t>
      </w:r>
      <w:r w:rsidRPr="007B15C9">
        <w:rPr>
          <w:rFonts w:asciiTheme="minorHAnsi" w:hAnsiTheme="minorHAnsi" w:cstheme="minorHAnsi"/>
          <w:b/>
          <w:i/>
        </w:rPr>
        <w:t>Plnění</w:t>
      </w:r>
      <w:r w:rsidRPr="007B15C9">
        <w:rPr>
          <w:rFonts w:asciiTheme="minorHAnsi" w:hAnsiTheme="minorHAnsi" w:cstheme="minorHAnsi"/>
        </w:rPr>
        <w:t>“).</w:t>
      </w:r>
      <w:bookmarkEnd w:id="33"/>
      <w:bookmarkEnd w:id="34"/>
      <w:bookmarkEnd w:id="35"/>
    </w:p>
    <w:p w14:paraId="5FEF0916" w14:textId="77777777" w:rsidR="000B1316" w:rsidRPr="007B15C9" w:rsidRDefault="000B1316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  <w:i/>
        </w:rPr>
      </w:pPr>
      <w:r w:rsidRPr="007B15C9">
        <w:rPr>
          <w:rFonts w:asciiTheme="minorHAnsi" w:hAnsiTheme="minorHAnsi" w:cstheme="minorHAnsi"/>
          <w:i/>
        </w:rPr>
        <w:t>Implementace</w:t>
      </w:r>
    </w:p>
    <w:p w14:paraId="703C8940" w14:textId="22E312B6" w:rsidR="000B1316" w:rsidRPr="007B15C9" w:rsidRDefault="000B1316" w:rsidP="000B1316">
      <w:pPr>
        <w:pStyle w:val="Odstavecseseznamem"/>
        <w:ind w:left="992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Dodavatel se zavazuje </w:t>
      </w:r>
      <w:r w:rsidR="00E42367">
        <w:rPr>
          <w:rFonts w:asciiTheme="minorHAnsi" w:hAnsiTheme="minorHAnsi" w:cstheme="minorHAnsi"/>
        </w:rPr>
        <w:t xml:space="preserve">tři nové funkcionality </w:t>
      </w:r>
      <w:r w:rsidRPr="007B15C9">
        <w:rPr>
          <w:rFonts w:asciiTheme="minorHAnsi" w:hAnsiTheme="minorHAnsi" w:cstheme="minorHAnsi"/>
        </w:rPr>
        <w:t>EIS nasadit</w:t>
      </w:r>
      <w:r w:rsidR="00E42367">
        <w:rPr>
          <w:rFonts w:asciiTheme="minorHAnsi" w:hAnsiTheme="minorHAnsi" w:cstheme="minorHAnsi"/>
        </w:rPr>
        <w:t xml:space="preserve"> do st</w:t>
      </w:r>
      <w:r w:rsidR="00290FA5">
        <w:rPr>
          <w:rFonts w:asciiTheme="minorHAnsi" w:hAnsiTheme="minorHAnsi" w:cstheme="minorHAnsi"/>
        </w:rPr>
        <w:t xml:space="preserve">ávajícího EIS </w:t>
      </w:r>
      <w:proofErr w:type="spellStart"/>
      <w:r w:rsidR="00290FA5">
        <w:rPr>
          <w:rFonts w:asciiTheme="minorHAnsi" w:hAnsiTheme="minorHAnsi" w:cstheme="minorHAnsi"/>
        </w:rPr>
        <w:t>Magion</w:t>
      </w:r>
      <w:proofErr w:type="spellEnd"/>
      <w:r w:rsidR="00290FA5">
        <w:rPr>
          <w:rFonts w:asciiTheme="minorHAnsi" w:hAnsiTheme="minorHAnsi" w:cstheme="minorHAnsi"/>
        </w:rPr>
        <w:t xml:space="preserve"> Objednatelů</w:t>
      </w:r>
      <w:r w:rsidR="00E42367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>při splnění funkčních požadavků uvedených v </w:t>
      </w:r>
      <w:r w:rsidRPr="007B15C9">
        <w:rPr>
          <w:rFonts w:asciiTheme="minorHAnsi" w:hAnsiTheme="minorHAnsi" w:cstheme="minorHAnsi"/>
          <w:b/>
        </w:rPr>
        <w:t>příloze č. 1</w:t>
      </w:r>
      <w:r w:rsidR="00E42367">
        <w:rPr>
          <w:rFonts w:asciiTheme="minorHAnsi" w:hAnsiTheme="minorHAnsi" w:cstheme="minorHAnsi"/>
        </w:rPr>
        <w:t xml:space="preserve"> této Smlouvy</w:t>
      </w:r>
      <w:r w:rsidRPr="007B15C9">
        <w:rPr>
          <w:rFonts w:asciiTheme="minorHAnsi" w:hAnsiTheme="minorHAnsi" w:cstheme="minorHAnsi"/>
        </w:rPr>
        <w:t xml:space="preserve">. </w:t>
      </w:r>
    </w:p>
    <w:p w14:paraId="5D6A4A8B" w14:textId="77777777" w:rsidR="000B1316" w:rsidRPr="007B15C9" w:rsidRDefault="000B1316" w:rsidP="000B1316">
      <w:pPr>
        <w:pStyle w:val="Odstavecseseznamem"/>
        <w:ind w:left="992"/>
        <w:jc w:val="both"/>
        <w:rPr>
          <w:rFonts w:asciiTheme="minorHAnsi" w:hAnsiTheme="minorHAnsi" w:cstheme="minorHAnsi"/>
        </w:rPr>
      </w:pPr>
    </w:p>
    <w:p w14:paraId="51BA9EB8" w14:textId="77777777" w:rsidR="000B1316" w:rsidRPr="007B15C9" w:rsidRDefault="000B1316" w:rsidP="000B1316">
      <w:pPr>
        <w:pStyle w:val="Odstavecseseznamem"/>
        <w:numPr>
          <w:ilvl w:val="2"/>
          <w:numId w:val="26"/>
        </w:numPr>
        <w:spacing w:after="0"/>
        <w:ind w:left="992" w:hanging="567"/>
        <w:jc w:val="both"/>
        <w:rPr>
          <w:rFonts w:asciiTheme="minorHAnsi" w:hAnsiTheme="minorHAnsi" w:cstheme="minorHAnsi"/>
          <w:i/>
        </w:rPr>
      </w:pPr>
      <w:r w:rsidRPr="007B15C9">
        <w:rPr>
          <w:rFonts w:asciiTheme="minorHAnsi" w:hAnsiTheme="minorHAnsi" w:cstheme="minorHAnsi"/>
          <w:i/>
        </w:rPr>
        <w:t>Dokumentace</w:t>
      </w:r>
    </w:p>
    <w:p w14:paraId="7F67EC14" w14:textId="7B4C28B0" w:rsidR="000B1316" w:rsidRPr="007229E4" w:rsidRDefault="000B1316">
      <w:pPr>
        <w:pStyle w:val="Odstavecseseznamem"/>
        <w:ind w:left="992"/>
        <w:jc w:val="both"/>
      </w:pPr>
      <w:r w:rsidRPr="007B15C9">
        <w:rPr>
          <w:rFonts w:asciiTheme="minorHAnsi" w:hAnsiTheme="minorHAnsi" w:cstheme="minorHAnsi"/>
        </w:rPr>
        <w:t xml:space="preserve">Dodavatel se zavazuje zpracovat a předat </w:t>
      </w:r>
      <w:r w:rsidR="00290FA5">
        <w:rPr>
          <w:rFonts w:asciiTheme="minorHAnsi" w:hAnsiTheme="minorHAnsi" w:cstheme="minorHAnsi"/>
        </w:rPr>
        <w:t xml:space="preserve">každému </w:t>
      </w:r>
      <w:r w:rsidRPr="007B15C9">
        <w:rPr>
          <w:rFonts w:asciiTheme="minorHAnsi" w:hAnsiTheme="minorHAnsi" w:cstheme="minorHAnsi"/>
        </w:rPr>
        <w:t xml:space="preserve">Objednateli uživatelskou příručku. </w:t>
      </w:r>
      <w:r w:rsidR="00E47CD2" w:rsidRPr="007B15C9">
        <w:rPr>
          <w:rFonts w:asciiTheme="minorHAnsi" w:hAnsiTheme="minorHAnsi" w:cstheme="minorHAnsi"/>
        </w:rPr>
        <w:t>Příručk</w:t>
      </w:r>
      <w:r w:rsidR="00E47CD2">
        <w:rPr>
          <w:rFonts w:asciiTheme="minorHAnsi" w:hAnsiTheme="minorHAnsi" w:cstheme="minorHAnsi"/>
        </w:rPr>
        <w:t xml:space="preserve">a </w:t>
      </w:r>
      <w:r w:rsidRPr="007B15C9">
        <w:rPr>
          <w:rFonts w:asciiTheme="minorHAnsi" w:hAnsiTheme="minorHAnsi" w:cstheme="minorHAnsi"/>
        </w:rPr>
        <w:t xml:space="preserve">musí popisovat systém z perspektivy uživatelů a rovněž z perspektivy administrátora systému. Dokumentace zohledňuje veškeré úpravy systému provedené v rámci </w:t>
      </w:r>
      <w:r w:rsidR="007B23F0">
        <w:rPr>
          <w:rFonts w:asciiTheme="minorHAnsi" w:hAnsiTheme="minorHAnsi" w:cstheme="minorHAnsi"/>
        </w:rPr>
        <w:t>akceptace</w:t>
      </w:r>
      <w:r w:rsidRPr="007B15C9">
        <w:rPr>
          <w:rFonts w:asciiTheme="minorHAnsi" w:hAnsiTheme="minorHAnsi" w:cstheme="minorHAnsi"/>
        </w:rPr>
        <w:t>.</w:t>
      </w:r>
    </w:p>
    <w:p w14:paraId="50D8C967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Dílo jako celek musí v době zahájení ostrého provozu systému splňovat veškeré požadavky právních předpisů platných na území České republiky a funkční požadavky na EIS.</w:t>
      </w:r>
    </w:p>
    <w:p w14:paraId="27B3644A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36" w:name="_Toc458582918"/>
      <w:bookmarkStart w:id="37" w:name="_Toc458582913"/>
      <w:bookmarkStart w:id="38" w:name="_Ref430704750"/>
      <w:bookmarkEnd w:id="30"/>
      <w:bookmarkEnd w:id="31"/>
      <w:bookmarkEnd w:id="32"/>
      <w:r w:rsidRPr="007B15C9">
        <w:rPr>
          <w:rFonts w:asciiTheme="minorHAnsi" w:hAnsiTheme="minorHAnsi" w:cstheme="minorHAnsi"/>
        </w:rPr>
        <w:t xml:space="preserve">Objednatel </w:t>
      </w:r>
      <w:r w:rsidR="00290FA5">
        <w:rPr>
          <w:rFonts w:asciiTheme="minorHAnsi" w:hAnsiTheme="minorHAnsi" w:cstheme="minorHAnsi"/>
        </w:rPr>
        <w:t xml:space="preserve">č. 1 </w:t>
      </w:r>
      <w:r w:rsidRPr="007B15C9">
        <w:rPr>
          <w:rFonts w:asciiTheme="minorHAnsi" w:hAnsiTheme="minorHAnsi" w:cstheme="minorHAnsi"/>
        </w:rPr>
        <w:t>se zavazuje zaplatit Dodavateli za řádně a včas provedené Plnění sjednanou cenu dle Smlouvy.</w:t>
      </w:r>
      <w:bookmarkEnd w:id="36"/>
    </w:p>
    <w:p w14:paraId="281B25A1" w14:textId="77777777" w:rsidR="000B1316" w:rsidRPr="007B15C9" w:rsidRDefault="000B1316" w:rsidP="000B1316">
      <w:pPr>
        <w:spacing w:after="120"/>
        <w:ind w:left="567"/>
        <w:jc w:val="both"/>
        <w:rPr>
          <w:rFonts w:asciiTheme="minorHAnsi" w:hAnsiTheme="minorHAnsi" w:cstheme="minorHAnsi"/>
        </w:rPr>
      </w:pPr>
    </w:p>
    <w:p w14:paraId="347F548D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276" w:lineRule="auto"/>
        <w:ind w:left="567" w:hanging="482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9" w:name="_Ref384627339"/>
      <w:bookmarkStart w:id="40" w:name="_Toc484522733"/>
      <w:bookmarkEnd w:id="37"/>
      <w:bookmarkEnd w:id="38"/>
      <w:r w:rsidRPr="007B15C9">
        <w:rPr>
          <w:rFonts w:asciiTheme="minorHAnsi" w:hAnsiTheme="minorHAnsi" w:cstheme="minorHAnsi"/>
          <w:sz w:val="22"/>
          <w:szCs w:val="22"/>
        </w:rPr>
        <w:t>DOBA A MÍSTO PLNĚNÍ</w:t>
      </w:r>
      <w:bookmarkEnd w:id="39"/>
      <w:bookmarkEnd w:id="40"/>
    </w:p>
    <w:p w14:paraId="13DB6E81" w14:textId="7AF799A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41" w:name="_Ref384627695"/>
      <w:bookmarkStart w:id="42" w:name="_Ref390688855"/>
      <w:bookmarkStart w:id="43" w:name="_Ref426447567"/>
      <w:r w:rsidRPr="007B15C9">
        <w:rPr>
          <w:rFonts w:asciiTheme="minorHAnsi" w:hAnsiTheme="minorHAnsi" w:cstheme="minorHAnsi"/>
        </w:rPr>
        <w:t xml:space="preserve">Dodavatel se zavazuje provést Plnění dle Smlouvy </w:t>
      </w:r>
      <w:r w:rsidR="001E6643">
        <w:rPr>
          <w:rFonts w:asciiTheme="minorHAnsi" w:hAnsiTheme="minorHAnsi" w:cstheme="minorHAnsi"/>
        </w:rPr>
        <w:t>nejpozději v termínu dle čl. III. odst. 3.2 této Smlouvy.</w:t>
      </w:r>
      <w:r w:rsidRPr="007B15C9">
        <w:rPr>
          <w:rFonts w:asciiTheme="minorHAnsi" w:hAnsiTheme="minorHAnsi" w:cstheme="minorHAnsi"/>
        </w:rPr>
        <w:t xml:space="preserve"> Dodavatel bere na vědomí, že Objednatel</w:t>
      </w:r>
      <w:r w:rsidR="00E84E0A">
        <w:rPr>
          <w:rFonts w:asciiTheme="minorHAnsi" w:hAnsiTheme="minorHAnsi" w:cstheme="minorHAnsi"/>
        </w:rPr>
        <w:t>é mají</w:t>
      </w:r>
      <w:r w:rsidRPr="007B15C9">
        <w:rPr>
          <w:rFonts w:asciiTheme="minorHAnsi" w:hAnsiTheme="minorHAnsi" w:cstheme="minorHAnsi"/>
        </w:rPr>
        <w:t xml:space="preserve"> zájem pouze o včasné a řádné Plnění a každé prodlení Dodavatele s předáním </w:t>
      </w:r>
      <w:r w:rsidR="00E84E0A">
        <w:rPr>
          <w:rFonts w:asciiTheme="minorHAnsi" w:hAnsiTheme="minorHAnsi" w:cstheme="minorHAnsi"/>
        </w:rPr>
        <w:t xml:space="preserve">Díla </w:t>
      </w:r>
      <w:r w:rsidRPr="007B15C9">
        <w:rPr>
          <w:rFonts w:asciiTheme="minorHAnsi" w:hAnsiTheme="minorHAnsi" w:cstheme="minorHAnsi"/>
        </w:rPr>
        <w:t>k akceptaci (dále jen „</w:t>
      </w:r>
      <w:r w:rsidRPr="007B15C9">
        <w:rPr>
          <w:rFonts w:asciiTheme="minorHAnsi" w:hAnsiTheme="minorHAnsi" w:cstheme="minorHAnsi"/>
          <w:b/>
          <w:i/>
        </w:rPr>
        <w:t>Předání k akceptaci</w:t>
      </w:r>
      <w:r w:rsidRPr="007B15C9">
        <w:rPr>
          <w:rFonts w:asciiTheme="minorHAnsi" w:hAnsiTheme="minorHAnsi" w:cstheme="minorHAnsi"/>
        </w:rPr>
        <w:t xml:space="preserve">“) má za následek podstatné porušení Smlouvy, tím se má na mysli nejen prodlení s Předáním k akceptaci celého Díla, ale i prodlení s Předáním k akceptaci jednotlivých etap </w:t>
      </w:r>
      <w:r w:rsidR="008E0C26">
        <w:rPr>
          <w:rFonts w:asciiTheme="minorHAnsi" w:hAnsiTheme="minorHAnsi" w:cstheme="minorHAnsi"/>
        </w:rPr>
        <w:t>u jednotlivých Objednatelů</w:t>
      </w:r>
      <w:r w:rsidRPr="007B15C9">
        <w:rPr>
          <w:rFonts w:asciiTheme="minorHAnsi" w:hAnsiTheme="minorHAnsi" w:cstheme="minorHAnsi"/>
        </w:rPr>
        <w:t>.</w:t>
      </w:r>
    </w:p>
    <w:p w14:paraId="642B1710" w14:textId="77777777" w:rsidR="004509E0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Místem Plnění je sídlo a pracoviště Objednatele</w:t>
      </w:r>
      <w:r w:rsidR="00B10153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 xml:space="preserve"> na adresách: Vídeňská 1083,</w:t>
      </w:r>
      <w:r w:rsidRPr="007B15C9">
        <w:rPr>
          <w:rFonts w:asciiTheme="minorHAnsi" w:hAnsiTheme="minorHAnsi" w:cstheme="minorHAnsi"/>
        </w:rPr>
        <w:br/>
        <w:t>142 20 Praha 4; Průmyslová 595, 252 50 Vestec</w:t>
      </w:r>
      <w:r w:rsidR="004509E0">
        <w:rPr>
          <w:rFonts w:asciiTheme="minorHAnsi" w:hAnsiTheme="minorHAnsi" w:cstheme="minorHAnsi"/>
        </w:rPr>
        <w:t>, budova SO 002</w:t>
      </w:r>
      <w:r w:rsidR="008C1C18">
        <w:rPr>
          <w:rFonts w:asciiTheme="minorHAnsi" w:hAnsiTheme="minorHAnsi" w:cstheme="minorHAnsi"/>
        </w:rPr>
        <w:t xml:space="preserve"> a zár</w:t>
      </w:r>
      <w:r w:rsidR="00E84E0A">
        <w:rPr>
          <w:rFonts w:asciiTheme="minorHAnsi" w:hAnsiTheme="minorHAnsi" w:cstheme="minorHAnsi"/>
        </w:rPr>
        <w:t>oveň sídla ostatních Objednatelů</w:t>
      </w:r>
      <w:r w:rsidR="004509E0" w:rsidRPr="00233820">
        <w:rPr>
          <w:rFonts w:asciiTheme="minorHAnsi" w:hAnsiTheme="minorHAnsi" w:cstheme="minorHAnsi"/>
        </w:rPr>
        <w:t xml:space="preserve">. </w:t>
      </w:r>
    </w:p>
    <w:p w14:paraId="6420B699" w14:textId="77777777" w:rsidR="000B1316" w:rsidRPr="007B15C9" w:rsidRDefault="004509E0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233820">
        <w:rPr>
          <w:rFonts w:asciiTheme="minorHAnsi" w:hAnsiTheme="minorHAnsi"/>
        </w:rPr>
        <w:t>Některé služby a činnosti poskytované na základě</w:t>
      </w:r>
      <w:r w:rsidR="00E84E0A">
        <w:rPr>
          <w:rFonts w:asciiTheme="minorHAnsi" w:hAnsiTheme="minorHAnsi"/>
        </w:rPr>
        <w:t xml:space="preserve"> S</w:t>
      </w:r>
      <w:r w:rsidRPr="00233820">
        <w:rPr>
          <w:rFonts w:asciiTheme="minorHAnsi" w:hAnsiTheme="minorHAnsi"/>
        </w:rPr>
        <w:t>mlouvy mohou být poskytovány i vzdáleně prostřednictvím sítí elektronických komunikací (ve smyslu zákona č. 127/2005 Sb., o elektronických komunikacích, ve znění pozdějších předpisů), pokud to povaha poskytovaného plnění umožňuje.</w:t>
      </w:r>
      <w:r w:rsidR="000B1316" w:rsidRPr="007B15C9">
        <w:rPr>
          <w:rFonts w:asciiTheme="minorHAnsi" w:hAnsiTheme="minorHAnsi" w:cstheme="minorHAnsi"/>
        </w:rPr>
        <w:t xml:space="preserve">. </w:t>
      </w:r>
    </w:p>
    <w:p w14:paraId="5609FA1A" w14:textId="77777777" w:rsidR="000B1316" w:rsidRPr="007B15C9" w:rsidRDefault="000B1316" w:rsidP="000B1316">
      <w:pPr>
        <w:spacing w:after="120"/>
        <w:ind w:left="567"/>
        <w:jc w:val="both"/>
        <w:rPr>
          <w:rFonts w:asciiTheme="minorHAnsi" w:hAnsiTheme="minorHAnsi" w:cstheme="minorHAnsi"/>
        </w:rPr>
      </w:pPr>
    </w:p>
    <w:p w14:paraId="57CC8E36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ind w:left="567" w:hanging="48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4" w:name="_Ref414437985"/>
      <w:bookmarkStart w:id="45" w:name="_Toc484522734"/>
      <w:bookmarkEnd w:id="41"/>
      <w:bookmarkEnd w:id="42"/>
      <w:bookmarkEnd w:id="43"/>
      <w:r w:rsidRPr="007B15C9">
        <w:rPr>
          <w:rFonts w:asciiTheme="minorHAnsi" w:hAnsiTheme="minorHAnsi" w:cstheme="minorHAnsi"/>
          <w:color w:val="0070C0"/>
          <w:sz w:val="22"/>
          <w:szCs w:val="22"/>
        </w:rPr>
        <w:t>ZMĚNO</w:t>
      </w:r>
      <w:r w:rsidRPr="007B15C9">
        <w:rPr>
          <w:rFonts w:asciiTheme="minorHAnsi" w:hAnsiTheme="minorHAnsi" w:cstheme="minorHAnsi"/>
          <w:sz w:val="22"/>
          <w:szCs w:val="22"/>
        </w:rPr>
        <w:t>VÉ ŘÍZENÍ</w:t>
      </w:r>
      <w:bookmarkEnd w:id="44"/>
      <w:bookmarkEnd w:id="45"/>
    </w:p>
    <w:p w14:paraId="5D78947E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46" w:name="_Ref424833513"/>
      <w:r w:rsidRPr="007B15C9">
        <w:rPr>
          <w:rFonts w:asciiTheme="minorHAnsi" w:hAnsiTheme="minorHAnsi" w:cstheme="minorHAnsi"/>
        </w:rPr>
        <w:t>Kterákoliv ze Stran je oprávněna písemně navrhnout změny specifikace Díla před jeho dokončením. Objednatel</w:t>
      </w:r>
      <w:r w:rsidR="00290FA5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 xml:space="preserve"> není povinen změnu navrhovanou Dodavatelem akceptovat. Dodavatel se zavazuje vynaložit veškeré úsilí, které po něm lze spravedlivě požadovat, aby změnu požadovanou Objednatel</w:t>
      </w:r>
      <w:r w:rsidR="0056588F">
        <w:rPr>
          <w:rFonts w:asciiTheme="minorHAnsi" w:hAnsiTheme="minorHAnsi" w:cstheme="minorHAnsi"/>
        </w:rPr>
        <w:t>i</w:t>
      </w:r>
      <w:r w:rsidR="00290FA5">
        <w:rPr>
          <w:rFonts w:asciiTheme="minorHAnsi" w:hAnsiTheme="minorHAnsi" w:cstheme="minorHAnsi"/>
        </w:rPr>
        <w:t xml:space="preserve"> </w:t>
      </w:r>
      <w:r w:rsidRPr="007B15C9">
        <w:rPr>
          <w:rFonts w:asciiTheme="minorHAnsi" w:hAnsiTheme="minorHAnsi" w:cstheme="minorHAnsi"/>
        </w:rPr>
        <w:t xml:space="preserve">akceptoval. </w:t>
      </w:r>
    </w:p>
    <w:p w14:paraId="75E58EAC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Dodavatel se zavazuje provést hodnocení dopadů kteroukoliv Stranou navrhovaných změn na termíny Plněn</w:t>
      </w:r>
      <w:r w:rsidR="00290FA5">
        <w:rPr>
          <w:rFonts w:asciiTheme="minorHAnsi" w:hAnsiTheme="minorHAnsi" w:cstheme="minorHAnsi"/>
        </w:rPr>
        <w:t>í, cenu a součinnost Objednatelů</w:t>
      </w:r>
      <w:r w:rsidRPr="007B15C9">
        <w:rPr>
          <w:rFonts w:asciiTheme="minorHAnsi" w:hAnsiTheme="minorHAnsi" w:cstheme="minorHAnsi"/>
        </w:rPr>
        <w:t xml:space="preserve">. Dodavatel je povinen toto hodnocení provést bez zbytečného odkladu, nejpozději do 5 (pěti) pracovních dnů ode dne doručení návrhu. </w:t>
      </w:r>
    </w:p>
    <w:p w14:paraId="029F41B7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Změna specifikace Díla musí být detailně popsána ve zvláštním dokumentu (dále jen „</w:t>
      </w:r>
      <w:r w:rsidRPr="007B15C9">
        <w:rPr>
          <w:rFonts w:asciiTheme="minorHAnsi" w:hAnsiTheme="minorHAnsi" w:cstheme="minorHAnsi"/>
          <w:b/>
          <w:i/>
        </w:rPr>
        <w:t>Protokol o změně“</w:t>
      </w:r>
      <w:r w:rsidRPr="007B15C9">
        <w:rPr>
          <w:rFonts w:asciiTheme="minorHAnsi" w:hAnsiTheme="minorHAnsi" w:cstheme="minorHAnsi"/>
        </w:rPr>
        <w:t xml:space="preserve">), ve kterém budou rovněž uvedeny veškeré aspekty změny Díla uvedené v předchozím </w:t>
      </w:r>
      <w:r w:rsidRPr="007B15C9">
        <w:rPr>
          <w:rFonts w:asciiTheme="minorHAnsi" w:hAnsiTheme="minorHAnsi" w:cstheme="minorHAnsi"/>
        </w:rPr>
        <w:lastRenderedPageBreak/>
        <w:t>odstavci. V případě, že bude Protokol o změně odsouhlasen</w:t>
      </w:r>
      <w:r w:rsidR="0056588F">
        <w:rPr>
          <w:rFonts w:asciiTheme="minorHAnsi" w:hAnsiTheme="minorHAnsi" w:cstheme="minorHAnsi"/>
        </w:rPr>
        <w:t xml:space="preserve"> Objednateli, kterých se změna týká,</w:t>
      </w:r>
      <w:r w:rsidRPr="007B15C9">
        <w:rPr>
          <w:rFonts w:asciiTheme="minorHAnsi" w:hAnsiTheme="minorHAnsi" w:cstheme="minorHAnsi"/>
        </w:rPr>
        <w:t>, přijme se jako dodatek ke Smlouvě.</w:t>
      </w:r>
    </w:p>
    <w:p w14:paraId="32A8CC3E" w14:textId="77777777" w:rsidR="000B1316" w:rsidRPr="007B15C9" w:rsidRDefault="000B1316" w:rsidP="000B1316">
      <w:pPr>
        <w:numPr>
          <w:ilvl w:val="1"/>
          <w:numId w:val="26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bookmarkStart w:id="47" w:name="_Ref458585708"/>
      <w:r w:rsidRPr="007B15C9">
        <w:rPr>
          <w:rFonts w:asciiTheme="minorHAnsi" w:hAnsiTheme="minorHAnsi" w:cstheme="minorHAnsi"/>
        </w:rPr>
        <w:t>Jakékoliv změny Díla musí být sjednány v souladu s příslušnými ustanoveními ZZVZ, a to zejména v souladu s vyhrazenou změnou závazku ve smyslu § 100 ZZVZ, resp. za podmínek ustanovení § 222 ZZVZ.</w:t>
      </w:r>
      <w:bookmarkEnd w:id="47"/>
    </w:p>
    <w:p w14:paraId="10B03A4C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48" w:name="_Ref367565345"/>
      <w:bookmarkStart w:id="49" w:name="_Ref313890711"/>
      <w:bookmarkStart w:id="50" w:name="_Ref367538257"/>
      <w:bookmarkEnd w:id="46"/>
      <w:r w:rsidRPr="007B15C9">
        <w:rPr>
          <w:rFonts w:asciiTheme="minorHAnsi" w:hAnsiTheme="minorHAnsi" w:cstheme="minorHAnsi"/>
          <w:color w:val="0070C0"/>
          <w:sz w:val="22"/>
          <w:szCs w:val="22"/>
        </w:rPr>
        <w:t>AKCEPTACE</w:t>
      </w:r>
      <w:bookmarkEnd w:id="48"/>
      <w:bookmarkEnd w:id="49"/>
      <w:bookmarkEnd w:id="50"/>
    </w:p>
    <w:p w14:paraId="53B942EF" w14:textId="20FDC437" w:rsidR="000B1316" w:rsidRPr="001E6643" w:rsidRDefault="000B1316" w:rsidP="001E6643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Dílo nebo jeho část, tvořící logický a 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>funkční celek</w:t>
      </w:r>
      <w:r w:rsidR="002D1CD8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 xml:space="preserve"> budou Objednateli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akceptovány na základě </w:t>
      </w:r>
      <w:r w:rsidR="009B5CBC">
        <w:rPr>
          <w:rFonts w:asciiTheme="minorHAnsi" w:hAnsiTheme="minorHAnsi" w:cstheme="minorHAnsi"/>
          <w:sz w:val="22"/>
          <w:szCs w:val="22"/>
          <w:lang w:eastAsia="en-US"/>
        </w:rPr>
        <w:t xml:space="preserve">interní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akceptační procedury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>, která proběhne u každého Objednatele samostatně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. Akceptační procedura zahrnuje ověření, zda Dodavatelem poskytnuté dílčí plnění neboli etapa je výsledkem, ke kterému se Dodavatel zavázal.</w:t>
      </w:r>
      <w:r w:rsidR="009B5CBC">
        <w:rPr>
          <w:rFonts w:asciiTheme="minorHAnsi" w:hAnsiTheme="minorHAnsi" w:cstheme="minorHAnsi"/>
          <w:sz w:val="22"/>
          <w:szCs w:val="22"/>
          <w:lang w:eastAsia="en-US"/>
        </w:rPr>
        <w:t xml:space="preserve"> Akceptaci díla jako celku nebo etapy bude Dodavateli akcepto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vat Objednatel č.1, který bude Dodavateli také podepisovat závěrečné akceptační protokoly, jejichž přílohou budou A</w:t>
      </w:r>
      <w:r w:rsidR="001E6643" w:rsidRPr="007B15C9">
        <w:rPr>
          <w:rFonts w:asciiTheme="minorHAnsi" w:hAnsiTheme="minorHAnsi" w:cstheme="minorHAnsi"/>
          <w:sz w:val="22"/>
          <w:szCs w:val="22"/>
          <w:lang w:eastAsia="en-US"/>
        </w:rPr>
        <w:t>kceptační protokoly k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 akceptačním </w:t>
      </w:r>
      <w:r w:rsidR="001E6643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etapám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u jednotlivých Objednatelů.</w:t>
      </w:r>
    </w:p>
    <w:p w14:paraId="0549B60D" w14:textId="78FBDA02" w:rsidR="000B1316" w:rsidRPr="005E7454" w:rsidRDefault="000B1316" w:rsidP="005E7454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Termíny k Předání k akceptaci etapy či dokumentů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budou mezi Dodavatelem a Objednatelem            č. 1, popř. jednotlivými Objednateli, předem dohodnuty, tak aby mohl být dodržen termín dle čl. III. odst. 3.2 této Smlouvy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77D9C16C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1" w:name="_Ref212253560"/>
      <w:bookmarkStart w:id="52" w:name="_Toc212632751"/>
      <w:r w:rsidRPr="007B15C9">
        <w:rPr>
          <w:rFonts w:asciiTheme="minorHAnsi" w:hAnsiTheme="minorHAnsi" w:cstheme="minorHAnsi"/>
          <w:b/>
          <w:sz w:val="22"/>
          <w:szCs w:val="22"/>
        </w:rPr>
        <w:t xml:space="preserve">Akceptace </w:t>
      </w:r>
      <w:bookmarkEnd w:id="51"/>
      <w:bookmarkEnd w:id="52"/>
      <w:r w:rsidRPr="007B15C9">
        <w:rPr>
          <w:rFonts w:asciiTheme="minorHAnsi" w:hAnsiTheme="minorHAnsi" w:cstheme="minorHAnsi"/>
          <w:b/>
          <w:sz w:val="22"/>
          <w:szCs w:val="22"/>
        </w:rPr>
        <w:t>etap</w:t>
      </w:r>
    </w:p>
    <w:p w14:paraId="77DE4EFB" w14:textId="0B7E6D96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Objednatel </w:t>
      </w:r>
      <w:r w:rsidR="009B5CBC">
        <w:rPr>
          <w:rFonts w:asciiTheme="minorHAnsi" w:hAnsiTheme="minorHAnsi" w:cstheme="minorHAnsi"/>
          <w:sz w:val="22"/>
          <w:szCs w:val="22"/>
          <w:lang w:eastAsia="en-US"/>
        </w:rPr>
        <w:t xml:space="preserve">č.1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provede akceptaci etapy do 10 (deseti) pracovních dnů od Předání k akceptaci ze strany Dodavatele. </w:t>
      </w:r>
    </w:p>
    <w:p w14:paraId="2688F20A" w14:textId="3A2CC908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bookmarkStart w:id="53" w:name="_Ref398630424"/>
      <w:bookmarkStart w:id="54" w:name="_Ref311706864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Pokud kterékoliv z etap splňuje akceptační kritéria s vadami, které jsou přípustné, uvede Objednatel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své připomínky písemně Dodavateli v akceptačním protokolu. Tyto připomínky musí být ze strany Dodavatele vypořádány nejpozději do dalšího Předání k akceptaci. Nesdělení připomínek nebo neoznámení některé vady při akceptaci nemá vliv na povinnost Dodavatele tuto vadu odstranit, pokud o ní ví, dodatečně ji zjistí či mu bude dodatečně oznámena.</w:t>
      </w:r>
      <w:bookmarkEnd w:id="53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bookmarkEnd w:id="54"/>
    <w:p w14:paraId="6EBA3109" w14:textId="49A485CC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Při nesplnění akceptačních kritérií je Objednatel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povinen uvést v akceptačním protokolu seznam nedostatků bránících akceptaci etapy a Dodavateli bude poskytnuta přiměřená lhůta k jejich odstranění a dohodnut nový termín k Předání k akceptaci. Akceptační procedura se bude opakovat, dokud příslušná etapy nesplní akceptační kritéria. </w:t>
      </w:r>
    </w:p>
    <w:p w14:paraId="77F82A71" w14:textId="69D107B6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V případě, že Objednatel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v rámci akceptačního kritérií neidentifikuje žádnou vadu, podepíše „Akceptační protokol bez výhrad“, a to nejpozději v poslední den lhůty stanovené pro akceptační řízení dle Harmonogramu. </w:t>
      </w:r>
    </w:p>
    <w:p w14:paraId="06811AC7" w14:textId="6048995F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Nebude-li do 10 (deseti) pracovních dní po Předání k akceptaci doručen Dodavateli od Objednatele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akceptační protokol ať už s</w:t>
      </w:r>
      <w:r w:rsidR="00A42A8C">
        <w:rPr>
          <w:rFonts w:asciiTheme="minorHAnsi" w:hAnsiTheme="minorHAnsi" w:cstheme="minorHAnsi"/>
          <w:sz w:val="22"/>
          <w:szCs w:val="22"/>
        </w:rPr>
        <w:t> </w:t>
      </w:r>
      <w:r w:rsidRPr="007B15C9">
        <w:rPr>
          <w:rFonts w:asciiTheme="minorHAnsi" w:hAnsiTheme="minorHAnsi" w:cstheme="minorHAnsi"/>
          <w:sz w:val="22"/>
          <w:szCs w:val="22"/>
        </w:rPr>
        <w:t>výhradami</w:t>
      </w:r>
      <w:r w:rsidR="00A42A8C">
        <w:rPr>
          <w:rFonts w:asciiTheme="minorHAnsi" w:hAnsiTheme="minorHAnsi" w:cstheme="minorHAnsi"/>
          <w:sz w:val="22"/>
          <w:szCs w:val="22"/>
        </w:rPr>
        <w:t>,</w:t>
      </w:r>
      <w:r w:rsidRPr="007B15C9">
        <w:rPr>
          <w:rFonts w:asciiTheme="minorHAnsi" w:hAnsiTheme="minorHAnsi" w:cstheme="minorHAnsi"/>
          <w:sz w:val="22"/>
          <w:szCs w:val="22"/>
        </w:rPr>
        <w:t xml:space="preserve"> či bez výhrad nebo nebude Dodavateli sděleno, že etapa pro nesplnění akceptačních kritérií nelze akceptovat, a Objednatel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nereaguje ani do pěti (5) pracovních dní na následnou písemnou žádost Dodavatele na dodání akceptačního protokolu, má se za to, že Objednatel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neshledal nedostatky a etapa se považuje za Objednatelem </w:t>
      </w:r>
      <w:r w:rsidR="001E664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akceptovanou.</w:t>
      </w:r>
    </w:p>
    <w:p w14:paraId="21ED0329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Dohodnuté termíny pro akceptaci etapy nejsou dotčeny trváním akceptační procedury ani jakýmkoli jejím prodloužením z důvodu vad bránících akceptaci.</w:t>
      </w:r>
    </w:p>
    <w:p w14:paraId="1C9EFE95" w14:textId="24C8A23F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Nejpozději v den </w:t>
      </w:r>
      <w:r w:rsidR="00947DE4">
        <w:rPr>
          <w:rFonts w:asciiTheme="minorHAnsi" w:hAnsiTheme="minorHAnsi" w:cstheme="minorHAnsi"/>
          <w:sz w:val="22"/>
          <w:szCs w:val="22"/>
          <w:lang w:eastAsia="en-US"/>
        </w:rPr>
        <w:t>zahájení ostrého provozu všech tří nových funkcionalit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je Dodavatel povinen předat 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 xml:space="preserve">každému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Objednateli uživatelskou příručku dle čl. 3.2.2</w:t>
      </w:r>
      <w:r w:rsidR="00616E1A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1A9966EF" w14:textId="3DA1599B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55" w:name="_Ref38429295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Dílo jako celek se považuje za dokončené, bylo-li řádně převzato Objednatel</w:t>
      </w:r>
      <w:r w:rsidR="00A42A8C">
        <w:rPr>
          <w:rFonts w:asciiTheme="minorHAnsi" w:hAnsiTheme="minorHAnsi" w:cstheme="minorHAnsi"/>
          <w:sz w:val="22"/>
          <w:szCs w:val="22"/>
          <w:lang w:eastAsia="en-US"/>
        </w:rPr>
        <w:t>em č.1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, tedy pokud došlo k</w:t>
      </w:r>
      <w:bookmarkEnd w:id="55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 poslední akceptaci a následnému protokolárnímu převzetí všech dílčích plnění tvořících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tři nové funkcionality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EIS </w:t>
      </w:r>
      <w:proofErr w:type="spellStart"/>
      <w:r w:rsidR="002447AD">
        <w:rPr>
          <w:rFonts w:asciiTheme="minorHAnsi" w:hAnsiTheme="minorHAnsi" w:cstheme="minorHAnsi"/>
          <w:sz w:val="22"/>
          <w:szCs w:val="22"/>
          <w:lang w:eastAsia="en-US"/>
        </w:rPr>
        <w:t>Magion</w:t>
      </w:r>
      <w:proofErr w:type="spellEnd"/>
      <w:r w:rsidR="002447AD">
        <w:rPr>
          <w:rFonts w:asciiTheme="minorHAnsi" w:hAnsiTheme="minorHAnsi" w:cstheme="minorHAnsi"/>
          <w:sz w:val="22"/>
          <w:szCs w:val="22"/>
          <w:lang w:eastAsia="en-US"/>
        </w:rPr>
        <w:t xml:space="preserve"> u všech Objednatelů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a Objednatel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nabyl licence k celému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>Dílu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. Podmínkou akceptace Díla jako celku je skutečnost, že Dílo již nebude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 xml:space="preserve">u žádného Objednatele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vykazovat žádnou vadu typu A nebo B a bude vykazovat maximálně 3 vady typu C. </w:t>
      </w:r>
    </w:p>
    <w:tbl>
      <w:tblPr>
        <w:tblpPr w:leftFromText="141" w:rightFromText="141" w:vertAnchor="text" w:horzAnchor="margin" w:tblpXSpec="right" w:tblpY="291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013"/>
        <w:gridCol w:w="5748"/>
      </w:tblGrid>
      <w:tr w:rsidR="000B1316" w:rsidRPr="007B15C9" w14:paraId="354FBC2A" w14:textId="77777777" w:rsidTr="00616E1A">
        <w:trPr>
          <w:trHeight w:val="146"/>
        </w:trPr>
        <w:tc>
          <w:tcPr>
            <w:tcW w:w="2504" w:type="dxa"/>
            <w:gridSpan w:val="2"/>
            <w:shd w:val="clear" w:color="auto" w:fill="FFFFFF" w:themeFill="background1"/>
          </w:tcPr>
          <w:p w14:paraId="0A0E9946" w14:textId="77777777" w:rsidR="000B1316" w:rsidRPr="007B15C9" w:rsidRDefault="000B1316" w:rsidP="00616E1A">
            <w:pPr>
              <w:rPr>
                <w:rFonts w:asciiTheme="minorHAnsi" w:hAnsiTheme="minorHAnsi" w:cstheme="minorHAnsi"/>
                <w:color w:val="FFFFFF"/>
              </w:rPr>
            </w:pPr>
            <w:r w:rsidRPr="007B15C9">
              <w:rPr>
                <w:rFonts w:asciiTheme="minorHAnsi" w:hAnsiTheme="minorHAnsi" w:cstheme="minorHAnsi"/>
              </w:rPr>
              <w:t>Kategorie</w:t>
            </w:r>
          </w:p>
        </w:tc>
        <w:tc>
          <w:tcPr>
            <w:tcW w:w="5748" w:type="dxa"/>
            <w:shd w:val="clear" w:color="auto" w:fill="FFFFFF" w:themeFill="background1"/>
          </w:tcPr>
          <w:p w14:paraId="6D1AB99D" w14:textId="77777777" w:rsidR="000B1316" w:rsidRPr="007B15C9" w:rsidRDefault="000B1316" w:rsidP="00616E1A">
            <w:pPr>
              <w:rPr>
                <w:rFonts w:asciiTheme="minorHAnsi" w:hAnsiTheme="minorHAnsi" w:cstheme="minorHAnsi"/>
                <w:color w:val="FFFFFF"/>
              </w:rPr>
            </w:pPr>
            <w:r w:rsidRPr="007B15C9">
              <w:rPr>
                <w:rFonts w:asciiTheme="minorHAnsi" w:hAnsiTheme="minorHAnsi" w:cstheme="minorHAnsi"/>
              </w:rPr>
              <w:t>Vymezení</w:t>
            </w:r>
          </w:p>
        </w:tc>
      </w:tr>
      <w:tr w:rsidR="000B1316" w:rsidRPr="007B15C9" w14:paraId="1941508A" w14:textId="77777777" w:rsidTr="00616E1A">
        <w:trPr>
          <w:trHeight w:val="146"/>
        </w:trPr>
        <w:tc>
          <w:tcPr>
            <w:tcW w:w="491" w:type="dxa"/>
            <w:shd w:val="pct20" w:color="auto" w:fill="auto"/>
          </w:tcPr>
          <w:p w14:paraId="4EF2621C" w14:textId="77777777" w:rsidR="000B1316" w:rsidRPr="007B15C9" w:rsidRDefault="000B1316" w:rsidP="00616E1A">
            <w:pPr>
              <w:jc w:val="center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013" w:type="dxa"/>
          </w:tcPr>
          <w:p w14:paraId="43AAB79F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Kritický dopad</w:t>
            </w:r>
          </w:p>
        </w:tc>
        <w:tc>
          <w:tcPr>
            <w:tcW w:w="5748" w:type="dxa"/>
          </w:tcPr>
          <w:p w14:paraId="07531460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Vada, při níž systém není použitelný ve svých základních funkcích. Není možné pokračovat ve standardním způsobu práce, neexistuje dostupný a přiměřený náhradní způsob.</w:t>
            </w:r>
          </w:p>
        </w:tc>
      </w:tr>
      <w:tr w:rsidR="000B1316" w:rsidRPr="007B15C9" w14:paraId="0E00D295" w14:textId="77777777" w:rsidTr="00616E1A">
        <w:trPr>
          <w:trHeight w:val="452"/>
        </w:trPr>
        <w:tc>
          <w:tcPr>
            <w:tcW w:w="491" w:type="dxa"/>
            <w:shd w:val="pct20" w:color="auto" w:fill="auto"/>
          </w:tcPr>
          <w:p w14:paraId="79BB714E" w14:textId="77777777" w:rsidR="000B1316" w:rsidRPr="007B15C9" w:rsidRDefault="000B1316" w:rsidP="00616E1A">
            <w:pPr>
              <w:jc w:val="center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013" w:type="dxa"/>
          </w:tcPr>
          <w:p w14:paraId="26F6BFDD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Vysoký dopad</w:t>
            </w:r>
          </w:p>
        </w:tc>
        <w:tc>
          <w:tcPr>
            <w:tcW w:w="5748" w:type="dxa"/>
          </w:tcPr>
          <w:p w14:paraId="632B44F2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Vada, kdy je systém ve svých funkcích degradován tak, že tento stav omezuje běžný provoz, tuto situaci je však možné řešit nebo zmírnit dostupným a přiměřeným náhradním způsobem. </w:t>
            </w:r>
          </w:p>
        </w:tc>
      </w:tr>
      <w:tr w:rsidR="000B1316" w:rsidRPr="007B15C9" w14:paraId="5CED7566" w14:textId="77777777" w:rsidTr="00616E1A">
        <w:trPr>
          <w:trHeight w:val="442"/>
        </w:trPr>
        <w:tc>
          <w:tcPr>
            <w:tcW w:w="491" w:type="dxa"/>
            <w:shd w:val="pct20" w:color="auto" w:fill="auto"/>
          </w:tcPr>
          <w:p w14:paraId="509B495D" w14:textId="77777777" w:rsidR="000B1316" w:rsidRPr="007B15C9" w:rsidRDefault="000B1316" w:rsidP="00616E1A">
            <w:pPr>
              <w:jc w:val="center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013" w:type="dxa"/>
          </w:tcPr>
          <w:p w14:paraId="705A4734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Střední dopad</w:t>
            </w:r>
          </w:p>
        </w:tc>
        <w:tc>
          <w:tcPr>
            <w:tcW w:w="5748" w:type="dxa"/>
          </w:tcPr>
          <w:p w14:paraId="526A8E99" w14:textId="77777777" w:rsidR="000B1316" w:rsidRPr="007B15C9" w:rsidRDefault="000B1316" w:rsidP="00616E1A">
            <w:pPr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Vada, která svým charakterem neovlivňuje významným způsobem běžný provoz systému a nepoškozuje data. Omezuje některé uživatelské funkce systému, které jsou ale dosažitelné jinými uživatelskými funkcemi.</w:t>
            </w:r>
          </w:p>
        </w:tc>
      </w:tr>
    </w:tbl>
    <w:p w14:paraId="1CBDA086" w14:textId="77777777" w:rsidR="000B1316" w:rsidRPr="007B15C9" w:rsidRDefault="000B1316" w:rsidP="000B1316">
      <w:pPr>
        <w:pStyle w:val="RLTextlnkuslovan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C3FFAF" w14:textId="77777777" w:rsidR="000B1316" w:rsidRPr="007B15C9" w:rsidRDefault="000B1316" w:rsidP="000B1316">
      <w:pPr>
        <w:pStyle w:val="RLTextlnkuslovan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34AF98" w14:textId="7BD7CFAF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Akceptační protokol k Dílu jako celku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podepisuje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 xml:space="preserve">oprávněný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zástupce Objednatele č. 1 a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 xml:space="preserve">oprávněný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>zástupce Dodavatele. A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kceptační protokoly k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 akceptačním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etapám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u jednotlivých Objednatelů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podepisují osoby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 xml:space="preserve">k tomu pověřené jednotlivými Objednateli  a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osoba </w:t>
      </w:r>
      <w:r w:rsidR="00F80423">
        <w:rPr>
          <w:rFonts w:asciiTheme="minorHAnsi" w:hAnsiTheme="minorHAnsi" w:cstheme="minorHAnsi"/>
          <w:sz w:val="22"/>
          <w:szCs w:val="22"/>
          <w:lang w:eastAsia="en-US"/>
        </w:rPr>
        <w:t xml:space="preserve">k tomu </w:t>
      </w:r>
      <w:r w:rsidR="00D91033">
        <w:rPr>
          <w:rFonts w:asciiTheme="minorHAnsi" w:hAnsiTheme="minorHAnsi" w:cstheme="minorHAnsi"/>
          <w:sz w:val="22"/>
          <w:szCs w:val="22"/>
          <w:lang w:eastAsia="en-US"/>
        </w:rPr>
        <w:t>pověřen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á za </w:t>
      </w:r>
      <w:r w:rsidR="004C5956">
        <w:rPr>
          <w:rFonts w:asciiTheme="minorHAnsi" w:hAnsiTheme="minorHAnsi" w:cstheme="minorHAnsi"/>
          <w:sz w:val="22"/>
          <w:szCs w:val="22"/>
          <w:lang w:eastAsia="en-US"/>
        </w:rPr>
        <w:t>Dodavate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le. Protokoly a dokumenty prokazující provedení postupových výstupů z klíčových činností nepodléhající předání, akceptaci nebo převzetí a jejich provedení schvalují podpisem společně osoby oprávněné jednat za Strany ve věcech technických.</w:t>
      </w:r>
    </w:p>
    <w:p w14:paraId="4B413DF3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56" w:name="_Ref372212261"/>
      <w:r w:rsidRPr="007B15C9">
        <w:rPr>
          <w:rFonts w:asciiTheme="minorHAnsi" w:hAnsiTheme="minorHAnsi" w:cstheme="minorHAnsi"/>
          <w:color w:val="0070C0"/>
          <w:sz w:val="22"/>
          <w:szCs w:val="22"/>
        </w:rPr>
        <w:t>DALŠÍ POVINNOS</w:t>
      </w:r>
      <w:bookmarkEnd w:id="56"/>
      <w:r w:rsidRPr="007B15C9">
        <w:rPr>
          <w:rFonts w:asciiTheme="minorHAnsi" w:hAnsiTheme="minorHAnsi" w:cstheme="minorHAnsi"/>
          <w:color w:val="0070C0"/>
          <w:sz w:val="22"/>
          <w:szCs w:val="22"/>
        </w:rPr>
        <w:t>TI DODAVATELE</w:t>
      </w:r>
    </w:p>
    <w:p w14:paraId="20F2640D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57" w:name="_Ref214191694"/>
      <w:r w:rsidRPr="007B15C9">
        <w:rPr>
          <w:rFonts w:asciiTheme="minorHAnsi" w:hAnsiTheme="minorHAnsi" w:cstheme="minorHAnsi"/>
          <w:sz w:val="22"/>
          <w:szCs w:val="22"/>
          <w:lang w:eastAsia="en-US"/>
        </w:rPr>
        <w:t>Dodavatel se dále zavazuje:</w:t>
      </w:r>
      <w:bookmarkEnd w:id="57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DF51939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poskytovat Plnění podle této Smlouvy s péčí řádného hospodáře odpovídající podmínkám sjednaným v této Smlouvě; </w:t>
      </w:r>
      <w:r w:rsidRPr="007B15C9">
        <w:rPr>
          <w:rFonts w:asciiTheme="minorHAnsi" w:hAnsiTheme="minorHAnsi" w:cstheme="minorHAnsi"/>
          <w:sz w:val="22"/>
          <w:szCs w:val="22"/>
        </w:rPr>
        <w:t>upozorňovat Objednatele včas na všechny hrozící vady či výpadky svého Plnění, jakož i pos</w:t>
      </w:r>
      <w:r w:rsidR="00616E1A">
        <w:rPr>
          <w:rFonts w:asciiTheme="minorHAnsi" w:hAnsiTheme="minorHAnsi" w:cstheme="minorHAnsi"/>
          <w:sz w:val="22"/>
          <w:szCs w:val="22"/>
        </w:rPr>
        <w:t>kytovat Objednatelům</w:t>
      </w:r>
      <w:r w:rsidRPr="007B15C9">
        <w:rPr>
          <w:rFonts w:asciiTheme="minorHAnsi" w:hAnsiTheme="minorHAnsi" w:cstheme="minorHAnsi"/>
          <w:sz w:val="22"/>
          <w:szCs w:val="22"/>
        </w:rPr>
        <w:t xml:space="preserve"> veškeré informace, které jsou pro Plnění Smlouvy nezbytné;</w:t>
      </w:r>
    </w:p>
    <w:p w14:paraId="0ED552A9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neprodleně oz</w:t>
      </w:r>
      <w:r w:rsidR="00616E1A">
        <w:rPr>
          <w:rFonts w:asciiTheme="minorHAnsi" w:hAnsiTheme="minorHAnsi" w:cstheme="minorHAnsi"/>
          <w:sz w:val="22"/>
          <w:szCs w:val="22"/>
        </w:rPr>
        <w:t>námit písemnou formou</w:t>
      </w:r>
      <w:r w:rsidRPr="007B15C9">
        <w:rPr>
          <w:rFonts w:asciiTheme="minorHAnsi" w:hAnsiTheme="minorHAnsi" w:cstheme="minorHAnsi"/>
          <w:sz w:val="22"/>
          <w:szCs w:val="22"/>
        </w:rPr>
        <w:t xml:space="preserve"> překážky, které mu brání v Plnění dle Smlouvy a výkonu dalších činností souvisejících s Plněním Smlouvy;</w:t>
      </w:r>
    </w:p>
    <w:p w14:paraId="28D0E4A7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lastRenderedPageBreak/>
        <w:t>upozornit Objednatele na potenciální rizika vzniku škod a včas a řádně dle svých možností provést taková opatření, která riziko vzniku škod zcela vyloučí nebo sníží;</w:t>
      </w:r>
    </w:p>
    <w:p w14:paraId="70E0AA8A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</w:rPr>
        <w:t>i bez pokynů Objednatele provést nutné úkony, které, ač nejsou předmětem Smlouvy, budou s ohledem na nepředvídané okolnosti pro Plnění Smlouvy nezbytné nebo jsou nezbytné pro zamezení vzniku škody; jde-li o zamezení vzniku škod nezapříčiněných Dodavatelem, má Dodavatel právo na úhradu nezbytných a účelně vynaložených nákladů.</w:t>
      </w:r>
    </w:p>
    <w:p w14:paraId="75FB6219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8" w:name="_Ref372629098"/>
      <w:r w:rsidRPr="007B15C9">
        <w:rPr>
          <w:rFonts w:asciiTheme="minorHAnsi" w:hAnsiTheme="minorHAnsi" w:cstheme="minorHAnsi"/>
          <w:sz w:val="22"/>
          <w:szCs w:val="22"/>
        </w:rPr>
        <w:t xml:space="preserve">Dodavatel se dále zavazuje udržovat v platnosti a účinnosti po celou dobu účinnosti Smlouvy pojistnou smlouvu, jejímž předmětem je pojištění odpovědnosti za škodu způsobenou Dodavatelem </w:t>
      </w:r>
      <w:r w:rsidR="00616E1A">
        <w:rPr>
          <w:rFonts w:asciiTheme="minorHAnsi" w:hAnsiTheme="minorHAnsi" w:cstheme="minorHAnsi"/>
          <w:sz w:val="22"/>
          <w:szCs w:val="22"/>
        </w:rPr>
        <w:t>třetí osobě (zejména Objednatelům</w:t>
      </w:r>
      <w:r w:rsidRPr="007B15C9">
        <w:rPr>
          <w:rFonts w:asciiTheme="minorHAnsi" w:hAnsiTheme="minorHAnsi" w:cstheme="minorHAnsi"/>
          <w:sz w:val="22"/>
          <w:szCs w:val="22"/>
        </w:rPr>
        <w:t>), a to tak, že limit pojistného plnění vyplývající z pojistn</w:t>
      </w:r>
      <w:r w:rsidR="00D112AD">
        <w:rPr>
          <w:rFonts w:asciiTheme="minorHAnsi" w:hAnsiTheme="minorHAnsi" w:cstheme="minorHAnsi"/>
          <w:sz w:val="22"/>
          <w:szCs w:val="22"/>
        </w:rPr>
        <w:t>é smlouvy, nesmí být</w:t>
      </w:r>
      <w:r w:rsidR="002447AD">
        <w:rPr>
          <w:rFonts w:asciiTheme="minorHAnsi" w:hAnsiTheme="minorHAnsi" w:cstheme="minorHAnsi"/>
          <w:sz w:val="22"/>
          <w:szCs w:val="22"/>
        </w:rPr>
        <w:t xml:space="preserve"> nižší než  5</w:t>
      </w:r>
      <w:r w:rsidR="00616E1A">
        <w:rPr>
          <w:rFonts w:asciiTheme="minorHAnsi" w:hAnsiTheme="minorHAnsi" w:cstheme="minorHAnsi"/>
          <w:sz w:val="22"/>
          <w:szCs w:val="22"/>
        </w:rPr>
        <w:t>00.0</w:t>
      </w:r>
      <w:r w:rsidRPr="007B15C9">
        <w:rPr>
          <w:rFonts w:asciiTheme="minorHAnsi" w:hAnsiTheme="minorHAnsi" w:cstheme="minorHAnsi"/>
          <w:sz w:val="22"/>
          <w:szCs w:val="22"/>
        </w:rPr>
        <w:t xml:space="preserve">00,- Kč za rok. Pojistnou smlouvu dle tohoto odstavce nebo pojistku potvrzující uzavření takové smlouvy je Dodavatel povinen předložit Objednateli </w:t>
      </w:r>
      <w:r w:rsidR="00616E1A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nejpozději do 10 pracovních dnů po uzavření Smlouvy a dále kdykoliv bezodkladně po písemném vyžádání Objednatele</w:t>
      </w:r>
      <w:r w:rsidR="00616E1A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. </w:t>
      </w:r>
      <w:bookmarkEnd w:id="58"/>
    </w:p>
    <w:p w14:paraId="47EF3D90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je povinen kdykoliv v průběhu trvání platnosti Smlouvy na vyzvání Objednatele</w:t>
      </w:r>
      <w:r w:rsidR="00616E1A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prokázat, že disponuje kapacitami (realizačním, resp. pracovním týmem a jeho jednotlivými expertními členy, technickými zařízeními apod.), o kterých uvádí, že jimi k</w:t>
      </w:r>
      <w:r w:rsidR="002447AD">
        <w:rPr>
          <w:rFonts w:asciiTheme="minorHAnsi" w:hAnsiTheme="minorHAnsi" w:cstheme="minorHAnsi"/>
          <w:sz w:val="22"/>
          <w:szCs w:val="22"/>
        </w:rPr>
        <w:t> </w:t>
      </w:r>
      <w:r w:rsidRPr="007B15C9">
        <w:rPr>
          <w:rFonts w:asciiTheme="minorHAnsi" w:hAnsiTheme="minorHAnsi" w:cstheme="minorHAnsi"/>
          <w:sz w:val="22"/>
          <w:szCs w:val="22"/>
        </w:rPr>
        <w:t>okamžiku</w:t>
      </w:r>
      <w:r w:rsidR="002447AD">
        <w:rPr>
          <w:rFonts w:asciiTheme="minorHAnsi" w:hAnsiTheme="minorHAnsi" w:cstheme="minorHAnsi"/>
          <w:sz w:val="22"/>
          <w:szCs w:val="22"/>
        </w:rPr>
        <w:t xml:space="preserve"> podpisu této Smlouvy</w:t>
      </w:r>
      <w:r w:rsidRPr="007B15C9">
        <w:rPr>
          <w:rFonts w:asciiTheme="minorHAnsi" w:hAnsiTheme="minorHAnsi" w:cstheme="minorHAnsi"/>
          <w:sz w:val="22"/>
          <w:szCs w:val="22"/>
        </w:rPr>
        <w:t xml:space="preserve"> disponuje, nebo u kterých uvádí, že jimi bude disponovat k určitému budoucímu okamžiku. Dodavatel je povinen strpět kontrolu Objednatele</w:t>
      </w:r>
      <w:r w:rsidR="00616E1A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v místech, kde Dodavatel Plnění zajišťuje, nebo kde uvádí, že Plnění bude poskytovat. Objednatel </w:t>
      </w:r>
      <w:r w:rsidR="00616E1A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je oprávněn pověřit provedením kontroly třetí osobu</w:t>
      </w:r>
      <w:r w:rsidR="00616E1A">
        <w:rPr>
          <w:rFonts w:asciiTheme="minorHAnsi" w:hAnsiTheme="minorHAnsi" w:cstheme="minorHAnsi"/>
          <w:sz w:val="22"/>
          <w:szCs w:val="22"/>
        </w:rPr>
        <w:t xml:space="preserve"> nebo ostatní Objednatele</w:t>
      </w:r>
      <w:r w:rsidRPr="007B15C9">
        <w:rPr>
          <w:rFonts w:asciiTheme="minorHAnsi" w:hAnsiTheme="minorHAnsi" w:cstheme="minorHAnsi"/>
          <w:sz w:val="22"/>
          <w:szCs w:val="22"/>
        </w:rPr>
        <w:t>.</w:t>
      </w:r>
    </w:p>
    <w:p w14:paraId="4019871E" w14:textId="6209D8BF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je ve smyslu ustanovení § 2 písm. e) zákona č. 320/2001 Sb., o finanční kontrole ve veřejné správě povinen spolupůsobit při výkonu finanční kontroly</w:t>
      </w:r>
      <w:r w:rsidR="00FE0939">
        <w:rPr>
          <w:rFonts w:asciiTheme="minorHAnsi" w:hAnsiTheme="minorHAnsi" w:cstheme="minorHAnsi"/>
          <w:sz w:val="22"/>
          <w:szCs w:val="22"/>
        </w:rPr>
        <w:t xml:space="preserve"> v rozsahu daném Servisní smlouvou</w:t>
      </w:r>
      <w:r w:rsidRPr="007B15C9">
        <w:rPr>
          <w:rFonts w:asciiTheme="minorHAnsi" w:hAnsiTheme="minorHAnsi" w:cstheme="minorHAnsi"/>
          <w:sz w:val="22"/>
          <w:szCs w:val="22"/>
        </w:rPr>
        <w:t>. Dodavatel se zavazuje ve stejném rozsahu, jak je uveden v čl. 7.4 a této Smlouvy, spolupůsobit a umožnit kontrolu ze strany zřizovatele Objednatel</w:t>
      </w:r>
      <w:r w:rsidR="00616E1A">
        <w:rPr>
          <w:rFonts w:asciiTheme="minorHAnsi" w:hAnsiTheme="minorHAnsi" w:cstheme="minorHAnsi"/>
          <w:sz w:val="22"/>
          <w:szCs w:val="22"/>
        </w:rPr>
        <w:t>ů</w:t>
      </w:r>
      <w:r w:rsidRPr="007B15C9">
        <w:rPr>
          <w:rFonts w:asciiTheme="minorHAnsi" w:hAnsiTheme="minorHAnsi" w:cstheme="minorHAnsi"/>
          <w:sz w:val="22"/>
          <w:szCs w:val="22"/>
        </w:rPr>
        <w:t xml:space="preserve"> tedy Akademi</w:t>
      </w:r>
      <w:r w:rsidR="00616E1A">
        <w:rPr>
          <w:rFonts w:asciiTheme="minorHAnsi" w:hAnsiTheme="minorHAnsi" w:cstheme="minorHAnsi"/>
          <w:sz w:val="22"/>
          <w:szCs w:val="22"/>
        </w:rPr>
        <w:t>e věd ČR</w:t>
      </w:r>
      <w:r w:rsidRPr="007B15C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E225188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b w:val="0"/>
          <w:color w:val="0070C0"/>
          <w:sz w:val="22"/>
          <w:szCs w:val="22"/>
        </w:rPr>
      </w:pPr>
      <w:bookmarkStart w:id="59" w:name="_Toc484522735"/>
      <w:r w:rsidRPr="007B15C9">
        <w:rPr>
          <w:rFonts w:asciiTheme="minorHAnsi" w:hAnsiTheme="minorHAnsi" w:cstheme="minorHAnsi"/>
          <w:color w:val="0070C0"/>
          <w:sz w:val="22"/>
          <w:szCs w:val="22"/>
        </w:rPr>
        <w:t xml:space="preserve">CENA, PLATEBNÍ PODMÍNKY </w:t>
      </w:r>
      <w:bookmarkEnd w:id="59"/>
    </w:p>
    <w:p w14:paraId="359EBC7A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60" w:name="_Toc425139148"/>
      <w:bookmarkStart w:id="61" w:name="_Toc458582927"/>
      <w:bookmarkStart w:id="62" w:name="_Ref399158092"/>
      <w:bookmarkStart w:id="63" w:name="_Toc401946227"/>
      <w:bookmarkStart w:id="64" w:name="_Toc414378763"/>
      <w:bookmarkStart w:id="65" w:name="_Ref317258282"/>
      <w:bookmarkStart w:id="66" w:name="_Toc415476420"/>
      <w:bookmarkStart w:id="67" w:name="_Ref415586774"/>
      <w:bookmarkStart w:id="68" w:name="_Toc416528603"/>
      <w:bookmarkStart w:id="69" w:name="_Toc419445119"/>
      <w:bookmarkStart w:id="70" w:name="_Toc419465141"/>
      <w:r w:rsidRPr="007B15C9">
        <w:rPr>
          <w:rFonts w:asciiTheme="minorHAnsi" w:hAnsiTheme="minorHAnsi" w:cstheme="minorHAnsi"/>
          <w:sz w:val="22"/>
          <w:szCs w:val="22"/>
        </w:rPr>
        <w:t>Cena se skládá:</w:t>
      </w:r>
    </w:p>
    <w:p w14:paraId="25B167B8" w14:textId="77777777" w:rsidR="000B1316" w:rsidRPr="007B15C9" w:rsidRDefault="000B1316" w:rsidP="000B1316">
      <w:pPr>
        <w:pStyle w:val="RLTextlnkuslovan"/>
        <w:numPr>
          <w:ilvl w:val="0"/>
          <w:numId w:val="30"/>
        </w:numPr>
        <w:ind w:left="1890" w:hanging="890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z</w:t>
      </w:r>
      <w:r w:rsidR="00326670">
        <w:rPr>
          <w:rFonts w:asciiTheme="minorHAnsi" w:hAnsiTheme="minorHAnsi" w:cstheme="minorHAnsi"/>
          <w:sz w:val="22"/>
          <w:szCs w:val="22"/>
        </w:rPr>
        <w:t xml:space="preserve"> celkové </w:t>
      </w:r>
      <w:r w:rsidRPr="007B15C9">
        <w:rPr>
          <w:rFonts w:asciiTheme="minorHAnsi" w:hAnsiTheme="minorHAnsi" w:cstheme="minorHAnsi"/>
          <w:sz w:val="22"/>
          <w:szCs w:val="22"/>
        </w:rPr>
        <w:t xml:space="preserve">ceny za Plnění </w:t>
      </w:r>
      <w:bookmarkStart w:id="71" w:name="_Ref421712744"/>
      <w:bookmarkStart w:id="72" w:name="_Toc425139149"/>
      <w:bookmarkStart w:id="73" w:name="_Ref426452713"/>
      <w:bookmarkStart w:id="74" w:name="_Ref435273624"/>
      <w:bookmarkStart w:id="75" w:name="_Ref441072951"/>
      <w:bookmarkStart w:id="76" w:name="_Ref458504471"/>
      <w:bookmarkEnd w:id="60"/>
      <w:bookmarkEnd w:id="61"/>
      <w:bookmarkEnd w:id="62"/>
      <w:bookmarkEnd w:id="63"/>
      <w:bookmarkEnd w:id="64"/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Pr="007B15C9">
        <w:rPr>
          <w:rFonts w:asciiTheme="minorHAnsi" w:hAnsiTheme="minorHAnsi" w:cstheme="minorHAnsi"/>
          <w:sz w:val="22"/>
          <w:szCs w:val="22"/>
        </w:rPr>
        <w:t xml:space="preserve"> Kč (slovy: </w:t>
      </w:r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Pr="007B15C9">
        <w:rPr>
          <w:rFonts w:asciiTheme="minorHAnsi" w:hAnsiTheme="minorHAnsi" w:cstheme="minorHAnsi"/>
          <w:sz w:val="22"/>
          <w:szCs w:val="22"/>
        </w:rPr>
        <w:t xml:space="preserve"> korun českých) bez DPH, tj. </w:t>
      </w:r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Pr="007B15C9">
        <w:rPr>
          <w:rFonts w:asciiTheme="minorHAnsi" w:hAnsiTheme="minorHAnsi" w:cstheme="minorHAnsi"/>
          <w:sz w:val="22"/>
          <w:szCs w:val="22"/>
        </w:rPr>
        <w:t xml:space="preserve"> Kč (slovy: </w:t>
      </w:r>
      <w:r w:rsidR="00F40ED0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Pr="007B15C9">
        <w:rPr>
          <w:rFonts w:asciiTheme="minorHAnsi" w:hAnsiTheme="minorHAnsi" w:cstheme="minorHAnsi"/>
          <w:sz w:val="22"/>
          <w:szCs w:val="22"/>
        </w:rPr>
        <w:t xml:space="preserve"> korun českých) včetně DPH ve výši </w:t>
      </w:r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Pr="007B15C9">
        <w:rPr>
          <w:rFonts w:asciiTheme="minorHAnsi" w:hAnsiTheme="minorHAnsi" w:cstheme="minorHAnsi"/>
          <w:sz w:val="22"/>
          <w:szCs w:val="22"/>
        </w:rPr>
        <w:t xml:space="preserve"> %</w:t>
      </w:r>
      <w:bookmarkEnd w:id="71"/>
      <w:bookmarkEnd w:id="72"/>
      <w:bookmarkEnd w:id="73"/>
      <w:bookmarkEnd w:id="74"/>
      <w:bookmarkEnd w:id="75"/>
      <w:bookmarkEnd w:id="76"/>
      <w:r w:rsidRPr="007B15C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1E4B7B1" w14:textId="77777777" w:rsidR="000B1316" w:rsidRPr="007B15C9" w:rsidRDefault="00326670" w:rsidP="000B1316">
      <w:pPr>
        <w:pStyle w:val="RLTextlnkuslovan"/>
        <w:numPr>
          <w:ilvl w:val="0"/>
          <w:numId w:val="30"/>
        </w:numPr>
        <w:ind w:left="1890" w:hanging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ceny za licenci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</w:t>
      </w:r>
      <w:r w:rsidR="000B1316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Kč (slovy: </w:t>
      </w:r>
      <w:r w:rsidR="000B1316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korun českých) bez DPH, tj. </w:t>
      </w:r>
      <w:r w:rsidR="000B1316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Kč (slovy: </w:t>
      </w:r>
      <w:r w:rsidR="000B1316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korun českých) včetně DPH ve výši </w:t>
      </w:r>
      <w:r w:rsidR="000B1316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% </w:t>
      </w:r>
    </w:p>
    <w:p w14:paraId="5E67BD77" w14:textId="77777777" w:rsidR="000B1316" w:rsidRPr="00AF7C66" w:rsidRDefault="000B1316" w:rsidP="00AF7C66">
      <w:pPr>
        <w:pStyle w:val="RLTextlnkuslovan"/>
        <w:numPr>
          <w:ilvl w:val="0"/>
          <w:numId w:val="0"/>
        </w:numPr>
        <w:ind w:left="1360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(cena dle čl. 8.1.1 a dle čl. 8.1.2 této Smlouvy dohromady uváděno jako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Cena</w:t>
      </w:r>
      <w:r w:rsidRPr="007B15C9">
        <w:rPr>
          <w:rFonts w:asciiTheme="minorHAnsi" w:hAnsiTheme="minorHAnsi" w:cstheme="minorHAnsi"/>
          <w:sz w:val="22"/>
          <w:szCs w:val="22"/>
        </w:rPr>
        <w:t>“).</w:t>
      </w:r>
    </w:p>
    <w:bookmarkEnd w:id="65"/>
    <w:bookmarkEnd w:id="66"/>
    <w:bookmarkEnd w:id="67"/>
    <w:bookmarkEnd w:id="68"/>
    <w:bookmarkEnd w:id="69"/>
    <w:bookmarkEnd w:id="70"/>
    <w:p w14:paraId="4CDC78F6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Ceny uvedené v tomto článku Smlouvy jsou uvedeny jako maximální, nejvýše přípustné, nepřekročitelné a zahrnující veškeré náklady Dodavatele nutné k řádnému a včasnému Plnění (např. správní a místní poplatky, vedlejší náklady, náklady spojené s dopravou do místa Plnění, včetně nákladů souvisejících s celními poplatky a s provedením všech zkoušek a testů prokazujících dodržení předepsané kvality a parametrů Plnění, apod.). Součástí Ceny Plnění jso</w:t>
      </w:r>
      <w:r w:rsidR="00196BD9">
        <w:rPr>
          <w:rFonts w:asciiTheme="minorHAnsi" w:hAnsiTheme="minorHAnsi" w:cstheme="minorHAnsi"/>
          <w:sz w:val="22"/>
          <w:szCs w:val="22"/>
        </w:rPr>
        <w:t xml:space="preserve">u </w:t>
      </w:r>
      <w:r w:rsidR="00196BD9">
        <w:rPr>
          <w:rFonts w:asciiTheme="minorHAnsi" w:hAnsiTheme="minorHAnsi" w:cstheme="minorHAnsi"/>
          <w:sz w:val="22"/>
          <w:szCs w:val="22"/>
        </w:rPr>
        <w:lastRenderedPageBreak/>
        <w:t>i služby a dodávky, které v ZD</w:t>
      </w:r>
      <w:r w:rsidRPr="007B15C9">
        <w:rPr>
          <w:rFonts w:asciiTheme="minorHAnsi" w:hAnsiTheme="minorHAnsi" w:cstheme="minorHAnsi"/>
          <w:sz w:val="22"/>
          <w:szCs w:val="22"/>
        </w:rPr>
        <w:t xml:space="preserve"> nebo ve Smlouvě nejsou výslovně uvedeny, ale Dodavatel jakožto odborník o nich ví nebo má vědět, že jsou nezbytné pro řádné a včasné provedení Díl</w:t>
      </w:r>
      <w:r w:rsidR="00196BD9">
        <w:rPr>
          <w:rFonts w:asciiTheme="minorHAnsi" w:hAnsiTheme="minorHAnsi" w:cstheme="minorHAnsi"/>
          <w:sz w:val="22"/>
          <w:szCs w:val="22"/>
        </w:rPr>
        <w:t>a a poskytování Služeb, ač nejsou Objednateli</w:t>
      </w:r>
      <w:r w:rsidRPr="007B15C9">
        <w:rPr>
          <w:rFonts w:asciiTheme="minorHAnsi" w:hAnsiTheme="minorHAnsi" w:cstheme="minorHAnsi"/>
          <w:sz w:val="22"/>
          <w:szCs w:val="22"/>
        </w:rPr>
        <w:t xml:space="preserve"> výslovně požadovány v </w:t>
      </w:r>
      <w:r w:rsidRPr="007B15C9">
        <w:rPr>
          <w:rFonts w:asciiTheme="minorHAnsi" w:hAnsiTheme="minorHAnsi" w:cstheme="minorHAnsi"/>
          <w:b/>
          <w:sz w:val="22"/>
          <w:szCs w:val="22"/>
        </w:rPr>
        <w:t>příloze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této Smlouvy. Dodavatel nese veškeré náklady nutně nebo účelně vynaložené při plnění závazku ze Smlouvy včetně správních poplatků. Cenu Díla a Služeb je možné upravit pouze za níže uvedených podmínek dle Smlouvy.</w:t>
      </w:r>
      <w:r w:rsidR="00947DE4">
        <w:rPr>
          <w:rFonts w:asciiTheme="minorHAnsi" w:hAnsiTheme="minorHAnsi" w:cstheme="minorHAnsi"/>
          <w:sz w:val="22"/>
          <w:szCs w:val="22"/>
        </w:rPr>
        <w:t xml:space="preserve"> Cena na základě této Smlouvy bude hrazena Objednatelem č. 1.</w:t>
      </w:r>
    </w:p>
    <w:p w14:paraId="41196370" w14:textId="77777777" w:rsidR="000B1316" w:rsidRPr="007B15C9" w:rsidRDefault="000B1316" w:rsidP="000B1316">
      <w:pPr>
        <w:numPr>
          <w:ilvl w:val="1"/>
          <w:numId w:val="26"/>
        </w:numPr>
        <w:spacing w:after="0"/>
        <w:ind w:left="567" w:hanging="567"/>
        <w:jc w:val="both"/>
        <w:rPr>
          <w:rFonts w:asciiTheme="minorHAnsi" w:hAnsiTheme="minorHAnsi" w:cstheme="minorHAnsi"/>
          <w:color w:val="00000A"/>
        </w:rPr>
      </w:pPr>
      <w:bookmarkStart w:id="77" w:name="_Ref424992160"/>
      <w:bookmarkStart w:id="78" w:name="_Toc458582931"/>
      <w:r w:rsidRPr="007B15C9">
        <w:rPr>
          <w:rFonts w:asciiTheme="minorHAnsi" w:hAnsiTheme="minorHAnsi" w:cstheme="minorHAnsi"/>
        </w:rPr>
        <w:t xml:space="preserve">V případě jiné sazby DPH bude Dodavatel Objednateli </w:t>
      </w:r>
      <w:r w:rsidR="00196BD9">
        <w:rPr>
          <w:rFonts w:asciiTheme="minorHAnsi" w:hAnsiTheme="minorHAnsi" w:cstheme="minorHAnsi"/>
        </w:rPr>
        <w:t xml:space="preserve">č. 1 </w:t>
      </w:r>
      <w:r w:rsidRPr="007B15C9">
        <w:rPr>
          <w:rFonts w:asciiTheme="minorHAnsi" w:hAnsiTheme="minorHAnsi" w:cstheme="minorHAnsi"/>
        </w:rPr>
        <w:t>účtovat sazbu DPH ve výši odpovídající platným a účinným právním předpisům ke dni zdanitelného plnění. Cena za plnění bez DPH tímto není dotčena.</w:t>
      </w:r>
    </w:p>
    <w:p w14:paraId="06089303" w14:textId="4C72AFC3" w:rsidR="000B1316" w:rsidRPr="007B15C9" w:rsidRDefault="000B1316" w:rsidP="000B1316">
      <w:pPr>
        <w:pStyle w:val="RLTextlnkuslovan"/>
        <w:numPr>
          <w:ilvl w:val="1"/>
          <w:numId w:val="26"/>
        </w:numPr>
        <w:spacing w:before="12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Vyúčtování Ceny za provedení Plnění provede Dodavatel na základě daňových dokladů vystavených Dodavatelem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Faktura</w:t>
      </w:r>
      <w:r w:rsidRPr="007B15C9">
        <w:rPr>
          <w:rFonts w:asciiTheme="minorHAnsi" w:hAnsiTheme="minorHAnsi" w:cstheme="minorHAnsi"/>
          <w:sz w:val="22"/>
          <w:szCs w:val="22"/>
        </w:rPr>
        <w:t>“ či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Faktury</w:t>
      </w:r>
      <w:r w:rsidRPr="007B15C9">
        <w:rPr>
          <w:rFonts w:asciiTheme="minorHAnsi" w:hAnsiTheme="minorHAnsi" w:cstheme="minorHAnsi"/>
          <w:sz w:val="22"/>
          <w:szCs w:val="22"/>
        </w:rPr>
        <w:t>“)</w:t>
      </w:r>
      <w:bookmarkEnd w:id="77"/>
      <w:bookmarkEnd w:id="78"/>
      <w:r w:rsidRPr="007B15C9">
        <w:rPr>
          <w:rFonts w:asciiTheme="minorHAnsi" w:hAnsiTheme="minorHAnsi" w:cstheme="minorHAnsi"/>
          <w:sz w:val="22"/>
          <w:szCs w:val="22"/>
        </w:rPr>
        <w:t xml:space="preserve">. Dodavateli vzniká oprávnění fakturovat Cenu </w:t>
      </w:r>
      <w:r w:rsidRPr="007B15C9">
        <w:rPr>
          <w:rFonts w:asciiTheme="minorHAnsi" w:hAnsiTheme="minorHAnsi" w:cstheme="minorHAnsi"/>
          <w:b/>
          <w:sz w:val="22"/>
          <w:szCs w:val="22"/>
        </w:rPr>
        <w:t xml:space="preserve">Díla nebo jeho části </w:t>
      </w:r>
      <w:r w:rsidRPr="007B15C9">
        <w:rPr>
          <w:rFonts w:asciiTheme="minorHAnsi" w:hAnsiTheme="minorHAnsi" w:cstheme="minorHAnsi"/>
          <w:sz w:val="22"/>
          <w:szCs w:val="22"/>
        </w:rPr>
        <w:t>v návaznosti na ak</w:t>
      </w:r>
      <w:r w:rsidR="00196BD9">
        <w:rPr>
          <w:rFonts w:asciiTheme="minorHAnsi" w:hAnsiTheme="minorHAnsi" w:cstheme="minorHAnsi"/>
          <w:sz w:val="22"/>
          <w:szCs w:val="22"/>
        </w:rPr>
        <w:t>ceptaci etapy</w:t>
      </w:r>
      <w:r w:rsidRPr="007B15C9">
        <w:rPr>
          <w:rFonts w:asciiTheme="minorHAnsi" w:hAnsiTheme="minorHAnsi" w:cstheme="minorHAnsi"/>
          <w:sz w:val="22"/>
          <w:szCs w:val="22"/>
        </w:rPr>
        <w:t xml:space="preserve">, avšak vždy až poté, co bude etapa akceptována, a to na základě příslušných akceptačních protokolů ve smyslu čl. VI. této Smlouvy. Dodavatel je oprávněn vystavit za každou akceptovanou etapu fakturu na částku dle </w:t>
      </w:r>
      <w:r w:rsidRPr="007B15C9">
        <w:rPr>
          <w:rFonts w:asciiTheme="minorHAnsi" w:hAnsiTheme="minorHAnsi" w:cstheme="minorHAnsi"/>
          <w:b/>
          <w:sz w:val="22"/>
          <w:szCs w:val="22"/>
        </w:rPr>
        <w:t xml:space="preserve">přílohy č. </w:t>
      </w:r>
      <w:r w:rsidR="001E6643">
        <w:rPr>
          <w:rFonts w:asciiTheme="minorHAnsi" w:hAnsiTheme="minorHAnsi" w:cstheme="minorHAnsi"/>
          <w:b/>
          <w:sz w:val="22"/>
          <w:szCs w:val="22"/>
        </w:rPr>
        <w:t>2</w:t>
      </w:r>
      <w:r w:rsidRPr="007B15C9">
        <w:rPr>
          <w:rFonts w:asciiTheme="minorHAnsi" w:hAnsiTheme="minorHAnsi" w:cstheme="minorHAnsi"/>
          <w:sz w:val="22"/>
          <w:szCs w:val="22"/>
        </w:rPr>
        <w:t xml:space="preserve"> této Smlouvy. </w:t>
      </w:r>
      <w:bookmarkStart w:id="79" w:name="_Toc414378770"/>
      <w:bookmarkStart w:id="80" w:name="_Toc415476424"/>
      <w:bookmarkStart w:id="81" w:name="_Toc401946237"/>
      <w:r w:rsidRPr="007B15C9">
        <w:rPr>
          <w:rFonts w:asciiTheme="minorHAnsi" w:hAnsiTheme="minorHAnsi" w:cstheme="minorHAnsi"/>
          <w:sz w:val="22"/>
          <w:szCs w:val="22"/>
        </w:rPr>
        <w:t>Dodavatel bere na vědomí, že Faktura bude obsahovat rovněž cenu za udělení Licence k</w:t>
      </w:r>
      <w:r w:rsidR="00196BD9">
        <w:rPr>
          <w:rFonts w:asciiTheme="minorHAnsi" w:hAnsiTheme="minorHAnsi" w:cstheme="minorHAnsi"/>
          <w:sz w:val="22"/>
          <w:szCs w:val="22"/>
        </w:rPr>
        <w:t>e třem novým funkcionalitám</w:t>
      </w:r>
      <w:r w:rsidRPr="007B15C9">
        <w:rPr>
          <w:rFonts w:asciiTheme="minorHAnsi" w:hAnsiTheme="minorHAnsi" w:cstheme="minorHAnsi"/>
          <w:sz w:val="22"/>
          <w:szCs w:val="22"/>
        </w:rPr>
        <w:t> EIS v rozsahu dle čl. IX. této Smlouvy</w:t>
      </w:r>
      <w:bookmarkStart w:id="82" w:name="_Ref414377584"/>
      <w:bookmarkStart w:id="83" w:name="_Ref420588653"/>
      <w:bookmarkStart w:id="84" w:name="_Ref424985914"/>
      <w:bookmarkStart w:id="85" w:name="_Toc458582932"/>
      <w:bookmarkEnd w:id="79"/>
      <w:bookmarkEnd w:id="80"/>
      <w:bookmarkEnd w:id="81"/>
      <w:r w:rsidR="00FE0939">
        <w:rPr>
          <w:rFonts w:asciiTheme="minorHAnsi" w:hAnsiTheme="minorHAnsi" w:cstheme="minorHAnsi"/>
          <w:sz w:val="22"/>
          <w:szCs w:val="22"/>
        </w:rPr>
        <w:t>.</w:t>
      </w:r>
      <w:r w:rsidRPr="007B15C9">
        <w:rPr>
          <w:rFonts w:asciiTheme="minorHAnsi" w:hAnsiTheme="minorHAnsi" w:cstheme="minorHAnsi"/>
          <w:sz w:val="22"/>
          <w:szCs w:val="22"/>
        </w:rPr>
        <w:t>.</w:t>
      </w:r>
    </w:p>
    <w:p w14:paraId="11FC8CF8" w14:textId="111EF258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Splatnost řádně vystavené Faktury, obsahující stanovené náležitosti, musí činit nejméně 30 (třicet) kalendářních dnů ode dne jejího doručení Objednateli</w:t>
      </w:r>
      <w:r w:rsidR="004C779F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. Faktury budou doručeny elektronickou poštou na adresu </w:t>
      </w:r>
      <w:bookmarkEnd w:id="82"/>
      <w:bookmarkEnd w:id="83"/>
      <w:bookmarkEnd w:id="84"/>
      <w:bookmarkEnd w:id="85"/>
      <w:proofErr w:type="spellStart"/>
      <w:r w:rsidR="00B10CD0">
        <w:t>xxx</w:t>
      </w:r>
      <w:proofErr w:type="spellEnd"/>
    </w:p>
    <w:p w14:paraId="20B8C662" w14:textId="14F60E52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86" w:name="_Toc458582933"/>
      <w:bookmarkStart w:id="87" w:name="_Ref458586500"/>
      <w:r w:rsidRPr="007B15C9">
        <w:rPr>
          <w:rFonts w:asciiTheme="minorHAnsi" w:hAnsiTheme="minorHAnsi" w:cstheme="minorHAnsi"/>
          <w:sz w:val="22"/>
          <w:szCs w:val="22"/>
        </w:rPr>
        <w:t>Faktury musí obs</w:t>
      </w:r>
      <w:r w:rsidR="004C779F">
        <w:rPr>
          <w:rFonts w:asciiTheme="minorHAnsi" w:hAnsiTheme="minorHAnsi" w:cstheme="minorHAnsi"/>
          <w:sz w:val="22"/>
          <w:szCs w:val="22"/>
        </w:rPr>
        <w:t>ahovat číslo Smlouvy</w:t>
      </w:r>
      <w:r w:rsidRPr="007B15C9">
        <w:rPr>
          <w:rFonts w:asciiTheme="minorHAnsi" w:hAnsiTheme="minorHAnsi" w:cstheme="minorHAnsi"/>
          <w:sz w:val="22"/>
          <w:szCs w:val="22"/>
        </w:rPr>
        <w:t xml:space="preserve"> a veškeré údaje vyžadované právními předpisy, zejména ustanovením zákona č. 235/2004 Sb., o dani z přidané hodnoty, ve znění pozdějších předpisů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zákon o DPH</w:t>
      </w:r>
      <w:r w:rsidRPr="007B15C9">
        <w:rPr>
          <w:rFonts w:asciiTheme="minorHAnsi" w:hAnsiTheme="minorHAnsi" w:cstheme="minorHAnsi"/>
          <w:sz w:val="22"/>
          <w:szCs w:val="22"/>
        </w:rPr>
        <w:t>“), a § 435 OZ. Dodavatel je povinen k Fakturám připojit kopie příslušných akceptačních protokolů dle čl. VI. této Smlouvy odsouhlasených Objednatel</w:t>
      </w:r>
      <w:r w:rsidR="001E6643">
        <w:rPr>
          <w:rFonts w:asciiTheme="minorHAnsi" w:hAnsiTheme="minorHAnsi" w:cstheme="minorHAnsi"/>
          <w:sz w:val="22"/>
          <w:szCs w:val="22"/>
        </w:rPr>
        <w:t xml:space="preserve">em č. 1 </w:t>
      </w:r>
      <w:r w:rsidR="003F004A">
        <w:rPr>
          <w:rFonts w:asciiTheme="minorHAnsi" w:hAnsiTheme="minorHAnsi" w:cstheme="minorHAnsi"/>
          <w:sz w:val="22"/>
          <w:szCs w:val="22"/>
        </w:rPr>
        <w:t>či</w:t>
      </w:r>
      <w:r w:rsidRPr="007B15C9">
        <w:rPr>
          <w:rFonts w:asciiTheme="minorHAnsi" w:hAnsiTheme="minorHAnsi" w:cstheme="minorHAnsi"/>
          <w:sz w:val="22"/>
          <w:szCs w:val="22"/>
        </w:rPr>
        <w:t xml:space="preserve"> jiných dokladů, pokud je Smlouva vyžaduje jako předpoklad předání Plnění nebo jeho části.</w:t>
      </w:r>
      <w:bookmarkEnd w:id="86"/>
      <w:bookmarkEnd w:id="87"/>
    </w:p>
    <w:p w14:paraId="6B9F7198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88" w:name="_Toc458582934"/>
      <w:r w:rsidRPr="007B15C9">
        <w:rPr>
          <w:rFonts w:asciiTheme="minorHAnsi" w:hAnsiTheme="minorHAnsi" w:cstheme="minorHAnsi"/>
          <w:sz w:val="22"/>
          <w:szCs w:val="22"/>
        </w:rPr>
        <w:t xml:space="preserve">Nebude-li jakákoliv Faktura obsahovat některou povinnou nebo dohodnutou náležitost nebo bude-li chybně vyúčtována Cena nebo DPH, je 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oprávněn Fakturu před uplynutím lhůty splatnosti bez uhrazení vrátit Dodavateli k provedení opravy s vyznačením důvodu vrácení. Dodavatel provede opravu vystavením nové Faktury. Odesláním vadné Faktury Dodavateli přestává běžet původní lhůta splatnosti, přičemž nová lhůta splatnosti bude stanovena v souladu s čl. 8.5 této Smlouvy.</w:t>
      </w:r>
      <w:bookmarkEnd w:id="88"/>
    </w:p>
    <w:p w14:paraId="5ED5C5CF" w14:textId="5372B055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89" w:name="_Toc458582935"/>
      <w:r w:rsidRPr="007B15C9">
        <w:rPr>
          <w:rFonts w:asciiTheme="minorHAnsi" w:hAnsiTheme="minorHAnsi" w:cstheme="minorHAnsi"/>
          <w:sz w:val="22"/>
          <w:szCs w:val="22"/>
        </w:rPr>
        <w:t xml:space="preserve">Ceny se považují za uhrazené okamžikem odepsání fakturované Ceny z bankovního účtu Objednatele </w:t>
      </w:r>
      <w:r w:rsidR="00196BD9">
        <w:rPr>
          <w:rFonts w:asciiTheme="minorHAnsi" w:hAnsiTheme="minorHAnsi" w:cstheme="minorHAnsi"/>
          <w:sz w:val="22"/>
          <w:szCs w:val="22"/>
        </w:rPr>
        <w:t xml:space="preserve">č.1 </w:t>
      </w:r>
      <w:r w:rsidRPr="007B15C9">
        <w:rPr>
          <w:rFonts w:asciiTheme="minorHAnsi" w:hAnsiTheme="minorHAnsi" w:cstheme="minorHAnsi"/>
          <w:sz w:val="22"/>
          <w:szCs w:val="22"/>
        </w:rPr>
        <w:t>ve prospěch účtu Dodavatele. Všechny částky poukazované v korunách českých vzájemně Stranami na základě Smlouvy musí být prosté jakýchkoliv bankovních poplatků nebo jiných nákladů druhé Strany spojených s převodem na jejich účty.</w:t>
      </w:r>
      <w:bookmarkEnd w:id="89"/>
      <w:r w:rsidR="00FE09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27E20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0" w:name="_Toc458582936"/>
      <w:r w:rsidRPr="007B15C9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neposkytuje Dodavateli na Plnění jakékoliv zálohy.</w:t>
      </w:r>
      <w:bookmarkEnd w:id="90"/>
    </w:p>
    <w:p w14:paraId="427D68FE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1" w:name="_Toc458582938"/>
      <w:r w:rsidRPr="007B15C9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bude hradit přijaté Faktury pouze na bankovní účty Dodavatele zveřejněné správcem daně způsobem umožňujícím dálkový přístup ve smyslu zákona o DPH. V případě, že Dodavatel nebude mít svůj bankovní účet tímto způsobem zveřejněn, postupuje 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v souladu s ustanovením zákona o DPH, které upravuje zvláštní způsob zajištění daně. </w:t>
      </w:r>
      <w:bookmarkEnd w:id="91"/>
    </w:p>
    <w:p w14:paraId="6031AA2B" w14:textId="77777777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2" w:name="_Ref420674581"/>
      <w:bookmarkStart w:id="93" w:name="_Toc458582939"/>
      <w:r w:rsidRPr="007B15C9">
        <w:rPr>
          <w:rFonts w:asciiTheme="minorHAnsi" w:hAnsiTheme="minorHAnsi" w:cstheme="minorHAnsi"/>
          <w:sz w:val="22"/>
          <w:szCs w:val="22"/>
        </w:rPr>
        <w:t>Dodavatel prohlašuje, že správce daně před uzavřením Smlouvy nerozhodl, že Dodavatel je nespolehlivým plátcem ve smyslu zákona o DPH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Nespolehlivý plátce</w:t>
      </w:r>
      <w:r w:rsidRPr="007B15C9">
        <w:rPr>
          <w:rFonts w:asciiTheme="minorHAnsi" w:hAnsiTheme="minorHAnsi" w:cstheme="minorHAnsi"/>
          <w:sz w:val="22"/>
          <w:szCs w:val="22"/>
        </w:rPr>
        <w:t xml:space="preserve">“). V případě, že </w:t>
      </w:r>
      <w:r w:rsidRPr="007B15C9">
        <w:rPr>
          <w:rFonts w:asciiTheme="minorHAnsi" w:hAnsiTheme="minorHAnsi" w:cstheme="minorHAnsi"/>
          <w:sz w:val="22"/>
          <w:szCs w:val="22"/>
        </w:rPr>
        <w:lastRenderedPageBreak/>
        <w:t xml:space="preserve">správce daně rozhodne o tom, že Dodavatel je Nespolehlivým plátcem, zavazuje se Dodavatel o tomto informovat Objednatele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do tří (3) pracovních dní od vydání takového rozhodnutí. Stane-li se Dodavatel Nespolehlivým plátcem, postupuje Objednatel </w:t>
      </w:r>
      <w:r w:rsidR="00196BD9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 xml:space="preserve">v souladu s ustanovením zákona o DPH, které upravuje zvláštní způsob zajištění daně. </w:t>
      </w:r>
      <w:bookmarkEnd w:id="92"/>
      <w:bookmarkEnd w:id="93"/>
    </w:p>
    <w:p w14:paraId="6C5A21EA" w14:textId="77777777" w:rsidR="000B1316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4" w:name="_Toc458582940"/>
      <w:r w:rsidRPr="007B15C9">
        <w:rPr>
          <w:rFonts w:asciiTheme="minorHAnsi" w:hAnsiTheme="minorHAnsi" w:cstheme="minorHAnsi"/>
          <w:sz w:val="22"/>
          <w:szCs w:val="22"/>
        </w:rPr>
        <w:t>Dodavatel není oprávněn započítat jakékoliv pohledávky proti nárokům Objednatele</w:t>
      </w:r>
      <w:r w:rsidR="00196BD9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>. Pohledávky a nároky Dodavatele vzniklé v souvislosti se Smlouvou nesmějí být postoupeny třetím osobám, zastaveny, nebo s nimi jinak disponováno. Jakékoliv právní jednání učiněné Dodavatelem v rozporu s tímto ustanovením Smlouvy bude považováno za příčící se dobrým mravům a současně za podstatné porušení Smlouvy.</w:t>
      </w:r>
      <w:bookmarkEnd w:id="94"/>
    </w:p>
    <w:p w14:paraId="58D3F63B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 xml:space="preserve">LICENCE </w:t>
      </w:r>
    </w:p>
    <w:p w14:paraId="569A28BF" w14:textId="771C8459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5" w:name="_Ref395773295"/>
      <w:r w:rsidRPr="007B15C9">
        <w:rPr>
          <w:rFonts w:asciiTheme="minorHAnsi" w:hAnsiTheme="minorHAnsi" w:cstheme="minorHAnsi"/>
          <w:sz w:val="22"/>
          <w:szCs w:val="22"/>
        </w:rPr>
        <w:t>Vzhledem k tomu, že Dílo dle Smlouvy naplňuje rovněž znaky autorského díla ve smyslu zákona č. 121/2000 Sb., o právu autorském, o právech souvisejících s právem autorským a o změně některých zákonů, ve znění pozdějších předpisů (dále jen „</w:t>
      </w:r>
      <w:r w:rsidRPr="007B15C9">
        <w:rPr>
          <w:rStyle w:val="RLProhlensmluvnchstranChar"/>
          <w:rFonts w:asciiTheme="minorHAnsi" w:hAnsiTheme="minorHAnsi" w:cstheme="minorHAnsi"/>
          <w:i/>
          <w:sz w:val="22"/>
          <w:szCs w:val="22"/>
        </w:rPr>
        <w:t>autorský zákon</w:t>
      </w:r>
      <w:r w:rsidRPr="007B15C9">
        <w:rPr>
          <w:rFonts w:asciiTheme="minorHAnsi" w:hAnsiTheme="minorHAnsi" w:cstheme="minorHAnsi"/>
          <w:sz w:val="22"/>
          <w:szCs w:val="22"/>
        </w:rPr>
        <w:t>“), je k těmto součástem Díla, které mají znaky autorského díla dle autorského zákona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Autorské dílo</w:t>
      </w:r>
      <w:r w:rsidRPr="007B15C9">
        <w:rPr>
          <w:rFonts w:asciiTheme="minorHAnsi" w:hAnsiTheme="minorHAnsi" w:cstheme="minorHAnsi"/>
          <w:sz w:val="22"/>
          <w:szCs w:val="22"/>
        </w:rPr>
        <w:t>“), poskytována licence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Licence</w:t>
      </w:r>
      <w:r w:rsidRPr="007B15C9">
        <w:rPr>
          <w:rFonts w:asciiTheme="minorHAnsi" w:hAnsiTheme="minorHAnsi" w:cstheme="minorHAnsi"/>
          <w:sz w:val="22"/>
          <w:szCs w:val="22"/>
        </w:rPr>
        <w:t>“).</w:t>
      </w:r>
      <w:bookmarkEnd w:id="95"/>
    </w:p>
    <w:p w14:paraId="731A1621" w14:textId="6EEA1BFF" w:rsidR="000B1316" w:rsidRPr="007B15C9" w:rsidRDefault="000B1316" w:rsidP="000B1316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96" w:name="_Ref367579157"/>
      <w:r w:rsidRPr="007B15C9">
        <w:rPr>
          <w:rFonts w:asciiTheme="minorHAnsi" w:hAnsiTheme="minorHAnsi" w:cstheme="minorHAnsi"/>
          <w:sz w:val="22"/>
          <w:szCs w:val="22"/>
        </w:rPr>
        <w:t>Dodavatel uděluje Objednateli</w:t>
      </w:r>
      <w:r w:rsidR="004C5956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 Licenci k užití Díla jako celku či jeho jednotlivým částem s účinností od okamžiku akceptace </w:t>
      </w:r>
      <w:r w:rsidR="006B05B9">
        <w:rPr>
          <w:rFonts w:asciiTheme="minorHAnsi" w:hAnsiTheme="minorHAnsi" w:cstheme="minorHAnsi"/>
          <w:sz w:val="22"/>
          <w:szCs w:val="22"/>
        </w:rPr>
        <w:t>i</w:t>
      </w:r>
      <w:r w:rsidRPr="007B15C9">
        <w:rPr>
          <w:rFonts w:asciiTheme="minorHAnsi" w:hAnsiTheme="minorHAnsi" w:cstheme="minorHAnsi"/>
          <w:sz w:val="22"/>
          <w:szCs w:val="22"/>
        </w:rPr>
        <w:t xml:space="preserve">mplementace </w:t>
      </w:r>
      <w:r w:rsidR="006B05B9">
        <w:rPr>
          <w:rFonts w:asciiTheme="minorHAnsi" w:hAnsiTheme="minorHAnsi" w:cstheme="minorHAnsi"/>
          <w:sz w:val="22"/>
          <w:szCs w:val="22"/>
        </w:rPr>
        <w:t xml:space="preserve">nových funkcionalit a uhrazení </w:t>
      </w:r>
      <w:r w:rsidRPr="007B15C9">
        <w:rPr>
          <w:rFonts w:asciiTheme="minorHAnsi" w:hAnsiTheme="minorHAnsi" w:cstheme="minorHAnsi"/>
          <w:sz w:val="22"/>
          <w:szCs w:val="22"/>
        </w:rPr>
        <w:t>Dodavatelem vystavené Faktury. Licence je</w:t>
      </w:r>
      <w:r w:rsidR="000A3C48">
        <w:rPr>
          <w:rFonts w:asciiTheme="minorHAnsi" w:hAnsiTheme="minorHAnsi" w:cstheme="minorHAnsi"/>
          <w:sz w:val="22"/>
          <w:szCs w:val="22"/>
        </w:rPr>
        <w:t xml:space="preserve"> dále</w:t>
      </w:r>
      <w:r w:rsidRPr="007B15C9">
        <w:rPr>
          <w:rFonts w:asciiTheme="minorHAnsi" w:hAnsiTheme="minorHAnsi" w:cstheme="minorHAnsi"/>
          <w:sz w:val="22"/>
          <w:szCs w:val="22"/>
        </w:rPr>
        <w:t xml:space="preserve"> udělena k</w:t>
      </w:r>
      <w:r w:rsidR="00FA223B">
        <w:rPr>
          <w:rFonts w:asciiTheme="minorHAnsi" w:hAnsiTheme="minorHAnsi" w:cstheme="minorHAnsi"/>
          <w:sz w:val="22"/>
          <w:szCs w:val="22"/>
        </w:rPr>
        <w:t xml:space="preserve"> právu </w:t>
      </w:r>
      <w:r w:rsidRPr="007B15C9">
        <w:rPr>
          <w:rFonts w:asciiTheme="minorHAnsi" w:hAnsiTheme="minorHAnsi" w:cstheme="minorHAnsi"/>
          <w:sz w:val="22"/>
          <w:szCs w:val="22"/>
        </w:rPr>
        <w:t xml:space="preserve">užití </w:t>
      </w:r>
      <w:r w:rsidR="006B05B9">
        <w:rPr>
          <w:rFonts w:asciiTheme="minorHAnsi" w:hAnsiTheme="minorHAnsi" w:cstheme="minorHAnsi"/>
          <w:sz w:val="22"/>
          <w:szCs w:val="22"/>
        </w:rPr>
        <w:t xml:space="preserve">tří nových funkcionalit </w:t>
      </w:r>
      <w:r w:rsidRPr="007B15C9">
        <w:rPr>
          <w:rFonts w:asciiTheme="minorHAnsi" w:hAnsiTheme="minorHAnsi" w:cstheme="minorHAnsi"/>
          <w:sz w:val="22"/>
          <w:szCs w:val="22"/>
        </w:rPr>
        <w:t>EIS</w:t>
      </w:r>
      <w:r w:rsidR="006B05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5B9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r w:rsidR="004C5956">
        <w:rPr>
          <w:rFonts w:asciiTheme="minorHAnsi" w:hAnsiTheme="minorHAnsi" w:cstheme="minorHAnsi"/>
          <w:sz w:val="22"/>
          <w:szCs w:val="22"/>
        </w:rPr>
        <w:t xml:space="preserve">dalšími </w:t>
      </w:r>
      <w:r w:rsidRPr="007B15C9">
        <w:rPr>
          <w:rFonts w:asciiTheme="minorHAnsi" w:hAnsiTheme="minorHAnsi" w:cstheme="minorHAnsi"/>
          <w:sz w:val="22"/>
          <w:szCs w:val="22"/>
        </w:rPr>
        <w:t>Objednatel</w:t>
      </w:r>
      <w:r w:rsidR="004C5956">
        <w:rPr>
          <w:rFonts w:asciiTheme="minorHAnsi" w:hAnsiTheme="minorHAnsi" w:cstheme="minorHAnsi"/>
          <w:sz w:val="22"/>
          <w:szCs w:val="22"/>
        </w:rPr>
        <w:t>i</w:t>
      </w:r>
      <w:r w:rsidRPr="007B15C9">
        <w:rPr>
          <w:rFonts w:asciiTheme="minorHAnsi" w:hAnsiTheme="minorHAnsi" w:cstheme="minorHAnsi"/>
          <w:sz w:val="22"/>
          <w:szCs w:val="22"/>
        </w:rPr>
        <w:t xml:space="preserve"> k naplnění účelu této Smlouvy. Pro vyloučení všech pochybností to znamená, že Licence se Objednateli </w:t>
      </w:r>
      <w:r w:rsidR="004C5956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uděluje v  rozsahu</w:t>
      </w:r>
      <w:r w:rsidR="00C025CD">
        <w:rPr>
          <w:rFonts w:asciiTheme="minorHAnsi" w:hAnsiTheme="minorHAnsi" w:cstheme="minorHAnsi"/>
          <w:sz w:val="22"/>
          <w:szCs w:val="22"/>
        </w:rPr>
        <w:t xml:space="preserve"> Implementační a Servisní smlouvy celého EIS </w:t>
      </w:r>
      <w:proofErr w:type="spellStart"/>
      <w:r w:rsidR="00C025CD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="00C025CD">
        <w:rPr>
          <w:rFonts w:asciiTheme="minorHAnsi" w:hAnsiTheme="minorHAnsi" w:cstheme="minorHAnsi"/>
          <w:sz w:val="22"/>
          <w:szCs w:val="22"/>
        </w:rPr>
        <w:t>.</w:t>
      </w:r>
    </w:p>
    <w:p w14:paraId="61190A8F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97" w:name="_Ref367091049"/>
      <w:bookmarkEnd w:id="96"/>
      <w:r w:rsidRPr="007B15C9">
        <w:rPr>
          <w:rFonts w:asciiTheme="minorHAnsi" w:hAnsiTheme="minorHAnsi" w:cstheme="minorHAnsi"/>
          <w:color w:val="0070C0"/>
          <w:sz w:val="22"/>
          <w:szCs w:val="22"/>
        </w:rPr>
        <w:t>ZDROJOVÝ KÓD</w:t>
      </w:r>
      <w:bookmarkEnd w:id="97"/>
    </w:p>
    <w:p w14:paraId="599A0A28" w14:textId="1530F19D" w:rsidR="000B1316" w:rsidRPr="007B15C9" w:rsidRDefault="000B1316" w:rsidP="00560CE9">
      <w:pPr>
        <w:pStyle w:val="RLTextlnkuslovan"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98" w:name="_Ref372625183"/>
      <w:bookmarkStart w:id="99" w:name="_Ref367571175"/>
      <w:r w:rsidRPr="007B15C9">
        <w:rPr>
          <w:rFonts w:asciiTheme="minorHAnsi" w:hAnsiTheme="minorHAnsi" w:cstheme="minorHAnsi"/>
          <w:sz w:val="22"/>
          <w:szCs w:val="22"/>
          <w:lang w:eastAsia="en-US"/>
        </w:rPr>
        <w:t>Strany se ohledně software vytvořeného na zakázku pro Objednatele dohodly, aby nedošlo k softwarovému uzamčení Objednatel</w:t>
      </w:r>
      <w:r w:rsidR="002447AD">
        <w:rPr>
          <w:rFonts w:asciiTheme="minorHAnsi" w:hAnsiTheme="minorHAnsi" w:cstheme="minorHAnsi"/>
          <w:sz w:val="22"/>
          <w:szCs w:val="22"/>
          <w:lang w:eastAsia="en-US"/>
        </w:rPr>
        <w:t>ů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, že Dodavatel je povinen </w:t>
      </w:r>
      <w:r w:rsidR="00C025CD">
        <w:rPr>
          <w:rFonts w:asciiTheme="minorHAnsi" w:hAnsiTheme="minorHAnsi" w:cstheme="minorHAnsi"/>
          <w:sz w:val="22"/>
          <w:szCs w:val="22"/>
          <w:lang w:eastAsia="en-US"/>
        </w:rPr>
        <w:t xml:space="preserve">se řídit Implementační a Servisní smlouvou jednotlivých Objednatelů. </w:t>
      </w:r>
      <w:bookmarkEnd w:id="98"/>
      <w:bookmarkEnd w:id="99"/>
    </w:p>
    <w:p w14:paraId="0584737B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bookmarkStart w:id="100" w:name="_Ref367556406"/>
      <w:r w:rsidRPr="007B15C9">
        <w:rPr>
          <w:rFonts w:asciiTheme="minorHAnsi" w:hAnsiTheme="minorHAnsi" w:cstheme="minorHAnsi"/>
          <w:color w:val="0070C0"/>
          <w:sz w:val="22"/>
          <w:szCs w:val="22"/>
        </w:rPr>
        <w:t>ZÁRUKA</w:t>
      </w:r>
      <w:bookmarkEnd w:id="100"/>
      <w:r w:rsidRPr="007B15C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65161D76" w14:textId="3714F36A" w:rsidR="000B1316" w:rsidRPr="007B15C9" w:rsidRDefault="000B1316" w:rsidP="00A40936">
      <w:pPr>
        <w:pStyle w:val="RLTextlnkuslovan"/>
        <w:numPr>
          <w:ilvl w:val="1"/>
          <w:numId w:val="26"/>
        </w:numPr>
        <w:tabs>
          <w:tab w:val="num" w:pos="1474"/>
        </w:tabs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poskytuje záruku, že Dílo má ke dni jeho akceptace jako celku a</w:t>
      </w:r>
      <w:r w:rsidR="000A3C48">
        <w:rPr>
          <w:rFonts w:asciiTheme="minorHAnsi" w:hAnsiTheme="minorHAnsi" w:cstheme="minorHAnsi"/>
          <w:sz w:val="22"/>
          <w:szCs w:val="22"/>
        </w:rPr>
        <w:t xml:space="preserve"> následném převzetí Objednateli</w:t>
      </w:r>
      <w:r w:rsidRPr="007B15C9">
        <w:rPr>
          <w:rFonts w:asciiTheme="minorHAnsi" w:hAnsiTheme="minorHAnsi" w:cstheme="minorHAnsi"/>
          <w:sz w:val="22"/>
          <w:szCs w:val="22"/>
        </w:rPr>
        <w:t xml:space="preserve"> funkční vlastno</w:t>
      </w:r>
      <w:r w:rsidR="002D3912">
        <w:rPr>
          <w:rFonts w:asciiTheme="minorHAnsi" w:hAnsiTheme="minorHAnsi" w:cstheme="minorHAnsi"/>
          <w:sz w:val="22"/>
          <w:szCs w:val="22"/>
        </w:rPr>
        <w:t>sti stanovené touto Smlouvou</w:t>
      </w:r>
      <w:r w:rsidRPr="007B15C9">
        <w:rPr>
          <w:rFonts w:asciiTheme="minorHAnsi" w:hAnsiTheme="minorHAnsi" w:cstheme="minorHAnsi"/>
          <w:sz w:val="22"/>
          <w:szCs w:val="22"/>
        </w:rPr>
        <w:t xml:space="preserve"> a je způsobilé k použití pro účely stanovené ve Smlouvě. </w:t>
      </w:r>
      <w:r w:rsidR="00C025CD">
        <w:rPr>
          <w:rFonts w:asciiTheme="minorHAnsi" w:hAnsiTheme="minorHAnsi" w:cstheme="minorHAnsi"/>
          <w:sz w:val="22"/>
          <w:szCs w:val="22"/>
        </w:rPr>
        <w:t xml:space="preserve">Podmínky záruky se řídí Implementační a Servisní smlouvou u jednotlivých Objednatelů. </w:t>
      </w:r>
    </w:p>
    <w:p w14:paraId="1C752304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>REALIZAČNÍ TÝM A OPRÁVNĚNÉ OSOBY</w:t>
      </w:r>
      <w:r w:rsidRPr="007B15C9">
        <w:rPr>
          <w:rFonts w:asciiTheme="minorHAnsi" w:hAnsiTheme="minorHAnsi" w:cstheme="minorHAnsi"/>
          <w:color w:val="0070C0"/>
          <w:sz w:val="22"/>
          <w:szCs w:val="22"/>
        </w:rPr>
        <w:tab/>
      </w:r>
    </w:p>
    <w:p w14:paraId="54CD208D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7B15C9">
        <w:rPr>
          <w:rFonts w:asciiTheme="minorHAnsi" w:hAnsiTheme="minorHAnsi" w:cstheme="minorHAnsi"/>
          <w:b/>
          <w:sz w:val="22"/>
          <w:szCs w:val="22"/>
        </w:rPr>
        <w:t>Realizační tým</w:t>
      </w:r>
    </w:p>
    <w:p w14:paraId="5C66A1BB" w14:textId="77777777" w:rsidR="000B1316" w:rsidRPr="007B15C9" w:rsidRDefault="000B1316" w:rsidP="000B1316">
      <w:pPr>
        <w:numPr>
          <w:ilvl w:val="2"/>
          <w:numId w:val="29"/>
        </w:numPr>
        <w:spacing w:after="120"/>
        <w:ind w:left="1276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Dodavatel se zavazuje zajistit Plnění prostřednictvím </w:t>
      </w:r>
      <w:r w:rsidR="00F80423">
        <w:rPr>
          <w:rFonts w:asciiTheme="minorHAnsi" w:hAnsiTheme="minorHAnsi" w:cstheme="minorHAnsi"/>
        </w:rPr>
        <w:t xml:space="preserve">kvalifikovaných osob </w:t>
      </w:r>
      <w:r w:rsidRPr="007B15C9">
        <w:rPr>
          <w:rFonts w:asciiTheme="minorHAnsi" w:hAnsiTheme="minorHAnsi" w:cstheme="minorHAnsi"/>
        </w:rPr>
        <w:t>a současně se Dodavatel zavazuje alokovat tyto osoby na dobu Plnění této Smlouvy až do předání Díla jako celku. V případě změny osob podle předchozí věty je Dodavatel povinen vyžádat si předchozí písemný souhlas Objednatele</w:t>
      </w:r>
      <w:r w:rsidR="00F80423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>. Nová os</w:t>
      </w:r>
      <w:r w:rsidR="00F80423">
        <w:rPr>
          <w:rFonts w:asciiTheme="minorHAnsi" w:hAnsiTheme="minorHAnsi" w:cstheme="minorHAnsi"/>
        </w:rPr>
        <w:t xml:space="preserve">oba Dodavatele musí splňovat </w:t>
      </w:r>
      <w:r w:rsidR="00F80423">
        <w:rPr>
          <w:rFonts w:asciiTheme="minorHAnsi" w:hAnsiTheme="minorHAnsi" w:cstheme="minorHAnsi"/>
        </w:rPr>
        <w:lastRenderedPageBreak/>
        <w:t>požadavky na kvalifikaci stanovené příslušnými právními předpisy</w:t>
      </w:r>
      <w:r w:rsidRPr="007B15C9">
        <w:rPr>
          <w:rFonts w:asciiTheme="minorHAnsi" w:hAnsiTheme="minorHAnsi" w:cstheme="minorHAnsi"/>
        </w:rPr>
        <w:t xml:space="preserve">, což je Dodavatel povinen Objednateli </w:t>
      </w:r>
      <w:r w:rsidR="00F80423">
        <w:rPr>
          <w:rFonts w:asciiTheme="minorHAnsi" w:hAnsiTheme="minorHAnsi" w:cstheme="minorHAnsi"/>
        </w:rPr>
        <w:t xml:space="preserve">č. 1 na základě jeho žádosti </w:t>
      </w:r>
      <w:r w:rsidRPr="007B15C9">
        <w:rPr>
          <w:rFonts w:asciiTheme="minorHAnsi" w:hAnsiTheme="minorHAnsi" w:cstheme="minorHAnsi"/>
        </w:rPr>
        <w:t xml:space="preserve">doložit odpovídajícími dokumenty. </w:t>
      </w:r>
    </w:p>
    <w:p w14:paraId="68575AF9" w14:textId="77777777" w:rsidR="000B1316" w:rsidRPr="007B15C9" w:rsidRDefault="000B1316" w:rsidP="000B1316">
      <w:pPr>
        <w:numPr>
          <w:ilvl w:val="2"/>
          <w:numId w:val="29"/>
        </w:numPr>
        <w:spacing w:after="120"/>
        <w:ind w:left="1276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Současně si Objednatel</w:t>
      </w:r>
      <w:r w:rsidR="004C5956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 xml:space="preserve"> vyhrazuje právo požádat o výměnu člena realizačního týmu pro opakovanou nespokojenost s kvalitou jím odváděné práce nebo pro nedostatečnou komunikaci s</w:t>
      </w:r>
      <w:r w:rsidR="004C5956">
        <w:rPr>
          <w:rFonts w:asciiTheme="minorHAnsi" w:hAnsiTheme="minorHAnsi" w:cstheme="minorHAnsi"/>
        </w:rPr>
        <w:t> </w:t>
      </w:r>
      <w:r w:rsidRPr="007B15C9">
        <w:rPr>
          <w:rFonts w:asciiTheme="minorHAnsi" w:hAnsiTheme="minorHAnsi" w:cstheme="minorHAnsi"/>
        </w:rPr>
        <w:t>Objednatelem</w:t>
      </w:r>
      <w:r w:rsidR="004C5956">
        <w:rPr>
          <w:rFonts w:asciiTheme="minorHAnsi" w:hAnsiTheme="minorHAnsi" w:cstheme="minorHAnsi"/>
        </w:rPr>
        <w:t xml:space="preserve"> č. 1</w:t>
      </w:r>
      <w:r w:rsidRPr="007B15C9">
        <w:rPr>
          <w:rFonts w:asciiTheme="minorHAnsi" w:hAnsiTheme="minorHAnsi" w:cstheme="minorHAnsi"/>
        </w:rPr>
        <w:t>. Veškeré případné náklady související s výměnou člena realizačního týmu nese výlučně Dodavatel.</w:t>
      </w:r>
    </w:p>
    <w:p w14:paraId="7A49ECB4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aps/>
          <w:color w:val="0070C0"/>
          <w:sz w:val="22"/>
          <w:szCs w:val="22"/>
        </w:rPr>
      </w:pPr>
      <w:bookmarkStart w:id="101" w:name="_Toc401946295"/>
      <w:bookmarkStart w:id="102" w:name="_Ref426458807"/>
      <w:bookmarkStart w:id="103" w:name="_Ref458521694"/>
      <w:bookmarkStart w:id="104" w:name="_Toc484522743"/>
      <w:r w:rsidRPr="007B15C9">
        <w:rPr>
          <w:rFonts w:asciiTheme="minorHAnsi" w:hAnsiTheme="minorHAnsi" w:cstheme="minorHAnsi"/>
          <w:caps/>
          <w:color w:val="0070C0"/>
          <w:sz w:val="22"/>
          <w:szCs w:val="22"/>
        </w:rPr>
        <w:t>Ochrana DŮVĚRNÝCH INFORMACÍ</w:t>
      </w:r>
      <w:bookmarkEnd w:id="101"/>
      <w:bookmarkEnd w:id="102"/>
      <w:bookmarkEnd w:id="103"/>
      <w:bookmarkEnd w:id="104"/>
    </w:p>
    <w:p w14:paraId="010AA4F7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05" w:name="_Toc458583010"/>
      <w:r w:rsidRPr="007B15C9">
        <w:rPr>
          <w:rFonts w:asciiTheme="minorHAnsi" w:hAnsiTheme="minorHAnsi" w:cstheme="minorHAnsi"/>
          <w:sz w:val="22"/>
          <w:szCs w:val="22"/>
        </w:rPr>
        <w:t xml:space="preserve">Strany se dohodly, že za důvěrné informace se budou považovat pouze takové informace, které jedna ze Stran za důvěrné označí. </w:t>
      </w:r>
      <w:bookmarkEnd w:id="105"/>
      <w:r w:rsidRPr="007B15C9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„Důvěrné informace“</w:t>
      </w:r>
      <w:r w:rsidRPr="007B15C9">
        <w:rPr>
          <w:rFonts w:asciiTheme="minorHAnsi" w:hAnsiTheme="minorHAnsi" w:cstheme="minorHAnsi"/>
          <w:sz w:val="22"/>
          <w:szCs w:val="22"/>
        </w:rPr>
        <w:t>);</w:t>
      </w:r>
    </w:p>
    <w:p w14:paraId="106736AE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06" w:name="_Ref426457014"/>
      <w:bookmarkStart w:id="107" w:name="_Toc458583011"/>
      <w:r w:rsidRPr="007B15C9">
        <w:rPr>
          <w:rFonts w:asciiTheme="minorHAnsi" w:hAnsiTheme="minorHAnsi" w:cstheme="minorHAnsi"/>
          <w:sz w:val="22"/>
          <w:szCs w:val="22"/>
        </w:rPr>
        <w:t xml:space="preserve">Strany se dohodly, že Důvěrné informace nikomu nesdělí a přijmou taková opatření, která znemožní jejich přístupnost třetím osobám. </w:t>
      </w:r>
      <w:bookmarkStart w:id="108" w:name="_Toc458583015"/>
      <w:bookmarkEnd w:id="106"/>
      <w:bookmarkEnd w:id="107"/>
    </w:p>
    <w:p w14:paraId="62A9655C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09" w:name="_Toc458583016"/>
      <w:bookmarkEnd w:id="108"/>
      <w:r w:rsidRPr="007B15C9">
        <w:rPr>
          <w:rFonts w:asciiTheme="minorHAnsi" w:hAnsiTheme="minorHAnsi" w:cstheme="minorHAnsi"/>
          <w:sz w:val="22"/>
          <w:szCs w:val="22"/>
        </w:rPr>
        <w:t>Závazek k mlčenlivosti a ochraně Důvěrnosti informací je nadále platný bez ohledu na ukončení účinnosti Smlouvy.</w:t>
      </w:r>
      <w:bookmarkEnd w:id="109"/>
    </w:p>
    <w:p w14:paraId="17A26FF3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>OCHRANA OSOBNÍCH ÚDAJŮ</w:t>
      </w:r>
    </w:p>
    <w:p w14:paraId="4DAD8043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Strany jsou si vědomy, že v rámci Plnění této Smlouvy budou Dodavateli zpřístupn</w:t>
      </w:r>
      <w:r w:rsidR="0013568D">
        <w:rPr>
          <w:rFonts w:asciiTheme="minorHAnsi" w:hAnsiTheme="minorHAnsi" w:cstheme="minorHAnsi"/>
          <w:sz w:val="22"/>
          <w:szCs w:val="22"/>
        </w:rPr>
        <w:t>ěny osobní údaje, které spravují</w:t>
      </w:r>
      <w:r w:rsidRPr="007B15C9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13568D">
        <w:rPr>
          <w:rFonts w:asciiTheme="minorHAnsi" w:hAnsiTheme="minorHAnsi" w:cstheme="minorHAnsi"/>
          <w:sz w:val="22"/>
          <w:szCs w:val="22"/>
        </w:rPr>
        <w:t>é</w:t>
      </w:r>
      <w:r w:rsidRPr="007B15C9">
        <w:rPr>
          <w:rFonts w:asciiTheme="minorHAnsi" w:hAnsiTheme="minorHAnsi" w:cstheme="minorHAnsi"/>
          <w:sz w:val="22"/>
          <w:szCs w:val="22"/>
        </w:rPr>
        <w:t>, aby Dodavatel mohl řádně splnit své povinnosti ze Smlouvy, bude muset tyto osobní údaje zpracovávat, čímž se stane vůči Objednateli zpracovatelem ve smyslu čl. 4 bod 8) nařízením Evropského parlamentu a Rady (EU) 2016/679 ze dne 27. 4. 2016, o ochraně fyzických osob v souvislosti se zpracováním osobních údajů a o volném pohybu těchto údajů a o zrušení směrnice 95/46/ES (dále jen „</w:t>
      </w:r>
      <w:r w:rsidRPr="007B15C9">
        <w:rPr>
          <w:rFonts w:asciiTheme="minorHAnsi" w:hAnsiTheme="minorHAnsi" w:cstheme="minorHAnsi"/>
          <w:b/>
          <w:i/>
          <w:sz w:val="22"/>
          <w:szCs w:val="22"/>
        </w:rPr>
        <w:t>GDPR</w:t>
      </w:r>
      <w:r w:rsidRPr="007B15C9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41E7305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je oprávněn ke zpracování osobních údajů po dobu účinnosti Smlouvy, je však povinen tak činit v souladu s GD</w:t>
      </w:r>
      <w:r w:rsidR="0013568D">
        <w:rPr>
          <w:rFonts w:asciiTheme="minorHAnsi" w:hAnsiTheme="minorHAnsi" w:cstheme="minorHAnsi"/>
          <w:sz w:val="22"/>
          <w:szCs w:val="22"/>
        </w:rPr>
        <w:t>PR a řídit se pokyny Objednatelů</w:t>
      </w:r>
      <w:r w:rsidRPr="007B15C9">
        <w:rPr>
          <w:rFonts w:asciiTheme="minorHAnsi" w:hAnsiTheme="minorHAnsi" w:cstheme="minorHAnsi"/>
          <w:sz w:val="22"/>
          <w:szCs w:val="22"/>
        </w:rPr>
        <w:t xml:space="preserve"> jako správc</w:t>
      </w:r>
      <w:r w:rsidR="0013568D">
        <w:rPr>
          <w:rFonts w:asciiTheme="minorHAnsi" w:hAnsiTheme="minorHAnsi" w:cstheme="minorHAnsi"/>
          <w:sz w:val="22"/>
          <w:szCs w:val="22"/>
        </w:rPr>
        <w:t>ů</w:t>
      </w:r>
      <w:r w:rsidRPr="007B15C9">
        <w:rPr>
          <w:rFonts w:asciiTheme="minorHAnsi" w:hAnsiTheme="minorHAnsi" w:cstheme="minorHAnsi"/>
          <w:sz w:val="22"/>
          <w:szCs w:val="22"/>
        </w:rPr>
        <w:t>. Na žádost Objednatele je Dodavatel povinen spolupracovat při výkonu práv subjektu údajů a plnění povinností Objednatele a rovněž prokázat Objednateli, že zpracovává osobní údaje v souladu s tímto článkem a povinnostmi vyplývajícímu Dodavateli jako zpracovateli přímo z</w:t>
      </w:r>
      <w:r w:rsidR="00937EC1">
        <w:rPr>
          <w:rFonts w:asciiTheme="minorHAnsi" w:hAnsiTheme="minorHAnsi" w:cstheme="minorHAnsi"/>
          <w:sz w:val="22"/>
          <w:szCs w:val="22"/>
        </w:rPr>
        <w:t> </w:t>
      </w:r>
      <w:r w:rsidRPr="007B15C9">
        <w:rPr>
          <w:rFonts w:asciiTheme="minorHAnsi" w:hAnsiTheme="minorHAnsi" w:cstheme="minorHAnsi"/>
          <w:sz w:val="22"/>
          <w:szCs w:val="22"/>
        </w:rPr>
        <w:t>GDPR</w:t>
      </w:r>
      <w:r w:rsidR="00937EC1">
        <w:rPr>
          <w:rFonts w:asciiTheme="minorHAnsi" w:hAnsiTheme="minorHAnsi" w:cstheme="minorHAnsi"/>
          <w:sz w:val="22"/>
          <w:szCs w:val="22"/>
        </w:rPr>
        <w:t xml:space="preserve"> a ze </w:t>
      </w:r>
      <w:r w:rsidR="00937EC1" w:rsidRPr="005C00DB">
        <w:rPr>
          <w:rFonts w:asciiTheme="minorHAnsi" w:hAnsiTheme="minorHAnsi" w:cstheme="minorHAnsi"/>
          <w:sz w:val="22"/>
          <w:szCs w:val="22"/>
        </w:rPr>
        <w:t>zákon</w:t>
      </w:r>
      <w:r w:rsidR="00937EC1">
        <w:rPr>
          <w:rFonts w:asciiTheme="minorHAnsi" w:hAnsiTheme="minorHAnsi" w:cstheme="minorHAnsi"/>
          <w:sz w:val="22"/>
          <w:szCs w:val="22"/>
        </w:rPr>
        <w:t>a</w:t>
      </w:r>
      <w:r w:rsidR="00937EC1" w:rsidRPr="005C00DB">
        <w:rPr>
          <w:rFonts w:asciiTheme="minorHAnsi" w:hAnsiTheme="minorHAnsi" w:cstheme="minorHAnsi"/>
          <w:sz w:val="22"/>
          <w:szCs w:val="22"/>
        </w:rPr>
        <w:t xml:space="preserve"> č. 110/2019 Sb., o zpracování osobních údajů.</w:t>
      </w:r>
    </w:p>
    <w:p w14:paraId="6F2F30C6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Dodavatel se zavazuje přijmout taková technická a organizační opatření, aby dodržel požadavky čl. 32 GDPR tedy zejména, aby nemohlo dojít k neoprávněnému nebo nahodilému přístupu k osobním údajům, k jejich změně, zničení či ztrátě, neoprávněným přenosům, k jejich jinému neoprávněnému zpracování, jakož i k jinému zneužití osobních úd</w:t>
      </w:r>
      <w:r w:rsidR="00937EC1">
        <w:rPr>
          <w:rFonts w:asciiTheme="minorHAnsi" w:hAnsiTheme="minorHAnsi" w:cstheme="minorHAnsi"/>
          <w:sz w:val="22"/>
          <w:szCs w:val="22"/>
        </w:rPr>
        <w:t xml:space="preserve">ajů. Za tímto účelem Dodavatel </w:t>
      </w:r>
      <w:r w:rsidRPr="007B15C9">
        <w:rPr>
          <w:rFonts w:asciiTheme="minorHAnsi" w:hAnsiTheme="minorHAnsi" w:cstheme="minorHAnsi"/>
          <w:sz w:val="22"/>
          <w:szCs w:val="22"/>
        </w:rPr>
        <w:t xml:space="preserve">zajistí závazek mlčenlivosti všech osob, které </w:t>
      </w:r>
      <w:r w:rsidR="00937EC1">
        <w:rPr>
          <w:rFonts w:asciiTheme="minorHAnsi" w:hAnsiTheme="minorHAnsi" w:cstheme="minorHAnsi"/>
          <w:sz w:val="22"/>
          <w:szCs w:val="22"/>
        </w:rPr>
        <w:t>se budou podílet na plnění předmětu této Smlouvy</w:t>
      </w:r>
      <w:r w:rsidRPr="007B15C9">
        <w:rPr>
          <w:rFonts w:asciiTheme="minorHAnsi" w:hAnsiTheme="minorHAnsi" w:cstheme="minorHAnsi"/>
          <w:sz w:val="22"/>
          <w:szCs w:val="22"/>
        </w:rPr>
        <w:t>, a splnění tohoto závazku doloží jejich podpisem na dohodě o mlčenlivosti. Dodavatel je povinen provádět migraci dat nebo testování systému výhradně osobami proškolenými v oblasti GDPR při vědomí, že výše uvedené osoby budou zpracovávat osobní údaje týkající se mzdových a personálních údajů a je potřeba k těmto údajům přistupovat se zvýšenou obezřetností. Tyto povinnosti platí i po ukončení zpracování osobních údajů Dodavatelem.</w:t>
      </w:r>
    </w:p>
    <w:p w14:paraId="006F1159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lastRenderedPageBreak/>
        <w:t xml:space="preserve">Dodavatel není oprávněn osobní údaje kopírovat, zpřístupňovat, upravovat nebo pozměňovat, používat, předávat, šířit, zveřejňovat, vyměňovat, třídit, kombinovat, nahlížet do nich, nebo s nimi nakládat za jiným účelem, než pro plnění povinností vyplývajících ze Smlouvy. Dodavatel je povinen určit při zpracování taková opatření, která umožní určit a ověřit, komu byly osobní údaje předány. </w:t>
      </w:r>
    </w:p>
    <w:p w14:paraId="3FF928B9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Dodavatel je povinen při ukončení </w:t>
      </w:r>
      <w:r w:rsidRPr="007B15C9">
        <w:rPr>
          <w:rFonts w:asciiTheme="minorHAnsi" w:hAnsiTheme="minorHAnsi" w:cstheme="minorHAnsi"/>
          <w:sz w:val="22"/>
        </w:rPr>
        <w:t>smluvního vztahu založeného Smlouvu vymazat nebo provést export veškerých osobních údajů, které na základě Smlouvy či Servisní smlouvy zpracovával, a to dle volby Objednatele, tak aby pozbyl veškeré možnosti s nakládáním s osobními údaji.</w:t>
      </w:r>
    </w:p>
    <w:p w14:paraId="549C0D2F" w14:textId="77777777" w:rsidR="000B1316" w:rsidRPr="00F80423" w:rsidRDefault="000B1316" w:rsidP="00F80423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aps/>
          <w:color w:val="0070C0"/>
          <w:sz w:val="22"/>
          <w:szCs w:val="22"/>
        </w:rPr>
        <w:t xml:space="preserve"> SANKČNÍ UJEDNÁNÍ</w:t>
      </w:r>
    </w:p>
    <w:p w14:paraId="01B2B06D" w14:textId="46AB9A1F" w:rsidR="000B1316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V případě prodlení Dodavatele s Předáním k akceptaci Díla jako celku v termínu stanoveném </w:t>
      </w:r>
      <w:r w:rsidR="001E6643">
        <w:rPr>
          <w:rFonts w:asciiTheme="minorHAnsi" w:hAnsiTheme="minorHAnsi" w:cstheme="minorHAnsi"/>
          <w:sz w:val="22"/>
          <w:szCs w:val="22"/>
        </w:rPr>
        <w:t>v čl. III. odst. 3.2 Smlouvy</w:t>
      </w:r>
      <w:r w:rsidRPr="007B15C9">
        <w:rPr>
          <w:rFonts w:asciiTheme="minorHAnsi" w:hAnsiTheme="minorHAnsi" w:cstheme="minorHAnsi"/>
          <w:sz w:val="22"/>
          <w:szCs w:val="22"/>
        </w:rPr>
        <w:t xml:space="preserve"> vzniká Objednateli </w:t>
      </w:r>
      <w:r w:rsidR="00F80423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nárok na smluvní pokutu ve výši 0,</w:t>
      </w:r>
      <w:r w:rsidR="00A40936">
        <w:rPr>
          <w:rFonts w:asciiTheme="minorHAnsi" w:hAnsiTheme="minorHAnsi" w:cstheme="minorHAnsi"/>
          <w:sz w:val="22"/>
          <w:szCs w:val="22"/>
        </w:rPr>
        <w:t>05</w:t>
      </w:r>
      <w:r w:rsidRPr="007B15C9">
        <w:rPr>
          <w:rFonts w:asciiTheme="minorHAnsi" w:hAnsiTheme="minorHAnsi" w:cstheme="minorHAnsi"/>
          <w:sz w:val="22"/>
          <w:szCs w:val="22"/>
        </w:rPr>
        <w:t>% z Ceny za každý i započatý den prodlení.</w:t>
      </w:r>
      <w:r w:rsidR="00A40936">
        <w:rPr>
          <w:rFonts w:asciiTheme="minorHAnsi" w:hAnsiTheme="minorHAnsi" w:cstheme="minorHAnsi"/>
          <w:sz w:val="22"/>
          <w:szCs w:val="22"/>
        </w:rPr>
        <w:t xml:space="preserve"> Další sankce se řídí Servisními smlouvami u jednotlivých Objednatelů.</w:t>
      </w:r>
    </w:p>
    <w:p w14:paraId="36A904D7" w14:textId="77777777" w:rsidR="000B1316" w:rsidRPr="007B15C9" w:rsidRDefault="000B1316" w:rsidP="000B1316">
      <w:pPr>
        <w:pStyle w:val="RLlneksmlouvy"/>
        <w:numPr>
          <w:ilvl w:val="0"/>
          <w:numId w:val="26"/>
        </w:numPr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7B15C9">
        <w:rPr>
          <w:rFonts w:asciiTheme="minorHAnsi" w:hAnsiTheme="minorHAnsi" w:cstheme="minorHAnsi"/>
          <w:color w:val="0070C0"/>
          <w:sz w:val="22"/>
          <w:szCs w:val="22"/>
        </w:rPr>
        <w:t>NÁHRADA ŠKODY</w:t>
      </w:r>
    </w:p>
    <w:p w14:paraId="0D2B7A8F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Každá ze Stran je povinna nahradit způsobenou škodu v rámci platných právních předpisů a této Smlouvy. Strany se zavazují k vyvinutí maximálního úsilí k předcházení škodám a k minimalizaci vzniklých škod.</w:t>
      </w:r>
    </w:p>
    <w:p w14:paraId="7EA3827F" w14:textId="20CA6C29" w:rsidR="000B1316" w:rsidRPr="00A40936" w:rsidRDefault="000B1316" w:rsidP="00A40936">
      <w:pPr>
        <w:pStyle w:val="RLTextlnkuslovan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40936">
        <w:rPr>
          <w:rFonts w:asciiTheme="minorHAnsi" w:hAnsiTheme="minorHAnsi" w:cstheme="minorHAnsi"/>
          <w:sz w:val="22"/>
          <w:szCs w:val="22"/>
        </w:rPr>
        <w:t xml:space="preserve">Strany se dohodly, že omezují právo na náhradu škody, která může při Plnění Smlouvy jedné Straně vzniknout, a to na celkovou částku odpovídající </w:t>
      </w:r>
      <w:r w:rsidR="001E6643">
        <w:rPr>
          <w:rFonts w:asciiTheme="minorHAnsi" w:hAnsiTheme="minorHAnsi" w:cstheme="minorHAnsi"/>
          <w:sz w:val="22"/>
          <w:szCs w:val="22"/>
        </w:rPr>
        <w:t>20</w:t>
      </w:r>
      <w:r w:rsidR="00A40936" w:rsidRPr="00A40936">
        <w:rPr>
          <w:rFonts w:asciiTheme="minorHAnsi" w:hAnsiTheme="minorHAnsi" w:cstheme="minorHAnsi"/>
          <w:sz w:val="22"/>
          <w:szCs w:val="22"/>
        </w:rPr>
        <w:t xml:space="preserve"> </w:t>
      </w:r>
      <w:r w:rsidRPr="00A40936">
        <w:rPr>
          <w:rFonts w:asciiTheme="minorHAnsi" w:hAnsiTheme="minorHAnsi" w:cstheme="minorHAnsi"/>
          <w:sz w:val="22"/>
          <w:szCs w:val="22"/>
        </w:rPr>
        <w:t xml:space="preserve">% z celkové Ceny. </w:t>
      </w:r>
    </w:p>
    <w:p w14:paraId="61D24A81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7B15C9">
        <w:rPr>
          <w:rFonts w:asciiTheme="minorHAnsi" w:hAnsiTheme="minorHAnsi" w:cstheme="minorHAnsi"/>
          <w:caps/>
          <w:sz w:val="22"/>
          <w:szCs w:val="22"/>
        </w:rPr>
        <w:t>SOUČINNOST A VZÁJEMNÁ KOMUNIKACE</w:t>
      </w:r>
    </w:p>
    <w:p w14:paraId="5B81272E" w14:textId="02A4D781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iCs/>
          <w:sz w:val="22"/>
          <w:szCs w:val="22"/>
        </w:rPr>
        <w:t>Strany se zavazují vzájemně spolupracovat a poskytovat si veškeré informace potřebné pro řádné plnění svých závazků</w:t>
      </w:r>
      <w:r w:rsidR="00A40936">
        <w:rPr>
          <w:rFonts w:asciiTheme="minorHAnsi" w:hAnsiTheme="minorHAnsi" w:cstheme="minorHAnsi"/>
          <w:iCs/>
          <w:sz w:val="22"/>
          <w:szCs w:val="22"/>
        </w:rPr>
        <w:t xml:space="preserve"> vyplývajících z této Smlouvy</w:t>
      </w:r>
      <w:r w:rsidRPr="007B15C9">
        <w:rPr>
          <w:rFonts w:asciiTheme="minorHAnsi" w:hAnsiTheme="minorHAnsi" w:cstheme="minorHAnsi"/>
          <w:iCs/>
          <w:sz w:val="22"/>
          <w:szCs w:val="22"/>
        </w:rPr>
        <w:t>. Strany jsou povinny informovat druhou Stranu o veškerých skutečnostech, které jsou nebo mohou být důležité pro řádné Plnění Smlouvy</w:t>
      </w:r>
      <w:r w:rsidRPr="007B15C9">
        <w:rPr>
          <w:rFonts w:asciiTheme="minorHAnsi" w:hAnsiTheme="minorHAnsi" w:cstheme="minorHAnsi"/>
          <w:sz w:val="22"/>
          <w:szCs w:val="22"/>
        </w:rPr>
        <w:t>.</w:t>
      </w:r>
    </w:p>
    <w:p w14:paraId="04C8F445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7B15C9">
        <w:rPr>
          <w:rFonts w:asciiTheme="minorHAnsi" w:hAnsiTheme="minorHAnsi" w:cstheme="minorHAnsi"/>
          <w:iCs/>
          <w:sz w:val="22"/>
          <w:szCs w:val="22"/>
        </w:rPr>
        <w:t>Strany jsou povinny plnit své závazky vyplývající ze Smlouvy tak, aby nedocházelo k prodlení s plněním jednotlivých termínů a s prodlením splatnosti jednotlivých peněžních záv</w:t>
      </w:r>
      <w:r w:rsidR="002D3912">
        <w:rPr>
          <w:rFonts w:asciiTheme="minorHAnsi" w:hAnsiTheme="minorHAnsi" w:cstheme="minorHAnsi"/>
          <w:iCs/>
          <w:sz w:val="22"/>
          <w:szCs w:val="22"/>
        </w:rPr>
        <w:t>azků.</w:t>
      </w:r>
    </w:p>
    <w:p w14:paraId="2C4FA567" w14:textId="77777777" w:rsidR="000B1316" w:rsidRPr="007B15C9" w:rsidRDefault="000B1316" w:rsidP="000B1316">
      <w:pPr>
        <w:pStyle w:val="RLTextlnkuslovan"/>
        <w:numPr>
          <w:ilvl w:val="1"/>
          <w:numId w:val="26"/>
        </w:numPr>
        <w:tabs>
          <w:tab w:val="num" w:pos="1474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Oznámení adresovaná na adresu či e-mailovou adresu uvedenou v hlavičce této Smlouvy nebo osobám oprávněným jednat za Strany se považují za doručená</w:t>
      </w:r>
    </w:p>
    <w:p w14:paraId="06892BF3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dnem, o němž tak stanoví zákon č. 300/2008 Sb., o elektronických úkonech a autorizované konverzi dokumentů, ve znění pozdějších předpisů (dále jen „</w:t>
      </w:r>
      <w:r w:rsidRPr="007B15C9">
        <w:rPr>
          <w:rFonts w:asciiTheme="minorHAnsi" w:hAnsiTheme="minorHAnsi" w:cstheme="minorHAnsi"/>
          <w:b/>
          <w:i/>
        </w:rPr>
        <w:t>ZDS</w:t>
      </w:r>
      <w:r w:rsidRPr="007B15C9">
        <w:rPr>
          <w:rFonts w:asciiTheme="minorHAnsi" w:hAnsiTheme="minorHAnsi" w:cstheme="minorHAnsi"/>
        </w:rPr>
        <w:t>“), je-li oznámení zasíláno prostřednictvím datové zprávy do datové schránky ve smyslu ZDS; nebo</w:t>
      </w:r>
    </w:p>
    <w:p w14:paraId="5767C059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dnem, kdy bylo převzetí oznámení zasílané e-mailem potvrzeno e-mailem druhé Strany; nebo</w:t>
      </w:r>
    </w:p>
    <w:p w14:paraId="424B0394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lastRenderedPageBreak/>
        <w:t>dnem fyzického předání oznámení, je-li oznámení zasíláno prostřednictvím kurýra nebo doručováno osobně; nebo</w:t>
      </w:r>
    </w:p>
    <w:p w14:paraId="52D51829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 doručení potvrzeným na doručence, je-li oznámení zasíláno doporučenou poštou; nebo</w:t>
      </w:r>
    </w:p>
    <w:p w14:paraId="540CBD1A" w14:textId="77777777" w:rsidR="000B1316" w:rsidRPr="007B15C9" w:rsidRDefault="000B1316" w:rsidP="000B1316">
      <w:pPr>
        <w:numPr>
          <w:ilvl w:val="2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>dnem, kdy bude, v případě, že doručení výše uvedeným způsobem nebude  z jakéhokoli důvodu možné, oznámení zasláno doporučenou poštou na adresu Strany, avšak k jeho převzetí z jakéhokoli důvodu nedojde, a to ani ve lhůtě 3 (tří) pracovních dnů od jeho uložení na příslušné pobočce pošty.</w:t>
      </w:r>
    </w:p>
    <w:p w14:paraId="07BF70FB" w14:textId="77777777" w:rsidR="000B1316" w:rsidRPr="007B15C9" w:rsidRDefault="000B1316" w:rsidP="000B1316">
      <w:pPr>
        <w:pStyle w:val="RLTextlnkuslovan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565DFB30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0" w:name="_Toc212632761"/>
      <w:bookmarkStart w:id="111" w:name="_Ref228185766"/>
      <w:bookmarkStart w:id="112" w:name="_Toc295034743"/>
      <w:bookmarkStart w:id="113" w:name="_Ref313634395"/>
      <w:bookmarkStart w:id="114" w:name="_Ref372631730"/>
      <w:r w:rsidRPr="007B15C9">
        <w:rPr>
          <w:rFonts w:asciiTheme="minorHAnsi" w:hAnsiTheme="minorHAnsi" w:cstheme="minorHAnsi"/>
          <w:sz w:val="22"/>
          <w:szCs w:val="22"/>
        </w:rPr>
        <w:t>PLATNOST A ÚČINNOST SMLOUVY</w:t>
      </w:r>
      <w:bookmarkEnd w:id="110"/>
      <w:bookmarkEnd w:id="111"/>
      <w:bookmarkEnd w:id="112"/>
      <w:bookmarkEnd w:id="113"/>
      <w:bookmarkEnd w:id="114"/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7A4E81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15" w:name="_Ref195960005"/>
      <w:bookmarkStart w:id="116" w:name="_Ref313947862"/>
      <w:bookmarkStart w:id="117" w:name="_Ref204398313"/>
      <w:bookmarkStart w:id="118" w:name="_Ref212855694"/>
      <w:bookmarkStart w:id="119" w:name="_Ref212861074"/>
      <w:bookmarkStart w:id="120" w:name="_Ref207108014"/>
      <w:bookmarkStart w:id="121" w:name="_Toc212632762"/>
      <w:bookmarkStart w:id="122" w:name="_Ref212705245"/>
      <w:bookmarkStart w:id="123" w:name="_Ref212892724"/>
      <w:r w:rsidRPr="007B15C9">
        <w:rPr>
          <w:rFonts w:asciiTheme="minorHAnsi" w:hAnsiTheme="minorHAnsi" w:cstheme="minorHAnsi"/>
          <w:sz w:val="22"/>
          <w:szCs w:val="22"/>
        </w:rPr>
        <w:t xml:space="preserve">Smlouva nabývá platnosti dnem podpisu </w:t>
      </w:r>
      <w:r w:rsidR="00553BCA">
        <w:rPr>
          <w:rFonts w:asciiTheme="minorHAnsi" w:hAnsiTheme="minorHAnsi" w:cstheme="minorHAnsi"/>
          <w:sz w:val="22"/>
          <w:szCs w:val="22"/>
        </w:rPr>
        <w:t xml:space="preserve">všemi </w:t>
      </w:r>
      <w:r w:rsidR="00566591">
        <w:rPr>
          <w:rFonts w:asciiTheme="minorHAnsi" w:hAnsiTheme="minorHAnsi" w:cstheme="minorHAnsi"/>
          <w:sz w:val="22"/>
          <w:szCs w:val="22"/>
        </w:rPr>
        <w:t>Stranami</w:t>
      </w:r>
      <w:r w:rsidRPr="007B15C9">
        <w:rPr>
          <w:rFonts w:asciiTheme="minorHAnsi" w:hAnsiTheme="minorHAnsi" w:cstheme="minorHAnsi"/>
          <w:sz w:val="22"/>
          <w:szCs w:val="22"/>
        </w:rPr>
        <w:t>. V případě, že Smlouva není podepisovaná současně všemi Stranami, nabývá platnosti dne</w:t>
      </w:r>
      <w:r w:rsidR="0013568D">
        <w:rPr>
          <w:rFonts w:asciiTheme="minorHAnsi" w:hAnsiTheme="minorHAnsi" w:cstheme="minorHAnsi"/>
          <w:sz w:val="22"/>
          <w:szCs w:val="22"/>
        </w:rPr>
        <w:t>m</w:t>
      </w:r>
      <w:r w:rsidRPr="007B15C9">
        <w:rPr>
          <w:rFonts w:asciiTheme="minorHAnsi" w:hAnsiTheme="minorHAnsi" w:cstheme="minorHAnsi"/>
          <w:sz w:val="22"/>
          <w:szCs w:val="22"/>
        </w:rPr>
        <w:t xml:space="preserve"> </w:t>
      </w:r>
      <w:r w:rsidR="0013568D">
        <w:rPr>
          <w:rFonts w:asciiTheme="minorHAnsi" w:hAnsiTheme="minorHAnsi" w:cstheme="minorHAnsi"/>
          <w:sz w:val="22"/>
          <w:szCs w:val="22"/>
        </w:rPr>
        <w:t xml:space="preserve">podpisu </w:t>
      </w:r>
      <w:r w:rsidRPr="007B15C9">
        <w:rPr>
          <w:rFonts w:asciiTheme="minorHAnsi" w:hAnsiTheme="minorHAnsi" w:cstheme="minorHAnsi"/>
          <w:sz w:val="22"/>
          <w:szCs w:val="22"/>
        </w:rPr>
        <w:t>poslední ze Stran. Smlouva nabývá účinnosti dnem uveřejnění v registru smluv dle zákona č. 340/2015 Sb., o registru smluv, ve znění pozdějších předpisů.</w:t>
      </w:r>
      <w:r w:rsidRPr="007B15C9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7B15C9">
        <w:rPr>
          <w:rFonts w:asciiTheme="minorHAnsi" w:hAnsiTheme="minorHAnsi" w:cstheme="minorHAnsi"/>
          <w:sz w:val="22"/>
          <w:szCs w:val="22"/>
        </w:rPr>
        <w:t>Uveřejnění Smlouvy v registru smluv zajistí Objednatel</w:t>
      </w:r>
      <w:r w:rsidR="00566591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>, a to do pěti pracovních dnů od nabytí platnosti.</w:t>
      </w:r>
    </w:p>
    <w:p w14:paraId="6522A48B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Smlouva může být ukončena: (i) písemnou dohodou Stran, (</w:t>
      </w:r>
      <w:proofErr w:type="spellStart"/>
      <w:r w:rsidRPr="007B15C9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7B15C9">
        <w:rPr>
          <w:rFonts w:asciiTheme="minorHAnsi" w:hAnsiTheme="minorHAnsi" w:cstheme="minorHAnsi"/>
          <w:sz w:val="22"/>
          <w:szCs w:val="22"/>
        </w:rPr>
        <w:t>) odstoupením od Smlouvy jednou ze Stran za podmínek uvedených v čl. XVIII. této Smlouvy.</w:t>
      </w:r>
      <w:r w:rsidR="00566591">
        <w:rPr>
          <w:rFonts w:asciiTheme="minorHAnsi" w:hAnsiTheme="minorHAnsi" w:cstheme="minorHAnsi"/>
          <w:sz w:val="22"/>
          <w:szCs w:val="22"/>
        </w:rPr>
        <w:t xml:space="preserve"> V případě odstoupení do Smlouvy pouze jednou nebo některými z Objednatelů, zůstane tato Smlouva nadále v platnosti a účinná pro zbývající Objednatele s tím, že odstupující Objednatel bude povinen vypořádat své závazky vůči Objednateli č. 1 a Dodavateli.</w:t>
      </w:r>
    </w:p>
    <w:p w14:paraId="7D0F6818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bez jakýchkoliv sankcí odstoupit od Smlouvy v případě</w:t>
      </w:r>
      <w:bookmarkEnd w:id="115"/>
      <w:bookmarkEnd w:id="11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3196DBC" w14:textId="77777777" w:rsidR="000B1316" w:rsidRPr="007B15C9" w:rsidRDefault="000B1316" w:rsidP="000B1316">
      <w:pPr>
        <w:pStyle w:val="Odstavecseseznamem"/>
        <w:numPr>
          <w:ilvl w:val="2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15C9">
        <w:rPr>
          <w:rFonts w:asciiTheme="minorHAnsi" w:hAnsiTheme="minorHAnsi" w:cstheme="minorHAnsi"/>
        </w:rPr>
        <w:t xml:space="preserve">nedojde k dohodě ohledně požadavků Dodavatele na doplnění technické infrastruktury nezbytné pro řádný provoz </w:t>
      </w:r>
      <w:r w:rsidR="0013568D">
        <w:rPr>
          <w:rFonts w:asciiTheme="minorHAnsi" w:hAnsiTheme="minorHAnsi" w:cstheme="minorHAnsi"/>
        </w:rPr>
        <w:t xml:space="preserve">tří nových funkcionalit </w:t>
      </w:r>
      <w:r w:rsidRPr="007B15C9">
        <w:rPr>
          <w:rFonts w:asciiTheme="minorHAnsi" w:hAnsiTheme="minorHAnsi" w:cstheme="minorHAnsi"/>
        </w:rPr>
        <w:t>EIS</w:t>
      </w:r>
      <w:r w:rsidR="0013568D">
        <w:rPr>
          <w:rFonts w:asciiTheme="minorHAnsi" w:hAnsiTheme="minorHAnsi" w:cstheme="minorHAnsi"/>
        </w:rPr>
        <w:t xml:space="preserve"> </w:t>
      </w:r>
      <w:proofErr w:type="spellStart"/>
      <w:r w:rsidR="0013568D">
        <w:rPr>
          <w:rFonts w:asciiTheme="minorHAnsi" w:hAnsiTheme="minorHAnsi" w:cstheme="minorHAnsi"/>
        </w:rPr>
        <w:t>Magion</w:t>
      </w:r>
      <w:proofErr w:type="spellEnd"/>
      <w:r w:rsidRPr="007B15C9">
        <w:rPr>
          <w:rFonts w:asciiTheme="minorHAnsi" w:hAnsiTheme="minorHAnsi" w:cstheme="minorHAnsi"/>
        </w:rPr>
        <w:t xml:space="preserve">; </w:t>
      </w:r>
    </w:p>
    <w:p w14:paraId="11939972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prodlení Dodavatele s </w:t>
      </w:r>
      <w:r w:rsidR="0013568D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ředáním k akceptaci </w:t>
      </w:r>
      <w:r w:rsidR="0015127C">
        <w:rPr>
          <w:rFonts w:asciiTheme="minorHAnsi" w:hAnsiTheme="minorHAnsi" w:cstheme="minorHAnsi"/>
          <w:sz w:val="22"/>
          <w:szCs w:val="22"/>
          <w:lang w:eastAsia="en-US"/>
        </w:rPr>
        <w:t xml:space="preserve">celého Díla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dle termínu uvedeném v Harmonogramu po dobu delší než 7 (sedm) kalendářních dnů;</w:t>
      </w:r>
    </w:p>
    <w:p w14:paraId="66725D37" w14:textId="14CAA551" w:rsidR="000B1316" w:rsidRPr="007B15C9" w:rsidRDefault="0013568D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prodlení Dodavatele s p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ředáním k akceptaci jakékoliv části </w:t>
      </w:r>
      <w:r>
        <w:rPr>
          <w:rFonts w:asciiTheme="minorHAnsi" w:hAnsiTheme="minorHAnsi" w:cstheme="minorHAnsi"/>
          <w:sz w:val="22"/>
          <w:szCs w:val="22"/>
          <w:lang w:eastAsia="en-US"/>
        </w:rPr>
        <w:t>Díla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po dobu delší než 14 (čtrnácti) kalendářních dnů oproti termínu stanovenému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čl. III. odst. 3.2</w:t>
      </w:r>
      <w:r w:rsidR="001E6643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nebo na základě Smlouvy, pokud Dodavatel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>nezjedná nápravu ani v dodatečně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C1026">
        <w:rPr>
          <w:rFonts w:asciiTheme="minorHAnsi" w:hAnsiTheme="minorHAnsi" w:cstheme="minorHAnsi"/>
          <w:sz w:val="22"/>
          <w:szCs w:val="22"/>
          <w:lang w:eastAsia="en-US"/>
        </w:rPr>
        <w:t>dohodnuté</w:t>
      </w:r>
      <w:r w:rsidR="002C102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lhůtě, kterou </w:t>
      </w:r>
      <w:r w:rsidR="001E6643">
        <w:rPr>
          <w:rFonts w:asciiTheme="minorHAnsi" w:hAnsiTheme="minorHAnsi" w:cstheme="minorHAnsi"/>
          <w:sz w:val="22"/>
          <w:szCs w:val="22"/>
          <w:lang w:eastAsia="en-US"/>
        </w:rPr>
        <w:t xml:space="preserve">si 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Objednatel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="002C1026">
        <w:rPr>
          <w:rFonts w:asciiTheme="minorHAnsi" w:hAnsiTheme="minorHAnsi" w:cstheme="minorHAnsi"/>
          <w:sz w:val="22"/>
          <w:szCs w:val="22"/>
          <w:lang w:eastAsia="en-US"/>
        </w:rPr>
        <w:t>a Dodavatel dohodnou</w:t>
      </w:r>
      <w:r w:rsidR="000B1316"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ke splnění povinnosti, přičemž tato lhůta nesmí být kratší než 10 (deset) pracovních dnů od doručení takovéto výzvy, ustanovení čl. 18.3.1 této Smlouvy tímto není dotčeno;</w:t>
      </w:r>
    </w:p>
    <w:p w14:paraId="4C6EE6AA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že celková výše smluvních pokut, na jejichž zaplacení by měl Objednatel </w:t>
      </w:r>
      <w:r w:rsidR="0013568D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dle této Smlouvy nárok, dosáhne </w:t>
      </w:r>
      <w:r w:rsidRPr="007B15C9">
        <w:rPr>
          <w:rFonts w:asciiTheme="minorHAnsi" w:hAnsiTheme="minorHAnsi" w:cstheme="minorHAnsi"/>
          <w:sz w:val="22"/>
          <w:szCs w:val="22"/>
        </w:rPr>
        <w:t xml:space="preserve">5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% z Ceny Plnění.</w:t>
      </w:r>
    </w:p>
    <w:p w14:paraId="5593DFDF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124" w:name="_Ref275368026"/>
      <w:bookmarkStart w:id="125" w:name="_Ref19596000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>é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j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>sou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dále oprávněn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bez jakýchkoliv sankcí odstoupit od Smlouvy, pokud:</w:t>
      </w:r>
      <w:bookmarkEnd w:id="124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005F3B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bylo příslušným orgánem vydáno pravomocné rozhodnutí zakazující Plnění této Smlouvy;</w:t>
      </w:r>
    </w:p>
    <w:p w14:paraId="1A521F85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na majetek Dodavatele je prohlášen úpadek nebo Dodavatel sám podá dlužnický návrh na zahájení insolvenčního řízení; </w:t>
      </w:r>
    </w:p>
    <w:p w14:paraId="5B8FF6EC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Dodavatel vstoupí do likvidace; nebo</w:t>
      </w:r>
    </w:p>
    <w:p w14:paraId="3D00B21F" w14:textId="77777777" w:rsidR="000B1316" w:rsidRPr="007B15C9" w:rsidRDefault="000B1316" w:rsidP="000B1316">
      <w:pPr>
        <w:pStyle w:val="RLTextlnkuslovan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proti Dodavateli je zahájeno trestní stíhání pro trestný čin podle zákona č. 418/2011 Sb., o trestní odpovědnosti právnických osob, ve znění pozdějších předpisů.</w:t>
      </w:r>
    </w:p>
    <w:bookmarkEnd w:id="125"/>
    <w:p w14:paraId="5EBE28CD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Dodavatel si je vědom skutečnosti, že jestliže Objednatel 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odstoupí od Smlouvy, nebude mít Dodavatel nárok na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f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inanční plnění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 xml:space="preserve"> za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etapy, u kterých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ještě ne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došlo k akcep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taci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0301CA3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Dodavatel je oprávněn odstoupit od Smlouvy v případě prodlení Objednatele 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se zaplacením jakékoliv splatné částky dle Smlouvy po dobu delší než 60 (šedesát) kalendářních dnů, pokud Objednatel </w:t>
      </w:r>
      <w:r w:rsidR="008D5A52">
        <w:rPr>
          <w:rFonts w:asciiTheme="minorHAnsi" w:hAnsiTheme="minorHAnsi" w:cstheme="minorHAnsi"/>
          <w:sz w:val="22"/>
          <w:szCs w:val="22"/>
          <w:lang w:eastAsia="en-US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nezjedná nápravu ani v dodatečné přiměřené lhůtě, kterou mu k tomu Dodavatel poskytne v písemné výzvě ke splnění povinnosti, přičemž tato lhůta nesmí být kratší než 15 (patnáct) kalendářních dnů od doručení takovéto výzvy.</w:t>
      </w:r>
    </w:p>
    <w:p w14:paraId="10C75CBA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Účinky odstoupení od Smlouvy nastávají dnem doručení písemného oznámení o odstoupení druhé Straně.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>V případě odstoupení od Smlouvy jsou Strany povinny vzájemně si vypořádat své pohledávky a závazky.</w:t>
      </w:r>
    </w:p>
    <w:p w14:paraId="4B3D184C" w14:textId="17AB0B6F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Ukončením účinnosti Smlouvy nejsou dotčena ustanovení Smlouvy týkající se Licencí, záruk, práv z vady, povinnosti nahradit škodu a povinnosti hradit smluvní pokuty, </w:t>
      </w:r>
      <w:r w:rsidR="000E47E2">
        <w:rPr>
          <w:rFonts w:asciiTheme="minorHAnsi" w:hAnsiTheme="minorHAnsi" w:cstheme="minorHAnsi"/>
          <w:sz w:val="22"/>
          <w:szCs w:val="22"/>
          <w:lang w:eastAsia="en-US"/>
        </w:rPr>
        <w:t xml:space="preserve">pokud na ně do doby odstoupení vznikl oprávněné straně nárok,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ustanovení o ochraně informací, ani další ustanovení a nároky, z jejichž povahy vyplývá, že mají trvat i po zániku účinnosti Smlouvy.</w:t>
      </w:r>
    </w:p>
    <w:p w14:paraId="01D9F574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AA0E74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26" w:name="_Toc212632764"/>
      <w:bookmarkStart w:id="127" w:name="_Toc295034744"/>
      <w:bookmarkEnd w:id="117"/>
      <w:bookmarkEnd w:id="118"/>
      <w:bookmarkEnd w:id="119"/>
      <w:bookmarkEnd w:id="120"/>
      <w:bookmarkEnd w:id="121"/>
      <w:bookmarkEnd w:id="122"/>
      <w:bookmarkEnd w:id="123"/>
      <w:r w:rsidRPr="007B15C9">
        <w:rPr>
          <w:rFonts w:asciiTheme="minorHAnsi" w:hAnsiTheme="minorHAnsi" w:cstheme="minorHAnsi"/>
          <w:sz w:val="22"/>
          <w:szCs w:val="22"/>
        </w:rPr>
        <w:t>ŘEŠENÍ SPORŮ</w:t>
      </w:r>
      <w:bookmarkEnd w:id="126"/>
      <w:bookmarkEnd w:id="127"/>
    </w:p>
    <w:p w14:paraId="13F92B2C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Práva a povinnosti Stran touto Smlouvou výslovně neupravené se řídí občanským zákoníkem a příslušnými právními předpisy souvisejícími.</w:t>
      </w:r>
    </w:p>
    <w:p w14:paraId="58F9F5D9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bookmarkStart w:id="128" w:name="_Ref212281042"/>
      <w:bookmarkStart w:id="129" w:name="_Ref311710666"/>
      <w:r w:rsidRPr="007B15C9">
        <w:rPr>
          <w:rFonts w:asciiTheme="minorHAnsi" w:hAnsiTheme="minorHAnsi" w:cstheme="minorHAnsi"/>
          <w:sz w:val="22"/>
          <w:szCs w:val="22"/>
          <w:lang w:eastAsia="en-US"/>
        </w:rPr>
        <w:t>Strany se zavazují vyvinout maximální úsilí k odstranění vzájemných sporů vzniklých na základě Smlouvy nebo v souvislosti se Smlouvou, včetně sporů o její výklad či platnost a usilovat o jejich vyřešení nejprve smírně prostřednictvím jednání oprávněných osob nebo pověřených zástupců.</w:t>
      </w:r>
      <w:bookmarkEnd w:id="128"/>
      <w:bookmarkEnd w:id="129"/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8596EE3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Strany se dohodly na volbě místní příslušnosti soudu v souladu s § 89a z</w:t>
      </w:r>
      <w:r w:rsidR="002D3912">
        <w:rPr>
          <w:rFonts w:asciiTheme="minorHAnsi" w:hAnsiTheme="minorHAnsi" w:cstheme="minorHAnsi"/>
          <w:sz w:val="22"/>
          <w:szCs w:val="22"/>
          <w:lang w:eastAsia="en-US"/>
        </w:rPr>
        <w:t xml:space="preserve">ákona </w:t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>č. 99/1963 Sb., občanského soudního řádu, tak že případné spory ze Smlouvy budou rozhodovány Obvodním soudem pro Prahu 4 v případě, že bude v prvním stupni věcně příslušný okresní soud, a Městským soudem v Praze v případě, že v prvním stupni má věcnou příslušnost krajský soud.</w:t>
      </w:r>
      <w:r w:rsidR="00326670">
        <w:rPr>
          <w:rFonts w:asciiTheme="minorHAnsi" w:hAnsiTheme="minorHAnsi" w:cstheme="minorHAnsi"/>
          <w:sz w:val="22"/>
          <w:szCs w:val="22"/>
          <w:lang w:eastAsia="en-US"/>
        </w:rPr>
        <w:t xml:space="preserve"> Rozhodčí řízení je vyloučeno.</w:t>
      </w:r>
    </w:p>
    <w:p w14:paraId="69FFA0E7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ECC9EBB" w14:textId="77777777" w:rsidR="000B1316" w:rsidRPr="007B15C9" w:rsidRDefault="000B1316" w:rsidP="000B1316">
      <w:pPr>
        <w:pStyle w:val="Nadpis1"/>
        <w:keepLines w:val="0"/>
        <w:numPr>
          <w:ilvl w:val="0"/>
          <w:numId w:val="26"/>
        </w:numPr>
        <w:spacing w:before="0" w:after="120" w:line="312" w:lineRule="auto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bookmarkStart w:id="130" w:name="_Toc484522761"/>
      <w:r w:rsidRPr="007B15C9">
        <w:rPr>
          <w:rFonts w:asciiTheme="minorHAnsi" w:hAnsiTheme="minorHAnsi" w:cstheme="minorHAnsi"/>
          <w:caps/>
          <w:sz w:val="22"/>
          <w:szCs w:val="22"/>
        </w:rPr>
        <w:t>ZÁVĚREČNÁ USTANOVENÍ</w:t>
      </w:r>
      <w:bookmarkEnd w:id="130"/>
    </w:p>
    <w:p w14:paraId="5AF2131F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Strany si podpisem Smlouvy sjednávají, pokud Smlouva nestanoví jinak, že závazky Smlouvou založené budou vykládány výhradně podle obsahu Smlouvy, bez přihlédnutí k jakékoli skutečnosti, která nastala a/nebo byla sdělena, jednou Stranou druhé</w:t>
      </w:r>
      <w:r w:rsidR="00150622">
        <w:rPr>
          <w:rFonts w:asciiTheme="minorHAnsi" w:hAnsiTheme="minorHAnsi" w:cstheme="minorHAnsi"/>
          <w:sz w:val="22"/>
          <w:szCs w:val="22"/>
        </w:rPr>
        <w:t>/další</w:t>
      </w:r>
      <w:r w:rsidRPr="007B15C9">
        <w:rPr>
          <w:rFonts w:asciiTheme="minorHAnsi" w:hAnsiTheme="minorHAnsi" w:cstheme="minorHAnsi"/>
          <w:sz w:val="22"/>
          <w:szCs w:val="22"/>
        </w:rPr>
        <w:t xml:space="preserve"> Straně před uzavřením Smlouvy.</w:t>
      </w:r>
    </w:p>
    <w:p w14:paraId="13D46607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Strany prohlašují, že před uzavřením Smlouvy řádně splnily všechny hmotněprávní podmínky pro platné uzavření Smlouvy vyplývající z platný</w:t>
      </w:r>
      <w:r w:rsidR="00150622">
        <w:rPr>
          <w:rFonts w:asciiTheme="minorHAnsi" w:hAnsiTheme="minorHAnsi" w:cstheme="minorHAnsi"/>
          <w:sz w:val="22"/>
          <w:szCs w:val="22"/>
        </w:rPr>
        <w:t>ch právních předpisů</w:t>
      </w:r>
      <w:r w:rsidRPr="007B15C9">
        <w:rPr>
          <w:rFonts w:asciiTheme="minorHAnsi" w:hAnsiTheme="minorHAnsi" w:cstheme="minorHAnsi"/>
          <w:sz w:val="22"/>
          <w:szCs w:val="22"/>
        </w:rPr>
        <w:t xml:space="preserve">, jakož i z jejich platných </w:t>
      </w:r>
      <w:r w:rsidRPr="007B15C9">
        <w:rPr>
          <w:rFonts w:asciiTheme="minorHAnsi" w:hAnsiTheme="minorHAnsi" w:cstheme="minorHAnsi"/>
          <w:sz w:val="22"/>
          <w:szCs w:val="22"/>
        </w:rPr>
        <w:lastRenderedPageBreak/>
        <w:t>vnitřních předpisů, a dále prohlašují, že uzavřením Smlouvy nedojde k porušení jakýchkoliv jejich zákonných či smluvních povinností.</w:t>
      </w:r>
    </w:p>
    <w:p w14:paraId="565AE53F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Smlouva představuje úplnou dohodu Stran o předmětu Smlouvy a všech náležitostech, které Strany měly a chtěly ve Smlouvě ujednat, a které považují za důležité pro závaznost Smlouvy. Žádný projev Stran učiněný po uzavření Smlouvy nesmí být vykládán v rozporu s výslovnými ustanoveními Smlouvy a nezakládá žádný závazek žádné ze Stran.  Smlouvu je možné měnit pouze písemnou dohodou Stran ve formě číslovaných dodatků Smlouvy, podepsaných oprávněnými z</w:t>
      </w:r>
      <w:r w:rsidR="00150622">
        <w:rPr>
          <w:rFonts w:asciiTheme="minorHAnsi" w:hAnsiTheme="minorHAnsi" w:cstheme="minorHAnsi"/>
          <w:sz w:val="22"/>
          <w:szCs w:val="22"/>
        </w:rPr>
        <w:t>ástupci všech</w:t>
      </w:r>
      <w:r w:rsidRPr="007B15C9">
        <w:rPr>
          <w:rFonts w:asciiTheme="minorHAnsi" w:hAnsiTheme="minorHAnsi" w:cstheme="minorHAnsi"/>
          <w:sz w:val="22"/>
          <w:szCs w:val="22"/>
        </w:rPr>
        <w:t xml:space="preserve"> Stran. </w:t>
      </w:r>
    </w:p>
    <w:p w14:paraId="78197F65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Dodavatel není oprávněn postoupit peněžité nároky vůči Objednateli </w:t>
      </w:r>
      <w:r w:rsidR="00150622">
        <w:rPr>
          <w:rFonts w:asciiTheme="minorHAnsi" w:hAnsiTheme="minorHAnsi" w:cstheme="minorHAnsi"/>
          <w:sz w:val="22"/>
          <w:szCs w:val="22"/>
        </w:rPr>
        <w:t xml:space="preserve">č. 1 </w:t>
      </w:r>
      <w:r w:rsidRPr="007B15C9">
        <w:rPr>
          <w:rFonts w:asciiTheme="minorHAnsi" w:hAnsiTheme="minorHAnsi" w:cstheme="minorHAnsi"/>
          <w:sz w:val="22"/>
          <w:szCs w:val="22"/>
        </w:rPr>
        <w:t>na třetí osobu bez předchozího písemného souhlasu Objednatele</w:t>
      </w:r>
      <w:r w:rsidR="00150622">
        <w:rPr>
          <w:rFonts w:asciiTheme="minorHAnsi" w:hAnsiTheme="minorHAnsi" w:cstheme="minorHAnsi"/>
          <w:sz w:val="22"/>
          <w:szCs w:val="22"/>
        </w:rPr>
        <w:t xml:space="preserve"> č. 1</w:t>
      </w:r>
      <w:r w:rsidRPr="007B15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3939E9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 xml:space="preserve">Je-li nebo stane-li se jakékoli ustanovení Smlouvy neplatným, nezákonným nebo nevynutitelným, netýká se tato neplatnost a nevynutitelnost zbývajících ustanovení Smlouvy. Strany se tímto zavazují nahradit do 5 (pěti) pracovních dnů po doručení výzvy druhé </w:t>
      </w:r>
      <w:r w:rsidR="002D3912">
        <w:rPr>
          <w:rFonts w:asciiTheme="minorHAnsi" w:hAnsiTheme="minorHAnsi" w:cstheme="minorHAnsi"/>
          <w:sz w:val="22"/>
          <w:szCs w:val="22"/>
        </w:rPr>
        <w:t>s</w:t>
      </w:r>
      <w:r w:rsidRPr="007B15C9">
        <w:rPr>
          <w:rFonts w:asciiTheme="minorHAnsi" w:hAnsiTheme="minorHAnsi" w:cstheme="minorHAnsi"/>
          <w:sz w:val="22"/>
          <w:szCs w:val="22"/>
        </w:rPr>
        <w:t>trany jakékoli takové neplatné, nezákonné nebo nevynutitelné ustanovení ustanovením, které je platné, zákonné a vynutitelné a má stejný nebo alespoň podobný obchodní a právní význam.</w:t>
      </w:r>
    </w:p>
    <w:p w14:paraId="7F6F48A0" w14:textId="77777777" w:rsidR="000B1316" w:rsidRPr="007B15C9" w:rsidRDefault="00CB01A0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Strany předpokládají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, že Smlouva bude podepsána elektronicky. V případě, že by tato Smlouva byla </w:t>
      </w:r>
      <w:r>
        <w:rPr>
          <w:rFonts w:asciiTheme="minorHAnsi" w:hAnsiTheme="minorHAnsi" w:cstheme="minorHAnsi"/>
          <w:sz w:val="22"/>
          <w:szCs w:val="22"/>
        </w:rPr>
        <w:t xml:space="preserve">uzavírána </w:t>
      </w:r>
      <w:r w:rsidR="000B1316" w:rsidRPr="007B15C9">
        <w:rPr>
          <w:rFonts w:asciiTheme="minorHAnsi" w:hAnsiTheme="minorHAnsi" w:cstheme="minorHAnsi"/>
          <w:sz w:val="22"/>
          <w:szCs w:val="22"/>
        </w:rPr>
        <w:t>v listi</w:t>
      </w:r>
      <w:r w:rsidR="00553BCA">
        <w:rPr>
          <w:rFonts w:asciiTheme="minorHAnsi" w:hAnsiTheme="minorHAnsi" w:cstheme="minorHAnsi"/>
          <w:sz w:val="22"/>
          <w:szCs w:val="22"/>
        </w:rPr>
        <w:t>nné podobě, bude vyhotovena v 8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(</w:t>
      </w:r>
      <w:r w:rsidR="00553BCA">
        <w:rPr>
          <w:rFonts w:asciiTheme="minorHAnsi" w:hAnsiTheme="minorHAnsi" w:cstheme="minorHAnsi"/>
          <w:sz w:val="22"/>
          <w:szCs w:val="22"/>
        </w:rPr>
        <w:t>osmi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) vyhotoveních, z nichž </w:t>
      </w:r>
      <w:r w:rsidR="00553BCA">
        <w:rPr>
          <w:rFonts w:asciiTheme="minorHAnsi" w:hAnsiTheme="minorHAnsi" w:cstheme="minorHAnsi"/>
          <w:sz w:val="22"/>
          <w:szCs w:val="22"/>
        </w:rPr>
        <w:t xml:space="preserve">každý z </w:t>
      </w:r>
      <w:r w:rsidR="000B1316" w:rsidRPr="007B15C9">
        <w:rPr>
          <w:rFonts w:asciiTheme="minorHAnsi" w:hAnsiTheme="minorHAnsi" w:cstheme="minorHAnsi"/>
          <w:sz w:val="22"/>
          <w:szCs w:val="22"/>
        </w:rPr>
        <w:t>Objednate</w:t>
      </w:r>
      <w:r w:rsidR="00553BCA">
        <w:rPr>
          <w:rFonts w:asciiTheme="minorHAnsi" w:hAnsiTheme="minorHAnsi" w:cstheme="minorHAnsi"/>
          <w:sz w:val="22"/>
          <w:szCs w:val="22"/>
        </w:rPr>
        <w:t>lů obdrží 1 (jedno</w:t>
      </w:r>
      <w:r w:rsidR="000B1316" w:rsidRPr="007B15C9">
        <w:rPr>
          <w:rFonts w:asciiTheme="minorHAnsi" w:hAnsiTheme="minorHAnsi" w:cstheme="minorHAnsi"/>
          <w:sz w:val="22"/>
          <w:szCs w:val="22"/>
        </w:rPr>
        <w:t>)</w:t>
      </w:r>
      <w:r w:rsidR="00553BCA">
        <w:rPr>
          <w:rFonts w:asciiTheme="minorHAnsi" w:hAnsiTheme="minorHAnsi" w:cstheme="minorHAnsi"/>
          <w:sz w:val="22"/>
          <w:szCs w:val="22"/>
        </w:rPr>
        <w:t xml:space="preserve"> vyhotovení a Dodavatel rovněž 1 (jedno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) vyhotovení. </w:t>
      </w:r>
    </w:p>
    <w:p w14:paraId="6B423009" w14:textId="77777777" w:rsidR="000B1316" w:rsidRPr="007B15C9" w:rsidRDefault="000B1316" w:rsidP="000B1316">
      <w:pPr>
        <w:pStyle w:val="RLTextlnkuslovan"/>
        <w:keepNext/>
        <w:numPr>
          <w:ilvl w:val="1"/>
          <w:numId w:val="26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7B15C9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6539CAAB" w14:textId="39FFEE9D" w:rsidR="000B1316" w:rsidRPr="007B15C9" w:rsidRDefault="00D2576A" w:rsidP="000B1316">
      <w:pPr>
        <w:pStyle w:val="RLTextlnkuslovan"/>
        <w:keepNext/>
        <w:numPr>
          <w:ilvl w:val="0"/>
          <w:numId w:val="0"/>
        </w:numPr>
        <w:ind w:left="1985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="007042E5">
        <w:rPr>
          <w:rFonts w:asciiTheme="minorHAnsi" w:hAnsiTheme="minorHAnsi" w:cstheme="minorHAnsi"/>
          <w:sz w:val="22"/>
          <w:szCs w:val="22"/>
        </w:rPr>
        <w:t xml:space="preserve">Technická </w:t>
      </w:r>
      <w:proofErr w:type="spellStart"/>
      <w:r w:rsidR="007042E5">
        <w:rPr>
          <w:rFonts w:asciiTheme="minorHAnsi" w:hAnsiTheme="minorHAnsi" w:cstheme="minorHAnsi"/>
          <w:sz w:val="22"/>
          <w:szCs w:val="22"/>
        </w:rPr>
        <w:t>specifikace_K</w:t>
      </w:r>
      <w:r w:rsidR="007042E5" w:rsidRPr="007042E5">
        <w:rPr>
          <w:rFonts w:asciiTheme="minorHAnsi" w:hAnsiTheme="minorHAnsi" w:cstheme="minorHAnsi"/>
          <w:sz w:val="22"/>
          <w:szCs w:val="22"/>
        </w:rPr>
        <w:t>onkrétní</w:t>
      </w:r>
      <w:proofErr w:type="spellEnd"/>
      <w:r w:rsidR="007042E5" w:rsidRPr="007042E5">
        <w:rPr>
          <w:rFonts w:asciiTheme="minorHAnsi" w:hAnsiTheme="minorHAnsi" w:cstheme="minorHAnsi"/>
          <w:sz w:val="22"/>
          <w:szCs w:val="22"/>
        </w:rPr>
        <w:t xml:space="preserve"> definování úprav EIS MAGION</w:t>
      </w:r>
    </w:p>
    <w:p w14:paraId="0CA29001" w14:textId="79356E96" w:rsidR="000B1316" w:rsidRPr="007B15C9" w:rsidRDefault="001E6643" w:rsidP="00553BCA">
      <w:pPr>
        <w:pStyle w:val="RLTextlnkuslovan"/>
        <w:keepNext/>
        <w:numPr>
          <w:ilvl w:val="0"/>
          <w:numId w:val="0"/>
        </w:numPr>
        <w:ind w:left="1985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</w:t>
      </w:r>
      <w:r w:rsidR="000B1316" w:rsidRPr="007B15C9">
        <w:rPr>
          <w:rFonts w:asciiTheme="minorHAnsi" w:hAnsiTheme="minorHAnsi" w:cstheme="minorHAnsi"/>
          <w:sz w:val="22"/>
          <w:szCs w:val="22"/>
        </w:rPr>
        <w:t xml:space="preserve"> – Položkový ceník </w:t>
      </w:r>
      <w:r w:rsidR="00084887">
        <w:rPr>
          <w:rFonts w:asciiTheme="minorHAnsi" w:hAnsiTheme="minorHAnsi" w:cstheme="minorHAnsi"/>
          <w:b/>
          <w:sz w:val="22"/>
          <w:szCs w:val="22"/>
          <w:highlight w:val="green"/>
        </w:rPr>
        <w:t>[DOP</w:t>
      </w:r>
      <w:r w:rsidR="000B1316"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LNÍ DODAVATEL]</w:t>
      </w:r>
    </w:p>
    <w:p w14:paraId="3590FF55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4281"/>
      </w:tblGrid>
      <w:tr w:rsidR="000B1316" w:rsidRPr="007B15C9" w14:paraId="079D7EF7" w14:textId="77777777" w:rsidTr="00616E1A">
        <w:trPr>
          <w:trHeight w:val="230"/>
        </w:trPr>
        <w:tc>
          <w:tcPr>
            <w:tcW w:w="4253" w:type="dxa"/>
          </w:tcPr>
          <w:p w14:paraId="16A02FAE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</w:p>
          <w:p w14:paraId="1A51EAD9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 Praze dne ___</w:t>
            </w:r>
          </w:p>
        </w:tc>
        <w:tc>
          <w:tcPr>
            <w:tcW w:w="709" w:type="dxa"/>
          </w:tcPr>
          <w:p w14:paraId="53AB48FE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281" w:type="dxa"/>
          </w:tcPr>
          <w:p w14:paraId="6D1C2105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</w:p>
          <w:p w14:paraId="6B2BBA78" w14:textId="77777777" w:rsidR="000B1316" w:rsidRPr="007B15C9" w:rsidRDefault="000B1316" w:rsidP="00616E1A">
            <w:pPr>
              <w:snapToGrid w:val="0"/>
              <w:rPr>
                <w:rFonts w:asciiTheme="minorHAnsi" w:hAnsiTheme="minorHAnsi" w:cstheme="minorHAnsi"/>
              </w:rPr>
            </w:pPr>
            <w:r w:rsidRPr="007B15C9">
              <w:rPr>
                <w:rFonts w:asciiTheme="minorHAnsi" w:hAnsiTheme="minorHAnsi" w:cstheme="minorHAnsi"/>
              </w:rPr>
              <w:t>V ____ dne ____</w:t>
            </w:r>
          </w:p>
        </w:tc>
      </w:tr>
    </w:tbl>
    <w:p w14:paraId="401C7677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97791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6CC253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67E363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sz w:val="22"/>
          <w:szCs w:val="22"/>
          <w:lang w:eastAsia="en-US"/>
        </w:rPr>
        <w:t>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7B15C9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_________________________</w:t>
      </w:r>
    </w:p>
    <w:p w14:paraId="528B22C2" w14:textId="77777777" w:rsidR="000B1316" w:rsidRPr="00AB5D9E" w:rsidRDefault="000B1316" w:rsidP="000B1316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Ústav molekulární genetiky AV ČR, v. v. i.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</w:p>
    <w:p w14:paraId="3EC1457E" w14:textId="77777777" w:rsidR="000B1316" w:rsidRPr="007B15C9" w:rsidRDefault="000B1316" w:rsidP="000B1316">
      <w:pPr>
        <w:pStyle w:val="RLTextlnkuslovan"/>
        <w:keepNext/>
        <w:numPr>
          <w:ilvl w:val="0"/>
          <w:numId w:val="0"/>
        </w:numPr>
        <w:ind w:left="270"/>
        <w:rPr>
          <w:rFonts w:asciiTheme="minorHAnsi" w:hAnsiTheme="minorHAnsi" w:cstheme="minorHAnsi"/>
          <w:sz w:val="22"/>
          <w:szCs w:val="22"/>
          <w:lang w:eastAsia="en-US"/>
        </w:rPr>
      </w:pPr>
      <w:r w:rsidRPr="007B15C9">
        <w:rPr>
          <w:rFonts w:asciiTheme="minorHAnsi" w:hAnsiTheme="minorHAnsi" w:cstheme="minorHAnsi"/>
          <w:bCs/>
          <w:sz w:val="22"/>
          <w:szCs w:val="22"/>
          <w:lang w:eastAsia="en-US"/>
        </w:rPr>
        <w:t>RNDr. Petr Dráber, DrSc., ředitel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[DOPLNÍ DODAVATEL]</w:t>
      </w:r>
    </w:p>
    <w:p w14:paraId="1793C486" w14:textId="77777777" w:rsidR="000B1316" w:rsidRPr="007B15C9" w:rsidRDefault="000B1316" w:rsidP="000B1316">
      <w:pPr>
        <w:rPr>
          <w:rFonts w:asciiTheme="minorHAnsi" w:hAnsiTheme="minorHAnsi" w:cstheme="minorHAnsi"/>
        </w:rPr>
      </w:pPr>
    </w:p>
    <w:p w14:paraId="1AE702AD" w14:textId="77777777" w:rsidR="00E30507" w:rsidRPr="000145C9" w:rsidRDefault="00E30507" w:rsidP="00E30507">
      <w:pPr>
        <w:spacing w:after="0" w:line="240" w:lineRule="auto"/>
        <w:ind w:right="-284"/>
      </w:pPr>
    </w:p>
    <w:p w14:paraId="0AB9DC8A" w14:textId="77777777" w:rsidR="00E30507" w:rsidRDefault="00E30507" w:rsidP="00E30507">
      <w:pPr>
        <w:spacing w:after="160" w:line="259" w:lineRule="auto"/>
      </w:pPr>
    </w:p>
    <w:p w14:paraId="174E5ED8" w14:textId="088FF23C" w:rsidR="0029711D" w:rsidRDefault="0029711D">
      <w:pPr>
        <w:spacing w:after="0" w:line="240" w:lineRule="auto"/>
      </w:pPr>
      <w:r>
        <w:br w:type="page"/>
      </w:r>
    </w:p>
    <w:p w14:paraId="154C8E50" w14:textId="77777777" w:rsidR="00E30507" w:rsidRDefault="00E30507" w:rsidP="00E30507">
      <w:pPr>
        <w:pStyle w:val="Odstavecseseznamem"/>
        <w:spacing w:after="0" w:line="240" w:lineRule="auto"/>
        <w:ind w:left="0" w:right="-284"/>
      </w:pPr>
    </w:p>
    <w:p w14:paraId="34994D9A" w14:textId="77777777" w:rsidR="00E30507" w:rsidRPr="000145C9" w:rsidRDefault="00E30507" w:rsidP="00E30507">
      <w:pPr>
        <w:spacing w:after="0" w:line="240" w:lineRule="auto"/>
        <w:ind w:right="-284"/>
      </w:pPr>
      <w:r>
        <w:t>V Brně</w:t>
      </w:r>
      <w:r w:rsidRPr="000145C9">
        <w:t xml:space="preserve"> dne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>
        <w:t>V Brně</w:t>
      </w:r>
      <w:r w:rsidRPr="000145C9">
        <w:t xml:space="preserve"> dne</w:t>
      </w:r>
    </w:p>
    <w:p w14:paraId="7842CB35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357AAE49" w14:textId="77777777" w:rsidR="00E30507" w:rsidRDefault="00E30507" w:rsidP="00E30507">
      <w:pPr>
        <w:pStyle w:val="Odstavecseseznamem"/>
        <w:spacing w:after="0" w:line="240" w:lineRule="auto"/>
        <w:ind w:left="284" w:right="-284"/>
      </w:pPr>
    </w:p>
    <w:p w14:paraId="3E7CEE14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59C63AA6" w14:textId="77777777" w:rsidR="00E30507" w:rsidRPr="000145C9" w:rsidRDefault="00E30507" w:rsidP="00E30507">
      <w:pPr>
        <w:spacing w:after="0" w:line="240" w:lineRule="auto"/>
        <w:ind w:right="-284"/>
      </w:pPr>
    </w:p>
    <w:p w14:paraId="24C4D3CA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2DFDABEC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77B957C5" w14:textId="77777777" w:rsidR="00E30507" w:rsidRPr="000145C9" w:rsidRDefault="00E30507" w:rsidP="00E30507">
      <w:pPr>
        <w:pStyle w:val="Odstavecseseznamem"/>
        <w:spacing w:after="0" w:line="240" w:lineRule="auto"/>
        <w:ind w:left="0" w:right="-284"/>
      </w:pPr>
      <w:r w:rsidRPr="000145C9">
        <w:t xml:space="preserve">   </w:t>
      </w:r>
      <w:r w:rsidR="0015127C">
        <w:t>_________________________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="0015127C">
        <w:t>____________________________</w:t>
      </w:r>
    </w:p>
    <w:p w14:paraId="1C691502" w14:textId="662E0494" w:rsidR="00E30507" w:rsidRPr="000145C9" w:rsidRDefault="00B10CD0" w:rsidP="00E30507">
      <w:pPr>
        <w:pStyle w:val="Odstavecseseznamem"/>
        <w:spacing w:after="0" w:line="240" w:lineRule="auto"/>
        <w:ind w:left="0" w:right="-284"/>
      </w:pPr>
      <w:proofErr w:type="spellStart"/>
      <w:r>
        <w:t>xxx</w:t>
      </w:r>
      <w:proofErr w:type="spellEnd"/>
      <w:r w:rsidR="00E30507" w:rsidRPr="000145C9">
        <w:t xml:space="preserve">                               </w:t>
      </w:r>
      <w:r w:rsidR="00E30507">
        <w:t xml:space="preserve">                          </w:t>
      </w:r>
      <w:r>
        <w:t xml:space="preserve">                                                     </w:t>
      </w:r>
      <w:proofErr w:type="spellStart"/>
      <w:r>
        <w:t>xxx</w:t>
      </w:r>
      <w:proofErr w:type="spellEnd"/>
    </w:p>
    <w:p w14:paraId="0657ABB2" w14:textId="77777777" w:rsidR="00E30507" w:rsidRDefault="00E30507" w:rsidP="00E30507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    </w:t>
      </w:r>
      <w:proofErr w:type="gramStart"/>
      <w:r>
        <w:t xml:space="preserve">ředitel </w:t>
      </w:r>
      <w:r w:rsidRPr="000145C9">
        <w:t xml:space="preserve"> </w:t>
      </w:r>
      <w:r>
        <w:t>ARÚB</w:t>
      </w:r>
      <w:proofErr w:type="gramEnd"/>
      <w:r w:rsidRPr="000145C9">
        <w:t xml:space="preserve"> </w:t>
      </w:r>
      <w:r>
        <w:t xml:space="preserve">                                                                                             ředitel PSÚ</w:t>
      </w:r>
      <w:r w:rsidRPr="000145C9">
        <w:t xml:space="preserve">   </w:t>
      </w:r>
    </w:p>
    <w:p w14:paraId="6C628774" w14:textId="77777777" w:rsidR="00E30507" w:rsidRDefault="00E30507" w:rsidP="00E30507">
      <w:pPr>
        <w:pStyle w:val="Odstavecseseznamem"/>
        <w:spacing w:after="0" w:line="240" w:lineRule="auto"/>
        <w:ind w:left="0" w:right="-284"/>
      </w:pPr>
    </w:p>
    <w:p w14:paraId="1AF36B66" w14:textId="77777777" w:rsidR="00E30507" w:rsidRDefault="00E30507" w:rsidP="00E30507">
      <w:pPr>
        <w:pStyle w:val="Odstavecseseznamem"/>
        <w:spacing w:after="0" w:line="240" w:lineRule="auto"/>
        <w:ind w:left="0" w:right="-284"/>
      </w:pPr>
    </w:p>
    <w:p w14:paraId="076BDE15" w14:textId="77777777" w:rsidR="00E30507" w:rsidRDefault="00E30507" w:rsidP="00E30507">
      <w:pPr>
        <w:spacing w:after="0" w:line="240" w:lineRule="auto"/>
        <w:ind w:right="-284"/>
      </w:pPr>
    </w:p>
    <w:p w14:paraId="50337DAE" w14:textId="77777777" w:rsidR="00E30507" w:rsidRDefault="00E30507" w:rsidP="00E30507">
      <w:pPr>
        <w:spacing w:after="0" w:line="240" w:lineRule="auto"/>
        <w:ind w:right="-284"/>
      </w:pPr>
    </w:p>
    <w:p w14:paraId="626962F0" w14:textId="77777777" w:rsidR="00E30507" w:rsidRPr="000145C9" w:rsidRDefault="00E30507" w:rsidP="00E30507">
      <w:pPr>
        <w:spacing w:after="0" w:line="240" w:lineRule="auto"/>
        <w:ind w:right="-284"/>
      </w:pPr>
      <w:r>
        <w:t>V Brně</w:t>
      </w:r>
      <w:r w:rsidRPr="000145C9">
        <w:t xml:space="preserve"> dne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>
        <w:t>V Brně</w:t>
      </w:r>
      <w:r w:rsidRPr="000145C9">
        <w:t xml:space="preserve"> dne</w:t>
      </w:r>
    </w:p>
    <w:p w14:paraId="00056C28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6B12DB46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4D72F4BB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4E238BB7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44B3C6E5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3FE209BF" w14:textId="77777777" w:rsidR="00E30507" w:rsidRPr="000145C9" w:rsidRDefault="00E30507" w:rsidP="00E30507">
      <w:pPr>
        <w:pStyle w:val="Odstavecseseznamem"/>
        <w:spacing w:after="0" w:line="240" w:lineRule="auto"/>
        <w:ind w:left="284" w:right="-284"/>
      </w:pPr>
    </w:p>
    <w:p w14:paraId="5D9CB3F6" w14:textId="77777777" w:rsidR="00E30507" w:rsidRPr="000145C9" w:rsidRDefault="00E30507" w:rsidP="00E30507">
      <w:pPr>
        <w:pStyle w:val="Odstavecseseznamem"/>
        <w:spacing w:after="0" w:line="240" w:lineRule="auto"/>
        <w:ind w:left="0" w:right="-284"/>
      </w:pPr>
      <w:r w:rsidRPr="000145C9">
        <w:t xml:space="preserve">   </w:t>
      </w:r>
      <w:r w:rsidR="0015127C">
        <w:t>_________________________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="000C2665">
        <w:t>____________________________</w:t>
      </w:r>
    </w:p>
    <w:p w14:paraId="5FB0BA75" w14:textId="741FEAE6" w:rsidR="00E30507" w:rsidRPr="000145C9" w:rsidRDefault="00B10CD0" w:rsidP="00E30507">
      <w:pPr>
        <w:pStyle w:val="Odstavecseseznamem"/>
        <w:spacing w:after="0" w:line="240" w:lineRule="auto"/>
        <w:ind w:left="0" w:right="-284"/>
      </w:pPr>
      <w:proofErr w:type="spellStart"/>
      <w:r>
        <w:t>Xxx</w:t>
      </w:r>
      <w:proofErr w:type="spellEnd"/>
      <w:r>
        <w:t xml:space="preserve">                                                                                                           </w:t>
      </w:r>
      <w:proofErr w:type="spellStart"/>
      <w:r>
        <w:t>xxx</w:t>
      </w:r>
      <w:proofErr w:type="spellEnd"/>
    </w:p>
    <w:p w14:paraId="7FCE0751" w14:textId="77777777" w:rsidR="001E6643" w:rsidRDefault="00E30507" w:rsidP="001E6643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</w:t>
      </w:r>
      <w:proofErr w:type="gramStart"/>
      <w:r>
        <w:t xml:space="preserve">ředitel </w:t>
      </w:r>
      <w:r w:rsidRPr="000145C9">
        <w:t xml:space="preserve"> </w:t>
      </w:r>
      <w:r>
        <w:t>ÚIACH</w:t>
      </w:r>
      <w:proofErr w:type="gramEnd"/>
      <w:r w:rsidRPr="000145C9">
        <w:t xml:space="preserve">  </w:t>
      </w:r>
      <w:r>
        <w:t xml:space="preserve">                                                                                             ředitelka BFÚ</w:t>
      </w:r>
      <w:r w:rsidRPr="000145C9">
        <w:t xml:space="preserve">     </w:t>
      </w:r>
    </w:p>
    <w:p w14:paraId="5F98D94F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5D9F78F7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1B27B9EF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0C085F98" w14:textId="77777777" w:rsidR="001E6643" w:rsidRDefault="001E6643" w:rsidP="001E6643">
      <w:pPr>
        <w:pStyle w:val="Odstavecseseznamem"/>
        <w:spacing w:after="0" w:line="240" w:lineRule="auto"/>
        <w:ind w:left="0" w:right="-284"/>
      </w:pPr>
    </w:p>
    <w:p w14:paraId="76531C40" w14:textId="55C111F3" w:rsidR="001E6643" w:rsidRPr="000145C9" w:rsidRDefault="001E6643" w:rsidP="001E6643">
      <w:pPr>
        <w:pStyle w:val="Odstavecseseznamem"/>
        <w:spacing w:after="0" w:line="240" w:lineRule="auto"/>
        <w:ind w:left="0" w:right="-284"/>
      </w:pPr>
      <w:r>
        <w:t>V Brně</w:t>
      </w:r>
      <w:r w:rsidRPr="000145C9">
        <w:t xml:space="preserve"> dne</w:t>
      </w:r>
      <w:r>
        <w:t xml:space="preserve">                                                                                               V Praze dne</w:t>
      </w:r>
    </w:p>
    <w:p w14:paraId="6D6FBFDA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73201118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303CAC26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22A4ECF9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2C23C4A8" w14:textId="77777777" w:rsidR="001E6643" w:rsidRPr="000145C9" w:rsidRDefault="001E6643" w:rsidP="001E6643">
      <w:pPr>
        <w:pStyle w:val="Odstavecseseznamem"/>
        <w:spacing w:after="0" w:line="240" w:lineRule="auto"/>
        <w:ind w:left="284" w:right="-284"/>
      </w:pPr>
    </w:p>
    <w:p w14:paraId="733C1D59" w14:textId="5F1B8BBA" w:rsidR="001E6643" w:rsidRPr="000145C9" w:rsidRDefault="001E6643" w:rsidP="001E6643">
      <w:pPr>
        <w:pStyle w:val="Odstavecseseznamem"/>
        <w:spacing w:after="0" w:line="240" w:lineRule="auto"/>
        <w:ind w:left="0" w:right="-284"/>
      </w:pPr>
      <w:r w:rsidRPr="001E6643">
        <w:t>__________________________</w:t>
      </w:r>
      <w:r>
        <w:tab/>
      </w:r>
      <w:r>
        <w:tab/>
      </w:r>
      <w:r>
        <w:tab/>
      </w:r>
      <w:r>
        <w:tab/>
      </w:r>
      <w:r w:rsidRPr="001E6643">
        <w:t>__________________________</w:t>
      </w:r>
      <w:r w:rsidRPr="000145C9">
        <w:tab/>
      </w:r>
    </w:p>
    <w:p w14:paraId="643EC1A3" w14:textId="3C116442" w:rsidR="001E6643" w:rsidRPr="000145C9" w:rsidRDefault="001E6643" w:rsidP="001E6643">
      <w:pPr>
        <w:pStyle w:val="Odstavecseseznamem"/>
        <w:spacing w:after="0" w:line="240" w:lineRule="auto"/>
        <w:ind w:left="0" w:right="-284"/>
      </w:pPr>
      <w:r w:rsidRPr="000145C9">
        <w:t xml:space="preserve">    </w:t>
      </w:r>
      <w:proofErr w:type="spellStart"/>
      <w:r w:rsidR="00B10CD0">
        <w:t>xxx</w:t>
      </w:r>
      <w:proofErr w:type="spellEnd"/>
      <w:r>
        <w:t xml:space="preserve">                                          </w:t>
      </w:r>
      <w:r w:rsidR="0029711D">
        <w:t xml:space="preserve">               </w:t>
      </w:r>
      <w:r w:rsidR="00B10CD0">
        <w:t xml:space="preserve">                                                </w:t>
      </w:r>
      <w:bookmarkStart w:id="131" w:name="_GoBack"/>
      <w:bookmarkEnd w:id="131"/>
      <w:r w:rsidR="0029711D">
        <w:t xml:space="preserve"> </w:t>
      </w:r>
      <w:r w:rsidR="00B10CD0">
        <w:t>xxx</w:t>
      </w:r>
    </w:p>
    <w:p w14:paraId="5697700B" w14:textId="011D59D5" w:rsidR="001E6643" w:rsidRDefault="001E6643" w:rsidP="001E6643">
      <w:pPr>
        <w:pStyle w:val="Odstavecseseznamem"/>
        <w:spacing w:after="0" w:line="240" w:lineRule="auto"/>
        <w:ind w:left="0" w:right="-284"/>
      </w:pPr>
      <w:r w:rsidRPr="000145C9">
        <w:t xml:space="preserve"> </w:t>
      </w:r>
      <w:r>
        <w:t xml:space="preserve">                    </w:t>
      </w:r>
      <w:r w:rsidR="0029711D">
        <w:t>ředitel ÚBO</w:t>
      </w:r>
      <w:r>
        <w:t xml:space="preserve">                       </w:t>
      </w:r>
      <w:r w:rsidRPr="000145C9">
        <w:t xml:space="preserve">                                                       </w:t>
      </w:r>
      <w:r>
        <w:t xml:space="preserve"> </w:t>
      </w:r>
      <w:r w:rsidR="0029711D">
        <w:t xml:space="preserve">               </w:t>
      </w:r>
      <w:r>
        <w:t>ředitel ÚMCH</w:t>
      </w:r>
    </w:p>
    <w:p w14:paraId="0AB22A12" w14:textId="77777777" w:rsidR="001E6643" w:rsidRDefault="001E6643" w:rsidP="001E6643">
      <w:pPr>
        <w:spacing w:after="0" w:line="240" w:lineRule="auto"/>
        <w:ind w:right="-284"/>
      </w:pPr>
    </w:p>
    <w:p w14:paraId="74D4064A" w14:textId="012C06FE" w:rsidR="001E6643" w:rsidRDefault="001E6643" w:rsidP="0029711D">
      <w:pPr>
        <w:spacing w:after="0" w:line="240" w:lineRule="auto"/>
        <w:ind w:right="-284"/>
      </w:pPr>
      <w:r>
        <w:t xml:space="preserve">                     </w:t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  <w:r w:rsidRPr="000145C9">
        <w:tab/>
      </w:r>
    </w:p>
    <w:p w14:paraId="6601B07F" w14:textId="2FF36994" w:rsidR="007042E5" w:rsidRDefault="007042E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B6CF4E1" w14:textId="77777777" w:rsidR="007042E5" w:rsidRPr="007B15C9" w:rsidRDefault="007042E5" w:rsidP="007042E5">
      <w:pPr>
        <w:pStyle w:val="RLTextlnkuslova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Příloha č. 2</w:t>
      </w:r>
      <w:r w:rsidRPr="007B15C9">
        <w:rPr>
          <w:rFonts w:asciiTheme="minorHAnsi" w:hAnsiTheme="minorHAnsi" w:cstheme="minorHAnsi"/>
          <w:sz w:val="22"/>
          <w:szCs w:val="22"/>
        </w:rPr>
        <w:t xml:space="preserve"> – Položkový ceník </w:t>
      </w:r>
      <w:r>
        <w:rPr>
          <w:rFonts w:asciiTheme="minorHAnsi" w:hAnsiTheme="minorHAnsi" w:cstheme="minorHAnsi"/>
          <w:b/>
          <w:sz w:val="22"/>
          <w:szCs w:val="22"/>
          <w:highlight w:val="green"/>
        </w:rPr>
        <w:t>[DOP</w:t>
      </w:r>
      <w:r w:rsidRPr="007B15C9">
        <w:rPr>
          <w:rFonts w:asciiTheme="minorHAnsi" w:hAnsiTheme="minorHAnsi" w:cstheme="minorHAnsi"/>
          <w:b/>
          <w:sz w:val="22"/>
          <w:szCs w:val="22"/>
          <w:highlight w:val="green"/>
        </w:rPr>
        <w:t>LNÍ DODAVATEL]</w:t>
      </w:r>
    </w:p>
    <w:p w14:paraId="654D1B31" w14:textId="77777777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25D3C40" w14:textId="4FDCD10F" w:rsidR="007042E5" w:rsidRP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>Etapy díla dle smlouvy</w:t>
      </w:r>
    </w:p>
    <w:p w14:paraId="041DBC01" w14:textId="2A1404F7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D0F389E" w14:textId="70EAB6D2" w:rsidR="005206C4" w:rsidRDefault="005206C4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Etapa č. 1</w:t>
      </w:r>
    </w:p>
    <w:p w14:paraId="7D5155A2" w14:textId="31289113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„Evidence práce na dálku (HO)“ činí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DPH.</w:t>
      </w:r>
    </w:p>
    <w:p w14:paraId="7C525E17" w14:textId="0D19E141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plnění (8.1.1. smlouvy) činí 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5F6D79C3" w14:textId="6A97BB7E" w:rsidR="007042E5" w:rsidRP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licenci (8.1.2. smlouvy) činí 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627E41CE" w14:textId="2D00E396" w:rsid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„Evidence práce na dálku (HO)“ činí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včetně 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DPH.</w:t>
      </w:r>
    </w:p>
    <w:p w14:paraId="4EB6E366" w14:textId="3DBD36BE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EE9E759" w14:textId="45DD4F4E" w:rsidR="005206C4" w:rsidRDefault="005206C4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Etapa č. 2</w:t>
      </w:r>
    </w:p>
    <w:p w14:paraId="344F2EE0" w14:textId="1B170C88" w:rsidR="007042E5" w:rsidRP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cizinců na úřad práce“ činí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………………..…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Kč bez DPH.</w:t>
      </w:r>
    </w:p>
    <w:p w14:paraId="6E1B5927" w14:textId="5CE759B3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plnění (8.1.1. smlouvy) činí 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2A382AF9" w14:textId="55B58331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licenci (8.1.2. smlouvy) činí 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37109D9F" w14:textId="1E1128EF" w:rsidR="005206C4" w:rsidRPr="007042E5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cizinců na úřad práce“ činí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………………..… Kč včetně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DPH.</w:t>
      </w:r>
    </w:p>
    <w:p w14:paraId="2F76C21F" w14:textId="77777777" w:rsidR="005206C4" w:rsidRPr="007042E5" w:rsidRDefault="005206C4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7538295" w14:textId="4C986CB7" w:rsid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E8F8864" w14:textId="61389B01" w:rsidR="005206C4" w:rsidRDefault="005206C4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Etapa č. 3</w:t>
      </w:r>
    </w:p>
    <w:p w14:paraId="5CC60723" w14:textId="23C80FDF" w:rsidR="007042E5" w:rsidRPr="007042E5" w:rsidRDefault="007042E5" w:rsidP="007042E5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DPP na ČSSZ“ činí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…………………..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Kč bez DPH.</w:t>
      </w:r>
    </w:p>
    <w:p w14:paraId="068BF191" w14:textId="6EBCF224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plnění (8.1.1. smlouvy) činí 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41BEFE4C" w14:textId="1459E4D3" w:rsidR="007042E5" w:rsidRDefault="007042E5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 toho cena za licenci (8.1.2. smlouvy) činí ………………… Kč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bez DPH</w:t>
      </w:r>
    </w:p>
    <w:p w14:paraId="493F24A1" w14:textId="4336ACA3" w:rsid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Cena za část předmětu plnění „Hlášení cizinců na úřad práce“ činí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………………..… Kč včetně</w:t>
      </w:r>
      <w:r w:rsidRPr="007042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DPH.</w:t>
      </w:r>
    </w:p>
    <w:p w14:paraId="2389C621" w14:textId="63EE07B4" w:rsidR="005206C4" w:rsidRP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AA7DB3" w14:textId="2F9D7CC4" w:rsidR="005206C4" w:rsidRP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Celková cena za Plnění smlouvy činí ……………………</w:t>
      </w:r>
      <w:proofErr w:type="gramStart"/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…….</w:t>
      </w:r>
      <w:proofErr w:type="gramEnd"/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.Kč bez DPH</w:t>
      </w:r>
    </w:p>
    <w:p w14:paraId="77F81DD3" w14:textId="374AC554" w:rsidR="005206C4" w:rsidRPr="005206C4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Celková cena za Plnění smlouvy činí ……………………</w:t>
      </w:r>
      <w:proofErr w:type="gramStart"/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…….</w:t>
      </w:r>
      <w:proofErr w:type="gramEnd"/>
      <w:r w:rsidRPr="005206C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.Kč včetně DPH</w:t>
      </w:r>
    </w:p>
    <w:p w14:paraId="47C82798" w14:textId="77777777" w:rsidR="005206C4" w:rsidRPr="007042E5" w:rsidRDefault="005206C4" w:rsidP="005206C4">
      <w:pPr>
        <w:pStyle w:val="Bnodstavec"/>
        <w:spacing w:line="276" w:lineRule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7AC363D" w14:textId="77777777" w:rsidR="005206C4" w:rsidRPr="007042E5" w:rsidRDefault="005206C4" w:rsidP="007042E5">
      <w:pPr>
        <w:pStyle w:val="Bnodstavec"/>
        <w:spacing w:line="276" w:lineRule="auto"/>
        <w:ind w:left="708" w:firstLine="708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8261F92" w14:textId="10FA7B26" w:rsidR="00DE56B1" w:rsidRPr="001E6643" w:rsidRDefault="00DE56B1" w:rsidP="0016388A">
      <w:pPr>
        <w:rPr>
          <w:b/>
        </w:rPr>
      </w:pPr>
    </w:p>
    <w:sectPr w:rsidR="00DE56B1" w:rsidRPr="001E6643" w:rsidSect="00DE56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17" w:bottom="1560" w:left="1417" w:header="737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841558" w16cex:dateUtc="2024-08-29T05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DB429" w14:textId="77777777" w:rsidR="00CA65F6" w:rsidRDefault="00CA65F6" w:rsidP="00D61835">
      <w:pPr>
        <w:spacing w:after="0" w:line="240" w:lineRule="auto"/>
      </w:pPr>
      <w:r>
        <w:separator/>
      </w:r>
    </w:p>
  </w:endnote>
  <w:endnote w:type="continuationSeparator" w:id="0">
    <w:p w14:paraId="520C8CA5" w14:textId="77777777" w:rsidR="00CA65F6" w:rsidRDefault="00CA65F6" w:rsidP="00D61835">
      <w:pPr>
        <w:spacing w:after="0" w:line="240" w:lineRule="auto"/>
      </w:pPr>
      <w:r>
        <w:continuationSeparator/>
      </w:r>
    </w:p>
  </w:endnote>
  <w:endnote w:type="continuationNotice" w:id="1">
    <w:p w14:paraId="2EDEDD12" w14:textId="77777777" w:rsidR="00CA65F6" w:rsidRDefault="00CA6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7FF4" w14:textId="19B70935" w:rsidR="007042E5" w:rsidRPr="009F533F" w:rsidRDefault="007042E5">
    <w:pPr>
      <w:pStyle w:val="Zpat"/>
      <w:jc w:val="right"/>
      <w:rPr>
        <w:b/>
        <w:color w:val="808080"/>
        <w:sz w:val="24"/>
        <w:szCs w:val="36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77F88F" wp14:editId="1B875543">
              <wp:simplePos x="0" y="0"/>
              <wp:positionH relativeFrom="margin">
                <wp:posOffset>-8890</wp:posOffset>
              </wp:positionH>
              <wp:positionV relativeFrom="paragraph">
                <wp:posOffset>-6986</wp:posOffset>
              </wp:positionV>
              <wp:extent cx="5760720" cy="0"/>
              <wp:effectExtent l="0" t="0" r="11430" b="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1D3E63E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7pt,-.55pt" to="45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" strokecolor="#a6a6a6">
              <o:lock v:ext="edit" shapetype="f"/>
              <w10:wrap anchorx="margin"/>
            </v:lin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DEBC43" wp14:editId="48E936C6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88A97" w14:textId="77777777" w:rsidR="007042E5" w:rsidRPr="009F533F" w:rsidRDefault="007042E5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EBC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69C88A97" w14:textId="77777777" w:rsidR="007042E5" w:rsidRPr="009F533F" w:rsidRDefault="007042E5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5206C4">
      <w:rPr>
        <w:b/>
        <w:noProof/>
        <w:color w:val="808080"/>
        <w:sz w:val="28"/>
        <w:szCs w:val="36"/>
      </w:rPr>
      <w:t>3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534E68EA" w14:textId="77777777" w:rsidR="007042E5" w:rsidRDefault="00704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C414" w14:textId="77777777" w:rsidR="007042E5" w:rsidRPr="00DE56B1" w:rsidRDefault="007042E5" w:rsidP="00DE56B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B992E73" wp14:editId="3E97EF82">
          <wp:simplePos x="0" y="0"/>
          <wp:positionH relativeFrom="margin">
            <wp:posOffset>-2540</wp:posOffset>
          </wp:positionH>
          <wp:positionV relativeFrom="margin">
            <wp:posOffset>8596630</wp:posOffset>
          </wp:positionV>
          <wp:extent cx="5760720" cy="91440"/>
          <wp:effectExtent l="0" t="0" r="0" b="3810"/>
          <wp:wrapNone/>
          <wp:docPr id="27" name="Picture 27" descr="institute-contact-details-curves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nstitute-contact-details-curves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5CC2045" wp14:editId="62FEF34C">
              <wp:simplePos x="0" y="0"/>
              <wp:positionH relativeFrom="margin">
                <wp:posOffset>-7620</wp:posOffset>
              </wp:positionH>
              <wp:positionV relativeFrom="paragraph">
                <wp:posOffset>-66041</wp:posOffset>
              </wp:positionV>
              <wp:extent cx="5760720" cy="0"/>
              <wp:effectExtent l="0" t="0" r="11430" b="0"/>
              <wp:wrapNone/>
              <wp:docPr id="1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6DE77C7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-5.2pt" to="45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" strokecolor="#a6a6a6">
              <o:lock v:ext="edit" shapetype="f"/>
              <w10:wrap anchorx="margin"/>
            </v:line>
          </w:pict>
        </mc:Fallback>
      </mc:AlternateContent>
    </w:r>
  </w:p>
  <w:p w14:paraId="2DC0035E" w14:textId="77777777" w:rsidR="007042E5" w:rsidRPr="00DE56B1" w:rsidRDefault="007042E5" w:rsidP="00DE5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3B9E" w14:textId="77777777" w:rsidR="00CA65F6" w:rsidRDefault="00CA65F6" w:rsidP="00D61835">
      <w:pPr>
        <w:spacing w:after="0" w:line="240" w:lineRule="auto"/>
      </w:pPr>
      <w:r>
        <w:separator/>
      </w:r>
    </w:p>
  </w:footnote>
  <w:footnote w:type="continuationSeparator" w:id="0">
    <w:p w14:paraId="30E0200C" w14:textId="77777777" w:rsidR="00CA65F6" w:rsidRDefault="00CA65F6" w:rsidP="00D61835">
      <w:pPr>
        <w:spacing w:after="0" w:line="240" w:lineRule="auto"/>
      </w:pPr>
      <w:r>
        <w:continuationSeparator/>
      </w:r>
    </w:p>
  </w:footnote>
  <w:footnote w:type="continuationNotice" w:id="1">
    <w:p w14:paraId="5111A1D0" w14:textId="77777777" w:rsidR="00CA65F6" w:rsidRDefault="00CA6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AB5B" w14:textId="77777777" w:rsidR="007042E5" w:rsidRDefault="007042E5" w:rsidP="006255CA">
    <w:pPr>
      <w:pStyle w:val="Zhlav"/>
      <w:tabs>
        <w:tab w:val="left" w:pos="216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AADAC5" wp14:editId="1A9780C6">
          <wp:simplePos x="0" y="0"/>
          <wp:positionH relativeFrom="margin">
            <wp:posOffset>2750820</wp:posOffset>
          </wp:positionH>
          <wp:positionV relativeFrom="paragraph">
            <wp:posOffset>301625</wp:posOffset>
          </wp:positionV>
          <wp:extent cx="2997200" cy="201295"/>
          <wp:effectExtent l="0" t="0" r="0" b="0"/>
          <wp:wrapNone/>
          <wp:docPr id="47" name="Picture 11" descr="addition-cz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dition-cz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133F12A" wp14:editId="00B7ABCF">
          <wp:extent cx="1371600" cy="546100"/>
          <wp:effectExtent l="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D87E4" w14:textId="77777777" w:rsidR="007042E5" w:rsidRPr="00DE56B1" w:rsidRDefault="007042E5" w:rsidP="00DE56B1">
    <w:pPr>
      <w:pStyle w:val="Zhlav"/>
    </w:pPr>
  </w:p>
  <w:p w14:paraId="1C531AC2" w14:textId="77777777" w:rsidR="007042E5" w:rsidRPr="00DE56B1" w:rsidRDefault="007042E5" w:rsidP="00DE56B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146C59F" wp14:editId="331818B0">
              <wp:simplePos x="0" y="0"/>
              <wp:positionH relativeFrom="margin">
                <wp:posOffset>-7620</wp:posOffset>
              </wp:positionH>
              <wp:positionV relativeFrom="paragraph">
                <wp:posOffset>18414</wp:posOffset>
              </wp:positionV>
              <wp:extent cx="5760720" cy="0"/>
              <wp:effectExtent l="0" t="0" r="11430" b="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25110A7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.6pt,1.45pt" to="45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" strokecolor="#a6a6a6">
              <o:lock v:ext="edit" shapetype="f"/>
              <w10:wrap anchorx="margin"/>
            </v:line>
          </w:pict>
        </mc:Fallback>
      </mc:AlternateContent>
    </w:r>
  </w:p>
  <w:p w14:paraId="3B3651A7" w14:textId="77777777" w:rsidR="007042E5" w:rsidRDefault="007042E5" w:rsidP="006255CA">
    <w:pPr>
      <w:pStyle w:val="Zhlav"/>
      <w:tabs>
        <w:tab w:val="left" w:pos="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96CD" w14:textId="77777777" w:rsidR="007042E5" w:rsidRDefault="007042E5" w:rsidP="00347B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35E71B01" wp14:editId="7E03BD5E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1362456" cy="530352"/>
          <wp:effectExtent l="0" t="0" r="9525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logo-basic-color-nobg-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84AE57" wp14:editId="2D212EBA">
          <wp:simplePos x="0" y="0"/>
          <wp:positionH relativeFrom="margin">
            <wp:posOffset>2764155</wp:posOffset>
          </wp:positionH>
          <wp:positionV relativeFrom="paragraph">
            <wp:posOffset>313055</wp:posOffset>
          </wp:positionV>
          <wp:extent cx="2996565" cy="200660"/>
          <wp:effectExtent l="0" t="0" r="0" b="8890"/>
          <wp:wrapNone/>
          <wp:docPr id="7" name="Picture 7" descr="C:\Users\divina\AppData\Local\Microsoft\Windows\INetCache\Content.Word\addition-cz-color-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vina\AppData\Local\Microsoft\Windows\INetCache\Content.Word\addition-cz-color-rgb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56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0A576E" wp14:editId="40C90A33">
              <wp:simplePos x="0" y="0"/>
              <wp:positionH relativeFrom="column">
                <wp:posOffset>-5303</wp:posOffset>
              </wp:positionH>
              <wp:positionV relativeFrom="paragraph">
                <wp:posOffset>704850</wp:posOffset>
              </wp:positionV>
              <wp:extent cx="5760085" cy="0"/>
              <wp:effectExtent l="0" t="0" r="31115" b="1905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42E2A2D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55.5pt" to="453.1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" strokecolor="#a6a6a6">
              <o:lock v:ext="edit" shapetype="f"/>
            </v:line>
          </w:pict>
        </mc:Fallback>
      </mc:AlternateContent>
    </w:r>
  </w:p>
  <w:p w14:paraId="6C26340D" w14:textId="77777777" w:rsidR="007042E5" w:rsidRPr="001221A4" w:rsidRDefault="007042E5" w:rsidP="00347BBB">
    <w:pPr>
      <w:pStyle w:val="Zhlav"/>
    </w:pPr>
  </w:p>
  <w:p w14:paraId="10A7D821" w14:textId="77777777" w:rsidR="007042E5" w:rsidRPr="00CA0E2E" w:rsidRDefault="007042E5" w:rsidP="00347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10C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66A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A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EE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900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6C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3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FE3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F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422D6"/>
    <w:multiLevelType w:val="multilevel"/>
    <w:tmpl w:val="D034E4B6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12.2.%3"/>
      <w:lvlJc w:val="left"/>
      <w:pPr>
        <w:ind w:left="2422" w:hanging="720"/>
      </w:pPr>
      <w:rPr>
        <w:rFonts w:hint="default"/>
        <w:b w:val="0"/>
        <w:i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1" w15:restartNumberingAfterBreak="0">
    <w:nsid w:val="0EE62EED"/>
    <w:multiLevelType w:val="multilevel"/>
    <w:tmpl w:val="FA78952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12.1.%3"/>
      <w:lvlJc w:val="left"/>
      <w:pPr>
        <w:ind w:left="2422" w:hanging="720"/>
      </w:pPr>
      <w:rPr>
        <w:rFonts w:hint="default"/>
        <w:b w:val="0"/>
        <w:i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2" w15:restartNumberingAfterBreak="0">
    <w:nsid w:val="12156633"/>
    <w:multiLevelType w:val="multilevel"/>
    <w:tmpl w:val="690A0840"/>
    <w:lvl w:ilvl="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ascii="Calibri" w:hAnsi="Calibri" w:cs="Calibri" w:hint="default"/>
        <w:b w:val="0"/>
        <w:i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3" w15:restartNumberingAfterBreak="0">
    <w:nsid w:val="17A37184"/>
    <w:multiLevelType w:val="hybridMultilevel"/>
    <w:tmpl w:val="6A6E8968"/>
    <w:lvl w:ilvl="0" w:tplc="EECA464E">
      <w:start w:val="1"/>
      <w:numFmt w:val="decimal"/>
      <w:lvlText w:val="8.1.%1"/>
      <w:lvlJc w:val="left"/>
      <w:pPr>
        <w:ind w:left="1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0" w:hanging="360"/>
      </w:pPr>
    </w:lvl>
    <w:lvl w:ilvl="2" w:tplc="0405001B" w:tentative="1">
      <w:start w:val="1"/>
      <w:numFmt w:val="lowerRoman"/>
      <w:lvlText w:val="%3."/>
      <w:lvlJc w:val="right"/>
      <w:pPr>
        <w:ind w:left="2800" w:hanging="180"/>
      </w:pPr>
    </w:lvl>
    <w:lvl w:ilvl="3" w:tplc="0405000F" w:tentative="1">
      <w:start w:val="1"/>
      <w:numFmt w:val="decimal"/>
      <w:lvlText w:val="%4."/>
      <w:lvlJc w:val="left"/>
      <w:pPr>
        <w:ind w:left="3520" w:hanging="360"/>
      </w:pPr>
    </w:lvl>
    <w:lvl w:ilvl="4" w:tplc="04050019" w:tentative="1">
      <w:start w:val="1"/>
      <w:numFmt w:val="lowerLetter"/>
      <w:lvlText w:val="%5."/>
      <w:lvlJc w:val="left"/>
      <w:pPr>
        <w:ind w:left="4240" w:hanging="360"/>
      </w:pPr>
    </w:lvl>
    <w:lvl w:ilvl="5" w:tplc="0405001B" w:tentative="1">
      <w:start w:val="1"/>
      <w:numFmt w:val="lowerRoman"/>
      <w:lvlText w:val="%6."/>
      <w:lvlJc w:val="right"/>
      <w:pPr>
        <w:ind w:left="4960" w:hanging="180"/>
      </w:pPr>
    </w:lvl>
    <w:lvl w:ilvl="6" w:tplc="0405000F" w:tentative="1">
      <w:start w:val="1"/>
      <w:numFmt w:val="decimal"/>
      <w:lvlText w:val="%7."/>
      <w:lvlJc w:val="left"/>
      <w:pPr>
        <w:ind w:left="5680" w:hanging="360"/>
      </w:pPr>
    </w:lvl>
    <w:lvl w:ilvl="7" w:tplc="04050019" w:tentative="1">
      <w:start w:val="1"/>
      <w:numFmt w:val="lowerLetter"/>
      <w:lvlText w:val="%8."/>
      <w:lvlJc w:val="left"/>
      <w:pPr>
        <w:ind w:left="6400" w:hanging="360"/>
      </w:pPr>
    </w:lvl>
    <w:lvl w:ilvl="8" w:tplc="040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1B1E156B"/>
    <w:multiLevelType w:val="hybridMultilevel"/>
    <w:tmpl w:val="CA2EE14A"/>
    <w:lvl w:ilvl="0" w:tplc="A7C827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6B0FD0"/>
    <w:multiLevelType w:val="hybridMultilevel"/>
    <w:tmpl w:val="4404B3BE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7F4DD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67DC"/>
    <w:multiLevelType w:val="hybridMultilevel"/>
    <w:tmpl w:val="804C7F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251F"/>
    <w:multiLevelType w:val="hybridMultilevel"/>
    <w:tmpl w:val="8844071A"/>
    <w:lvl w:ilvl="0" w:tplc="2D3E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55719"/>
    <w:multiLevelType w:val="hybridMultilevel"/>
    <w:tmpl w:val="E5A0E244"/>
    <w:lvl w:ilvl="0" w:tplc="A7C827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95C3D1C"/>
    <w:multiLevelType w:val="hybridMultilevel"/>
    <w:tmpl w:val="42169D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2A9D"/>
    <w:multiLevelType w:val="hybridMultilevel"/>
    <w:tmpl w:val="23D62E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732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C66EB"/>
    <w:multiLevelType w:val="hybridMultilevel"/>
    <w:tmpl w:val="00447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D2CAC"/>
    <w:multiLevelType w:val="hybridMultilevel"/>
    <w:tmpl w:val="EBC48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50258"/>
    <w:multiLevelType w:val="hybridMultilevel"/>
    <w:tmpl w:val="BBF2C768"/>
    <w:lvl w:ilvl="0" w:tplc="C472F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E2101"/>
    <w:multiLevelType w:val="hybridMultilevel"/>
    <w:tmpl w:val="9CB2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937BA"/>
    <w:multiLevelType w:val="hybridMultilevel"/>
    <w:tmpl w:val="B2F01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F659B"/>
    <w:multiLevelType w:val="hybridMultilevel"/>
    <w:tmpl w:val="0B529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C0289"/>
    <w:multiLevelType w:val="hybridMultilevel"/>
    <w:tmpl w:val="1700E0C6"/>
    <w:lvl w:ilvl="0" w:tplc="C3AC3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507C0"/>
    <w:multiLevelType w:val="hybridMultilevel"/>
    <w:tmpl w:val="60482188"/>
    <w:lvl w:ilvl="0" w:tplc="B44413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523BE"/>
    <w:multiLevelType w:val="hybridMultilevel"/>
    <w:tmpl w:val="34D8C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28"/>
  </w:num>
  <w:num w:numId="5">
    <w:abstractNumId w:val="21"/>
  </w:num>
  <w:num w:numId="6">
    <w:abstractNumId w:val="30"/>
  </w:num>
  <w:num w:numId="7">
    <w:abstractNumId w:val="31"/>
  </w:num>
  <w:num w:numId="8">
    <w:abstractNumId w:val="25"/>
  </w:num>
  <w:num w:numId="9">
    <w:abstractNumId w:val="20"/>
  </w:num>
  <w:num w:numId="10">
    <w:abstractNumId w:val="16"/>
  </w:num>
  <w:num w:numId="11">
    <w:abstractNumId w:val="24"/>
  </w:num>
  <w:num w:numId="12">
    <w:abstractNumId w:val="26"/>
  </w:num>
  <w:num w:numId="13">
    <w:abstractNumId w:val="18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9"/>
  </w:num>
  <w:num w:numId="28">
    <w:abstractNumId w:val="11"/>
  </w:num>
  <w:num w:numId="29">
    <w:abstractNumId w:val="10"/>
  </w:num>
  <w:num w:numId="30">
    <w:abstractNumId w:val="13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35"/>
    <w:rsid w:val="00004CBA"/>
    <w:rsid w:val="00022B39"/>
    <w:rsid w:val="00043F38"/>
    <w:rsid w:val="00084887"/>
    <w:rsid w:val="000A3C48"/>
    <w:rsid w:val="000B1316"/>
    <w:rsid w:val="000B14AB"/>
    <w:rsid w:val="000B3A4A"/>
    <w:rsid w:val="000C2665"/>
    <w:rsid w:val="000D16CD"/>
    <w:rsid w:val="000E0027"/>
    <w:rsid w:val="000E47E2"/>
    <w:rsid w:val="000F19FE"/>
    <w:rsid w:val="001221A4"/>
    <w:rsid w:val="00126DF4"/>
    <w:rsid w:val="0013568D"/>
    <w:rsid w:val="00137B59"/>
    <w:rsid w:val="00150622"/>
    <w:rsid w:val="0015127C"/>
    <w:rsid w:val="0016241B"/>
    <w:rsid w:val="0016388A"/>
    <w:rsid w:val="0016519F"/>
    <w:rsid w:val="00167195"/>
    <w:rsid w:val="00175BAD"/>
    <w:rsid w:val="00192A5A"/>
    <w:rsid w:val="00192FF3"/>
    <w:rsid w:val="00196BD9"/>
    <w:rsid w:val="001D29CC"/>
    <w:rsid w:val="001E044D"/>
    <w:rsid w:val="001E13A7"/>
    <w:rsid w:val="001E6643"/>
    <w:rsid w:val="002336CC"/>
    <w:rsid w:val="002447AD"/>
    <w:rsid w:val="002505A9"/>
    <w:rsid w:val="00250F50"/>
    <w:rsid w:val="00262D02"/>
    <w:rsid w:val="00290FA5"/>
    <w:rsid w:val="0029711D"/>
    <w:rsid w:val="002A2E7D"/>
    <w:rsid w:val="002A5CCB"/>
    <w:rsid w:val="002B34BB"/>
    <w:rsid w:val="002C1026"/>
    <w:rsid w:val="002D17CE"/>
    <w:rsid w:val="002D1CD8"/>
    <w:rsid w:val="002D3912"/>
    <w:rsid w:val="002D3E5F"/>
    <w:rsid w:val="002F5EBD"/>
    <w:rsid w:val="003156CB"/>
    <w:rsid w:val="00326670"/>
    <w:rsid w:val="00347BBB"/>
    <w:rsid w:val="00363FE0"/>
    <w:rsid w:val="003740EA"/>
    <w:rsid w:val="0038734B"/>
    <w:rsid w:val="003B6746"/>
    <w:rsid w:val="003C0D61"/>
    <w:rsid w:val="003F004A"/>
    <w:rsid w:val="003F5985"/>
    <w:rsid w:val="00400248"/>
    <w:rsid w:val="004149E8"/>
    <w:rsid w:val="00416E3B"/>
    <w:rsid w:val="004509E0"/>
    <w:rsid w:val="00463336"/>
    <w:rsid w:val="00490109"/>
    <w:rsid w:val="004B7239"/>
    <w:rsid w:val="004C5956"/>
    <w:rsid w:val="004C779F"/>
    <w:rsid w:val="004D1E8C"/>
    <w:rsid w:val="004E6EE4"/>
    <w:rsid w:val="004F125E"/>
    <w:rsid w:val="004F5E1A"/>
    <w:rsid w:val="005206C4"/>
    <w:rsid w:val="00553BCA"/>
    <w:rsid w:val="00560CE9"/>
    <w:rsid w:val="0056588F"/>
    <w:rsid w:val="00566591"/>
    <w:rsid w:val="00572292"/>
    <w:rsid w:val="00573640"/>
    <w:rsid w:val="005A0D5E"/>
    <w:rsid w:val="005D36B8"/>
    <w:rsid w:val="005E3A6F"/>
    <w:rsid w:val="005E4779"/>
    <w:rsid w:val="005E5E11"/>
    <w:rsid w:val="005E7454"/>
    <w:rsid w:val="00616E1A"/>
    <w:rsid w:val="00617459"/>
    <w:rsid w:val="00617E8B"/>
    <w:rsid w:val="006255CA"/>
    <w:rsid w:val="0063082B"/>
    <w:rsid w:val="006326F5"/>
    <w:rsid w:val="00665204"/>
    <w:rsid w:val="0067343B"/>
    <w:rsid w:val="006A54CA"/>
    <w:rsid w:val="006B05B9"/>
    <w:rsid w:val="006B7163"/>
    <w:rsid w:val="006C27BB"/>
    <w:rsid w:val="006E4357"/>
    <w:rsid w:val="006E4F59"/>
    <w:rsid w:val="006F62BA"/>
    <w:rsid w:val="006F7036"/>
    <w:rsid w:val="00701D14"/>
    <w:rsid w:val="007042E5"/>
    <w:rsid w:val="007047F8"/>
    <w:rsid w:val="00707831"/>
    <w:rsid w:val="007229E4"/>
    <w:rsid w:val="007266B7"/>
    <w:rsid w:val="007378A8"/>
    <w:rsid w:val="00760F50"/>
    <w:rsid w:val="00771E23"/>
    <w:rsid w:val="00772779"/>
    <w:rsid w:val="00793F9C"/>
    <w:rsid w:val="007B23F0"/>
    <w:rsid w:val="007B4E65"/>
    <w:rsid w:val="008004F8"/>
    <w:rsid w:val="008060D6"/>
    <w:rsid w:val="008078EF"/>
    <w:rsid w:val="008227BE"/>
    <w:rsid w:val="008235DD"/>
    <w:rsid w:val="00825566"/>
    <w:rsid w:val="00861BB0"/>
    <w:rsid w:val="00866370"/>
    <w:rsid w:val="00875850"/>
    <w:rsid w:val="008924EE"/>
    <w:rsid w:val="00895C5E"/>
    <w:rsid w:val="008C1C18"/>
    <w:rsid w:val="008C4D97"/>
    <w:rsid w:val="008C753C"/>
    <w:rsid w:val="008D5A52"/>
    <w:rsid w:val="008E0C26"/>
    <w:rsid w:val="008E0EB3"/>
    <w:rsid w:val="008F5401"/>
    <w:rsid w:val="009145B0"/>
    <w:rsid w:val="00926962"/>
    <w:rsid w:val="00937EC1"/>
    <w:rsid w:val="00947DE4"/>
    <w:rsid w:val="00960B02"/>
    <w:rsid w:val="009809BA"/>
    <w:rsid w:val="009908C4"/>
    <w:rsid w:val="009A522B"/>
    <w:rsid w:val="009A67D6"/>
    <w:rsid w:val="009B44D0"/>
    <w:rsid w:val="009B5CBC"/>
    <w:rsid w:val="009B7BA1"/>
    <w:rsid w:val="009C2583"/>
    <w:rsid w:val="009F0C94"/>
    <w:rsid w:val="009F533F"/>
    <w:rsid w:val="009F66FA"/>
    <w:rsid w:val="009F7083"/>
    <w:rsid w:val="00A40936"/>
    <w:rsid w:val="00A42A8C"/>
    <w:rsid w:val="00A71EF0"/>
    <w:rsid w:val="00A72AB7"/>
    <w:rsid w:val="00A877FF"/>
    <w:rsid w:val="00A945BC"/>
    <w:rsid w:val="00A96B04"/>
    <w:rsid w:val="00AD1A01"/>
    <w:rsid w:val="00AF46AC"/>
    <w:rsid w:val="00AF7C66"/>
    <w:rsid w:val="00B10153"/>
    <w:rsid w:val="00B10CD0"/>
    <w:rsid w:val="00B1475D"/>
    <w:rsid w:val="00B51C5F"/>
    <w:rsid w:val="00B66646"/>
    <w:rsid w:val="00B75EF4"/>
    <w:rsid w:val="00BC31B3"/>
    <w:rsid w:val="00BC34F9"/>
    <w:rsid w:val="00BD3107"/>
    <w:rsid w:val="00BF02F8"/>
    <w:rsid w:val="00C013EB"/>
    <w:rsid w:val="00C025CD"/>
    <w:rsid w:val="00C05275"/>
    <w:rsid w:val="00C26071"/>
    <w:rsid w:val="00C36D80"/>
    <w:rsid w:val="00C417D0"/>
    <w:rsid w:val="00C56414"/>
    <w:rsid w:val="00C57373"/>
    <w:rsid w:val="00C65728"/>
    <w:rsid w:val="00C66A5B"/>
    <w:rsid w:val="00C74D08"/>
    <w:rsid w:val="00C826A6"/>
    <w:rsid w:val="00CA65F6"/>
    <w:rsid w:val="00CB01A0"/>
    <w:rsid w:val="00CB06D8"/>
    <w:rsid w:val="00CB6566"/>
    <w:rsid w:val="00CF491E"/>
    <w:rsid w:val="00D03C92"/>
    <w:rsid w:val="00D112AD"/>
    <w:rsid w:val="00D14289"/>
    <w:rsid w:val="00D2576A"/>
    <w:rsid w:val="00D55214"/>
    <w:rsid w:val="00D55E45"/>
    <w:rsid w:val="00D6025E"/>
    <w:rsid w:val="00D61835"/>
    <w:rsid w:val="00D81545"/>
    <w:rsid w:val="00D91033"/>
    <w:rsid w:val="00DA12FA"/>
    <w:rsid w:val="00DB656C"/>
    <w:rsid w:val="00DD367C"/>
    <w:rsid w:val="00DE0806"/>
    <w:rsid w:val="00DE56B1"/>
    <w:rsid w:val="00E21D94"/>
    <w:rsid w:val="00E30507"/>
    <w:rsid w:val="00E42367"/>
    <w:rsid w:val="00E47CD2"/>
    <w:rsid w:val="00E53373"/>
    <w:rsid w:val="00E605CD"/>
    <w:rsid w:val="00E62F32"/>
    <w:rsid w:val="00E84753"/>
    <w:rsid w:val="00E84E0A"/>
    <w:rsid w:val="00EF0C8A"/>
    <w:rsid w:val="00F047B1"/>
    <w:rsid w:val="00F2050B"/>
    <w:rsid w:val="00F23F46"/>
    <w:rsid w:val="00F31836"/>
    <w:rsid w:val="00F33E83"/>
    <w:rsid w:val="00F357BD"/>
    <w:rsid w:val="00F40ED0"/>
    <w:rsid w:val="00F42BE9"/>
    <w:rsid w:val="00F4415B"/>
    <w:rsid w:val="00F60410"/>
    <w:rsid w:val="00F623CD"/>
    <w:rsid w:val="00F75314"/>
    <w:rsid w:val="00F80423"/>
    <w:rsid w:val="00F82456"/>
    <w:rsid w:val="00F83CE2"/>
    <w:rsid w:val="00F84E8B"/>
    <w:rsid w:val="00F944DE"/>
    <w:rsid w:val="00FA223B"/>
    <w:rsid w:val="00FB481E"/>
    <w:rsid w:val="00FC5844"/>
    <w:rsid w:val="00FE0939"/>
    <w:rsid w:val="00FE0AD1"/>
    <w:rsid w:val="00FF38D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E75CB"/>
  <w15:chartTrackingRefBased/>
  <w15:docId w15:val="{17A8FC39-DC63-44FD-A635-2514B55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6A6"/>
    <w:pPr>
      <w:spacing w:after="200" w:line="276" w:lineRule="auto"/>
    </w:pPr>
    <w:rPr>
      <w:color w:val="000000"/>
      <w:sz w:val="22"/>
      <w:szCs w:val="22"/>
      <w:lang w:val="cs-CZ"/>
    </w:rPr>
  </w:style>
  <w:style w:type="paragraph" w:styleId="Nadpis1">
    <w:name w:val="heading 1"/>
    <w:aliases w:val="modry nadpis,Chapter,H1,1,section,ASAPHeading 1,Celého textu,V_Head1,Záhlaví 1,h1,1.,Kapitola1,Kapitola2,Kapitola3,Kapitola4,Kapitola5,Kapitola11,Kapitola21,Kapitola31,Kapitola41,Kapitola6,Kapitola12,Kapitola22,Kapitola32,Kapitola42,Kapitola51"/>
    <w:basedOn w:val="Bezmezer"/>
    <w:next w:val="Bezmezer"/>
    <w:link w:val="Nadpis1Char"/>
    <w:uiPriority w:val="9"/>
    <w:qFormat/>
    <w:rsid w:val="00175BAD"/>
    <w:pPr>
      <w:keepNext/>
      <w:keepLines/>
      <w:spacing w:before="480"/>
      <w:outlineLvl w:val="0"/>
    </w:pPr>
    <w:rPr>
      <w:rFonts w:eastAsia="Times New Roman"/>
      <w:b/>
      <w:bCs/>
      <w:color w:val="0089CF"/>
      <w:sz w:val="32"/>
      <w:szCs w:val="28"/>
    </w:rPr>
  </w:style>
  <w:style w:type="paragraph" w:styleId="Nadpis2">
    <w:name w:val="heading 2"/>
    <w:aliases w:val="oranz. nadpis"/>
    <w:basedOn w:val="Bezmezer"/>
    <w:next w:val="Normln"/>
    <w:link w:val="Nadpis2Char"/>
    <w:uiPriority w:val="9"/>
    <w:unhideWhenUsed/>
    <w:qFormat/>
    <w:rsid w:val="00175BAD"/>
    <w:pPr>
      <w:keepNext/>
      <w:keepLines/>
      <w:spacing w:before="120"/>
      <w:jc w:val="center"/>
      <w:outlineLvl w:val="1"/>
    </w:pPr>
    <w:rPr>
      <w:rFonts w:eastAsia="Times New Roman"/>
      <w:b/>
      <w:bCs/>
      <w:color w:val="F04E26"/>
      <w:sz w:val="44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3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1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835"/>
  </w:style>
  <w:style w:type="paragraph" w:styleId="Zpat">
    <w:name w:val="footer"/>
    <w:basedOn w:val="Normln"/>
    <w:link w:val="ZpatChar"/>
    <w:uiPriority w:val="99"/>
    <w:unhideWhenUsed/>
    <w:rsid w:val="00D6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835"/>
  </w:style>
  <w:style w:type="character" w:customStyle="1" w:styleId="Nadpis1Char">
    <w:name w:val="Nadpis 1 Char"/>
    <w:aliases w:val="modry nadpis Char,Chapter Char,H1 Char,1 Char,section Char,ASAPHeading 1 Char,Celého textu Char,V_Head1 Char,Záhlaví 1 Char,h1 Char,1. Char,Kapitola1 Char,Kapitola2 Char,Kapitola3 Char,Kapitola4 Char,Kapitola5 Char,Kapitola11 Char"/>
    <w:link w:val="Nadpis1"/>
    <w:uiPriority w:val="9"/>
    <w:qFormat/>
    <w:rsid w:val="00175BAD"/>
    <w:rPr>
      <w:rFonts w:eastAsia="Times New Roman"/>
      <w:b/>
      <w:bCs/>
      <w:color w:val="0089CF"/>
      <w:sz w:val="32"/>
      <w:szCs w:val="28"/>
      <w:lang w:eastAsia="en-US"/>
    </w:rPr>
  </w:style>
  <w:style w:type="paragraph" w:styleId="Bezmezer">
    <w:name w:val="No Spacing"/>
    <w:uiPriority w:val="1"/>
    <w:qFormat/>
    <w:rsid w:val="00C826A6"/>
    <w:pPr>
      <w:spacing w:line="360" w:lineRule="auto"/>
    </w:pPr>
    <w:rPr>
      <w:color w:val="000000"/>
      <w:sz w:val="22"/>
      <w:szCs w:val="22"/>
      <w:lang w:val="cs-CZ"/>
    </w:rPr>
  </w:style>
  <w:style w:type="character" w:customStyle="1" w:styleId="Nadpis2Char">
    <w:name w:val="Nadpis 2 Char"/>
    <w:aliases w:val="oranz. nadpis Char"/>
    <w:link w:val="Nadpis2"/>
    <w:uiPriority w:val="9"/>
    <w:rsid w:val="00175BAD"/>
    <w:rPr>
      <w:rFonts w:eastAsia="Times New Roman"/>
      <w:b/>
      <w:bCs/>
      <w:color w:val="F04E26"/>
      <w:sz w:val="44"/>
      <w:szCs w:val="26"/>
      <w:lang w:eastAsia="en-US"/>
    </w:rPr>
  </w:style>
  <w:style w:type="paragraph" w:styleId="Nzev">
    <w:name w:val="Title"/>
    <w:aliases w:val="sedy nadpis"/>
    <w:basedOn w:val="Bezmezer"/>
    <w:next w:val="Bezmezer"/>
    <w:link w:val="NzevChar"/>
    <w:uiPriority w:val="10"/>
    <w:qFormat/>
    <w:rsid w:val="007266B7"/>
    <w:pPr>
      <w:contextualSpacing/>
    </w:pPr>
    <w:rPr>
      <w:rFonts w:eastAsia="Times New Roman"/>
      <w:b/>
      <w:color w:val="262626"/>
      <w:spacing w:val="5"/>
      <w:kern w:val="28"/>
      <w:sz w:val="32"/>
      <w:szCs w:val="52"/>
    </w:rPr>
  </w:style>
  <w:style w:type="character" w:customStyle="1" w:styleId="NzevChar">
    <w:name w:val="Název Char"/>
    <w:aliases w:val="sedy nadpis Char"/>
    <w:link w:val="Nzev"/>
    <w:uiPriority w:val="10"/>
    <w:rsid w:val="007266B7"/>
    <w:rPr>
      <w:rFonts w:eastAsia="Times New Roman"/>
      <w:b/>
      <w:color w:val="262626"/>
      <w:spacing w:val="5"/>
      <w:kern w:val="28"/>
      <w:sz w:val="32"/>
      <w:szCs w:val="52"/>
      <w:lang w:eastAsia="en-US"/>
    </w:rPr>
  </w:style>
  <w:style w:type="character" w:styleId="Hypertextovodkaz">
    <w:name w:val="Hyperlink"/>
    <w:uiPriority w:val="99"/>
    <w:unhideWhenUsed/>
    <w:rsid w:val="007266B7"/>
    <w:rPr>
      <w:color w:val="0089CF"/>
      <w:u w:val="single"/>
    </w:rPr>
  </w:style>
  <w:style w:type="paragraph" w:styleId="Odstavecseseznamem">
    <w:name w:val="List Paragraph"/>
    <w:aliases w:val="A-Odrážky1"/>
    <w:basedOn w:val="Normln"/>
    <w:link w:val="OdstavecseseznamemChar"/>
    <w:qFormat/>
    <w:rsid w:val="00EF0C8A"/>
    <w:pPr>
      <w:ind w:left="720"/>
      <w:contextualSpacing/>
    </w:pPr>
  </w:style>
  <w:style w:type="paragraph" w:styleId="Podnadpis">
    <w:name w:val="Subtitle"/>
    <w:aliases w:val="Adresy,kontakty"/>
    <w:next w:val="Bezmezer"/>
    <w:link w:val="PodnadpisChar"/>
    <w:uiPriority w:val="11"/>
    <w:qFormat/>
    <w:rsid w:val="00175BAD"/>
    <w:pPr>
      <w:numPr>
        <w:ilvl w:val="1"/>
      </w:numPr>
    </w:pPr>
    <w:rPr>
      <w:rFonts w:eastAsia="Times New Roman"/>
      <w:iCs/>
      <w:color w:val="0089CF"/>
      <w:sz w:val="18"/>
      <w:szCs w:val="24"/>
      <w:lang w:val="cs-CZ"/>
    </w:rPr>
  </w:style>
  <w:style w:type="character" w:customStyle="1" w:styleId="PodnadpisChar">
    <w:name w:val="Podnadpis Char"/>
    <w:aliases w:val="Adresy Char,kontakty Char"/>
    <w:link w:val="Podnadpis"/>
    <w:uiPriority w:val="11"/>
    <w:rsid w:val="00175BAD"/>
    <w:rPr>
      <w:rFonts w:eastAsia="Times New Roman"/>
      <w:iCs/>
      <w:color w:val="0089CF"/>
      <w:sz w:val="18"/>
      <w:szCs w:val="24"/>
      <w:lang w:eastAsia="en-US"/>
    </w:rPr>
  </w:style>
  <w:style w:type="character" w:styleId="Sledovanodkaz">
    <w:name w:val="FollowedHyperlink"/>
    <w:uiPriority w:val="99"/>
    <w:rsid w:val="007266B7"/>
    <w:rPr>
      <w:color w:val="0089C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31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0B1316"/>
    <w:pPr>
      <w:numPr>
        <w:ilvl w:val="1"/>
        <w:numId w:val="27"/>
      </w:numPr>
      <w:spacing w:after="120" w:line="280" w:lineRule="exact"/>
      <w:jc w:val="both"/>
    </w:pPr>
    <w:rPr>
      <w:rFonts w:ascii="Garamond" w:eastAsia="Times New Roman" w:hAnsi="Garamond"/>
      <w:color w:val="auto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0B1316"/>
    <w:rPr>
      <w:rFonts w:ascii="Garamond" w:eastAsia="Times New Roman" w:hAnsi="Garamond"/>
      <w:sz w:val="24"/>
      <w:szCs w:val="24"/>
      <w:lang w:val="cs-CZ" w:eastAsia="ar-SA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B1316"/>
    <w:pPr>
      <w:keepNext/>
      <w:numPr>
        <w:numId w:val="27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/>
      <w:b/>
      <w:color w:val="auto"/>
      <w:sz w:val="24"/>
      <w:szCs w:val="24"/>
    </w:rPr>
  </w:style>
  <w:style w:type="paragraph" w:customStyle="1" w:styleId="podbod2">
    <w:name w:val="podbod 2"/>
    <w:basedOn w:val="RLTextlnkuslovan"/>
    <w:uiPriority w:val="99"/>
    <w:rsid w:val="000B1316"/>
    <w:pPr>
      <w:numPr>
        <w:ilvl w:val="3"/>
      </w:numPr>
      <w:tabs>
        <w:tab w:val="clear" w:pos="3062"/>
        <w:tab w:val="num" w:pos="360"/>
        <w:tab w:val="num" w:pos="1800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uiPriority w:val="99"/>
    <w:rsid w:val="000B1316"/>
    <w:pPr>
      <w:numPr>
        <w:ilvl w:val="2"/>
      </w:numPr>
      <w:tabs>
        <w:tab w:val="clear" w:pos="2237"/>
        <w:tab w:val="num" w:pos="360"/>
        <w:tab w:val="num" w:pos="1440"/>
      </w:tabs>
      <w:ind w:left="1800" w:hanging="720"/>
    </w:pPr>
    <w:rPr>
      <w:rFonts w:cs="Arial"/>
    </w:rPr>
  </w:style>
  <w:style w:type="character" w:customStyle="1" w:styleId="OdstavecseseznamemChar">
    <w:name w:val="Odstavec se seznamem Char"/>
    <w:aliases w:val="A-Odrážky1 Char"/>
    <w:link w:val="Odstavecseseznamem"/>
    <w:locked/>
    <w:rsid w:val="000B1316"/>
    <w:rPr>
      <w:color w:val="000000"/>
      <w:sz w:val="22"/>
      <w:szCs w:val="22"/>
      <w:lang w:val="cs-CZ"/>
    </w:rPr>
  </w:style>
  <w:style w:type="paragraph" w:customStyle="1" w:styleId="RLdajeosmluvnstran">
    <w:name w:val="RL  údaje o smluvní straně"/>
    <w:basedOn w:val="Normln"/>
    <w:uiPriority w:val="99"/>
    <w:rsid w:val="000B1316"/>
    <w:pPr>
      <w:spacing w:after="120" w:line="280" w:lineRule="exact"/>
      <w:jc w:val="center"/>
    </w:pPr>
    <w:rPr>
      <w:rFonts w:eastAsia="Times New Roman"/>
      <w:color w:val="auto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0B1316"/>
    <w:pPr>
      <w:spacing w:after="120" w:line="280" w:lineRule="exact"/>
      <w:jc w:val="center"/>
    </w:pPr>
    <w:rPr>
      <w:rFonts w:ascii="Arial" w:eastAsia="Times New Roman" w:hAnsi="Arial"/>
      <w:b/>
      <w:color w:val="auto"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0B1316"/>
    <w:rPr>
      <w:rFonts w:ascii="Arial" w:eastAsia="Times New Roman" w:hAnsi="Arial"/>
      <w:b/>
      <w:sz w:val="24"/>
      <w:lang w:val="cs-CZ" w:eastAsia="cs-CZ"/>
    </w:rPr>
  </w:style>
  <w:style w:type="character" w:customStyle="1" w:styleId="platne1">
    <w:name w:val="platne1"/>
    <w:basedOn w:val="Standardnpsmoodstavce"/>
    <w:uiPriority w:val="99"/>
    <w:rsid w:val="000B1316"/>
    <w:rPr>
      <w:rFonts w:cs="Times New Roman"/>
    </w:rPr>
  </w:style>
  <w:style w:type="character" w:customStyle="1" w:styleId="RLlneksmlouvyCharChar">
    <w:name w:val="RL Článek smlouvy Char Char"/>
    <w:basedOn w:val="Standardnpsmoodstavce"/>
    <w:link w:val="RLlneksmlouvy"/>
    <w:rsid w:val="000B1316"/>
    <w:rPr>
      <w:rFonts w:ascii="Garamond" w:eastAsia="Times New Roman" w:hAnsi="Garamond"/>
      <w:b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E62F32"/>
    <w:rPr>
      <w:color w:val="000000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0A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A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AD1"/>
    <w:rPr>
      <w:color w:val="00000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AD1"/>
    <w:rPr>
      <w:b/>
      <w:bCs/>
      <w:color w:val="000000"/>
      <w:lang w:val="cs-CZ"/>
    </w:rPr>
  </w:style>
  <w:style w:type="paragraph" w:customStyle="1" w:styleId="Bnodstavec">
    <w:name w:val="Běžný odstavec"/>
    <w:basedOn w:val="Normln"/>
    <w:link w:val="BnodstavecChar"/>
    <w:qFormat/>
    <w:rsid w:val="007042E5"/>
    <w:pPr>
      <w:spacing w:before="120" w:after="120" w:line="360" w:lineRule="auto"/>
      <w:jc w:val="both"/>
    </w:pPr>
    <w:rPr>
      <w:rFonts w:ascii="Arial" w:eastAsia="Times New Roman" w:hAnsi="Arial" w:cs="Arial"/>
      <w:color w:val="auto"/>
      <w:sz w:val="20"/>
      <w:szCs w:val="20"/>
      <w:lang w:eastAsia="cs-CZ"/>
    </w:rPr>
  </w:style>
  <w:style w:type="character" w:customStyle="1" w:styleId="BnodstavecChar">
    <w:name w:val="Běžný odstavec Char"/>
    <w:basedOn w:val="Standardnpsmoodstavce"/>
    <w:link w:val="Bnodstavec"/>
    <w:rsid w:val="007042E5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g.cas.cz/?populus_person=387&amp;lang=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586D-B396-4400-BBFC-4311B7F4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5791</Words>
  <Characters>34169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Martin</dc:creator>
  <cp:keywords/>
  <dc:description/>
  <cp:lastModifiedBy>Vladimira</cp:lastModifiedBy>
  <cp:revision>3</cp:revision>
  <dcterms:created xsi:type="dcterms:W3CDTF">2024-10-03T11:52:00Z</dcterms:created>
  <dcterms:modified xsi:type="dcterms:W3CDTF">2024-10-03T11:56:00Z</dcterms:modified>
</cp:coreProperties>
</file>