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5516E6" w14:textId="321D322E" w:rsidR="005C696E" w:rsidRPr="0057436C" w:rsidRDefault="005C696E" w:rsidP="0057436C">
      <w:pPr>
        <w:spacing w:before="360" w:after="120"/>
        <w:jc w:val="center"/>
        <w:rPr>
          <w:rFonts w:cs="Arial"/>
          <w:b/>
          <w:bCs/>
          <w:sz w:val="28"/>
          <w:szCs w:val="28"/>
        </w:rPr>
      </w:pPr>
      <w:bookmarkStart w:id="0" w:name="_Toc329168948"/>
      <w:bookmarkStart w:id="1" w:name="_Toc330294654"/>
      <w:r w:rsidRPr="0053491E">
        <w:rPr>
          <w:rFonts w:cs="Arial"/>
          <w:b/>
          <w:bCs/>
          <w:sz w:val="22"/>
          <w:szCs w:val="22"/>
        </w:rPr>
        <w:t xml:space="preserve">Smlouva na </w:t>
      </w:r>
      <w:r w:rsidR="00EF7F99">
        <w:rPr>
          <w:rFonts w:cs="Arial"/>
          <w:b/>
          <w:bCs/>
          <w:sz w:val="22"/>
          <w:szCs w:val="22"/>
        </w:rPr>
        <w:t xml:space="preserve">nákup </w:t>
      </w:r>
      <w:r w:rsidR="00E45FEA">
        <w:rPr>
          <w:rFonts w:cs="Arial"/>
          <w:b/>
          <w:bCs/>
          <w:sz w:val="22"/>
          <w:szCs w:val="22"/>
        </w:rPr>
        <w:t>software</w:t>
      </w:r>
      <w:r w:rsidR="00EF7F99">
        <w:rPr>
          <w:rFonts w:cs="Arial"/>
          <w:b/>
          <w:bCs/>
          <w:sz w:val="22"/>
          <w:szCs w:val="22"/>
        </w:rPr>
        <w:t xml:space="preserve"> pro automatizaci testů</w:t>
      </w:r>
      <w:r w:rsidR="00C8518F" w:rsidRPr="00C8518F">
        <w:rPr>
          <w:rFonts w:cs="Arial"/>
          <w:b/>
          <w:bCs/>
          <w:sz w:val="22"/>
          <w:szCs w:val="20"/>
        </w:rPr>
        <w:t xml:space="preserve"> </w:t>
      </w:r>
      <w:r w:rsidR="00B27BA1">
        <w:rPr>
          <w:rFonts w:cs="Arial"/>
          <w:b/>
          <w:bCs/>
          <w:sz w:val="22"/>
          <w:szCs w:val="20"/>
        </w:rPr>
        <w:t>II.</w:t>
      </w:r>
      <w:r w:rsidR="00A71389" w:rsidRPr="00DC1F91">
        <w:t xml:space="preserve"> </w:t>
      </w:r>
      <w:r w:rsidR="00A71389">
        <w:rPr>
          <w:rFonts w:cs="Arial"/>
          <w:b/>
          <w:bCs/>
          <w:sz w:val="22"/>
          <w:szCs w:val="20"/>
        </w:rPr>
        <w:t xml:space="preserve">č. </w:t>
      </w:r>
      <w:r w:rsidR="00A71389" w:rsidRPr="00A71389">
        <w:rPr>
          <w:rFonts w:cs="Arial"/>
          <w:b/>
          <w:bCs/>
          <w:sz w:val="22"/>
          <w:szCs w:val="20"/>
        </w:rPr>
        <w:t>2400402</w:t>
      </w:r>
      <w:r w:rsidR="00A71389">
        <w:rPr>
          <w:rFonts w:cs="Arial"/>
          <w:b/>
          <w:bCs/>
          <w:sz w:val="22"/>
          <w:szCs w:val="20"/>
        </w:rPr>
        <w:t>/</w:t>
      </w:r>
      <w:r w:rsidR="00DC1F91" w:rsidRPr="00DC1F91">
        <w:rPr>
          <w:rFonts w:cs="Arial"/>
          <w:b/>
          <w:bCs/>
          <w:sz w:val="22"/>
          <w:szCs w:val="20"/>
        </w:rPr>
        <w:t>4100064098</w:t>
      </w:r>
    </w:p>
    <w:p w14:paraId="275C45E1" w14:textId="3169C28B" w:rsidR="00B331A8" w:rsidRDefault="005C696E" w:rsidP="008B2BB7">
      <w:pPr>
        <w:spacing w:after="120" w:line="280" w:lineRule="atLeast"/>
        <w:contextualSpacing/>
        <w:jc w:val="center"/>
        <w:rPr>
          <w:rFonts w:cs="Arial"/>
          <w:szCs w:val="20"/>
        </w:rPr>
      </w:pPr>
      <w:r w:rsidRPr="00370A39">
        <w:rPr>
          <w:rFonts w:cs="Arial"/>
          <w:szCs w:val="20"/>
        </w:rPr>
        <w:t xml:space="preserve">uzavřená podle § 1746 odst. 2 </w:t>
      </w:r>
      <w:r w:rsidR="008854D8" w:rsidRPr="00634F3E">
        <w:rPr>
          <w:rFonts w:cs="Arial"/>
          <w:szCs w:val="20"/>
        </w:rPr>
        <w:t xml:space="preserve">a § 2358 </w:t>
      </w:r>
      <w:r w:rsidR="009944F2">
        <w:rPr>
          <w:rFonts w:cs="Arial"/>
          <w:szCs w:val="20"/>
        </w:rPr>
        <w:t xml:space="preserve">a násl. </w:t>
      </w:r>
      <w:r w:rsidRPr="00370A39">
        <w:rPr>
          <w:rFonts w:cs="Arial"/>
          <w:szCs w:val="20"/>
        </w:rPr>
        <w:t>zákona č. 89/2012</w:t>
      </w:r>
      <w:r>
        <w:rPr>
          <w:rFonts w:cs="Arial"/>
          <w:szCs w:val="20"/>
        </w:rPr>
        <w:t xml:space="preserve"> Sb.,</w:t>
      </w:r>
      <w:r w:rsidR="00BA74EB">
        <w:rPr>
          <w:rFonts w:cs="Arial"/>
          <w:szCs w:val="20"/>
        </w:rPr>
        <w:t xml:space="preserve"> občansk</w:t>
      </w:r>
      <w:r w:rsidR="009944F2">
        <w:rPr>
          <w:rFonts w:cs="Arial"/>
          <w:szCs w:val="20"/>
        </w:rPr>
        <w:t>ý</w:t>
      </w:r>
      <w:r w:rsidRPr="00370A39">
        <w:rPr>
          <w:rFonts w:cs="Arial"/>
          <w:szCs w:val="20"/>
        </w:rPr>
        <w:t xml:space="preserve"> zá</w:t>
      </w:r>
      <w:r w:rsidR="00BA74EB">
        <w:rPr>
          <w:rFonts w:cs="Arial"/>
          <w:szCs w:val="20"/>
        </w:rPr>
        <w:t>koník</w:t>
      </w:r>
      <w:r w:rsidR="002D33C3">
        <w:rPr>
          <w:rFonts w:cs="Arial"/>
          <w:szCs w:val="20"/>
        </w:rPr>
        <w:t>,</w:t>
      </w:r>
      <w:r w:rsidR="00BA74EB">
        <w:rPr>
          <w:rFonts w:cs="Arial"/>
          <w:szCs w:val="20"/>
        </w:rPr>
        <w:t xml:space="preserve"> ve znění pozdějších předpisů</w:t>
      </w:r>
      <w:r w:rsidR="009944F2">
        <w:rPr>
          <w:rFonts w:cs="Arial"/>
          <w:szCs w:val="20"/>
        </w:rPr>
        <w:t xml:space="preserve"> </w:t>
      </w:r>
      <w:r w:rsidR="009944F2" w:rsidRPr="00634F3E">
        <w:rPr>
          <w:rFonts w:cs="Arial"/>
          <w:szCs w:val="20"/>
        </w:rPr>
        <w:t xml:space="preserve">a v souladu se zákonem </w:t>
      </w:r>
      <w:r w:rsidR="009944F2" w:rsidRPr="00634F3E">
        <w:rPr>
          <w:rFonts w:cs="Arial"/>
          <w:color w:val="000000"/>
          <w:szCs w:val="20"/>
        </w:rPr>
        <w:t>č. 121/2000 Sb., o právu autorském, o právech souvisejících s právem autorským a o změně některých zákonů (autorský zákon),</w:t>
      </w:r>
      <w:r w:rsidR="009944F2" w:rsidRPr="00634F3E">
        <w:rPr>
          <w:rFonts w:cs="Arial"/>
          <w:color w:val="000000"/>
          <w:szCs w:val="20"/>
        </w:rPr>
        <w:br/>
        <w:t>ve znění pozdějších předpisů</w:t>
      </w:r>
    </w:p>
    <w:p w14:paraId="19F197CA" w14:textId="77777777" w:rsidR="005C696E" w:rsidRPr="00E9431A" w:rsidRDefault="005C696E" w:rsidP="008B2BB7">
      <w:pPr>
        <w:spacing w:after="120" w:line="280" w:lineRule="atLeast"/>
        <w:contextualSpacing/>
        <w:jc w:val="center"/>
        <w:rPr>
          <w:rFonts w:cs="Arial"/>
          <w:b/>
          <w:szCs w:val="20"/>
        </w:rPr>
      </w:pPr>
      <w:r>
        <w:rPr>
          <w:rFonts w:cs="Arial"/>
          <w:szCs w:val="20"/>
        </w:rPr>
        <w:br/>
      </w:r>
      <w:r w:rsidR="0053491E" w:rsidRPr="00EF7F99">
        <w:rPr>
          <w:rFonts w:cs="Arial"/>
          <w:szCs w:val="20"/>
        </w:rPr>
        <w:t>(dále jen</w:t>
      </w:r>
      <w:r w:rsidR="0053491E" w:rsidRPr="0053491E">
        <w:rPr>
          <w:rFonts w:cs="Arial"/>
          <w:b/>
          <w:szCs w:val="20"/>
        </w:rPr>
        <w:t xml:space="preserve"> </w:t>
      </w:r>
      <w:r w:rsidR="0053491E" w:rsidRPr="00EF7F99">
        <w:rPr>
          <w:rFonts w:cs="Arial"/>
          <w:szCs w:val="20"/>
        </w:rPr>
        <w:t>„</w:t>
      </w:r>
      <w:r w:rsidR="0053491E" w:rsidRPr="0053491E">
        <w:rPr>
          <w:rFonts w:cs="Arial"/>
          <w:b/>
          <w:szCs w:val="20"/>
        </w:rPr>
        <w:t>Smlouva</w:t>
      </w:r>
      <w:r w:rsidR="0053491E" w:rsidRPr="00EF7F99">
        <w:rPr>
          <w:rFonts w:cs="Arial"/>
          <w:szCs w:val="20"/>
        </w:rPr>
        <w:t>“)</w:t>
      </w:r>
    </w:p>
    <w:p w14:paraId="6458EC0F" w14:textId="7946BB61" w:rsidR="00E9431A" w:rsidRPr="00BF3DE6" w:rsidRDefault="00E9431A" w:rsidP="008B2BB7">
      <w:pPr>
        <w:spacing w:before="120" w:after="120" w:line="280" w:lineRule="atLeast"/>
        <w:jc w:val="center"/>
        <w:rPr>
          <w:rFonts w:cs="Arial"/>
          <w:b/>
          <w:bCs/>
          <w:szCs w:val="20"/>
        </w:rPr>
      </w:pPr>
      <w:r w:rsidRPr="00B331A8">
        <w:rPr>
          <w:rFonts w:cs="Arial"/>
          <w:b/>
          <w:bCs/>
          <w:szCs w:val="20"/>
        </w:rPr>
        <w:t xml:space="preserve">ID VZ: </w:t>
      </w:r>
      <w:r w:rsidR="00EF7F99">
        <w:rPr>
          <w:rFonts w:cs="Arial"/>
          <w:b/>
          <w:bCs/>
          <w:szCs w:val="20"/>
        </w:rPr>
        <w:t>2400</w:t>
      </w:r>
      <w:r w:rsidR="00B27BA1">
        <w:rPr>
          <w:rFonts w:cs="Arial"/>
          <w:b/>
          <w:bCs/>
          <w:szCs w:val="20"/>
        </w:rPr>
        <w:t>402</w:t>
      </w:r>
    </w:p>
    <w:p w14:paraId="4264E6D2" w14:textId="77777777" w:rsidR="0053491E" w:rsidRPr="00370A39" w:rsidRDefault="0053491E" w:rsidP="008B2BB7">
      <w:pPr>
        <w:pStyle w:val="Stylpravidel"/>
        <w:spacing w:before="0" w:line="280" w:lineRule="atLeast"/>
        <w:jc w:val="center"/>
        <w:rPr>
          <w:rFonts w:ascii="Arial" w:hAnsi="Arial" w:cs="Arial"/>
          <w:sz w:val="20"/>
          <w:szCs w:val="20"/>
        </w:rPr>
      </w:pPr>
    </w:p>
    <w:p w14:paraId="33F7EB4B" w14:textId="77777777" w:rsidR="005C696E" w:rsidRPr="00370A39" w:rsidRDefault="005C696E" w:rsidP="008B2BB7">
      <w:pPr>
        <w:keepNext/>
        <w:spacing w:line="280" w:lineRule="atLeast"/>
        <w:jc w:val="center"/>
        <w:rPr>
          <w:rFonts w:cs="Arial"/>
          <w:b/>
          <w:szCs w:val="20"/>
        </w:rPr>
      </w:pPr>
      <w:r w:rsidRPr="00370A39">
        <w:rPr>
          <w:rFonts w:cs="Arial"/>
          <w:b/>
          <w:szCs w:val="20"/>
        </w:rPr>
        <w:t>Smluvní strany:</w:t>
      </w:r>
    </w:p>
    <w:p w14:paraId="490A7064" w14:textId="77777777" w:rsidR="005C696E" w:rsidRPr="00370A39" w:rsidRDefault="005C696E" w:rsidP="008B2BB7">
      <w:pPr>
        <w:spacing w:line="280" w:lineRule="atLeast"/>
        <w:ind w:left="426"/>
        <w:rPr>
          <w:rFonts w:cs="Arial"/>
          <w:szCs w:val="20"/>
        </w:rPr>
      </w:pPr>
    </w:p>
    <w:p w14:paraId="3B35886F" w14:textId="77777777" w:rsidR="009A7E70" w:rsidRDefault="009A7E70" w:rsidP="009A7E70">
      <w:pPr>
        <w:spacing w:line="276" w:lineRule="auto"/>
        <w:ind w:left="426"/>
        <w:rPr>
          <w:rFonts w:cs="Arial"/>
          <w:color w:val="00000A"/>
          <w:szCs w:val="20"/>
        </w:rPr>
      </w:pPr>
    </w:p>
    <w:p w14:paraId="0FBFCC44" w14:textId="77777777" w:rsidR="009A7E70" w:rsidRPr="0083354D" w:rsidRDefault="009A7E70" w:rsidP="009A7E70">
      <w:pPr>
        <w:widowControl w:val="0"/>
        <w:spacing w:line="276" w:lineRule="auto"/>
        <w:ind w:left="426" w:hanging="426"/>
        <w:outlineLvl w:val="1"/>
        <w:rPr>
          <w:rFonts w:cs="Arial"/>
          <w:b/>
          <w:bCs/>
          <w:i/>
          <w:iCs/>
          <w:color w:val="00000A"/>
          <w:szCs w:val="20"/>
        </w:rPr>
      </w:pPr>
      <w:r w:rsidRPr="007C27D2">
        <w:rPr>
          <w:rFonts w:cs="Arial"/>
          <w:b/>
          <w:bCs/>
          <w:color w:val="00000A"/>
          <w:szCs w:val="20"/>
        </w:rPr>
        <w:t>1. Všeobecná zdravotní pojišťovna České republiky</w:t>
      </w:r>
    </w:p>
    <w:p w14:paraId="4C0BFA2F" w14:textId="6B414066" w:rsidR="009A7E70" w:rsidRDefault="009A7E70" w:rsidP="009A7E70">
      <w:pPr>
        <w:tabs>
          <w:tab w:val="left" w:pos="1701"/>
        </w:tabs>
        <w:spacing w:line="276" w:lineRule="auto"/>
        <w:ind w:left="426" w:hanging="426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se sídlem:</w:t>
      </w:r>
      <w:r>
        <w:rPr>
          <w:rFonts w:cs="Arial"/>
          <w:color w:val="00000A"/>
          <w:szCs w:val="20"/>
        </w:rPr>
        <w:tab/>
        <w:t xml:space="preserve"> </w:t>
      </w:r>
      <w:r>
        <w:rPr>
          <w:rFonts w:cs="Arial"/>
          <w:color w:val="00000A"/>
          <w:szCs w:val="20"/>
        </w:rPr>
        <w:tab/>
      </w:r>
      <w:r w:rsidR="00115510">
        <w:rPr>
          <w:rFonts w:cs="Arial"/>
          <w:color w:val="00000A"/>
          <w:szCs w:val="20"/>
        </w:rPr>
        <w:tab/>
      </w:r>
      <w:r>
        <w:rPr>
          <w:rFonts w:cs="Arial"/>
          <w:color w:val="00000A"/>
          <w:szCs w:val="20"/>
        </w:rPr>
        <w:t>Orlická 2020/4, 130 00 Praha 3</w:t>
      </w:r>
    </w:p>
    <w:p w14:paraId="0289C0BC" w14:textId="14519141" w:rsidR="009A7E70" w:rsidRDefault="009A7E70" w:rsidP="009A7E70">
      <w:pPr>
        <w:tabs>
          <w:tab w:val="left" w:pos="1701"/>
        </w:tabs>
        <w:spacing w:line="276" w:lineRule="auto"/>
        <w:ind w:left="426" w:hanging="426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 xml:space="preserve">kterou zastupuje: </w:t>
      </w:r>
      <w:r>
        <w:rPr>
          <w:rFonts w:cs="Arial"/>
          <w:color w:val="00000A"/>
          <w:szCs w:val="20"/>
        </w:rPr>
        <w:tab/>
      </w:r>
      <w:r>
        <w:rPr>
          <w:rFonts w:cs="Arial"/>
          <w:color w:val="00000A"/>
          <w:szCs w:val="20"/>
        </w:rPr>
        <w:tab/>
      </w:r>
      <w:r w:rsidR="00115510">
        <w:rPr>
          <w:rFonts w:cs="Arial"/>
          <w:color w:val="00000A"/>
          <w:szCs w:val="20"/>
        </w:rPr>
        <w:tab/>
      </w:r>
      <w:r>
        <w:rPr>
          <w:rFonts w:cs="Arial"/>
          <w:color w:val="00000A"/>
          <w:szCs w:val="20"/>
        </w:rPr>
        <w:t>Ing. Zdeněk Kabátek, ředitel VZP ČR</w:t>
      </w:r>
    </w:p>
    <w:p w14:paraId="64AFBFCF" w14:textId="66FB6BD1" w:rsidR="009A7E70" w:rsidRDefault="009A7E70" w:rsidP="009A7E70">
      <w:pPr>
        <w:tabs>
          <w:tab w:val="left" w:pos="1701"/>
        </w:tabs>
        <w:spacing w:line="276" w:lineRule="auto"/>
        <w:ind w:left="426" w:hanging="426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 xml:space="preserve">IČO: </w:t>
      </w:r>
      <w:r>
        <w:rPr>
          <w:rFonts w:cs="Arial"/>
          <w:color w:val="00000A"/>
          <w:szCs w:val="20"/>
        </w:rPr>
        <w:tab/>
      </w:r>
      <w:r>
        <w:rPr>
          <w:rFonts w:cs="Arial"/>
          <w:color w:val="00000A"/>
          <w:szCs w:val="20"/>
        </w:rPr>
        <w:tab/>
      </w:r>
      <w:r w:rsidR="00115510">
        <w:rPr>
          <w:rFonts w:cs="Arial"/>
          <w:color w:val="00000A"/>
          <w:szCs w:val="20"/>
        </w:rPr>
        <w:tab/>
      </w:r>
      <w:r>
        <w:rPr>
          <w:rFonts w:cs="Arial"/>
          <w:color w:val="00000A"/>
          <w:szCs w:val="20"/>
        </w:rPr>
        <w:t>411 97 518</w:t>
      </w:r>
    </w:p>
    <w:p w14:paraId="455E5751" w14:textId="747578CA" w:rsidR="009A7E70" w:rsidRDefault="009A7E70" w:rsidP="009A7E70">
      <w:pPr>
        <w:tabs>
          <w:tab w:val="left" w:pos="1701"/>
        </w:tabs>
        <w:spacing w:line="276" w:lineRule="auto"/>
        <w:ind w:left="426" w:hanging="426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DIČ:</w:t>
      </w:r>
      <w:r>
        <w:rPr>
          <w:rFonts w:cs="Arial"/>
          <w:color w:val="00000A"/>
          <w:szCs w:val="20"/>
        </w:rPr>
        <w:tab/>
      </w:r>
      <w:r>
        <w:rPr>
          <w:rFonts w:cs="Arial"/>
          <w:color w:val="00000A"/>
          <w:szCs w:val="20"/>
        </w:rPr>
        <w:tab/>
      </w:r>
      <w:r>
        <w:rPr>
          <w:rFonts w:cs="Arial"/>
          <w:color w:val="00000A"/>
          <w:szCs w:val="20"/>
        </w:rPr>
        <w:tab/>
      </w:r>
      <w:r w:rsidR="00115510">
        <w:rPr>
          <w:rFonts w:cs="Arial"/>
          <w:color w:val="00000A"/>
          <w:szCs w:val="20"/>
        </w:rPr>
        <w:tab/>
      </w:r>
      <w:r>
        <w:rPr>
          <w:rFonts w:cs="Arial"/>
          <w:szCs w:val="20"/>
        </w:rPr>
        <w:t>CZ</w:t>
      </w:r>
      <w:r>
        <w:rPr>
          <w:rFonts w:cs="Arial"/>
          <w:color w:val="00000A"/>
          <w:szCs w:val="20"/>
        </w:rPr>
        <w:t>41197518</w:t>
      </w:r>
    </w:p>
    <w:p w14:paraId="4F48A693" w14:textId="59A7E1A1" w:rsidR="009A7E70" w:rsidRDefault="009A7E70" w:rsidP="009A7E70">
      <w:pPr>
        <w:tabs>
          <w:tab w:val="left" w:pos="1701"/>
        </w:tabs>
        <w:spacing w:line="276" w:lineRule="auto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 xml:space="preserve">Bankovní spojení: </w:t>
      </w:r>
      <w:r>
        <w:rPr>
          <w:rFonts w:cs="Arial"/>
          <w:color w:val="00000A"/>
          <w:szCs w:val="20"/>
        </w:rPr>
        <w:tab/>
      </w:r>
      <w:r>
        <w:rPr>
          <w:rFonts w:cs="Arial"/>
          <w:color w:val="00000A"/>
          <w:szCs w:val="20"/>
        </w:rPr>
        <w:tab/>
      </w:r>
      <w:r w:rsidR="00115510">
        <w:rPr>
          <w:rFonts w:cs="Arial"/>
          <w:color w:val="00000A"/>
          <w:szCs w:val="20"/>
        </w:rPr>
        <w:tab/>
      </w:r>
      <w:r>
        <w:rPr>
          <w:rFonts w:cs="Arial"/>
          <w:color w:val="00000A"/>
          <w:szCs w:val="20"/>
        </w:rPr>
        <w:t>Česká národní banka, Praha 1, Na Příkopě 28</w:t>
      </w:r>
    </w:p>
    <w:p w14:paraId="312B41AD" w14:textId="1887CE42" w:rsidR="009A7E70" w:rsidRDefault="009A7E70" w:rsidP="009A7E70">
      <w:pPr>
        <w:tabs>
          <w:tab w:val="left" w:pos="1701"/>
        </w:tabs>
        <w:spacing w:line="276" w:lineRule="auto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Číslo účtu:</w:t>
      </w:r>
      <w:r>
        <w:rPr>
          <w:rFonts w:cs="Arial"/>
          <w:color w:val="00000A"/>
          <w:szCs w:val="20"/>
        </w:rPr>
        <w:tab/>
      </w:r>
      <w:r>
        <w:rPr>
          <w:rFonts w:cs="Arial"/>
          <w:color w:val="00000A"/>
          <w:szCs w:val="20"/>
        </w:rPr>
        <w:tab/>
      </w:r>
      <w:r w:rsidR="00115510">
        <w:rPr>
          <w:rFonts w:cs="Arial"/>
          <w:color w:val="00000A"/>
          <w:szCs w:val="20"/>
        </w:rPr>
        <w:tab/>
      </w:r>
      <w:r>
        <w:rPr>
          <w:rFonts w:cs="Arial"/>
          <w:color w:val="00000A"/>
          <w:szCs w:val="20"/>
        </w:rPr>
        <w:t>1110205001/0710</w:t>
      </w:r>
    </w:p>
    <w:p w14:paraId="63834F61" w14:textId="77777777" w:rsidR="009A7E70" w:rsidRDefault="009A7E70" w:rsidP="009A7E70">
      <w:pPr>
        <w:tabs>
          <w:tab w:val="left" w:pos="1701"/>
        </w:tabs>
        <w:spacing w:line="276" w:lineRule="auto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Zřízena zákonem č. 551/1991 Sb., o Všeobecné zdravotní pojišťovně České republiky, ve znění pozdějších předpisů</w:t>
      </w:r>
    </w:p>
    <w:p w14:paraId="3F892BA8" w14:textId="77777777" w:rsidR="009A7E70" w:rsidRDefault="009A7E70" w:rsidP="009A7E70">
      <w:pPr>
        <w:tabs>
          <w:tab w:val="left" w:pos="1701"/>
        </w:tabs>
        <w:spacing w:line="276" w:lineRule="auto"/>
        <w:rPr>
          <w:rFonts w:cs="Arial"/>
          <w:color w:val="00000A"/>
          <w:szCs w:val="20"/>
        </w:rPr>
      </w:pPr>
    </w:p>
    <w:p w14:paraId="0C5CA9B2" w14:textId="070000EB" w:rsidR="009A7E70" w:rsidRDefault="009A7E70" w:rsidP="009A7E70">
      <w:pPr>
        <w:tabs>
          <w:tab w:val="left" w:pos="1701"/>
        </w:tabs>
        <w:spacing w:line="276" w:lineRule="auto"/>
        <w:ind w:left="426" w:hanging="426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(dále jen „</w:t>
      </w:r>
      <w:r w:rsidRPr="00EF7F99">
        <w:rPr>
          <w:rFonts w:cs="Arial"/>
          <w:b/>
          <w:color w:val="00000A"/>
          <w:szCs w:val="20"/>
        </w:rPr>
        <w:t>Objednatel</w:t>
      </w:r>
      <w:r>
        <w:rPr>
          <w:rFonts w:cs="Arial"/>
          <w:color w:val="00000A"/>
          <w:szCs w:val="20"/>
        </w:rPr>
        <w:t>“</w:t>
      </w:r>
      <w:r w:rsidR="00EF7F99">
        <w:rPr>
          <w:rFonts w:cs="Arial"/>
          <w:color w:val="00000A"/>
          <w:szCs w:val="20"/>
        </w:rPr>
        <w:t xml:space="preserve"> nebo též „</w:t>
      </w:r>
      <w:r w:rsidR="00EF7F99">
        <w:rPr>
          <w:rFonts w:cs="Arial"/>
          <w:b/>
          <w:color w:val="00000A"/>
          <w:szCs w:val="20"/>
        </w:rPr>
        <w:t>VZP ČR</w:t>
      </w:r>
      <w:r w:rsidR="00EF7F99">
        <w:rPr>
          <w:rFonts w:cs="Arial"/>
          <w:color w:val="00000A"/>
          <w:szCs w:val="20"/>
        </w:rPr>
        <w:t>“</w:t>
      </w:r>
      <w:r>
        <w:rPr>
          <w:rFonts w:cs="Arial"/>
          <w:color w:val="00000A"/>
          <w:szCs w:val="20"/>
        </w:rPr>
        <w:t>)</w:t>
      </w:r>
    </w:p>
    <w:p w14:paraId="5B1858A9" w14:textId="77777777" w:rsidR="003B38A2" w:rsidRDefault="003B38A2" w:rsidP="003B38A2">
      <w:pPr>
        <w:spacing w:line="276" w:lineRule="auto"/>
        <w:jc w:val="left"/>
        <w:rPr>
          <w:rFonts w:cs="Arial"/>
          <w:b/>
          <w:bCs/>
          <w:szCs w:val="20"/>
        </w:rPr>
      </w:pPr>
    </w:p>
    <w:p w14:paraId="59E6C716" w14:textId="3F87E2E6" w:rsidR="009A7E70" w:rsidRPr="003B38A2" w:rsidRDefault="009A7E70" w:rsidP="003B38A2">
      <w:pPr>
        <w:spacing w:line="276" w:lineRule="auto"/>
        <w:jc w:val="left"/>
        <w:rPr>
          <w:rFonts w:cs="Arial"/>
          <w:bCs/>
          <w:szCs w:val="20"/>
        </w:rPr>
      </w:pPr>
      <w:r w:rsidRPr="003B38A2">
        <w:rPr>
          <w:rFonts w:cs="Arial"/>
          <w:bCs/>
          <w:szCs w:val="20"/>
        </w:rPr>
        <w:t xml:space="preserve">a </w:t>
      </w:r>
    </w:p>
    <w:p w14:paraId="05708464" w14:textId="77777777" w:rsidR="009A7E70" w:rsidRDefault="009A7E70" w:rsidP="009A7E70">
      <w:pPr>
        <w:spacing w:line="276" w:lineRule="auto"/>
        <w:ind w:left="1416" w:hanging="1132"/>
        <w:rPr>
          <w:rFonts w:cs="Arial"/>
          <w:sz w:val="22"/>
          <w:szCs w:val="22"/>
        </w:rPr>
      </w:pPr>
    </w:p>
    <w:p w14:paraId="00A9C647" w14:textId="77777777" w:rsidR="00033FA9" w:rsidRPr="00C97C8E" w:rsidRDefault="009A7E70" w:rsidP="009A7E70">
      <w:pPr>
        <w:tabs>
          <w:tab w:val="left" w:pos="1701"/>
        </w:tabs>
        <w:spacing w:line="276" w:lineRule="auto"/>
        <w:ind w:left="425" w:hanging="426"/>
        <w:rPr>
          <w:rFonts w:cs="Arial"/>
          <w:b/>
          <w:szCs w:val="20"/>
        </w:rPr>
      </w:pPr>
      <w:r w:rsidRPr="00C97C8E">
        <w:rPr>
          <w:rFonts w:cs="Arial"/>
          <w:b/>
          <w:szCs w:val="20"/>
        </w:rPr>
        <w:t xml:space="preserve">2. </w:t>
      </w:r>
      <w:r w:rsidR="00033FA9" w:rsidRPr="00C97C8E">
        <w:rPr>
          <w:rFonts w:cs="Arial"/>
          <w:b/>
          <w:color w:val="00000A"/>
          <w:szCs w:val="20"/>
        </w:rPr>
        <w:t>JDI s.r.o.</w:t>
      </w:r>
      <w:r w:rsidR="00033FA9" w:rsidRPr="00C97C8E">
        <w:rPr>
          <w:rFonts w:cs="Arial"/>
          <w:b/>
          <w:szCs w:val="20"/>
        </w:rPr>
        <w:t xml:space="preserve"> </w:t>
      </w:r>
    </w:p>
    <w:p w14:paraId="641F5A93" w14:textId="61838B7A" w:rsidR="009A7E70" w:rsidRDefault="009A7E70" w:rsidP="009A7E70">
      <w:pPr>
        <w:tabs>
          <w:tab w:val="left" w:pos="1701"/>
        </w:tabs>
        <w:spacing w:line="276" w:lineRule="auto"/>
        <w:ind w:left="425" w:hanging="426"/>
        <w:rPr>
          <w:rFonts w:cs="Arial"/>
          <w:szCs w:val="20"/>
        </w:rPr>
      </w:pPr>
      <w:r>
        <w:rPr>
          <w:rFonts w:cs="Arial"/>
          <w:szCs w:val="20"/>
        </w:rPr>
        <w:t>se sídlem: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="00033FA9" w:rsidRPr="0015434C">
        <w:rPr>
          <w:rFonts w:cs="Arial"/>
          <w:color w:val="00000A"/>
        </w:rPr>
        <w:t>Dukelská 1630, 256 01 Benešov</w:t>
      </w:r>
    </w:p>
    <w:p w14:paraId="21E29CAF" w14:textId="1BDE1468" w:rsidR="009A7E70" w:rsidRDefault="009A7E70" w:rsidP="00033FA9">
      <w:pPr>
        <w:tabs>
          <w:tab w:val="left" w:pos="1701"/>
        </w:tabs>
        <w:spacing w:line="276" w:lineRule="auto"/>
        <w:ind w:left="425" w:hanging="426"/>
        <w:rPr>
          <w:rFonts w:cs="Arial"/>
          <w:szCs w:val="20"/>
        </w:rPr>
      </w:pPr>
      <w:r>
        <w:rPr>
          <w:rFonts w:cs="Arial"/>
          <w:szCs w:val="20"/>
        </w:rPr>
        <w:t>kterou zastupuje: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="00033FA9">
        <w:rPr>
          <w:rFonts w:cs="Arial"/>
          <w:szCs w:val="20"/>
        </w:rPr>
        <w:tab/>
      </w:r>
      <w:r w:rsidR="00033FA9">
        <w:rPr>
          <w:rFonts w:cs="Arial"/>
          <w:color w:val="00000A"/>
          <w:szCs w:val="20"/>
        </w:rPr>
        <w:t xml:space="preserve">Ing. </w:t>
      </w:r>
      <w:r w:rsidR="00033FA9" w:rsidRPr="0015434C">
        <w:rPr>
          <w:rFonts w:cs="Arial"/>
          <w:color w:val="00000A"/>
        </w:rPr>
        <w:t>Jiří Dvořák, jednatel </w:t>
      </w:r>
      <w:r w:rsidR="00033FA9">
        <w:rPr>
          <w:rFonts w:cs="Arial"/>
          <w:color w:val="00000A"/>
          <w:szCs w:val="20"/>
        </w:rPr>
        <w:t>JDI s.r.o.</w:t>
      </w:r>
    </w:p>
    <w:p w14:paraId="3B5AB5B6" w14:textId="77777777" w:rsidR="00033FA9" w:rsidRPr="0015434C" w:rsidRDefault="009A7E70" w:rsidP="00033FA9">
      <w:pPr>
        <w:tabs>
          <w:tab w:val="left" w:pos="1701"/>
        </w:tabs>
        <w:spacing w:line="276" w:lineRule="auto"/>
        <w:ind w:left="425" w:hanging="426"/>
        <w:rPr>
          <w:rFonts w:cs="Arial"/>
          <w:color w:val="00000A"/>
          <w:szCs w:val="20"/>
        </w:rPr>
      </w:pPr>
      <w:r>
        <w:rPr>
          <w:rFonts w:cs="Arial"/>
          <w:szCs w:val="20"/>
        </w:rPr>
        <w:t>IČO: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="00033FA9" w:rsidRPr="0015434C">
        <w:rPr>
          <w:rFonts w:cs="Arial"/>
          <w:color w:val="00000A"/>
        </w:rPr>
        <w:t>14060434</w:t>
      </w:r>
      <w:r w:rsidR="00033FA9" w:rsidRPr="0015434C" w:rsidDel="001E13CE">
        <w:rPr>
          <w:rFonts w:cs="Arial"/>
          <w:color w:val="00000A"/>
          <w:szCs w:val="20"/>
        </w:rPr>
        <w:t xml:space="preserve"> </w:t>
      </w:r>
    </w:p>
    <w:p w14:paraId="0F590CC8" w14:textId="34FAE165" w:rsidR="009A7E70" w:rsidRDefault="009A7E70" w:rsidP="00033FA9">
      <w:pPr>
        <w:tabs>
          <w:tab w:val="left" w:pos="1701"/>
        </w:tabs>
        <w:spacing w:line="276" w:lineRule="auto"/>
        <w:rPr>
          <w:rFonts w:cs="Arial"/>
          <w:szCs w:val="20"/>
        </w:rPr>
      </w:pPr>
      <w:r>
        <w:rPr>
          <w:rFonts w:cs="Arial"/>
          <w:szCs w:val="20"/>
        </w:rPr>
        <w:t>DIČ: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="00033FA9" w:rsidRPr="0015434C">
        <w:rPr>
          <w:rFonts w:cs="Arial"/>
          <w:color w:val="00000A"/>
        </w:rPr>
        <w:t>CZ14060434</w:t>
      </w:r>
    </w:p>
    <w:p w14:paraId="664C055C" w14:textId="04BA1080" w:rsidR="009A7E70" w:rsidRDefault="009A7E70" w:rsidP="009A7E70">
      <w:pPr>
        <w:tabs>
          <w:tab w:val="left" w:pos="1701"/>
        </w:tabs>
        <w:spacing w:line="276" w:lineRule="auto"/>
        <w:ind w:left="425" w:hanging="426"/>
        <w:rPr>
          <w:rFonts w:cs="Arial"/>
          <w:szCs w:val="20"/>
        </w:rPr>
      </w:pPr>
      <w:r>
        <w:rPr>
          <w:rFonts w:cs="Arial"/>
          <w:szCs w:val="20"/>
        </w:rPr>
        <w:t>Bankovní spojení: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="00033FA9" w:rsidRPr="0015434C">
        <w:rPr>
          <w:rFonts w:cs="Arial"/>
          <w:color w:val="00000A"/>
          <w:szCs w:val="20"/>
        </w:rPr>
        <w:t xml:space="preserve">Česká spořitelna, a.s., </w:t>
      </w:r>
      <w:r w:rsidR="00033FA9" w:rsidRPr="00C97C8E">
        <w:rPr>
          <w:rFonts w:cs="Arial"/>
          <w:color w:val="00000A"/>
          <w:szCs w:val="20"/>
        </w:rPr>
        <w:t>Olbrachtova</w:t>
      </w:r>
      <w:r w:rsidR="00033FA9" w:rsidRPr="0015434C">
        <w:rPr>
          <w:rFonts w:cs="Arial"/>
          <w:color w:val="00000A"/>
          <w:szCs w:val="20"/>
        </w:rPr>
        <w:t xml:space="preserve"> 1929/62, 140 00 Praha 4</w:t>
      </w:r>
      <w:r w:rsidR="00033FA9" w:rsidRPr="0015434C" w:rsidDel="001E13CE">
        <w:rPr>
          <w:rFonts w:cs="Arial"/>
          <w:color w:val="00000A"/>
          <w:szCs w:val="20"/>
        </w:rPr>
        <w:t xml:space="preserve"> </w:t>
      </w:r>
    </w:p>
    <w:p w14:paraId="0D7676D0" w14:textId="4716F3DC" w:rsidR="009A7E70" w:rsidRDefault="009A7E70" w:rsidP="009A7E70">
      <w:pPr>
        <w:tabs>
          <w:tab w:val="left" w:pos="1701"/>
        </w:tabs>
        <w:spacing w:line="276" w:lineRule="auto"/>
        <w:ind w:left="425" w:hanging="426"/>
        <w:rPr>
          <w:rFonts w:cs="Arial"/>
          <w:szCs w:val="20"/>
        </w:rPr>
      </w:pPr>
      <w:r>
        <w:rPr>
          <w:rFonts w:cs="Arial"/>
          <w:szCs w:val="20"/>
        </w:rPr>
        <w:t>Číslo účtu: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="00033FA9" w:rsidRPr="0015434C">
        <w:rPr>
          <w:rFonts w:cs="Arial"/>
          <w:color w:val="00000A"/>
        </w:rPr>
        <w:t>6136111399/0800</w:t>
      </w:r>
      <w:r w:rsidR="00033FA9" w:rsidRPr="0015434C" w:rsidDel="001E13CE">
        <w:rPr>
          <w:rFonts w:cs="Arial"/>
          <w:color w:val="00000A"/>
          <w:szCs w:val="20"/>
        </w:rPr>
        <w:t xml:space="preserve"> </w:t>
      </w:r>
    </w:p>
    <w:p w14:paraId="14B8BB9E" w14:textId="77777777" w:rsidR="009A7E70" w:rsidRDefault="009A7E70" w:rsidP="009A7E70">
      <w:pPr>
        <w:tabs>
          <w:tab w:val="left" w:pos="1701"/>
        </w:tabs>
        <w:spacing w:line="276" w:lineRule="auto"/>
        <w:ind w:left="426" w:hanging="426"/>
        <w:rPr>
          <w:rFonts w:cs="Arial"/>
          <w:szCs w:val="20"/>
        </w:rPr>
      </w:pPr>
    </w:p>
    <w:p w14:paraId="550E79B5" w14:textId="77777777" w:rsidR="00033FA9" w:rsidRDefault="00033FA9" w:rsidP="00033FA9">
      <w:pPr>
        <w:tabs>
          <w:tab w:val="left" w:pos="1701"/>
        </w:tabs>
        <w:spacing w:line="276" w:lineRule="auto"/>
        <w:rPr>
          <w:rFonts w:cs="Arial"/>
          <w:szCs w:val="20"/>
        </w:rPr>
      </w:pPr>
      <w:r>
        <w:rPr>
          <w:rFonts w:cs="Arial"/>
          <w:szCs w:val="20"/>
        </w:rPr>
        <w:t xml:space="preserve">Zapsaná v obchodním </w:t>
      </w:r>
      <w:proofErr w:type="spellStart"/>
      <w:r>
        <w:rPr>
          <w:rFonts w:cs="Arial"/>
          <w:szCs w:val="20"/>
        </w:rPr>
        <w:t>rejštříku</w:t>
      </w:r>
      <w:proofErr w:type="spellEnd"/>
      <w:r>
        <w:rPr>
          <w:rFonts w:cs="Arial"/>
          <w:szCs w:val="20"/>
        </w:rPr>
        <w:t xml:space="preserve"> vedeném u Městského soudu v </w:t>
      </w:r>
      <w:proofErr w:type="gramStart"/>
      <w:r>
        <w:rPr>
          <w:rFonts w:cs="Arial"/>
          <w:szCs w:val="20"/>
        </w:rPr>
        <w:t>Praze,  oddíl</w:t>
      </w:r>
      <w:proofErr w:type="gramEnd"/>
      <w:r>
        <w:rPr>
          <w:rFonts w:cs="Arial"/>
          <w:szCs w:val="20"/>
        </w:rPr>
        <w:t xml:space="preserve"> C</w:t>
      </w:r>
      <w:r w:rsidRPr="000726C8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vložka </w:t>
      </w:r>
      <w:r w:rsidRPr="00C97C8E">
        <w:rPr>
          <w:rFonts w:cs="Arial"/>
        </w:rPr>
        <w:t>359773</w:t>
      </w:r>
    </w:p>
    <w:p w14:paraId="0BAD7FCE" w14:textId="77777777" w:rsidR="009A7E70" w:rsidRDefault="009A7E70" w:rsidP="009A7E70">
      <w:pPr>
        <w:tabs>
          <w:tab w:val="left" w:pos="1701"/>
        </w:tabs>
        <w:spacing w:line="276" w:lineRule="auto"/>
        <w:rPr>
          <w:rFonts w:cs="Arial"/>
          <w:szCs w:val="20"/>
        </w:rPr>
      </w:pPr>
    </w:p>
    <w:p w14:paraId="1A0CC8F2" w14:textId="77777777" w:rsidR="009A7E70" w:rsidRDefault="009A7E70" w:rsidP="005C068D">
      <w:pPr>
        <w:tabs>
          <w:tab w:val="left" w:pos="1701"/>
        </w:tabs>
        <w:spacing w:after="120" w:line="276" w:lineRule="auto"/>
        <w:ind w:left="425" w:hanging="425"/>
        <w:rPr>
          <w:rFonts w:cs="Arial"/>
          <w:szCs w:val="20"/>
        </w:rPr>
      </w:pPr>
      <w:r>
        <w:rPr>
          <w:rFonts w:cs="Arial"/>
          <w:szCs w:val="20"/>
        </w:rPr>
        <w:t>(dále jen „</w:t>
      </w:r>
      <w:r w:rsidRPr="000726C8">
        <w:rPr>
          <w:rFonts w:cs="Arial"/>
          <w:b/>
          <w:szCs w:val="20"/>
        </w:rPr>
        <w:t>Poskytovatel</w:t>
      </w:r>
      <w:r>
        <w:rPr>
          <w:rFonts w:cs="Arial"/>
          <w:szCs w:val="20"/>
        </w:rPr>
        <w:t>“)</w:t>
      </w:r>
    </w:p>
    <w:p w14:paraId="7785ADD9" w14:textId="1258FB3F" w:rsidR="009A7E70" w:rsidRDefault="009A7E70" w:rsidP="009A7E70">
      <w:pPr>
        <w:tabs>
          <w:tab w:val="left" w:pos="1701"/>
        </w:tabs>
        <w:spacing w:line="276" w:lineRule="auto"/>
        <w:ind w:left="426" w:hanging="426"/>
        <w:rPr>
          <w:rFonts w:cs="Arial"/>
          <w:szCs w:val="20"/>
        </w:rPr>
      </w:pPr>
      <w:r>
        <w:rPr>
          <w:rFonts w:cs="Arial"/>
          <w:szCs w:val="20"/>
        </w:rPr>
        <w:t>(</w:t>
      </w:r>
      <w:r w:rsidR="000726C8">
        <w:rPr>
          <w:rFonts w:cs="Arial"/>
          <w:szCs w:val="20"/>
        </w:rPr>
        <w:t>jednotlivě</w:t>
      </w:r>
      <w:r>
        <w:rPr>
          <w:rFonts w:cs="Arial"/>
          <w:szCs w:val="20"/>
        </w:rPr>
        <w:t xml:space="preserve"> též „</w:t>
      </w:r>
      <w:r w:rsidRPr="000726C8">
        <w:rPr>
          <w:rFonts w:cs="Arial"/>
          <w:b/>
          <w:szCs w:val="20"/>
        </w:rPr>
        <w:t>Smluvní stran</w:t>
      </w:r>
      <w:r w:rsidR="000726C8" w:rsidRPr="000726C8">
        <w:rPr>
          <w:rFonts w:cs="Arial"/>
          <w:b/>
          <w:szCs w:val="20"/>
        </w:rPr>
        <w:t>a</w:t>
      </w:r>
      <w:r>
        <w:rPr>
          <w:rFonts w:cs="Arial"/>
          <w:szCs w:val="20"/>
        </w:rPr>
        <w:t>“</w:t>
      </w:r>
      <w:r w:rsidR="000726C8">
        <w:rPr>
          <w:rFonts w:cs="Arial"/>
          <w:szCs w:val="20"/>
        </w:rPr>
        <w:t>, společně též „</w:t>
      </w:r>
      <w:r w:rsidR="000726C8">
        <w:rPr>
          <w:rFonts w:cs="Arial"/>
          <w:b/>
          <w:szCs w:val="20"/>
        </w:rPr>
        <w:t>Smluvní strany</w:t>
      </w:r>
      <w:r w:rsidR="000726C8">
        <w:rPr>
          <w:rFonts w:cs="Arial"/>
          <w:szCs w:val="20"/>
        </w:rPr>
        <w:t>“</w:t>
      </w:r>
      <w:r>
        <w:rPr>
          <w:rFonts w:cs="Arial"/>
          <w:szCs w:val="20"/>
        </w:rPr>
        <w:t xml:space="preserve">) </w:t>
      </w:r>
    </w:p>
    <w:p w14:paraId="47D39751" w14:textId="77777777" w:rsidR="001E60F6" w:rsidRDefault="001E60F6" w:rsidP="008B2BB7">
      <w:pPr>
        <w:autoSpaceDE w:val="0"/>
        <w:adjustRightInd w:val="0"/>
        <w:spacing w:line="280" w:lineRule="atLeast"/>
        <w:contextualSpacing/>
        <w:rPr>
          <w:rFonts w:cs="Arial"/>
          <w:szCs w:val="22"/>
        </w:rPr>
      </w:pPr>
    </w:p>
    <w:p w14:paraId="1B60E47B" w14:textId="77777777" w:rsidR="001E60F6" w:rsidRDefault="001E60F6" w:rsidP="008B2BB7">
      <w:pPr>
        <w:autoSpaceDE w:val="0"/>
        <w:adjustRightInd w:val="0"/>
        <w:spacing w:line="280" w:lineRule="atLeast"/>
        <w:contextualSpacing/>
        <w:rPr>
          <w:rFonts w:cs="Arial"/>
          <w:szCs w:val="22"/>
        </w:rPr>
      </w:pPr>
    </w:p>
    <w:p w14:paraId="6F2A054B" w14:textId="77777777" w:rsidR="001E60F6" w:rsidRDefault="001E60F6" w:rsidP="008B2BB7">
      <w:pPr>
        <w:autoSpaceDE w:val="0"/>
        <w:adjustRightInd w:val="0"/>
        <w:spacing w:line="280" w:lineRule="atLeast"/>
        <w:contextualSpacing/>
        <w:rPr>
          <w:rFonts w:cs="Arial"/>
          <w:szCs w:val="22"/>
        </w:rPr>
      </w:pPr>
    </w:p>
    <w:p w14:paraId="3A19FA71" w14:textId="77777777" w:rsidR="001E60F6" w:rsidRDefault="001E60F6" w:rsidP="008B2BB7">
      <w:pPr>
        <w:autoSpaceDE w:val="0"/>
        <w:adjustRightInd w:val="0"/>
        <w:spacing w:line="280" w:lineRule="atLeast"/>
        <w:contextualSpacing/>
        <w:rPr>
          <w:rFonts w:cs="Arial"/>
          <w:szCs w:val="22"/>
        </w:rPr>
      </w:pPr>
    </w:p>
    <w:p w14:paraId="11A9A5FB" w14:textId="215946D6" w:rsidR="001E60F6" w:rsidRDefault="001E60F6" w:rsidP="008B2BB7">
      <w:pPr>
        <w:autoSpaceDE w:val="0"/>
        <w:adjustRightInd w:val="0"/>
        <w:spacing w:line="280" w:lineRule="atLeast"/>
        <w:contextualSpacing/>
        <w:rPr>
          <w:rFonts w:cs="Arial"/>
          <w:szCs w:val="22"/>
        </w:rPr>
      </w:pPr>
    </w:p>
    <w:p w14:paraId="78FF4C2A" w14:textId="13DCA9BF" w:rsidR="00F609E9" w:rsidRDefault="00F609E9" w:rsidP="008B2BB7">
      <w:pPr>
        <w:autoSpaceDE w:val="0"/>
        <w:adjustRightInd w:val="0"/>
        <w:spacing w:line="280" w:lineRule="atLeast"/>
        <w:contextualSpacing/>
        <w:rPr>
          <w:rFonts w:cs="Arial"/>
          <w:szCs w:val="22"/>
        </w:rPr>
      </w:pPr>
    </w:p>
    <w:p w14:paraId="1368B997" w14:textId="39DFAF95" w:rsidR="004267A3" w:rsidRDefault="004267A3" w:rsidP="008B2BB7">
      <w:pPr>
        <w:autoSpaceDE w:val="0"/>
        <w:adjustRightInd w:val="0"/>
        <w:spacing w:line="280" w:lineRule="atLeast"/>
        <w:contextualSpacing/>
        <w:rPr>
          <w:rFonts w:cs="Arial"/>
          <w:szCs w:val="22"/>
        </w:rPr>
      </w:pPr>
    </w:p>
    <w:p w14:paraId="555FAE9C" w14:textId="77777777" w:rsidR="004267A3" w:rsidRDefault="004267A3" w:rsidP="008B2BB7">
      <w:pPr>
        <w:autoSpaceDE w:val="0"/>
        <w:adjustRightInd w:val="0"/>
        <w:spacing w:line="280" w:lineRule="atLeast"/>
        <w:contextualSpacing/>
        <w:rPr>
          <w:rFonts w:cs="Arial"/>
          <w:szCs w:val="22"/>
        </w:rPr>
      </w:pPr>
    </w:p>
    <w:p w14:paraId="34515B5C" w14:textId="77777777" w:rsidR="001E60F6" w:rsidRDefault="001E60F6" w:rsidP="008B2BB7">
      <w:pPr>
        <w:autoSpaceDE w:val="0"/>
        <w:adjustRightInd w:val="0"/>
        <w:spacing w:line="280" w:lineRule="atLeast"/>
        <w:contextualSpacing/>
        <w:rPr>
          <w:rFonts w:cs="Arial"/>
          <w:szCs w:val="22"/>
        </w:rPr>
      </w:pPr>
    </w:p>
    <w:p w14:paraId="302AB5B5" w14:textId="77777777" w:rsidR="001E60F6" w:rsidRDefault="001E60F6" w:rsidP="008B2BB7">
      <w:pPr>
        <w:autoSpaceDE w:val="0"/>
        <w:adjustRightInd w:val="0"/>
        <w:spacing w:line="280" w:lineRule="atLeast"/>
        <w:contextualSpacing/>
        <w:rPr>
          <w:rFonts w:cs="Arial"/>
          <w:szCs w:val="22"/>
        </w:rPr>
      </w:pPr>
    </w:p>
    <w:p w14:paraId="7189C00F" w14:textId="77777777" w:rsidR="001E60F6" w:rsidRDefault="001E60F6" w:rsidP="008B2BB7">
      <w:pPr>
        <w:autoSpaceDE w:val="0"/>
        <w:adjustRightInd w:val="0"/>
        <w:spacing w:line="280" w:lineRule="atLeast"/>
        <w:contextualSpacing/>
        <w:rPr>
          <w:rFonts w:cs="Arial"/>
          <w:szCs w:val="20"/>
        </w:rPr>
      </w:pPr>
    </w:p>
    <w:p w14:paraId="7A565EDE" w14:textId="7AAB67BD" w:rsidR="00E41E50" w:rsidRDefault="00E41E50" w:rsidP="009A7E70">
      <w:pPr>
        <w:tabs>
          <w:tab w:val="left" w:pos="1701"/>
        </w:tabs>
        <w:rPr>
          <w:rFonts w:cs="Arial"/>
          <w:szCs w:val="20"/>
        </w:rPr>
      </w:pPr>
    </w:p>
    <w:p w14:paraId="1CB7C548" w14:textId="51182C4E" w:rsidR="000726C8" w:rsidRDefault="000726C8" w:rsidP="009A7E70">
      <w:pPr>
        <w:tabs>
          <w:tab w:val="left" w:pos="1701"/>
        </w:tabs>
        <w:rPr>
          <w:rFonts w:cs="Arial"/>
          <w:szCs w:val="20"/>
        </w:rPr>
      </w:pPr>
    </w:p>
    <w:p w14:paraId="27687B50" w14:textId="6E4F70C5" w:rsidR="000726C8" w:rsidRDefault="000726C8" w:rsidP="009A7E70">
      <w:pPr>
        <w:tabs>
          <w:tab w:val="left" w:pos="1701"/>
        </w:tabs>
        <w:rPr>
          <w:rFonts w:cs="Arial"/>
          <w:szCs w:val="20"/>
        </w:rPr>
      </w:pPr>
    </w:p>
    <w:p w14:paraId="78A6250E" w14:textId="77777777" w:rsidR="000726C8" w:rsidRPr="00E42FBB" w:rsidRDefault="000726C8" w:rsidP="009A7E70">
      <w:pPr>
        <w:tabs>
          <w:tab w:val="left" w:pos="1701"/>
        </w:tabs>
        <w:rPr>
          <w:rFonts w:cs="Arial"/>
          <w:szCs w:val="20"/>
        </w:rPr>
      </w:pPr>
    </w:p>
    <w:p w14:paraId="5E826E5F" w14:textId="77777777" w:rsidR="00E41E50" w:rsidRPr="00CF3A62" w:rsidRDefault="00E41E50" w:rsidP="008B2BB7">
      <w:pPr>
        <w:spacing w:after="120" w:line="280" w:lineRule="atLeast"/>
        <w:jc w:val="center"/>
        <w:rPr>
          <w:rFonts w:cs="Arial"/>
          <w:b/>
          <w:szCs w:val="20"/>
        </w:rPr>
      </w:pPr>
      <w:r w:rsidRPr="00CF3A62">
        <w:rPr>
          <w:rFonts w:cs="Arial"/>
          <w:b/>
          <w:bCs/>
          <w:szCs w:val="20"/>
        </w:rPr>
        <w:t>Preambule</w:t>
      </w:r>
    </w:p>
    <w:p w14:paraId="4CD118F0" w14:textId="298F6F60" w:rsidR="00E41E50" w:rsidRPr="008B2BB7" w:rsidRDefault="00E41E50" w:rsidP="008B2BB7">
      <w:pPr>
        <w:numPr>
          <w:ilvl w:val="0"/>
          <w:numId w:val="6"/>
        </w:numPr>
        <w:autoSpaceDN/>
        <w:spacing w:after="120" w:line="280" w:lineRule="atLeast"/>
        <w:ind w:left="284" w:hanging="284"/>
        <w:textAlignment w:val="auto"/>
        <w:rPr>
          <w:rFonts w:cs="Arial"/>
          <w:szCs w:val="20"/>
        </w:rPr>
      </w:pPr>
      <w:r w:rsidRPr="008B2BB7">
        <w:rPr>
          <w:rFonts w:cs="Arial"/>
          <w:szCs w:val="20"/>
        </w:rPr>
        <w:t xml:space="preserve">Tato </w:t>
      </w:r>
      <w:r w:rsidR="004A52D8" w:rsidRPr="008B2BB7">
        <w:rPr>
          <w:rFonts w:cs="Arial"/>
          <w:szCs w:val="20"/>
        </w:rPr>
        <w:t>S</w:t>
      </w:r>
      <w:r w:rsidRPr="008B2BB7">
        <w:rPr>
          <w:rFonts w:cs="Arial"/>
          <w:szCs w:val="20"/>
        </w:rPr>
        <w:t xml:space="preserve">mlouva upravuje vztah mezi </w:t>
      </w:r>
      <w:r w:rsidR="009A7E70">
        <w:rPr>
          <w:rFonts w:cs="Arial"/>
          <w:szCs w:val="20"/>
        </w:rPr>
        <w:t>Objednatelem</w:t>
      </w:r>
      <w:r w:rsidRPr="008B2BB7">
        <w:rPr>
          <w:rFonts w:cs="Arial"/>
          <w:szCs w:val="20"/>
        </w:rPr>
        <w:t xml:space="preserve"> a Poskytovatelem, který vzešel z</w:t>
      </w:r>
      <w:r w:rsidR="00E93A57" w:rsidRPr="008B2BB7">
        <w:rPr>
          <w:rFonts w:cs="Arial"/>
          <w:szCs w:val="20"/>
        </w:rPr>
        <w:t> </w:t>
      </w:r>
      <w:r w:rsidRPr="008B2BB7">
        <w:rPr>
          <w:rFonts w:cs="Arial"/>
          <w:szCs w:val="20"/>
        </w:rPr>
        <w:t>výsledku</w:t>
      </w:r>
      <w:r w:rsidR="002E3EC7" w:rsidRPr="008B2BB7">
        <w:rPr>
          <w:rFonts w:cs="Arial"/>
          <w:szCs w:val="20"/>
        </w:rPr>
        <w:t xml:space="preserve"> </w:t>
      </w:r>
      <w:r w:rsidR="00F609E9">
        <w:rPr>
          <w:rFonts w:cs="Arial"/>
          <w:szCs w:val="20"/>
        </w:rPr>
        <w:t>veřejné zakázky malého rozsahu</w:t>
      </w:r>
      <w:r w:rsidR="00BD1CB9" w:rsidRPr="008B2BB7">
        <w:rPr>
          <w:rFonts w:cs="Arial"/>
          <w:szCs w:val="20"/>
        </w:rPr>
        <w:t xml:space="preserve"> </w:t>
      </w:r>
      <w:r w:rsidR="00FA2AA6" w:rsidRPr="008B2BB7">
        <w:rPr>
          <w:rFonts w:cs="Arial"/>
          <w:szCs w:val="20"/>
        </w:rPr>
        <w:t>evidovan</w:t>
      </w:r>
      <w:r w:rsidR="00F609E9">
        <w:rPr>
          <w:rFonts w:cs="Arial"/>
          <w:szCs w:val="20"/>
        </w:rPr>
        <w:t>é</w:t>
      </w:r>
      <w:r w:rsidR="00FA2AA6" w:rsidRPr="008B2BB7">
        <w:rPr>
          <w:rFonts w:cs="Arial"/>
          <w:szCs w:val="20"/>
        </w:rPr>
        <w:t xml:space="preserve"> VZP ČR pod číslem</w:t>
      </w:r>
      <w:r w:rsidR="00EE4F0C" w:rsidRPr="008B2BB7">
        <w:rPr>
          <w:rFonts w:cs="Arial"/>
          <w:szCs w:val="20"/>
        </w:rPr>
        <w:t xml:space="preserve"> ID VZ:</w:t>
      </w:r>
      <w:r w:rsidR="00FA2AA6" w:rsidRPr="008B2BB7">
        <w:rPr>
          <w:rFonts w:cs="Arial"/>
          <w:szCs w:val="20"/>
        </w:rPr>
        <w:t xml:space="preserve"> </w:t>
      </w:r>
      <w:r w:rsidR="00F87552">
        <w:rPr>
          <w:rFonts w:cs="Arial"/>
          <w:b/>
        </w:rPr>
        <w:t>2</w:t>
      </w:r>
      <w:r w:rsidR="000726C8">
        <w:rPr>
          <w:rFonts w:cs="Arial"/>
          <w:b/>
        </w:rPr>
        <w:t>400</w:t>
      </w:r>
      <w:r w:rsidR="00B27BA1">
        <w:rPr>
          <w:rFonts w:cs="Arial"/>
          <w:b/>
        </w:rPr>
        <w:t>402</w:t>
      </w:r>
      <w:r w:rsidR="00FA2AA6" w:rsidRPr="008B2BB7">
        <w:rPr>
          <w:rFonts w:cs="Arial"/>
          <w:szCs w:val="20"/>
        </w:rPr>
        <w:t xml:space="preserve"> s názvem</w:t>
      </w:r>
      <w:r w:rsidRPr="008B2BB7">
        <w:rPr>
          <w:rFonts w:cs="Arial"/>
          <w:szCs w:val="20"/>
        </w:rPr>
        <w:t xml:space="preserve"> </w:t>
      </w:r>
      <w:r w:rsidRPr="008B2BB7">
        <w:rPr>
          <w:rFonts w:cs="Arial"/>
          <w:b/>
          <w:szCs w:val="20"/>
        </w:rPr>
        <w:t>„</w:t>
      </w:r>
      <w:r w:rsidR="009F6D02" w:rsidRPr="002D2233">
        <w:rPr>
          <w:rFonts w:cs="Arial"/>
          <w:b/>
          <w:bCs/>
          <w:szCs w:val="20"/>
        </w:rPr>
        <w:t xml:space="preserve">Nákup </w:t>
      </w:r>
      <w:r w:rsidR="005C068D">
        <w:rPr>
          <w:rFonts w:cs="Arial"/>
          <w:b/>
          <w:bCs/>
          <w:szCs w:val="20"/>
        </w:rPr>
        <w:t>software</w:t>
      </w:r>
      <w:r w:rsidR="000726C8">
        <w:rPr>
          <w:rFonts w:cs="Arial"/>
          <w:b/>
          <w:bCs/>
          <w:szCs w:val="20"/>
        </w:rPr>
        <w:t xml:space="preserve"> pro automatizaci testů</w:t>
      </w:r>
      <w:r w:rsidR="00B27BA1">
        <w:rPr>
          <w:rFonts w:cs="Arial"/>
          <w:b/>
          <w:bCs/>
          <w:szCs w:val="20"/>
        </w:rPr>
        <w:t xml:space="preserve"> II.</w:t>
      </w:r>
      <w:r w:rsidR="009D13AD" w:rsidRPr="008B2BB7">
        <w:rPr>
          <w:rFonts w:cs="Arial"/>
          <w:b/>
          <w:szCs w:val="20"/>
        </w:rPr>
        <w:t>“</w:t>
      </w:r>
      <w:r w:rsidR="00F01B9D" w:rsidRPr="008B2BB7">
        <w:rPr>
          <w:rFonts w:cs="Arial"/>
          <w:szCs w:val="20"/>
        </w:rPr>
        <w:t xml:space="preserve"> (dále jen „veřejná zakázka“)</w:t>
      </w:r>
      <w:r w:rsidR="00EB6DE0">
        <w:rPr>
          <w:rFonts w:cs="Arial"/>
          <w:szCs w:val="20"/>
        </w:rPr>
        <w:t>.</w:t>
      </w:r>
    </w:p>
    <w:p w14:paraId="0CB694A5" w14:textId="77777777" w:rsidR="00F467CE" w:rsidRPr="00661E0C" w:rsidRDefault="00E41E50" w:rsidP="008B2BB7">
      <w:pPr>
        <w:numPr>
          <w:ilvl w:val="0"/>
          <w:numId w:val="6"/>
        </w:numPr>
        <w:autoSpaceDN/>
        <w:spacing w:after="120" w:line="280" w:lineRule="atLeast"/>
        <w:ind w:left="284" w:hanging="284"/>
        <w:textAlignment w:val="auto"/>
        <w:rPr>
          <w:rFonts w:cs="Arial"/>
          <w:szCs w:val="20"/>
        </w:rPr>
      </w:pPr>
      <w:r w:rsidRPr="00AC7013">
        <w:rPr>
          <w:rFonts w:cs="Arial"/>
          <w:szCs w:val="20"/>
        </w:rPr>
        <w:t xml:space="preserve">Tato </w:t>
      </w:r>
      <w:r w:rsidR="004A52D8">
        <w:rPr>
          <w:rFonts w:cs="Arial"/>
          <w:szCs w:val="20"/>
        </w:rPr>
        <w:t>S</w:t>
      </w:r>
      <w:r w:rsidRPr="00AC7013">
        <w:rPr>
          <w:rFonts w:cs="Arial"/>
          <w:szCs w:val="20"/>
        </w:rPr>
        <w:t xml:space="preserve">mlouva </w:t>
      </w:r>
      <w:r w:rsidRPr="00EA692B">
        <w:rPr>
          <w:rFonts w:cs="Arial"/>
          <w:color w:val="000000"/>
        </w:rPr>
        <w:t>stanovuje</w:t>
      </w:r>
      <w:r w:rsidRPr="00AC7013">
        <w:rPr>
          <w:rFonts w:cs="Arial"/>
          <w:szCs w:val="20"/>
        </w:rPr>
        <w:t xml:space="preserve"> základní obsah právního vztahu na poskytování požadovaného předmětu plnění mezi </w:t>
      </w:r>
      <w:r w:rsidR="0023322D">
        <w:rPr>
          <w:rFonts w:cs="Arial"/>
          <w:szCs w:val="20"/>
        </w:rPr>
        <w:t>S</w:t>
      </w:r>
      <w:r w:rsidRPr="00AC7013">
        <w:rPr>
          <w:rFonts w:cs="Arial"/>
          <w:szCs w:val="20"/>
        </w:rPr>
        <w:t xml:space="preserve">mluvními stranami. Ustanovení této </w:t>
      </w:r>
      <w:r w:rsidR="009D13AD">
        <w:rPr>
          <w:rFonts w:cs="Arial"/>
          <w:szCs w:val="20"/>
        </w:rPr>
        <w:t>S</w:t>
      </w:r>
      <w:r w:rsidRPr="00AC7013">
        <w:rPr>
          <w:rFonts w:cs="Arial"/>
          <w:szCs w:val="20"/>
        </w:rPr>
        <w:t xml:space="preserve">mlouvy je třeba vykládat v souladu se zadávacími podmínkami výše uvedené veřejné </w:t>
      </w:r>
      <w:r w:rsidRPr="00661E0C">
        <w:rPr>
          <w:rFonts w:cs="Arial"/>
          <w:szCs w:val="20"/>
        </w:rPr>
        <w:t>zakázky</w:t>
      </w:r>
      <w:r w:rsidR="009D13AD" w:rsidRPr="00661E0C">
        <w:rPr>
          <w:rFonts w:cs="Arial"/>
          <w:szCs w:val="20"/>
        </w:rPr>
        <w:t xml:space="preserve">. </w:t>
      </w:r>
    </w:p>
    <w:p w14:paraId="0658DE06" w14:textId="20D76028" w:rsidR="002A373B" w:rsidRPr="009D52E2" w:rsidRDefault="006225EA" w:rsidP="33D2275D">
      <w:pPr>
        <w:numPr>
          <w:ilvl w:val="0"/>
          <w:numId w:val="6"/>
        </w:numPr>
        <w:autoSpaceDN/>
        <w:spacing w:after="120" w:line="280" w:lineRule="atLeast"/>
        <w:ind w:left="284" w:hanging="284"/>
        <w:textAlignment w:val="auto"/>
        <w:rPr>
          <w:rFonts w:cs="Arial"/>
        </w:rPr>
      </w:pPr>
      <w:r w:rsidRPr="33D2275D">
        <w:rPr>
          <w:rFonts w:cs="Arial"/>
        </w:rPr>
        <w:t>Účelem této Smlouvy je</w:t>
      </w:r>
      <w:r w:rsidR="00900B44" w:rsidRPr="33D2275D">
        <w:rPr>
          <w:rFonts w:cs="Arial"/>
        </w:rPr>
        <w:t xml:space="preserve"> </w:t>
      </w:r>
      <w:r w:rsidR="002A373B" w:rsidRPr="33D2275D">
        <w:rPr>
          <w:rFonts w:cs="Arial"/>
        </w:rPr>
        <w:t>zaji</w:t>
      </w:r>
      <w:r w:rsidR="00D7456F" w:rsidRPr="33D2275D">
        <w:rPr>
          <w:rFonts w:cs="Arial"/>
        </w:rPr>
        <w:t>stit</w:t>
      </w:r>
      <w:r w:rsidR="00B176C2" w:rsidRPr="33D2275D">
        <w:rPr>
          <w:rFonts w:cs="Arial"/>
        </w:rPr>
        <w:t xml:space="preserve"> pro Objednatele</w:t>
      </w:r>
      <w:r w:rsidR="002A373B" w:rsidRPr="33D2275D">
        <w:rPr>
          <w:rFonts w:cs="Arial"/>
        </w:rPr>
        <w:t xml:space="preserve"> </w:t>
      </w:r>
      <w:r w:rsidR="00F847CC" w:rsidRPr="33D2275D">
        <w:rPr>
          <w:rFonts w:cs="Arial"/>
        </w:rPr>
        <w:t>softwar</w:t>
      </w:r>
      <w:r w:rsidR="00AB4AAD" w:rsidRPr="33D2275D">
        <w:rPr>
          <w:rFonts w:cs="Arial"/>
        </w:rPr>
        <w:t>ov</w:t>
      </w:r>
      <w:r w:rsidR="00B176C2" w:rsidRPr="33D2275D">
        <w:rPr>
          <w:rFonts w:cs="Arial"/>
        </w:rPr>
        <w:t>ý</w:t>
      </w:r>
      <w:r w:rsidR="00AB4AAD" w:rsidRPr="33D2275D">
        <w:rPr>
          <w:rFonts w:cs="Arial"/>
        </w:rPr>
        <w:t xml:space="preserve"> nástroj</w:t>
      </w:r>
      <w:r w:rsidR="002E4D1C" w:rsidRPr="33D2275D">
        <w:rPr>
          <w:rFonts w:cs="Arial"/>
        </w:rPr>
        <w:t xml:space="preserve"> </w:t>
      </w:r>
      <w:r w:rsidR="00EE0CBB" w:rsidRPr="33D2275D">
        <w:rPr>
          <w:rFonts w:cs="Arial"/>
        </w:rPr>
        <w:t>včetně</w:t>
      </w:r>
      <w:r w:rsidR="006704E3" w:rsidRPr="33D2275D">
        <w:rPr>
          <w:rFonts w:cs="Arial"/>
        </w:rPr>
        <w:t xml:space="preserve"> </w:t>
      </w:r>
      <w:r w:rsidR="006D20AF" w:rsidRPr="33D2275D">
        <w:rPr>
          <w:rFonts w:cs="Arial"/>
        </w:rPr>
        <w:t xml:space="preserve">souvisejících </w:t>
      </w:r>
      <w:r w:rsidR="002E4D1C" w:rsidRPr="33D2275D">
        <w:rPr>
          <w:rFonts w:cs="Arial"/>
        </w:rPr>
        <w:t xml:space="preserve">licencí </w:t>
      </w:r>
      <w:r w:rsidR="00E45DE7" w:rsidRPr="33D2275D">
        <w:rPr>
          <w:rFonts w:cs="Arial"/>
        </w:rPr>
        <w:t>a podpory výrobce</w:t>
      </w:r>
      <w:r w:rsidR="00D7456F" w:rsidRPr="33D2275D">
        <w:rPr>
          <w:rFonts w:cs="Arial"/>
        </w:rPr>
        <w:t xml:space="preserve"> </w:t>
      </w:r>
      <w:r w:rsidR="000726C8" w:rsidRPr="33D2275D">
        <w:rPr>
          <w:rFonts w:cs="Arial"/>
        </w:rPr>
        <w:t xml:space="preserve">pro </w:t>
      </w:r>
      <w:r w:rsidR="00DF7613" w:rsidRPr="33D2275D">
        <w:rPr>
          <w:rFonts w:cs="Arial"/>
        </w:rPr>
        <w:t xml:space="preserve">komplexní </w:t>
      </w:r>
      <w:r w:rsidR="000726C8" w:rsidRPr="33D2275D">
        <w:rPr>
          <w:rFonts w:cs="Arial"/>
        </w:rPr>
        <w:t xml:space="preserve">automatizaci testů </w:t>
      </w:r>
      <w:r w:rsidR="00D7456F" w:rsidRPr="33D2275D">
        <w:rPr>
          <w:rFonts w:cs="Arial"/>
        </w:rPr>
        <w:t>k</w:t>
      </w:r>
      <w:r w:rsidR="00DF7613" w:rsidRPr="33D2275D">
        <w:rPr>
          <w:rFonts w:cs="Arial"/>
        </w:rPr>
        <w:t xml:space="preserve"> </w:t>
      </w:r>
      <w:r w:rsidR="00130932" w:rsidRPr="33D2275D">
        <w:rPr>
          <w:rFonts w:cs="Arial"/>
        </w:rPr>
        <w:t>d</w:t>
      </w:r>
      <w:r w:rsidR="00D43C9E" w:rsidRPr="33D2275D">
        <w:rPr>
          <w:rFonts w:cs="Arial"/>
        </w:rPr>
        <w:t>osažení plnohodnotné automatizace testovacího procesu</w:t>
      </w:r>
      <w:r w:rsidR="00DD6BE7" w:rsidRPr="33D2275D">
        <w:rPr>
          <w:rFonts w:cs="Arial"/>
        </w:rPr>
        <w:t xml:space="preserve"> umožňujícího </w:t>
      </w:r>
      <w:r w:rsidR="000C18D6" w:rsidRPr="33D2275D">
        <w:rPr>
          <w:rFonts w:cs="Arial"/>
        </w:rPr>
        <w:t xml:space="preserve">Objednateli </w:t>
      </w:r>
      <w:r w:rsidR="004C28D0" w:rsidRPr="33D2275D">
        <w:rPr>
          <w:rFonts w:cs="Arial"/>
        </w:rPr>
        <w:t>e</w:t>
      </w:r>
      <w:r w:rsidR="00DF7613" w:rsidRPr="33D2275D">
        <w:rPr>
          <w:rFonts w:cs="Arial"/>
        </w:rPr>
        <w:t>fektivn</w:t>
      </w:r>
      <w:r w:rsidR="00C945BB" w:rsidRPr="33D2275D">
        <w:rPr>
          <w:rFonts w:cs="Arial"/>
        </w:rPr>
        <w:t>í</w:t>
      </w:r>
      <w:r w:rsidR="00DF7613" w:rsidRPr="33D2275D">
        <w:rPr>
          <w:rFonts w:cs="Arial"/>
        </w:rPr>
        <w:t xml:space="preserve"> provádění regresních testů</w:t>
      </w:r>
      <w:r w:rsidR="00C945BB" w:rsidRPr="33D2275D">
        <w:rPr>
          <w:rFonts w:cs="Arial"/>
        </w:rPr>
        <w:t>.</w:t>
      </w:r>
      <w:r w:rsidR="00247B12" w:rsidRPr="33D2275D">
        <w:rPr>
          <w:rFonts w:cs="Arial"/>
        </w:rPr>
        <w:t xml:space="preserve"> </w:t>
      </w:r>
    </w:p>
    <w:p w14:paraId="1A4A3F35" w14:textId="66CAE4E3" w:rsidR="00F01B9D" w:rsidRPr="008B2BB7" w:rsidRDefault="00F01B9D" w:rsidP="008B2BB7">
      <w:pPr>
        <w:numPr>
          <w:ilvl w:val="0"/>
          <w:numId w:val="6"/>
        </w:numPr>
        <w:autoSpaceDN/>
        <w:spacing w:after="120" w:line="280" w:lineRule="atLeast"/>
        <w:ind w:left="284" w:hanging="284"/>
        <w:textAlignment w:val="auto"/>
        <w:rPr>
          <w:rFonts w:cs="Arial"/>
        </w:rPr>
      </w:pPr>
      <w:r w:rsidRPr="00661E0C">
        <w:rPr>
          <w:rFonts w:cs="Arial"/>
          <w:szCs w:val="20"/>
        </w:rPr>
        <w:t xml:space="preserve">Poskytovatel tímto prohlašuje, že se náležitě seznámil se všemi podklady, které byly součástí zadávací dokumentace veřejné zakázky, že jsou mu známy </w:t>
      </w:r>
      <w:r w:rsidRPr="008B2BB7">
        <w:rPr>
          <w:rFonts w:cs="Arial"/>
          <w:szCs w:val="20"/>
        </w:rPr>
        <w:t xml:space="preserve">veškeré technické, kvalitativní a jiné, zejména právní podmínky plnění, a že disponuje takovými kapacitami a odbornými znalostmi, které jsou nezbytné pro poskytnutí plnění za ceny uvedené v této Smlouvě. </w:t>
      </w:r>
    </w:p>
    <w:p w14:paraId="7BD1146F" w14:textId="41166933" w:rsidR="00313666" w:rsidRDefault="00EE2424" w:rsidP="005763F2">
      <w:pPr>
        <w:numPr>
          <w:ilvl w:val="0"/>
          <w:numId w:val="6"/>
        </w:numPr>
        <w:autoSpaceDN/>
        <w:spacing w:after="120" w:line="280" w:lineRule="atLeast"/>
        <w:ind w:left="284" w:hanging="284"/>
        <w:textAlignment w:val="auto"/>
        <w:rPr>
          <w:rFonts w:cs="Arial"/>
        </w:rPr>
      </w:pPr>
      <w:r w:rsidRPr="57CBB455">
        <w:rPr>
          <w:rFonts w:cs="Arial"/>
        </w:rPr>
        <w:t>Poskytovatel</w:t>
      </w:r>
      <w:r w:rsidR="005D0A7E" w:rsidRPr="00F01B9D">
        <w:rPr>
          <w:rFonts w:cs="Arial"/>
        </w:rPr>
        <w:t xml:space="preserve"> prohlašuje a odpovídá za to, že plnění dle této Smlouvy, která jsou předmětem </w:t>
      </w:r>
      <w:r w:rsidR="005D0A7E" w:rsidRPr="57CBB455">
        <w:rPr>
          <w:rFonts w:cs="Arial"/>
        </w:rPr>
        <w:t>jakéhokoliv</w:t>
      </w:r>
      <w:r w:rsidR="005D0A7E" w:rsidRPr="00F01B9D">
        <w:rPr>
          <w:rFonts w:cs="Arial"/>
        </w:rPr>
        <w:t xml:space="preserve"> práva duševního vlastnictví, je oprávněn </w:t>
      </w:r>
      <w:r w:rsidR="003647E1">
        <w:rPr>
          <w:rFonts w:cs="Arial"/>
        </w:rPr>
        <w:t xml:space="preserve">poskytovat </w:t>
      </w:r>
      <w:r w:rsidR="005D0A7E" w:rsidRPr="00F01B9D">
        <w:rPr>
          <w:rFonts w:cs="Arial"/>
        </w:rPr>
        <w:t xml:space="preserve">třetím osobám včetně </w:t>
      </w:r>
      <w:r w:rsidR="007B3809">
        <w:rPr>
          <w:rFonts w:cs="Arial"/>
        </w:rPr>
        <w:t>Objednate</w:t>
      </w:r>
      <w:r w:rsidR="004D3AC7">
        <w:rPr>
          <w:rFonts w:cs="Arial"/>
        </w:rPr>
        <w:t>le</w:t>
      </w:r>
      <w:r w:rsidR="00B331A8">
        <w:rPr>
          <w:rFonts w:cs="Arial"/>
        </w:rPr>
        <w:t xml:space="preserve"> a že je oprávněn poskytovat </w:t>
      </w:r>
      <w:r w:rsidR="006435B6" w:rsidRPr="00B400D4">
        <w:rPr>
          <w:rFonts w:cs="Arial"/>
        </w:rPr>
        <w:t>/</w:t>
      </w:r>
      <w:r w:rsidR="00B331A8">
        <w:rPr>
          <w:rFonts w:cs="Arial"/>
        </w:rPr>
        <w:t xml:space="preserve"> </w:t>
      </w:r>
      <w:r w:rsidR="006435B6" w:rsidRPr="00B400D4">
        <w:rPr>
          <w:rFonts w:cs="Arial"/>
        </w:rPr>
        <w:t xml:space="preserve">zajistit </w:t>
      </w:r>
      <w:r w:rsidR="00B331A8">
        <w:rPr>
          <w:rFonts w:cs="Arial"/>
        </w:rPr>
        <w:t>poskytování</w:t>
      </w:r>
      <w:r w:rsidR="00B331A8" w:rsidRPr="00B400D4">
        <w:rPr>
          <w:rFonts w:cs="Arial"/>
        </w:rPr>
        <w:t xml:space="preserve"> </w:t>
      </w:r>
      <w:r w:rsidR="006435B6" w:rsidRPr="00B400D4">
        <w:rPr>
          <w:rFonts w:cs="Arial"/>
        </w:rPr>
        <w:t>(dále též jen „</w:t>
      </w:r>
      <w:r w:rsidR="00B331A8">
        <w:rPr>
          <w:rFonts w:cs="Arial"/>
        </w:rPr>
        <w:t>poskytovat</w:t>
      </w:r>
      <w:r w:rsidR="006435B6" w:rsidRPr="00B400D4">
        <w:rPr>
          <w:rFonts w:cs="Arial"/>
        </w:rPr>
        <w:t xml:space="preserve">“) pro Objednatele </w:t>
      </w:r>
      <w:r w:rsidR="00B331A8">
        <w:rPr>
          <w:rFonts w:cs="Arial"/>
        </w:rPr>
        <w:t xml:space="preserve">podporu </w:t>
      </w:r>
      <w:r w:rsidR="000F30D5">
        <w:rPr>
          <w:rFonts w:cs="Arial"/>
        </w:rPr>
        <w:t>příslušného software v souladu s touto Smlouvou</w:t>
      </w:r>
      <w:r w:rsidR="00112765">
        <w:rPr>
          <w:rFonts w:cs="Arial"/>
        </w:rPr>
        <w:t>.</w:t>
      </w:r>
    </w:p>
    <w:p w14:paraId="1F09D8AB" w14:textId="77777777" w:rsidR="00D82BA4" w:rsidRPr="004D0990" w:rsidRDefault="003A7CC9" w:rsidP="008B2BB7">
      <w:pPr>
        <w:spacing w:before="360" w:after="120" w:line="280" w:lineRule="atLeast"/>
        <w:jc w:val="center"/>
        <w:rPr>
          <w:rFonts w:cs="Arial"/>
          <w:b/>
          <w:bCs/>
          <w:szCs w:val="20"/>
        </w:rPr>
      </w:pPr>
      <w:r w:rsidRPr="00FB2813">
        <w:rPr>
          <w:rFonts w:cs="Arial"/>
          <w:b/>
          <w:bCs/>
          <w:szCs w:val="20"/>
        </w:rPr>
        <w:t xml:space="preserve">Článek </w:t>
      </w:r>
      <w:r w:rsidR="007868D4" w:rsidRPr="00FB2813">
        <w:rPr>
          <w:rFonts w:cs="Arial"/>
          <w:b/>
          <w:bCs/>
          <w:szCs w:val="20"/>
        </w:rPr>
        <w:t>I</w:t>
      </w:r>
      <w:r w:rsidR="00A55ED8">
        <w:rPr>
          <w:rFonts w:cs="Arial"/>
          <w:b/>
          <w:bCs/>
          <w:szCs w:val="20"/>
        </w:rPr>
        <w:t>. Předmět S</w:t>
      </w:r>
      <w:r w:rsidRPr="00FB2813">
        <w:rPr>
          <w:rFonts w:cs="Arial"/>
          <w:b/>
          <w:bCs/>
          <w:szCs w:val="20"/>
        </w:rPr>
        <w:t>mlouvy</w:t>
      </w:r>
      <w:bookmarkStart w:id="2" w:name="_Toc329168949"/>
      <w:bookmarkStart w:id="3" w:name="_Toc330294655"/>
      <w:bookmarkEnd w:id="0"/>
      <w:bookmarkEnd w:id="1"/>
    </w:p>
    <w:p w14:paraId="57C9D2CA" w14:textId="39E74581" w:rsidR="00EE4F0C" w:rsidRDefault="00EE4F0C" w:rsidP="008B2BB7">
      <w:pPr>
        <w:autoSpaceDN/>
        <w:spacing w:after="120" w:line="280" w:lineRule="atLeast"/>
        <w:ind w:left="284"/>
        <w:textAlignment w:val="auto"/>
        <w:rPr>
          <w:rFonts w:cs="Arial"/>
        </w:rPr>
      </w:pPr>
    </w:p>
    <w:p w14:paraId="771B9FE3" w14:textId="7373F573" w:rsidR="004802E6" w:rsidRPr="00B23893" w:rsidRDefault="00342421" w:rsidP="00266059">
      <w:pPr>
        <w:numPr>
          <w:ilvl w:val="0"/>
          <w:numId w:val="18"/>
        </w:numPr>
        <w:autoSpaceDN/>
        <w:spacing w:before="120" w:line="280" w:lineRule="atLeast"/>
        <w:ind w:left="284" w:hanging="284"/>
        <w:textAlignment w:val="auto"/>
        <w:rPr>
          <w:rFonts w:cs="Arial"/>
        </w:rPr>
      </w:pPr>
      <w:r w:rsidRPr="00B23893">
        <w:rPr>
          <w:rFonts w:cs="Arial"/>
        </w:rPr>
        <w:t xml:space="preserve">Předmětem této Smlouvy je </w:t>
      </w:r>
      <w:r w:rsidR="00D82BA4" w:rsidRPr="00B23893">
        <w:rPr>
          <w:rFonts w:cs="Arial"/>
        </w:rPr>
        <w:t>z</w:t>
      </w:r>
      <w:r w:rsidR="00AE16D7" w:rsidRPr="00B23893">
        <w:rPr>
          <w:rFonts w:cs="Arial"/>
        </w:rPr>
        <w:t xml:space="preserve">ávazek </w:t>
      </w:r>
      <w:r w:rsidR="00C4150C" w:rsidRPr="00B23893">
        <w:rPr>
          <w:rFonts w:cs="Arial"/>
        </w:rPr>
        <w:t>Poskytovatel</w:t>
      </w:r>
      <w:r w:rsidR="0015595D" w:rsidRPr="00B23893">
        <w:rPr>
          <w:rFonts w:cs="Arial"/>
        </w:rPr>
        <w:t>e</w:t>
      </w:r>
      <w:r w:rsidR="00C4150C" w:rsidRPr="00B23893">
        <w:rPr>
          <w:rFonts w:cs="Arial"/>
        </w:rPr>
        <w:t xml:space="preserve"> </w:t>
      </w:r>
      <w:r w:rsidR="000F27D7" w:rsidRPr="00B23893">
        <w:rPr>
          <w:rFonts w:cs="Arial"/>
        </w:rPr>
        <w:t>dodat Objednateli softwar</w:t>
      </w:r>
      <w:r w:rsidR="00673F29" w:rsidRPr="00B23893">
        <w:rPr>
          <w:rFonts w:cs="Arial"/>
        </w:rPr>
        <w:t>ový nástro</w:t>
      </w:r>
      <w:r w:rsidR="00C70DBB" w:rsidRPr="00B23893">
        <w:rPr>
          <w:rFonts w:cs="Arial"/>
        </w:rPr>
        <w:t>j</w:t>
      </w:r>
      <w:r w:rsidR="00D26683" w:rsidRPr="00B23893">
        <w:rPr>
          <w:rFonts w:cs="Arial"/>
        </w:rPr>
        <w:t xml:space="preserve"> pro komplexní automatizaci testů </w:t>
      </w:r>
      <w:r w:rsidR="000102F7" w:rsidRPr="00B23893">
        <w:rPr>
          <w:rFonts w:cs="Arial"/>
        </w:rPr>
        <w:t xml:space="preserve">s obchodním názvem </w:t>
      </w:r>
      <w:proofErr w:type="spellStart"/>
      <w:proofErr w:type="gramStart"/>
      <w:r w:rsidR="00474E4C" w:rsidRPr="00B23893">
        <w:rPr>
          <w:rFonts w:cs="Arial"/>
        </w:rPr>
        <w:t>Katalon</w:t>
      </w:r>
      <w:proofErr w:type="spellEnd"/>
      <w:proofErr w:type="gramEnd"/>
      <w:r w:rsidR="00474E4C" w:rsidRPr="00B23893">
        <w:rPr>
          <w:rFonts w:cs="Arial"/>
        </w:rPr>
        <w:t xml:space="preserve"> </w:t>
      </w:r>
      <w:r w:rsidR="000102F7" w:rsidRPr="00B23893">
        <w:rPr>
          <w:rFonts w:cs="Arial"/>
        </w:rPr>
        <w:t>jehož výrobcem</w:t>
      </w:r>
      <w:r w:rsidR="00E2519A" w:rsidRPr="00B23893">
        <w:rPr>
          <w:rFonts w:cs="Arial"/>
        </w:rPr>
        <w:t xml:space="preserve"> je</w:t>
      </w:r>
      <w:r w:rsidR="00440C72">
        <w:rPr>
          <w:rFonts w:cs="Arial"/>
        </w:rPr>
        <w:t xml:space="preserve"> </w:t>
      </w:r>
      <w:proofErr w:type="spellStart"/>
      <w:r w:rsidR="00440C72" w:rsidRPr="00440C72">
        <w:rPr>
          <w:rFonts w:cs="Arial"/>
        </w:rPr>
        <w:t>Katalon</w:t>
      </w:r>
      <w:proofErr w:type="spellEnd"/>
      <w:r w:rsidR="00440C72" w:rsidRPr="00440C72">
        <w:rPr>
          <w:rFonts w:cs="Arial"/>
        </w:rPr>
        <w:t>, Inc.</w:t>
      </w:r>
      <w:r w:rsidR="00440C72">
        <w:rPr>
          <w:rFonts w:cs="Arial"/>
        </w:rPr>
        <w:t xml:space="preserve"> (</w:t>
      </w:r>
      <w:proofErr w:type="spellStart"/>
      <w:r w:rsidR="000C6426">
        <w:fldChar w:fldCharType="begin"/>
      </w:r>
      <w:r w:rsidR="000C6426">
        <w:instrText xml:space="preserve"> HYPERLINK "http://www.katalon.com" </w:instrText>
      </w:r>
      <w:r w:rsidR="000C6426">
        <w:fldChar w:fldCharType="separate"/>
      </w:r>
      <w:r w:rsidR="00474E4C" w:rsidRPr="00B23893">
        <w:rPr>
          <w:rStyle w:val="Hypertextovodkaz"/>
          <w:rFonts w:cs="Arial"/>
        </w:rPr>
        <w:t>www.katalon.com</w:t>
      </w:r>
      <w:proofErr w:type="spellEnd"/>
      <w:r w:rsidR="000C6426">
        <w:rPr>
          <w:rStyle w:val="Hypertextovodkaz"/>
          <w:rFonts w:cs="Arial"/>
        </w:rPr>
        <w:fldChar w:fldCharType="end"/>
      </w:r>
      <w:r w:rsidR="00440C72">
        <w:rPr>
          <w:rStyle w:val="Hypertextovodkaz"/>
          <w:rFonts w:cs="Arial"/>
        </w:rPr>
        <w:t>;</w:t>
      </w:r>
      <w:r w:rsidR="00474E4C" w:rsidRPr="00B23893">
        <w:rPr>
          <w:rFonts w:cs="Arial"/>
        </w:rPr>
        <w:t xml:space="preserve"> 1776 </w:t>
      </w:r>
      <w:proofErr w:type="spellStart"/>
      <w:r w:rsidR="00474E4C" w:rsidRPr="00B23893">
        <w:rPr>
          <w:rFonts w:cs="Arial"/>
        </w:rPr>
        <w:t>Peachtree</w:t>
      </w:r>
      <w:proofErr w:type="spellEnd"/>
      <w:r w:rsidR="00474E4C" w:rsidRPr="00B23893">
        <w:rPr>
          <w:rFonts w:cs="Arial"/>
        </w:rPr>
        <w:t xml:space="preserve"> Street </w:t>
      </w:r>
      <w:proofErr w:type="spellStart"/>
      <w:r w:rsidR="00474E4C" w:rsidRPr="00B23893">
        <w:rPr>
          <w:rFonts w:cs="Arial"/>
        </w:rPr>
        <w:t>Northwest</w:t>
      </w:r>
      <w:proofErr w:type="spellEnd"/>
      <w:r w:rsidR="00474E4C" w:rsidRPr="00B23893">
        <w:rPr>
          <w:rFonts w:cs="Arial"/>
        </w:rPr>
        <w:t xml:space="preserve"> </w:t>
      </w:r>
      <w:proofErr w:type="spellStart"/>
      <w:r w:rsidR="00474E4C" w:rsidRPr="00B23893">
        <w:rPr>
          <w:rFonts w:cs="Arial"/>
        </w:rPr>
        <w:t>Suite</w:t>
      </w:r>
      <w:proofErr w:type="spellEnd"/>
      <w:r w:rsidR="00474E4C" w:rsidRPr="00B23893">
        <w:rPr>
          <w:rFonts w:cs="Arial"/>
        </w:rPr>
        <w:t xml:space="preserve"> 200N, Atlanta, </w:t>
      </w:r>
      <w:proofErr w:type="spellStart"/>
      <w:r w:rsidR="00474E4C" w:rsidRPr="00B23893">
        <w:rPr>
          <w:rFonts w:cs="Arial"/>
        </w:rPr>
        <w:t>GA</w:t>
      </w:r>
      <w:proofErr w:type="spellEnd"/>
      <w:r w:rsidR="00474E4C" w:rsidRPr="00B23893">
        <w:rPr>
          <w:rFonts w:cs="Arial"/>
        </w:rPr>
        <w:t xml:space="preserve"> 30309, United </w:t>
      </w:r>
      <w:proofErr w:type="spellStart"/>
      <w:r w:rsidR="00474E4C" w:rsidRPr="00B23893">
        <w:rPr>
          <w:rFonts w:cs="Arial"/>
        </w:rPr>
        <w:t>States</w:t>
      </w:r>
      <w:proofErr w:type="spellEnd"/>
      <w:r w:rsidR="00474E4C" w:rsidRPr="00B23893">
        <w:rPr>
          <w:rFonts w:cs="Arial"/>
        </w:rPr>
        <w:t>)</w:t>
      </w:r>
      <w:r w:rsidR="00440C72">
        <w:rPr>
          <w:rFonts w:cs="Arial"/>
        </w:rPr>
        <w:t xml:space="preserve"> </w:t>
      </w:r>
      <w:r w:rsidR="00E2519A" w:rsidRPr="00B23893">
        <w:rPr>
          <w:rFonts w:cs="Arial"/>
        </w:rPr>
        <w:t>(</w:t>
      </w:r>
      <w:r w:rsidR="00E2519A" w:rsidRPr="00B23893">
        <w:rPr>
          <w:rFonts w:cs="Arial"/>
          <w:b/>
          <w:bCs/>
        </w:rPr>
        <w:t>dále též jen „SW“)</w:t>
      </w:r>
      <w:r w:rsidR="00045178" w:rsidRPr="00B23893">
        <w:rPr>
          <w:rFonts w:cs="Arial"/>
          <w:b/>
          <w:bCs/>
        </w:rPr>
        <w:t>,</w:t>
      </w:r>
      <w:r w:rsidR="00E2519A" w:rsidRPr="00B23893">
        <w:rPr>
          <w:rFonts w:cs="Arial"/>
          <w:b/>
          <w:bCs/>
        </w:rPr>
        <w:t xml:space="preserve"> </w:t>
      </w:r>
      <w:r w:rsidR="008E702E" w:rsidRPr="00B23893">
        <w:rPr>
          <w:rFonts w:cs="Arial"/>
        </w:rPr>
        <w:t xml:space="preserve">včetně poskytnutí 10 </w:t>
      </w:r>
      <w:r w:rsidR="00DD58D5" w:rsidRPr="00B23893">
        <w:rPr>
          <w:rFonts w:cs="Arial"/>
        </w:rPr>
        <w:t xml:space="preserve">příslušných </w:t>
      </w:r>
      <w:r w:rsidR="008E702E" w:rsidRPr="00B23893">
        <w:rPr>
          <w:rFonts w:cs="Arial"/>
        </w:rPr>
        <w:t>licenčních oprávnění</w:t>
      </w:r>
      <w:r w:rsidR="007F5AC4" w:rsidRPr="00B23893">
        <w:rPr>
          <w:rFonts w:cs="Arial"/>
        </w:rPr>
        <w:t xml:space="preserve"> </w:t>
      </w:r>
      <w:r w:rsidR="00BB181D" w:rsidRPr="00B23893">
        <w:rPr>
          <w:rFonts w:cs="Arial"/>
        </w:rPr>
        <w:t>k dodanému SW.</w:t>
      </w:r>
    </w:p>
    <w:p w14:paraId="02B86060" w14:textId="20A781E8" w:rsidR="00805DFA" w:rsidRPr="00805DFA" w:rsidRDefault="00D9182F" w:rsidP="00233CB3">
      <w:pPr>
        <w:autoSpaceDN/>
        <w:spacing w:after="120" w:line="280" w:lineRule="atLeast"/>
        <w:ind w:left="284"/>
        <w:textAlignment w:val="auto"/>
        <w:rPr>
          <w:rFonts w:cs="Arial"/>
        </w:rPr>
      </w:pPr>
      <w:r w:rsidRPr="5A91C54D">
        <w:rPr>
          <w:rFonts w:cs="Arial"/>
        </w:rPr>
        <w:t xml:space="preserve">Technická specifikace </w:t>
      </w:r>
      <w:r w:rsidR="00DF6E85">
        <w:rPr>
          <w:rFonts w:cs="Arial"/>
        </w:rPr>
        <w:t xml:space="preserve">požadavků Objednatele na </w:t>
      </w:r>
      <w:r w:rsidRPr="5A91C54D">
        <w:rPr>
          <w:rFonts w:cs="Arial"/>
        </w:rPr>
        <w:t>SW je uvedena v </w:t>
      </w:r>
      <w:r w:rsidR="00045178">
        <w:rPr>
          <w:rFonts w:cs="Arial"/>
        </w:rPr>
        <w:t>P</w:t>
      </w:r>
      <w:r w:rsidRPr="5A91C54D">
        <w:rPr>
          <w:rFonts w:cs="Arial"/>
        </w:rPr>
        <w:t>říloze č.1 této Smlouvy, která tvoří nedílnou součást Smlouvy (</w:t>
      </w:r>
      <w:r w:rsidRPr="00DF6E85">
        <w:rPr>
          <w:rFonts w:cs="Arial"/>
        </w:rPr>
        <w:t>dále jen</w:t>
      </w:r>
      <w:r w:rsidRPr="5A91C54D">
        <w:rPr>
          <w:rFonts w:cs="Arial"/>
          <w:b/>
          <w:bCs/>
        </w:rPr>
        <w:t xml:space="preserve"> „Příloha č. 1“)</w:t>
      </w:r>
      <w:r w:rsidR="009703CF">
        <w:rPr>
          <w:rFonts w:cs="Arial"/>
          <w:b/>
          <w:bCs/>
        </w:rPr>
        <w:t>.</w:t>
      </w:r>
    </w:p>
    <w:p w14:paraId="67274BDB" w14:textId="58336A49" w:rsidR="00184CEC" w:rsidRPr="00463FE2" w:rsidRDefault="00184CEC" w:rsidP="00463FE2">
      <w:pPr>
        <w:numPr>
          <w:ilvl w:val="0"/>
          <w:numId w:val="18"/>
        </w:numPr>
        <w:autoSpaceDN/>
        <w:spacing w:after="120" w:line="280" w:lineRule="atLeast"/>
        <w:ind w:left="284" w:hanging="284"/>
        <w:textAlignment w:val="auto"/>
        <w:rPr>
          <w:rFonts w:cs="Arial"/>
          <w:szCs w:val="20"/>
        </w:rPr>
      </w:pPr>
      <w:r>
        <w:rPr>
          <w:rFonts w:cs="Arial"/>
        </w:rPr>
        <w:t xml:space="preserve">Poskytovatel se </w:t>
      </w:r>
      <w:r w:rsidR="004C6849">
        <w:rPr>
          <w:rFonts w:cs="Arial"/>
        </w:rPr>
        <w:t xml:space="preserve">dále </w:t>
      </w:r>
      <w:r>
        <w:rPr>
          <w:rFonts w:cs="Arial"/>
        </w:rPr>
        <w:t xml:space="preserve">zavazuje </w:t>
      </w:r>
      <w:r w:rsidR="00104EE2">
        <w:rPr>
          <w:rFonts w:cs="Arial"/>
        </w:rPr>
        <w:t>zajistit / poskytovat (dále jen „poskytovat“)</w:t>
      </w:r>
      <w:r w:rsidR="008A4270">
        <w:rPr>
          <w:rFonts w:cs="Arial"/>
        </w:rPr>
        <w:t xml:space="preserve"> </w:t>
      </w:r>
      <w:r w:rsidR="00104EE2">
        <w:rPr>
          <w:rFonts w:cs="Arial"/>
        </w:rPr>
        <w:t>Objednateli</w:t>
      </w:r>
      <w:r>
        <w:rPr>
          <w:rFonts w:cs="Arial"/>
        </w:rPr>
        <w:t xml:space="preserve"> k dodanému SW </w:t>
      </w:r>
      <w:r w:rsidR="004C6849">
        <w:rPr>
          <w:rFonts w:cs="Arial"/>
        </w:rPr>
        <w:t>po dobu 12 měsíců</w:t>
      </w:r>
      <w:r w:rsidR="001906D4">
        <w:rPr>
          <w:rFonts w:cs="Arial"/>
        </w:rPr>
        <w:t xml:space="preserve"> </w:t>
      </w:r>
      <w:r>
        <w:rPr>
          <w:rFonts w:cs="Arial"/>
        </w:rPr>
        <w:t>podporu výrobce</w:t>
      </w:r>
      <w:r w:rsidR="004C6849">
        <w:rPr>
          <w:rFonts w:cs="Arial"/>
        </w:rPr>
        <w:t xml:space="preserve"> dle čl. III. této Smlouvy</w:t>
      </w:r>
      <w:r>
        <w:rPr>
          <w:rFonts w:cs="Arial"/>
        </w:rPr>
        <w:t xml:space="preserve"> a v souladu </w:t>
      </w:r>
      <w:r w:rsidR="001906D4">
        <w:rPr>
          <w:rFonts w:cs="Arial"/>
        </w:rPr>
        <w:t xml:space="preserve">s licenčními </w:t>
      </w:r>
      <w:r>
        <w:rPr>
          <w:rFonts w:cs="Arial"/>
        </w:rPr>
        <w:t>podmínkami</w:t>
      </w:r>
      <w:r w:rsidR="001906D4">
        <w:rPr>
          <w:rFonts w:cs="Arial"/>
        </w:rPr>
        <w:t xml:space="preserve"> výrobce</w:t>
      </w:r>
      <w:r>
        <w:rPr>
          <w:rFonts w:cs="Arial"/>
        </w:rPr>
        <w:t xml:space="preserve">, které jsou dostupné na </w:t>
      </w:r>
      <w:r w:rsidR="00D15E44">
        <w:rPr>
          <w:rFonts w:cs="Arial"/>
        </w:rPr>
        <w:t xml:space="preserve">internetové </w:t>
      </w:r>
      <w:r>
        <w:rPr>
          <w:rFonts w:cs="Arial"/>
        </w:rPr>
        <w:t>adrese</w:t>
      </w:r>
      <w:r w:rsidR="0018543C">
        <w:rPr>
          <w:rFonts w:cs="Arial"/>
        </w:rPr>
        <w:t>:</w:t>
      </w:r>
      <w:r w:rsidR="00CA3119">
        <w:rPr>
          <w:rFonts w:cs="Arial"/>
        </w:rPr>
        <w:t xml:space="preserve"> </w:t>
      </w:r>
      <w:hyperlink r:id="rId12" w:history="1">
        <w:r w:rsidR="00440C72" w:rsidRPr="00440C72">
          <w:rPr>
            <w:rStyle w:val="Hypertextovodkaz"/>
            <w:rFonts w:cs="Arial"/>
          </w:rPr>
          <w:t>www.katalon.com</w:t>
        </w:r>
      </w:hyperlink>
      <w:r w:rsidR="00B23893">
        <w:rPr>
          <w:rFonts w:cs="Arial"/>
          <w:szCs w:val="20"/>
        </w:rPr>
        <w:t>.</w:t>
      </w:r>
    </w:p>
    <w:p w14:paraId="7D241281" w14:textId="125D5809" w:rsidR="00EE4F0C" w:rsidRDefault="007643E4" w:rsidP="005763F2">
      <w:pPr>
        <w:numPr>
          <w:ilvl w:val="0"/>
          <w:numId w:val="18"/>
        </w:numPr>
        <w:autoSpaceDN/>
        <w:spacing w:after="120" w:line="280" w:lineRule="atLeast"/>
        <w:ind w:left="284" w:hanging="284"/>
        <w:textAlignment w:val="auto"/>
        <w:rPr>
          <w:rFonts w:cs="Arial"/>
        </w:rPr>
      </w:pPr>
      <w:r>
        <w:rPr>
          <w:rFonts w:cs="Arial"/>
        </w:rPr>
        <w:t xml:space="preserve">Předmětem této Smlouvy je dále </w:t>
      </w:r>
      <w:r w:rsidR="00F96415" w:rsidRPr="00D82BA4">
        <w:rPr>
          <w:rFonts w:cs="Arial"/>
        </w:rPr>
        <w:t xml:space="preserve">závazek </w:t>
      </w:r>
      <w:r w:rsidR="004D0990">
        <w:rPr>
          <w:rFonts w:cs="Arial"/>
        </w:rPr>
        <w:t xml:space="preserve">Objednatele </w:t>
      </w:r>
      <w:r w:rsidR="00F96415" w:rsidRPr="00D82BA4">
        <w:rPr>
          <w:rFonts w:cs="Arial"/>
        </w:rPr>
        <w:t>zaplatit Poskytovateli za řádné splnění</w:t>
      </w:r>
      <w:r w:rsidR="00F467CE" w:rsidRPr="00D82BA4">
        <w:rPr>
          <w:rFonts w:cs="Arial"/>
        </w:rPr>
        <w:t xml:space="preserve"> jeho závazků vyplývajících z této Smlouvy</w:t>
      </w:r>
      <w:r w:rsidR="00F96415" w:rsidRPr="00D82BA4">
        <w:rPr>
          <w:rFonts w:cs="Arial"/>
        </w:rPr>
        <w:t xml:space="preserve"> </w:t>
      </w:r>
      <w:r w:rsidR="00B43EA5" w:rsidRPr="00D82BA4">
        <w:rPr>
          <w:rFonts w:cs="Arial"/>
        </w:rPr>
        <w:t>c</w:t>
      </w:r>
      <w:r w:rsidR="00BA74EB" w:rsidRPr="00D82BA4">
        <w:rPr>
          <w:rFonts w:cs="Arial"/>
        </w:rPr>
        <w:t>enu</w:t>
      </w:r>
      <w:r w:rsidR="00B43EA5" w:rsidRPr="00D82BA4">
        <w:rPr>
          <w:rFonts w:cs="Arial"/>
        </w:rPr>
        <w:t xml:space="preserve"> </w:t>
      </w:r>
      <w:r w:rsidR="00EE2424" w:rsidRPr="00D82BA4">
        <w:rPr>
          <w:rFonts w:cs="Arial"/>
        </w:rPr>
        <w:t xml:space="preserve">plnění </w:t>
      </w:r>
      <w:r w:rsidR="00D82BA4" w:rsidRPr="00D82BA4">
        <w:rPr>
          <w:rFonts w:cs="Arial"/>
        </w:rPr>
        <w:t>sjednanou touto Smlouvou</w:t>
      </w:r>
      <w:r w:rsidR="008E07D4">
        <w:rPr>
          <w:rFonts w:cs="Arial"/>
        </w:rPr>
        <w:t>,</w:t>
      </w:r>
    </w:p>
    <w:p w14:paraId="26B216B4" w14:textId="54113032" w:rsidR="00FC5BB7" w:rsidRDefault="00EE4F0C" w:rsidP="00324B1B">
      <w:pPr>
        <w:autoSpaceDN/>
        <w:spacing w:after="120" w:line="280" w:lineRule="atLeast"/>
        <w:ind w:left="284"/>
        <w:textAlignment w:val="auto"/>
        <w:rPr>
          <w:rFonts w:cs="Arial"/>
        </w:rPr>
      </w:pPr>
      <w:r>
        <w:rPr>
          <w:rFonts w:cs="Arial"/>
        </w:rPr>
        <w:t>to vše za podmínek stanovených touto Smlouvou</w:t>
      </w:r>
      <w:r w:rsidR="004D0990">
        <w:rPr>
          <w:rFonts w:cs="Arial"/>
        </w:rPr>
        <w:t>.</w:t>
      </w:r>
    </w:p>
    <w:p w14:paraId="5D89E1BC" w14:textId="43D52D26" w:rsidR="001F64B2" w:rsidRDefault="004D0990" w:rsidP="003A7CC9">
      <w:pPr>
        <w:spacing w:before="360" w:after="120"/>
        <w:jc w:val="center"/>
        <w:rPr>
          <w:rFonts w:cs="Arial"/>
          <w:b/>
          <w:bCs/>
          <w:szCs w:val="20"/>
        </w:rPr>
      </w:pPr>
      <w:r w:rsidRPr="00FB2813">
        <w:rPr>
          <w:rFonts w:cs="Arial"/>
          <w:b/>
          <w:bCs/>
          <w:szCs w:val="20"/>
        </w:rPr>
        <w:t xml:space="preserve">Článek II. </w:t>
      </w:r>
      <w:r w:rsidR="001F64B2">
        <w:rPr>
          <w:rFonts w:cs="Arial"/>
          <w:b/>
          <w:bCs/>
          <w:szCs w:val="20"/>
        </w:rPr>
        <w:t>Licenční ujednání</w:t>
      </w:r>
      <w:r w:rsidR="00BE59E4">
        <w:rPr>
          <w:rFonts w:cs="Arial"/>
          <w:b/>
          <w:bCs/>
          <w:szCs w:val="20"/>
        </w:rPr>
        <w:t>, způsob plnění</w:t>
      </w:r>
      <w:r w:rsidR="001F64B2">
        <w:rPr>
          <w:rFonts w:cs="Arial"/>
          <w:b/>
          <w:bCs/>
          <w:szCs w:val="20"/>
        </w:rPr>
        <w:t xml:space="preserve"> </w:t>
      </w:r>
      <w:r w:rsidR="00610D4B">
        <w:rPr>
          <w:rFonts w:cs="Arial"/>
          <w:b/>
          <w:bCs/>
          <w:szCs w:val="20"/>
        </w:rPr>
        <w:t xml:space="preserve"> </w:t>
      </w:r>
    </w:p>
    <w:p w14:paraId="5A9E330D" w14:textId="734DBE8B" w:rsidR="004312DA" w:rsidRPr="00BF3DE6" w:rsidRDefault="00B249CB" w:rsidP="00086292">
      <w:pPr>
        <w:numPr>
          <w:ilvl w:val="0"/>
          <w:numId w:val="25"/>
        </w:numPr>
        <w:autoSpaceDN/>
        <w:spacing w:after="120" w:line="280" w:lineRule="atLeast"/>
        <w:ind w:left="284" w:hanging="284"/>
        <w:textAlignment w:val="auto"/>
        <w:rPr>
          <w:rFonts w:cs="Arial"/>
          <w:b/>
          <w:szCs w:val="20"/>
        </w:rPr>
      </w:pPr>
      <w:r w:rsidRPr="00442A1E">
        <w:rPr>
          <w:rFonts w:cs="Arial"/>
          <w:bCs/>
          <w:szCs w:val="20"/>
        </w:rPr>
        <w:t>Poskytovatel t</w:t>
      </w:r>
      <w:r w:rsidR="00296363" w:rsidRPr="00442A1E">
        <w:rPr>
          <w:rFonts w:cs="Arial"/>
          <w:bCs/>
          <w:szCs w:val="20"/>
        </w:rPr>
        <w:t xml:space="preserve">outo Smlouvou </w:t>
      </w:r>
      <w:r w:rsidRPr="00442A1E">
        <w:rPr>
          <w:rFonts w:cs="Arial"/>
          <w:bCs/>
          <w:szCs w:val="20"/>
        </w:rPr>
        <w:t>poskytuje Objednateli</w:t>
      </w:r>
      <w:r w:rsidR="00E000B3" w:rsidRPr="00442A1E">
        <w:rPr>
          <w:rFonts w:cs="Arial"/>
          <w:bCs/>
          <w:szCs w:val="20"/>
        </w:rPr>
        <w:t xml:space="preserve"> </w:t>
      </w:r>
      <w:r w:rsidRPr="00442A1E">
        <w:rPr>
          <w:rFonts w:cs="Arial"/>
          <w:bCs/>
          <w:szCs w:val="20"/>
        </w:rPr>
        <w:t>oprávnění</w:t>
      </w:r>
      <w:r w:rsidRPr="00BF3DE6">
        <w:rPr>
          <w:rFonts w:cs="Arial"/>
          <w:szCs w:val="20"/>
        </w:rPr>
        <w:t xml:space="preserve"> k užití SW</w:t>
      </w:r>
      <w:r w:rsidR="00834D79">
        <w:rPr>
          <w:rFonts w:cs="Arial"/>
          <w:szCs w:val="20"/>
        </w:rPr>
        <w:t xml:space="preserve"> uvedeného v čl. I. odst. 1. této Smlouvy</w:t>
      </w:r>
      <w:r w:rsidR="00795680">
        <w:rPr>
          <w:rFonts w:cs="Arial"/>
          <w:szCs w:val="20"/>
        </w:rPr>
        <w:t xml:space="preserve"> (tj. poskytuje mu licenci), a to v rozsahu 10 licenčních oprávnění</w:t>
      </w:r>
      <w:r w:rsidR="003F28C2">
        <w:rPr>
          <w:rFonts w:cs="Arial"/>
          <w:szCs w:val="20"/>
        </w:rPr>
        <w:t xml:space="preserve"> pro předmětný SW</w:t>
      </w:r>
      <w:r w:rsidR="00406E45" w:rsidRPr="00BF3DE6">
        <w:rPr>
          <w:rFonts w:cs="Arial"/>
          <w:szCs w:val="20"/>
        </w:rPr>
        <w:t xml:space="preserve"> vč. </w:t>
      </w:r>
      <w:r w:rsidR="003F28C2">
        <w:rPr>
          <w:rFonts w:cs="Arial"/>
          <w:szCs w:val="20"/>
        </w:rPr>
        <w:t xml:space="preserve">stejného </w:t>
      </w:r>
      <w:r w:rsidR="00406E45" w:rsidRPr="00BF3DE6">
        <w:rPr>
          <w:rFonts w:cs="Arial"/>
          <w:szCs w:val="20"/>
        </w:rPr>
        <w:t xml:space="preserve">oprávnění k užití všech jeho </w:t>
      </w:r>
      <w:r w:rsidR="00D47E25" w:rsidRPr="00BF3DE6">
        <w:rPr>
          <w:rFonts w:cs="Arial"/>
          <w:szCs w:val="20"/>
        </w:rPr>
        <w:t>případných úprav, nových verzí</w:t>
      </w:r>
      <w:r w:rsidR="005522A1" w:rsidRPr="00BF3DE6">
        <w:rPr>
          <w:rFonts w:cs="Arial"/>
          <w:szCs w:val="20"/>
        </w:rPr>
        <w:t xml:space="preserve"> (</w:t>
      </w:r>
      <w:proofErr w:type="spellStart"/>
      <w:r w:rsidR="00406E45" w:rsidRPr="00BF3DE6">
        <w:rPr>
          <w:rFonts w:cs="Arial"/>
          <w:szCs w:val="20"/>
        </w:rPr>
        <w:t>update</w:t>
      </w:r>
      <w:r w:rsidR="003F28C2">
        <w:rPr>
          <w:rFonts w:cs="Arial"/>
          <w:szCs w:val="20"/>
        </w:rPr>
        <w:t>s</w:t>
      </w:r>
      <w:proofErr w:type="spellEnd"/>
      <w:r w:rsidR="00406E45" w:rsidRPr="00BF3DE6">
        <w:rPr>
          <w:rFonts w:cs="Arial"/>
          <w:szCs w:val="20"/>
        </w:rPr>
        <w:t xml:space="preserve">, </w:t>
      </w:r>
      <w:proofErr w:type="spellStart"/>
      <w:r w:rsidR="00406E45" w:rsidRPr="00BF3DE6">
        <w:rPr>
          <w:rFonts w:cs="Arial"/>
          <w:szCs w:val="20"/>
        </w:rPr>
        <w:t>upgrade</w:t>
      </w:r>
      <w:r w:rsidR="003F28C2">
        <w:rPr>
          <w:rFonts w:cs="Arial"/>
          <w:szCs w:val="20"/>
        </w:rPr>
        <w:t>s</w:t>
      </w:r>
      <w:proofErr w:type="spellEnd"/>
      <w:r w:rsidR="00406E45" w:rsidRPr="00BF3DE6">
        <w:rPr>
          <w:rFonts w:cs="Arial"/>
          <w:szCs w:val="20"/>
        </w:rPr>
        <w:t xml:space="preserve"> apod.</w:t>
      </w:r>
      <w:r w:rsidR="005522A1" w:rsidRPr="00BF3DE6">
        <w:rPr>
          <w:rFonts w:cs="Arial"/>
          <w:szCs w:val="20"/>
        </w:rPr>
        <w:t xml:space="preserve">) </w:t>
      </w:r>
      <w:r w:rsidR="00406E45" w:rsidRPr="00BF3DE6">
        <w:rPr>
          <w:rFonts w:cs="Arial"/>
          <w:szCs w:val="20"/>
        </w:rPr>
        <w:t>provedených či získaných za trvání této Smlouvy</w:t>
      </w:r>
      <w:r w:rsidR="002A7A73">
        <w:rPr>
          <w:rFonts w:cs="Arial"/>
          <w:szCs w:val="20"/>
        </w:rPr>
        <w:t>.</w:t>
      </w:r>
      <w:r w:rsidR="00212E43">
        <w:rPr>
          <w:rFonts w:cs="Arial"/>
          <w:szCs w:val="20"/>
        </w:rPr>
        <w:t xml:space="preserve"> </w:t>
      </w:r>
    </w:p>
    <w:p w14:paraId="6B25C616" w14:textId="757181A9" w:rsidR="004312DA" w:rsidRDefault="00296363" w:rsidP="52968D79">
      <w:pPr>
        <w:numPr>
          <w:ilvl w:val="0"/>
          <w:numId w:val="25"/>
        </w:numPr>
        <w:autoSpaceDN/>
        <w:spacing w:after="120" w:line="276" w:lineRule="auto"/>
        <w:ind w:left="284" w:hanging="284"/>
        <w:contextualSpacing/>
        <w:textAlignment w:val="auto"/>
        <w:rPr>
          <w:rFonts w:cs="Arial"/>
        </w:rPr>
      </w:pPr>
      <w:r w:rsidRPr="52968D79">
        <w:rPr>
          <w:rFonts w:cs="Arial"/>
        </w:rPr>
        <w:lastRenderedPageBreak/>
        <w:t>Licence</w:t>
      </w:r>
      <w:r w:rsidRPr="52968D79">
        <w:rPr>
          <w:rFonts w:cs="Arial"/>
          <w:b/>
          <w:bCs/>
        </w:rPr>
        <w:t xml:space="preserve"> </w:t>
      </w:r>
      <w:r w:rsidRPr="52968D79">
        <w:rPr>
          <w:rFonts w:cs="Arial"/>
        </w:rPr>
        <w:t>j</w:t>
      </w:r>
      <w:r w:rsidR="004E4743" w:rsidRPr="52968D79">
        <w:rPr>
          <w:rFonts w:cs="Arial"/>
        </w:rPr>
        <w:t>e</w:t>
      </w:r>
      <w:r w:rsidRPr="52968D79">
        <w:rPr>
          <w:rFonts w:cs="Arial"/>
        </w:rPr>
        <w:t xml:space="preserve"> </w:t>
      </w:r>
      <w:r w:rsidR="00411EC9" w:rsidRPr="52968D79">
        <w:rPr>
          <w:rFonts w:cs="Arial"/>
        </w:rPr>
        <w:t xml:space="preserve">účinná </w:t>
      </w:r>
      <w:r w:rsidR="005522A1" w:rsidRPr="52968D79">
        <w:rPr>
          <w:rFonts w:cs="Arial"/>
        </w:rPr>
        <w:t>ode dne</w:t>
      </w:r>
      <w:r w:rsidR="00ED4D3A" w:rsidRPr="52968D79">
        <w:rPr>
          <w:rFonts w:cs="Arial"/>
        </w:rPr>
        <w:t xml:space="preserve"> </w:t>
      </w:r>
      <w:r w:rsidR="0075737F">
        <w:rPr>
          <w:rFonts w:cs="Arial"/>
        </w:rPr>
        <w:t xml:space="preserve">řádného </w:t>
      </w:r>
      <w:r w:rsidR="0039106E" w:rsidRPr="52968D79">
        <w:rPr>
          <w:rFonts w:cs="Arial"/>
        </w:rPr>
        <w:t xml:space="preserve">zajištění přístupových práv k SW </w:t>
      </w:r>
      <w:r w:rsidR="00ED4D3A" w:rsidRPr="52968D79">
        <w:rPr>
          <w:rFonts w:cs="Arial"/>
        </w:rPr>
        <w:t>Poskytov</w:t>
      </w:r>
      <w:r w:rsidR="00733A7B" w:rsidRPr="52968D79">
        <w:rPr>
          <w:rFonts w:cs="Arial"/>
        </w:rPr>
        <w:t>atelem Objednateli</w:t>
      </w:r>
      <w:r w:rsidR="00DD4380">
        <w:rPr>
          <w:rFonts w:cs="Arial"/>
        </w:rPr>
        <w:t xml:space="preserve"> </w:t>
      </w:r>
      <w:r w:rsidR="00045957">
        <w:rPr>
          <w:rFonts w:cs="Arial"/>
        </w:rPr>
        <w:t>(</w:t>
      </w:r>
      <w:r w:rsidR="00DD4380">
        <w:rPr>
          <w:rFonts w:cs="Arial"/>
        </w:rPr>
        <w:t>viz čl. IV. odst.2. Smlouvy)</w:t>
      </w:r>
      <w:r w:rsidR="00733A7B" w:rsidRPr="52968D79">
        <w:rPr>
          <w:rFonts w:cs="Arial"/>
        </w:rPr>
        <w:t xml:space="preserve"> </w:t>
      </w:r>
      <w:r w:rsidR="003F0E1E" w:rsidRPr="52968D79">
        <w:rPr>
          <w:rFonts w:cs="Arial"/>
        </w:rPr>
        <w:t xml:space="preserve">a </w:t>
      </w:r>
      <w:r w:rsidR="000031F0" w:rsidRPr="52968D79">
        <w:rPr>
          <w:rFonts w:cs="Arial"/>
        </w:rPr>
        <w:t>je poskytována</w:t>
      </w:r>
      <w:r w:rsidR="00792110" w:rsidRPr="52968D79">
        <w:rPr>
          <w:rFonts w:cs="Arial"/>
        </w:rPr>
        <w:t xml:space="preserve"> </w:t>
      </w:r>
      <w:r w:rsidRPr="52968D79">
        <w:rPr>
          <w:rFonts w:cs="Arial"/>
        </w:rPr>
        <w:t xml:space="preserve">na dobu trvání </w:t>
      </w:r>
      <w:r w:rsidR="00DC1E7E" w:rsidRPr="52968D79">
        <w:rPr>
          <w:rFonts w:cs="Arial"/>
        </w:rPr>
        <w:t xml:space="preserve">autorských </w:t>
      </w:r>
      <w:r w:rsidRPr="52968D79">
        <w:rPr>
          <w:rFonts w:cs="Arial"/>
        </w:rPr>
        <w:t>majetkových práv, a to jako nevýhradní, nepřevoditelná</w:t>
      </w:r>
      <w:r w:rsidR="000031F0" w:rsidRPr="52968D79">
        <w:rPr>
          <w:rFonts w:cs="Arial"/>
        </w:rPr>
        <w:t xml:space="preserve">, </w:t>
      </w:r>
      <w:r w:rsidRPr="52968D79">
        <w:rPr>
          <w:rFonts w:cs="Arial"/>
        </w:rPr>
        <w:t xml:space="preserve">ke způsobu užití v rámci </w:t>
      </w:r>
      <w:r w:rsidR="00F5373A" w:rsidRPr="52968D79">
        <w:rPr>
          <w:rFonts w:cs="Arial"/>
        </w:rPr>
        <w:t>prostředí Objednatele</w:t>
      </w:r>
      <w:r w:rsidR="00045957">
        <w:rPr>
          <w:rFonts w:cs="Arial"/>
        </w:rPr>
        <w:t xml:space="preserve"> </w:t>
      </w:r>
      <w:r w:rsidR="00EB03C4">
        <w:rPr>
          <w:rFonts w:cs="Arial"/>
          <w:szCs w:val="20"/>
        </w:rPr>
        <w:t>v České republice</w:t>
      </w:r>
      <w:r w:rsidRPr="52968D79">
        <w:rPr>
          <w:rFonts w:cs="Arial"/>
        </w:rPr>
        <w:t xml:space="preserve"> podle je</w:t>
      </w:r>
      <w:r w:rsidR="00F5373A" w:rsidRPr="52968D79">
        <w:rPr>
          <w:rFonts w:cs="Arial"/>
        </w:rPr>
        <w:t>ho</w:t>
      </w:r>
      <w:r w:rsidRPr="52968D79">
        <w:rPr>
          <w:rFonts w:cs="Arial"/>
        </w:rPr>
        <w:t xml:space="preserve"> potřeb</w:t>
      </w:r>
      <w:r w:rsidR="00792110" w:rsidRPr="52968D79">
        <w:rPr>
          <w:rFonts w:cs="Arial"/>
        </w:rPr>
        <w:t xml:space="preserve"> </w:t>
      </w:r>
      <w:r w:rsidR="000031F0" w:rsidRPr="52968D79">
        <w:rPr>
          <w:rFonts w:cs="Arial"/>
        </w:rPr>
        <w:t xml:space="preserve">a </w:t>
      </w:r>
      <w:r w:rsidR="00792110" w:rsidRPr="52968D79">
        <w:rPr>
          <w:rFonts w:cs="Arial"/>
        </w:rPr>
        <w:t>na kterémkoliv p</w:t>
      </w:r>
      <w:r w:rsidR="004E4743" w:rsidRPr="52968D79">
        <w:rPr>
          <w:rFonts w:cs="Arial"/>
        </w:rPr>
        <w:t xml:space="preserve">říslušném zařízení </w:t>
      </w:r>
      <w:proofErr w:type="gramStart"/>
      <w:r w:rsidR="004E4743" w:rsidRPr="52968D79">
        <w:rPr>
          <w:rFonts w:cs="Arial"/>
        </w:rPr>
        <w:t>Objednatele</w:t>
      </w:r>
      <w:r w:rsidR="00625F01">
        <w:rPr>
          <w:rFonts w:cs="Arial"/>
        </w:rPr>
        <w:t xml:space="preserve"> </w:t>
      </w:r>
      <w:r w:rsidR="004E4743" w:rsidRPr="52968D79">
        <w:rPr>
          <w:rFonts w:cs="Arial"/>
        </w:rPr>
        <w:t>.</w:t>
      </w:r>
      <w:proofErr w:type="gramEnd"/>
    </w:p>
    <w:p w14:paraId="0463516D" w14:textId="7CF0FFEB" w:rsidR="008720C5" w:rsidRDefault="008720C5" w:rsidP="57CBB455">
      <w:pPr>
        <w:numPr>
          <w:ilvl w:val="0"/>
          <w:numId w:val="25"/>
        </w:numPr>
        <w:autoSpaceDN/>
        <w:spacing w:after="120" w:line="280" w:lineRule="atLeast"/>
        <w:ind w:left="284" w:hanging="284"/>
        <w:textAlignment w:val="auto"/>
        <w:rPr>
          <w:rFonts w:cs="Arial"/>
        </w:rPr>
      </w:pPr>
      <w:r w:rsidRPr="57CBB455">
        <w:rPr>
          <w:rFonts w:cs="Arial"/>
        </w:rPr>
        <w:t>V ostatním se řídí poskytnutá licence licenčními podmínkami výrobce</w:t>
      </w:r>
      <w:r w:rsidR="00BC7FA2" w:rsidRPr="57CBB455">
        <w:rPr>
          <w:rFonts w:cs="Arial"/>
        </w:rPr>
        <w:t xml:space="preserve"> SW</w:t>
      </w:r>
      <w:r w:rsidR="00116215">
        <w:rPr>
          <w:rFonts w:cs="Arial"/>
        </w:rPr>
        <w:t xml:space="preserve"> (viz čl</w:t>
      </w:r>
      <w:r w:rsidR="00E46100">
        <w:rPr>
          <w:rFonts w:cs="Arial"/>
        </w:rPr>
        <w:t>.</w:t>
      </w:r>
      <w:r w:rsidR="00116215">
        <w:rPr>
          <w:rFonts w:cs="Arial"/>
        </w:rPr>
        <w:t xml:space="preserve"> I. odst. 2</w:t>
      </w:r>
      <w:r w:rsidR="00E46100">
        <w:rPr>
          <w:rFonts w:cs="Arial"/>
        </w:rPr>
        <w:t>.</w:t>
      </w:r>
      <w:r w:rsidR="006175B6">
        <w:rPr>
          <w:rFonts w:cs="Arial"/>
        </w:rPr>
        <w:t xml:space="preserve"> </w:t>
      </w:r>
      <w:r w:rsidR="00116215">
        <w:rPr>
          <w:rFonts w:cs="Arial"/>
        </w:rPr>
        <w:t>Smlouvy).</w:t>
      </w:r>
    </w:p>
    <w:p w14:paraId="633A1B13" w14:textId="5F15C04F" w:rsidR="003D0E6D" w:rsidRPr="003D0E6D" w:rsidRDefault="00CB6A78" w:rsidP="003D0E6D">
      <w:pPr>
        <w:numPr>
          <w:ilvl w:val="0"/>
          <w:numId w:val="25"/>
        </w:numPr>
        <w:autoSpaceDN/>
        <w:spacing w:after="120" w:line="280" w:lineRule="atLeast"/>
        <w:ind w:left="284" w:hanging="284"/>
        <w:textAlignment w:val="auto"/>
        <w:rPr>
          <w:rFonts w:cs="Arial"/>
        </w:rPr>
      </w:pPr>
      <w:r w:rsidRPr="57CBB455">
        <w:rPr>
          <w:rFonts w:cs="Arial"/>
        </w:rPr>
        <w:t xml:space="preserve">S ohledem na to, že práva dle předchozích odstavců jsou poskytnuta na dobu trvání majetkových práv autora, a nejedná se o SW vytvořený tzv. „na míru“, je Objednatel oprávněn po skončení </w:t>
      </w:r>
      <w:r w:rsidR="00CB3B9D" w:rsidRPr="57CBB455">
        <w:rPr>
          <w:rFonts w:cs="Arial"/>
        </w:rPr>
        <w:t>účinno</w:t>
      </w:r>
      <w:r w:rsidR="000E786B" w:rsidRPr="57CBB455">
        <w:rPr>
          <w:rFonts w:cs="Arial"/>
        </w:rPr>
        <w:t xml:space="preserve">sti </w:t>
      </w:r>
      <w:r w:rsidRPr="57CBB455">
        <w:rPr>
          <w:rFonts w:cs="Arial"/>
        </w:rPr>
        <w:t xml:space="preserve">této Smlouvy zajistit si poskytování jakékoliv podpory SW jakýmkoli jiným oprávněným poskytovatelem. Stejně tak je Objednatel oprávněn postupovat, pokud za trvání této Smlouvy nebude plnění podle této Smlouvy řádně </w:t>
      </w:r>
      <w:r w:rsidR="00FC5F90" w:rsidRPr="57CBB455">
        <w:rPr>
          <w:rFonts w:cs="Arial"/>
        </w:rPr>
        <w:t>Posk</w:t>
      </w:r>
      <w:r w:rsidR="005D18F3" w:rsidRPr="57CBB455">
        <w:rPr>
          <w:rFonts w:cs="Arial"/>
        </w:rPr>
        <w:t>y</w:t>
      </w:r>
      <w:r w:rsidR="00FC5F90" w:rsidRPr="57CBB455">
        <w:rPr>
          <w:rFonts w:cs="Arial"/>
        </w:rPr>
        <w:t xml:space="preserve">tovatelem </w:t>
      </w:r>
      <w:r w:rsidRPr="57CBB455">
        <w:rPr>
          <w:rFonts w:cs="Arial"/>
        </w:rPr>
        <w:t>poskytováno.</w:t>
      </w:r>
    </w:p>
    <w:p w14:paraId="0EA41362" w14:textId="5E95402B" w:rsidR="00CB6A78" w:rsidRPr="00CB6A78" w:rsidRDefault="00CB6A78" w:rsidP="13A6129A">
      <w:pPr>
        <w:numPr>
          <w:ilvl w:val="0"/>
          <w:numId w:val="25"/>
        </w:numPr>
        <w:autoSpaceDN/>
        <w:spacing w:after="120" w:line="280" w:lineRule="atLeast"/>
        <w:ind w:left="284" w:hanging="284"/>
        <w:textAlignment w:val="auto"/>
        <w:rPr>
          <w:rFonts w:cs="Arial"/>
        </w:rPr>
      </w:pPr>
      <w:r w:rsidRPr="13A6129A">
        <w:rPr>
          <w:rFonts w:cs="Arial"/>
        </w:rPr>
        <w:t>Smluvní strany se dohodly, že pro účely licenčního ujednání se nepoužije ustanovení § 2370 občanského zákoníku.</w:t>
      </w:r>
      <w:r w:rsidRPr="13A6129A" w:rsidDel="004D50FA">
        <w:rPr>
          <w:rFonts w:cs="Arial"/>
        </w:rPr>
        <w:t xml:space="preserve"> </w:t>
      </w:r>
    </w:p>
    <w:bookmarkEnd w:id="2"/>
    <w:bookmarkEnd w:id="3"/>
    <w:p w14:paraId="1E948EFF" w14:textId="2EAEF25D" w:rsidR="00584EC0" w:rsidRPr="004267A3" w:rsidRDefault="00584EC0" w:rsidP="002571EA">
      <w:pPr>
        <w:spacing w:before="360" w:after="120"/>
        <w:jc w:val="center"/>
        <w:rPr>
          <w:rFonts w:cs="Arial"/>
          <w:b/>
          <w:bCs/>
          <w:szCs w:val="20"/>
        </w:rPr>
      </w:pPr>
      <w:r w:rsidRPr="004267A3">
        <w:rPr>
          <w:rFonts w:cs="Arial"/>
          <w:b/>
          <w:bCs/>
          <w:szCs w:val="20"/>
        </w:rPr>
        <w:t xml:space="preserve">Článek </w:t>
      </w:r>
      <w:r w:rsidR="00610D4B" w:rsidRPr="004267A3">
        <w:rPr>
          <w:rFonts w:cs="Arial"/>
          <w:b/>
          <w:bCs/>
          <w:szCs w:val="20"/>
        </w:rPr>
        <w:t>III</w:t>
      </w:r>
      <w:r w:rsidRPr="004267A3">
        <w:rPr>
          <w:rFonts w:cs="Arial"/>
          <w:b/>
          <w:bCs/>
          <w:szCs w:val="20"/>
        </w:rPr>
        <w:t>. Poskytování podpory</w:t>
      </w:r>
    </w:p>
    <w:p w14:paraId="02E44B05" w14:textId="37B06AA8" w:rsidR="002A2291" w:rsidRPr="004267A3" w:rsidRDefault="00584EC0" w:rsidP="005763F2">
      <w:pPr>
        <w:pStyle w:val="Odstavecseseznamem"/>
        <w:numPr>
          <w:ilvl w:val="0"/>
          <w:numId w:val="22"/>
        </w:numPr>
        <w:spacing w:after="120" w:line="280" w:lineRule="atLeast"/>
        <w:ind w:left="357" w:hanging="357"/>
        <w:rPr>
          <w:rFonts w:cs="Arial"/>
        </w:rPr>
      </w:pPr>
      <w:r w:rsidRPr="004267A3">
        <w:rPr>
          <w:rFonts w:cs="Arial"/>
          <w:color w:val="000000"/>
        </w:rPr>
        <w:t>Poskytovatel</w:t>
      </w:r>
      <w:r w:rsidRPr="57CBB455">
        <w:rPr>
          <w:rFonts w:cs="Arial"/>
        </w:rPr>
        <w:t xml:space="preserve"> se touto Smlouvou </w:t>
      </w:r>
      <w:r w:rsidR="00C630C9">
        <w:rPr>
          <w:rFonts w:cs="Arial"/>
        </w:rPr>
        <w:t>též</w:t>
      </w:r>
      <w:r w:rsidRPr="57CBB455">
        <w:rPr>
          <w:rFonts w:cs="Arial"/>
        </w:rPr>
        <w:t xml:space="preserve"> zavazuje k poskytování </w:t>
      </w:r>
      <w:r w:rsidR="007720D2" w:rsidRPr="57CBB455">
        <w:rPr>
          <w:rFonts w:cs="Arial"/>
        </w:rPr>
        <w:t xml:space="preserve"> </w:t>
      </w:r>
      <w:r w:rsidRPr="57CBB455">
        <w:rPr>
          <w:rFonts w:cs="Arial"/>
        </w:rPr>
        <w:t>aplikační a technické podpory výrobce SW</w:t>
      </w:r>
      <w:r w:rsidR="00652858" w:rsidRPr="57CBB455">
        <w:rPr>
          <w:rFonts w:ascii="Tahoma" w:hAnsi="Tahoma" w:cs="Tahoma"/>
        </w:rPr>
        <w:t xml:space="preserve">, a to </w:t>
      </w:r>
      <w:r w:rsidR="00610D4B" w:rsidRPr="57CBB455">
        <w:rPr>
          <w:rFonts w:cs="Arial"/>
        </w:rPr>
        <w:t>v rozsahu odpovídajícímu licenčnímu rozsahu d</w:t>
      </w:r>
      <w:r w:rsidR="00140776" w:rsidRPr="57CBB455">
        <w:rPr>
          <w:rFonts w:cs="Arial"/>
        </w:rPr>
        <w:t>l</w:t>
      </w:r>
      <w:r w:rsidR="00610D4B" w:rsidRPr="57CBB455">
        <w:rPr>
          <w:rFonts w:cs="Arial"/>
        </w:rPr>
        <w:t xml:space="preserve">e </w:t>
      </w:r>
      <w:r w:rsidR="00140776" w:rsidRPr="57CBB455">
        <w:rPr>
          <w:rFonts w:cs="Arial"/>
        </w:rPr>
        <w:t xml:space="preserve">čl. II. odst. </w:t>
      </w:r>
      <w:r w:rsidR="003F763F" w:rsidRPr="57CBB455">
        <w:rPr>
          <w:rFonts w:cs="Arial"/>
        </w:rPr>
        <w:t>1</w:t>
      </w:r>
      <w:r w:rsidR="00652858" w:rsidRPr="57CBB455">
        <w:rPr>
          <w:rFonts w:cs="Arial"/>
        </w:rPr>
        <w:t>.</w:t>
      </w:r>
      <w:r w:rsidR="00140776" w:rsidRPr="57CBB455">
        <w:rPr>
          <w:rFonts w:cs="Arial"/>
        </w:rPr>
        <w:t xml:space="preserve"> této Smlouvy </w:t>
      </w:r>
      <w:r w:rsidR="006B7B5F" w:rsidRPr="57CBB455">
        <w:rPr>
          <w:rFonts w:cs="Arial"/>
        </w:rPr>
        <w:t>(</w:t>
      </w:r>
      <w:r w:rsidR="00FC5F90" w:rsidRPr="57CBB455">
        <w:rPr>
          <w:rFonts w:cs="Arial"/>
        </w:rPr>
        <w:t xml:space="preserve">v této Smlouvě </w:t>
      </w:r>
      <w:r w:rsidR="002A2291" w:rsidRPr="57CBB455">
        <w:rPr>
          <w:rFonts w:cs="Arial"/>
        </w:rPr>
        <w:t xml:space="preserve">vše </w:t>
      </w:r>
      <w:r w:rsidR="00FC5F90" w:rsidRPr="57CBB455">
        <w:rPr>
          <w:rFonts w:cs="Arial"/>
        </w:rPr>
        <w:t xml:space="preserve">též </w:t>
      </w:r>
      <w:r w:rsidR="002A2291" w:rsidRPr="57CBB455">
        <w:rPr>
          <w:rFonts w:cs="Arial"/>
        </w:rPr>
        <w:t>jen</w:t>
      </w:r>
      <w:r w:rsidR="002A2291" w:rsidRPr="57CBB455">
        <w:rPr>
          <w:rFonts w:cs="Arial"/>
          <w:b/>
          <w:bCs/>
        </w:rPr>
        <w:t xml:space="preserve"> „Podpora“).</w:t>
      </w:r>
      <w:r w:rsidR="000A771B" w:rsidRPr="57CBB455">
        <w:rPr>
          <w:rFonts w:cs="Arial"/>
          <w:b/>
          <w:bCs/>
        </w:rPr>
        <w:t xml:space="preserve"> </w:t>
      </w:r>
      <w:r w:rsidR="00EC7862" w:rsidRPr="57CBB455">
        <w:rPr>
          <w:rFonts w:cs="Arial"/>
        </w:rPr>
        <w:t>Podpora bude poskytována po dobu 1 roku</w:t>
      </w:r>
      <w:r w:rsidR="00A000B3" w:rsidRPr="57CBB455">
        <w:rPr>
          <w:rFonts w:cs="Arial"/>
        </w:rPr>
        <w:t xml:space="preserve"> ode dn</w:t>
      </w:r>
      <w:r w:rsidR="007B0BB7">
        <w:rPr>
          <w:rFonts w:cs="Arial"/>
        </w:rPr>
        <w:t xml:space="preserve">e </w:t>
      </w:r>
      <w:r w:rsidR="001C056E">
        <w:rPr>
          <w:rFonts w:cs="Arial"/>
        </w:rPr>
        <w:t>řádného poskytnutí přístupových práv k SW</w:t>
      </w:r>
      <w:r w:rsidR="00231154">
        <w:rPr>
          <w:rFonts w:cs="Arial"/>
        </w:rPr>
        <w:t xml:space="preserve"> dle čl. IV. odst. </w:t>
      </w:r>
      <w:r w:rsidR="00726553">
        <w:rPr>
          <w:rFonts w:cs="Arial"/>
        </w:rPr>
        <w:t>2</w:t>
      </w:r>
      <w:r w:rsidR="00231154">
        <w:rPr>
          <w:rFonts w:cs="Arial"/>
        </w:rPr>
        <w:t>. této Smlouvy.</w:t>
      </w:r>
    </w:p>
    <w:p w14:paraId="1AF158A4" w14:textId="6103731C" w:rsidR="002A2291" w:rsidRPr="006B7B5F" w:rsidRDefault="002A2291" w:rsidP="005763F2">
      <w:pPr>
        <w:pStyle w:val="Odstavecseseznamem"/>
        <w:numPr>
          <w:ilvl w:val="0"/>
          <w:numId w:val="22"/>
        </w:numPr>
        <w:spacing w:after="120" w:line="280" w:lineRule="atLeast"/>
        <w:ind w:left="357" w:hanging="357"/>
        <w:rPr>
          <w:rFonts w:cs="Arial"/>
        </w:rPr>
      </w:pPr>
      <w:r>
        <w:rPr>
          <w:rFonts w:cs="Arial"/>
          <w:szCs w:val="20"/>
        </w:rPr>
        <w:t>Podpora zahrnuje zejména:</w:t>
      </w:r>
    </w:p>
    <w:p w14:paraId="6005F480" w14:textId="3AA8AFA8" w:rsidR="006B7B5F" w:rsidRPr="004267A3" w:rsidRDefault="006B7B5F" w:rsidP="006B7B5F">
      <w:pPr>
        <w:pStyle w:val="Odstavecseseznamem"/>
        <w:numPr>
          <w:ilvl w:val="0"/>
          <w:numId w:val="23"/>
        </w:numPr>
        <w:spacing w:after="120" w:line="280" w:lineRule="atLeast"/>
        <w:rPr>
          <w:rFonts w:cs="Arial"/>
          <w:szCs w:val="20"/>
        </w:rPr>
      </w:pPr>
      <w:r w:rsidRPr="004267A3">
        <w:rPr>
          <w:rFonts w:cs="Arial"/>
          <w:szCs w:val="20"/>
        </w:rPr>
        <w:t>poskytnutí přístupu k nejnovějším verzím</w:t>
      </w:r>
      <w:r w:rsidR="00547841" w:rsidRPr="004267A3">
        <w:rPr>
          <w:rFonts w:cs="Arial"/>
          <w:szCs w:val="20"/>
        </w:rPr>
        <w:t xml:space="preserve"> </w:t>
      </w:r>
      <w:r w:rsidRPr="004267A3">
        <w:rPr>
          <w:rFonts w:cs="Arial"/>
          <w:szCs w:val="20"/>
        </w:rPr>
        <w:t xml:space="preserve">SW, včetně opravných </w:t>
      </w:r>
      <w:proofErr w:type="spellStart"/>
      <w:r w:rsidRPr="004267A3">
        <w:rPr>
          <w:rFonts w:cs="Arial"/>
          <w:szCs w:val="20"/>
        </w:rPr>
        <w:t>patches</w:t>
      </w:r>
      <w:proofErr w:type="spellEnd"/>
      <w:r w:rsidR="00F06CDE" w:rsidRPr="004267A3">
        <w:rPr>
          <w:rFonts w:cs="Arial"/>
          <w:szCs w:val="20"/>
        </w:rPr>
        <w:t xml:space="preserve"> atd</w:t>
      </w:r>
      <w:r w:rsidR="003E67B6" w:rsidRPr="004267A3">
        <w:rPr>
          <w:rFonts w:cs="Arial"/>
          <w:szCs w:val="20"/>
        </w:rPr>
        <w:t>.</w:t>
      </w:r>
      <w:r w:rsidRPr="004267A3">
        <w:rPr>
          <w:rFonts w:cs="Arial"/>
          <w:szCs w:val="20"/>
        </w:rPr>
        <w:t xml:space="preserve"> (dále vše též jen „</w:t>
      </w:r>
      <w:proofErr w:type="spellStart"/>
      <w:r w:rsidRPr="004267A3">
        <w:rPr>
          <w:rFonts w:cs="Arial"/>
          <w:szCs w:val="20"/>
        </w:rPr>
        <w:t>upgrade</w:t>
      </w:r>
      <w:r w:rsidR="00823140">
        <w:rPr>
          <w:rFonts w:cs="Arial"/>
          <w:szCs w:val="20"/>
        </w:rPr>
        <w:t>s</w:t>
      </w:r>
      <w:proofErr w:type="spellEnd"/>
      <w:r w:rsidRPr="004267A3">
        <w:rPr>
          <w:rFonts w:cs="Arial"/>
          <w:szCs w:val="20"/>
        </w:rPr>
        <w:t>/</w:t>
      </w:r>
      <w:proofErr w:type="spellStart"/>
      <w:r w:rsidRPr="004267A3">
        <w:rPr>
          <w:rFonts w:cs="Arial"/>
          <w:szCs w:val="20"/>
        </w:rPr>
        <w:t>update</w:t>
      </w:r>
      <w:r w:rsidR="00823140">
        <w:rPr>
          <w:rFonts w:cs="Arial"/>
          <w:szCs w:val="20"/>
        </w:rPr>
        <w:t>s</w:t>
      </w:r>
      <w:proofErr w:type="spellEnd"/>
      <w:r w:rsidRPr="004267A3">
        <w:rPr>
          <w:rFonts w:cs="Arial"/>
          <w:szCs w:val="20"/>
        </w:rPr>
        <w:t>“). Poskytovatel bude Objednatele o aktuální</w:t>
      </w:r>
      <w:r w:rsidR="00F06CDE" w:rsidRPr="004267A3">
        <w:rPr>
          <w:rFonts w:cs="Arial"/>
          <w:szCs w:val="20"/>
        </w:rPr>
        <w:t xml:space="preserve">ch </w:t>
      </w:r>
      <w:proofErr w:type="spellStart"/>
      <w:r w:rsidR="00F06CDE" w:rsidRPr="004267A3">
        <w:rPr>
          <w:rFonts w:cs="Arial"/>
          <w:szCs w:val="20"/>
        </w:rPr>
        <w:t>upgrades</w:t>
      </w:r>
      <w:proofErr w:type="spellEnd"/>
      <w:r w:rsidR="00F06CDE" w:rsidRPr="004267A3">
        <w:rPr>
          <w:rFonts w:cs="Arial"/>
          <w:szCs w:val="20"/>
        </w:rPr>
        <w:t>/</w:t>
      </w:r>
      <w:proofErr w:type="spellStart"/>
      <w:r w:rsidR="00F06CDE" w:rsidRPr="004267A3">
        <w:rPr>
          <w:rFonts w:cs="Arial"/>
          <w:szCs w:val="20"/>
        </w:rPr>
        <w:t>updates</w:t>
      </w:r>
      <w:proofErr w:type="spellEnd"/>
      <w:r w:rsidRPr="004267A3">
        <w:rPr>
          <w:rFonts w:cs="Arial"/>
          <w:szCs w:val="20"/>
        </w:rPr>
        <w:t xml:space="preserve"> SW neprodleně po jej</w:t>
      </w:r>
      <w:r w:rsidR="00F06CDE" w:rsidRPr="004267A3">
        <w:rPr>
          <w:rFonts w:cs="Arial"/>
          <w:szCs w:val="20"/>
        </w:rPr>
        <w:t>ich</w:t>
      </w:r>
      <w:r w:rsidRPr="004267A3">
        <w:rPr>
          <w:rFonts w:cs="Arial"/>
          <w:szCs w:val="20"/>
        </w:rPr>
        <w:t xml:space="preserve"> vydání informovat notifikačním e-mailem Pověřen</w:t>
      </w:r>
      <w:r w:rsidR="00C630C9">
        <w:rPr>
          <w:rFonts w:cs="Arial"/>
          <w:szCs w:val="20"/>
        </w:rPr>
        <w:t>é</w:t>
      </w:r>
      <w:r w:rsidRPr="004267A3">
        <w:rPr>
          <w:rFonts w:cs="Arial"/>
          <w:szCs w:val="20"/>
        </w:rPr>
        <w:t xml:space="preserve"> osob</w:t>
      </w:r>
      <w:r w:rsidR="005100B0">
        <w:rPr>
          <w:rFonts w:cs="Arial"/>
          <w:szCs w:val="20"/>
        </w:rPr>
        <w:t>ě</w:t>
      </w:r>
      <w:r w:rsidRPr="004267A3">
        <w:rPr>
          <w:rFonts w:cs="Arial"/>
          <w:szCs w:val="20"/>
        </w:rPr>
        <w:t xml:space="preserve"> Objednatele tak, aby Objednatel mohl příslušnou aktuální verzi včas užít</w:t>
      </w:r>
      <w:r w:rsidR="00823140">
        <w:rPr>
          <w:rFonts w:cs="Arial"/>
          <w:szCs w:val="20"/>
        </w:rPr>
        <w:t>,</w:t>
      </w:r>
    </w:p>
    <w:p w14:paraId="5F81AC6A" w14:textId="59F0F64E" w:rsidR="006B7B5F" w:rsidRPr="004267A3" w:rsidRDefault="006B7B5F" w:rsidP="006B7B5F">
      <w:pPr>
        <w:pStyle w:val="Odstavecseseznamem"/>
        <w:numPr>
          <w:ilvl w:val="0"/>
          <w:numId w:val="23"/>
        </w:numPr>
        <w:spacing w:after="120" w:line="280" w:lineRule="atLeast"/>
        <w:rPr>
          <w:rFonts w:cs="Arial"/>
          <w:szCs w:val="20"/>
        </w:rPr>
      </w:pPr>
      <w:r w:rsidRPr="004267A3">
        <w:rPr>
          <w:rFonts w:cs="Arial"/>
          <w:szCs w:val="20"/>
        </w:rPr>
        <w:t>řešení incidentů, které omezují nebo znemožňují použití SW</w:t>
      </w:r>
      <w:r w:rsidR="00945A53">
        <w:rPr>
          <w:rFonts w:cs="Arial"/>
          <w:szCs w:val="20"/>
        </w:rPr>
        <w:t xml:space="preserve"> </w:t>
      </w:r>
      <w:r w:rsidRPr="004267A3">
        <w:rPr>
          <w:rFonts w:cs="Arial"/>
          <w:szCs w:val="20"/>
        </w:rPr>
        <w:t xml:space="preserve">nebo způsobují nekorektní funkčnosti, včetně jejich odstranění a obnovy provozu v případě jeho výpadku. Poskytování této </w:t>
      </w:r>
      <w:r w:rsidR="00247B12">
        <w:rPr>
          <w:rFonts w:cs="Arial"/>
          <w:szCs w:val="20"/>
        </w:rPr>
        <w:t>služby P</w:t>
      </w:r>
      <w:r w:rsidRPr="004267A3">
        <w:rPr>
          <w:rFonts w:cs="Arial"/>
          <w:szCs w:val="20"/>
        </w:rPr>
        <w:t xml:space="preserve">odpory bude realizováno na vyžádání na základě jednotlivých servisních požadavků Objednatele, a to kdykoliv po dobu poskytování </w:t>
      </w:r>
      <w:r w:rsidR="003A3FEE" w:rsidRPr="004267A3">
        <w:rPr>
          <w:rFonts w:cs="Arial"/>
          <w:szCs w:val="20"/>
        </w:rPr>
        <w:t>P</w:t>
      </w:r>
      <w:r w:rsidRPr="004267A3">
        <w:rPr>
          <w:rFonts w:cs="Arial"/>
          <w:szCs w:val="20"/>
        </w:rPr>
        <w:t xml:space="preserve">odpory </w:t>
      </w:r>
      <w:r w:rsidR="003A3FEE" w:rsidRPr="004267A3">
        <w:rPr>
          <w:rFonts w:cs="Arial"/>
          <w:szCs w:val="20"/>
        </w:rPr>
        <w:t xml:space="preserve">podle této </w:t>
      </w:r>
      <w:r w:rsidRPr="004267A3">
        <w:rPr>
          <w:rFonts w:cs="Arial"/>
          <w:szCs w:val="20"/>
        </w:rPr>
        <w:t>Smlouv</w:t>
      </w:r>
      <w:r w:rsidR="00BF3DE6" w:rsidRPr="004267A3">
        <w:rPr>
          <w:rFonts w:cs="Arial"/>
          <w:szCs w:val="20"/>
        </w:rPr>
        <w:t>y</w:t>
      </w:r>
      <w:r w:rsidRPr="004267A3">
        <w:rPr>
          <w:rFonts w:cs="Arial"/>
          <w:szCs w:val="20"/>
        </w:rPr>
        <w:t>.</w:t>
      </w:r>
      <w:r w:rsidR="00EA7926">
        <w:rPr>
          <w:rFonts w:cs="Arial"/>
          <w:szCs w:val="20"/>
        </w:rPr>
        <w:t xml:space="preserve"> </w:t>
      </w:r>
    </w:p>
    <w:p w14:paraId="34361779" w14:textId="49CB880D" w:rsidR="002174B2" w:rsidRPr="009A491D" w:rsidRDefault="009A491D" w:rsidP="00A862E2">
      <w:pPr>
        <w:pStyle w:val="Odstavecseseznamem"/>
        <w:numPr>
          <w:ilvl w:val="0"/>
          <w:numId w:val="22"/>
        </w:numPr>
        <w:spacing w:after="120" w:line="280" w:lineRule="atLeast"/>
        <w:rPr>
          <w:rFonts w:cs="Arial"/>
          <w:color w:val="000000"/>
        </w:rPr>
      </w:pPr>
      <w:r>
        <w:rPr>
          <w:rFonts w:cs="Arial"/>
          <w:color w:val="000000"/>
        </w:rPr>
        <w:t xml:space="preserve">Podpora bude poskytována </w:t>
      </w:r>
      <w:r w:rsidRPr="00C02A3F">
        <w:rPr>
          <w:rFonts w:cs="Arial"/>
          <w:szCs w:val="20"/>
        </w:rPr>
        <w:t>v režimu 5 x 8 (tj. v pracovní dny v době od 8:00 – 16:00 hod.).</w:t>
      </w:r>
    </w:p>
    <w:p w14:paraId="42178620" w14:textId="44B3D3EA" w:rsidR="00597EFE" w:rsidRDefault="0013655C" w:rsidP="002174B2">
      <w:pPr>
        <w:pStyle w:val="Odstavecseseznamem"/>
        <w:numPr>
          <w:ilvl w:val="0"/>
          <w:numId w:val="22"/>
        </w:numPr>
        <w:spacing w:after="120" w:line="280" w:lineRule="atLeast"/>
        <w:rPr>
          <w:rFonts w:cs="Arial"/>
          <w:szCs w:val="20"/>
        </w:rPr>
      </w:pPr>
      <w:r w:rsidRPr="00146486">
        <w:rPr>
          <w:rFonts w:cs="Arial"/>
          <w:szCs w:val="20"/>
        </w:rPr>
        <w:t>Aktualizace</w:t>
      </w:r>
      <w:r w:rsidR="00B60643">
        <w:rPr>
          <w:rFonts w:cs="Arial"/>
          <w:szCs w:val="20"/>
        </w:rPr>
        <w:t xml:space="preserve"> (</w:t>
      </w:r>
      <w:proofErr w:type="spellStart"/>
      <w:r w:rsidR="00B60643">
        <w:rPr>
          <w:rFonts w:cs="Arial"/>
          <w:szCs w:val="20"/>
        </w:rPr>
        <w:t>upgrades</w:t>
      </w:r>
      <w:proofErr w:type="spellEnd"/>
      <w:r w:rsidR="00B60643">
        <w:rPr>
          <w:rFonts w:cs="Arial"/>
          <w:szCs w:val="20"/>
        </w:rPr>
        <w:t>/</w:t>
      </w:r>
      <w:proofErr w:type="spellStart"/>
      <w:r w:rsidR="00B60643">
        <w:rPr>
          <w:rFonts w:cs="Arial"/>
          <w:szCs w:val="20"/>
        </w:rPr>
        <w:t>updates</w:t>
      </w:r>
      <w:proofErr w:type="spellEnd"/>
      <w:r w:rsidR="00B60643">
        <w:rPr>
          <w:rFonts w:cs="Arial"/>
          <w:szCs w:val="20"/>
        </w:rPr>
        <w:t>)</w:t>
      </w:r>
      <w:r w:rsidRPr="00146486">
        <w:rPr>
          <w:rFonts w:cs="Arial"/>
          <w:szCs w:val="20"/>
        </w:rPr>
        <w:t xml:space="preserve"> </w:t>
      </w:r>
      <w:r w:rsidR="00547841">
        <w:rPr>
          <w:rFonts w:cs="Arial"/>
          <w:szCs w:val="20"/>
        </w:rPr>
        <w:t>předmětného</w:t>
      </w:r>
      <w:r w:rsidR="00547841" w:rsidRPr="00146486">
        <w:rPr>
          <w:rFonts w:cs="Arial"/>
          <w:szCs w:val="20"/>
        </w:rPr>
        <w:t xml:space="preserve"> </w:t>
      </w:r>
      <w:r w:rsidR="00357040" w:rsidRPr="00146486">
        <w:rPr>
          <w:rFonts w:cs="Arial"/>
          <w:szCs w:val="20"/>
        </w:rPr>
        <w:t>SW</w:t>
      </w:r>
      <w:r w:rsidRPr="00146486">
        <w:rPr>
          <w:rFonts w:cs="Arial"/>
          <w:szCs w:val="20"/>
        </w:rPr>
        <w:t xml:space="preserve"> a další plnění v rámci poskytování </w:t>
      </w:r>
      <w:r w:rsidR="007D5CDA">
        <w:rPr>
          <w:rFonts w:cs="Arial"/>
          <w:szCs w:val="20"/>
        </w:rPr>
        <w:t>P</w:t>
      </w:r>
      <w:r w:rsidR="00357040" w:rsidRPr="00146486">
        <w:rPr>
          <w:rFonts w:cs="Arial"/>
          <w:szCs w:val="20"/>
        </w:rPr>
        <w:t>odpory SW</w:t>
      </w:r>
      <w:r w:rsidRPr="00146486">
        <w:rPr>
          <w:rFonts w:cs="Arial"/>
          <w:szCs w:val="20"/>
        </w:rPr>
        <w:t xml:space="preserve"> Objednatel získá následujícím způsobem:</w:t>
      </w:r>
      <w:r w:rsidR="00474E4C">
        <w:rPr>
          <w:rFonts w:cs="Arial"/>
          <w:szCs w:val="20"/>
        </w:rPr>
        <w:t xml:space="preserve"> </w:t>
      </w:r>
      <w:r w:rsidR="00B23893">
        <w:rPr>
          <w:rFonts w:cs="Arial"/>
          <w:szCs w:val="20"/>
        </w:rPr>
        <w:t>poskytován</w:t>
      </w:r>
      <w:r w:rsidR="00C97C8E">
        <w:rPr>
          <w:rFonts w:cs="Arial"/>
          <w:szCs w:val="20"/>
        </w:rPr>
        <w:t>o</w:t>
      </w:r>
      <w:r w:rsidR="00B23893">
        <w:rPr>
          <w:rFonts w:cs="Arial"/>
          <w:szCs w:val="20"/>
        </w:rPr>
        <w:t xml:space="preserve"> výrobcem SW</w:t>
      </w:r>
      <w:r w:rsidR="00474E4C">
        <w:rPr>
          <w:rFonts w:cs="Arial"/>
          <w:szCs w:val="20"/>
        </w:rPr>
        <w:t xml:space="preserve"> </w:t>
      </w:r>
      <w:proofErr w:type="spellStart"/>
      <w:r w:rsidR="00474E4C">
        <w:rPr>
          <w:rFonts w:cs="Arial"/>
          <w:szCs w:val="20"/>
        </w:rPr>
        <w:t>Katalon</w:t>
      </w:r>
      <w:proofErr w:type="spellEnd"/>
      <w:r w:rsidR="00474E4C">
        <w:rPr>
          <w:rFonts w:cs="Arial"/>
          <w:szCs w:val="20"/>
        </w:rPr>
        <w:t xml:space="preserve"> přes</w:t>
      </w:r>
      <w:r w:rsidR="00B23893">
        <w:rPr>
          <w:rFonts w:cs="Arial"/>
          <w:szCs w:val="20"/>
        </w:rPr>
        <w:t xml:space="preserve"> vlastní</w:t>
      </w:r>
      <w:r w:rsidR="00474E4C">
        <w:rPr>
          <w:rFonts w:cs="Arial"/>
          <w:szCs w:val="20"/>
        </w:rPr>
        <w:t xml:space="preserve"> web</w:t>
      </w:r>
      <w:r w:rsidR="00B23893">
        <w:rPr>
          <w:rFonts w:cs="Arial"/>
          <w:szCs w:val="20"/>
        </w:rPr>
        <w:t>ové stránky uvedené v Článku I. Smlouvy</w:t>
      </w:r>
      <w:r w:rsidR="00474E4C">
        <w:rPr>
          <w:rFonts w:cs="Arial"/>
          <w:szCs w:val="20"/>
        </w:rPr>
        <w:t>.</w:t>
      </w:r>
    </w:p>
    <w:p w14:paraId="71874281" w14:textId="1FCA775D" w:rsidR="002174B2" w:rsidRDefault="00597EFE" w:rsidP="57CBB455">
      <w:pPr>
        <w:numPr>
          <w:ilvl w:val="0"/>
          <w:numId w:val="25"/>
        </w:numPr>
        <w:autoSpaceDN/>
        <w:spacing w:after="120" w:line="280" w:lineRule="atLeast"/>
        <w:ind w:left="284" w:hanging="284"/>
        <w:textAlignment w:val="auto"/>
        <w:rPr>
          <w:rFonts w:cs="Arial"/>
        </w:rPr>
      </w:pPr>
      <w:r w:rsidRPr="57CBB455">
        <w:rPr>
          <w:rFonts w:cs="Arial"/>
        </w:rPr>
        <w:t xml:space="preserve">V ostatním se poskytování Podpory řídí </w:t>
      </w:r>
      <w:r w:rsidR="006D2C7D" w:rsidRPr="57CBB455">
        <w:rPr>
          <w:rFonts w:cs="Arial"/>
        </w:rPr>
        <w:t>licenčními podmínkami výrobce SW</w:t>
      </w:r>
      <w:r w:rsidRPr="57CBB455">
        <w:rPr>
          <w:rFonts w:cs="Arial"/>
        </w:rPr>
        <w:t xml:space="preserve"> </w:t>
      </w:r>
      <w:r w:rsidR="000B5A5B">
        <w:rPr>
          <w:rFonts w:cs="Arial"/>
        </w:rPr>
        <w:t>(viz čl.</w:t>
      </w:r>
      <w:r w:rsidR="001979B5">
        <w:rPr>
          <w:rFonts w:cs="Arial"/>
        </w:rPr>
        <w:t xml:space="preserve"> </w:t>
      </w:r>
      <w:r w:rsidR="000B5A5B">
        <w:rPr>
          <w:rFonts w:cs="Arial"/>
        </w:rPr>
        <w:t>I. odst.</w:t>
      </w:r>
      <w:r w:rsidR="00ED7C12">
        <w:rPr>
          <w:rFonts w:cs="Arial"/>
        </w:rPr>
        <w:t xml:space="preserve"> </w:t>
      </w:r>
      <w:r w:rsidR="000B5A5B">
        <w:rPr>
          <w:rFonts w:cs="Arial"/>
        </w:rPr>
        <w:t>2. této Smlouvy)</w:t>
      </w:r>
      <w:r w:rsidR="00ED7C12">
        <w:rPr>
          <w:rFonts w:cs="Arial"/>
        </w:rPr>
        <w:t>.</w:t>
      </w:r>
    </w:p>
    <w:p w14:paraId="5511685F" w14:textId="657E1677" w:rsidR="00610D4B" w:rsidRPr="00FB2813" w:rsidRDefault="00610D4B" w:rsidP="3B0DF0C9">
      <w:pPr>
        <w:spacing w:before="360" w:after="120" w:line="280" w:lineRule="atLeast"/>
        <w:jc w:val="center"/>
        <w:rPr>
          <w:rFonts w:cs="Arial"/>
          <w:b/>
          <w:bCs/>
        </w:rPr>
      </w:pPr>
      <w:bookmarkStart w:id="4" w:name="_Toc329168950"/>
      <w:bookmarkStart w:id="5" w:name="_Toc330294656"/>
      <w:r w:rsidRPr="3B0DF0C9">
        <w:rPr>
          <w:rFonts w:cs="Arial"/>
          <w:b/>
          <w:bCs/>
        </w:rPr>
        <w:t>Článek IV. Doba</w:t>
      </w:r>
      <w:r w:rsidR="00597EFE" w:rsidRPr="3B0DF0C9">
        <w:rPr>
          <w:rFonts w:cs="Arial"/>
          <w:b/>
          <w:bCs/>
        </w:rPr>
        <w:t xml:space="preserve"> </w:t>
      </w:r>
      <w:r w:rsidRPr="3B0DF0C9">
        <w:rPr>
          <w:rFonts w:cs="Arial"/>
          <w:b/>
          <w:bCs/>
        </w:rPr>
        <w:t>plnění</w:t>
      </w:r>
      <w:bookmarkEnd w:id="4"/>
      <w:bookmarkEnd w:id="5"/>
    </w:p>
    <w:p w14:paraId="17DDDB82" w14:textId="3130CC77" w:rsidR="00610D4B" w:rsidRPr="00A22E12" w:rsidRDefault="00610D4B" w:rsidP="005763F2">
      <w:pPr>
        <w:numPr>
          <w:ilvl w:val="0"/>
          <w:numId w:val="26"/>
        </w:numPr>
        <w:autoSpaceDN/>
        <w:spacing w:after="120" w:line="280" w:lineRule="atLeast"/>
        <w:textAlignment w:val="auto"/>
      </w:pPr>
      <w:r w:rsidRPr="00A22E12">
        <w:t>Poskytovatel se zavazuje realizovat předmět plnění</w:t>
      </w:r>
      <w:r w:rsidR="00597EFE">
        <w:t xml:space="preserve"> dle této</w:t>
      </w:r>
      <w:r w:rsidRPr="00A22E12">
        <w:t xml:space="preserve"> Smlouvy řádně a včas</w:t>
      </w:r>
      <w:r w:rsidR="001C5D6C">
        <w:t>, v souladu se všemi ustanoveními této Smlouvy a požadavky Objednatele uvedenými v Příloze č.1. této Smlouvy.</w:t>
      </w:r>
      <w:r w:rsidRPr="00A22E12">
        <w:t xml:space="preserve"> </w:t>
      </w:r>
    </w:p>
    <w:p w14:paraId="7ECEB694" w14:textId="607B38DD" w:rsidR="000D68A0" w:rsidRDefault="00041257" w:rsidP="00A86063">
      <w:pPr>
        <w:numPr>
          <w:ilvl w:val="0"/>
          <w:numId w:val="26"/>
        </w:numPr>
        <w:autoSpaceDN/>
        <w:spacing w:after="120" w:line="280" w:lineRule="atLeast"/>
        <w:textAlignment w:val="auto"/>
      </w:pPr>
      <w:r>
        <w:t>P</w:t>
      </w:r>
      <w:r w:rsidR="00577B01">
        <w:t xml:space="preserve">oskytovatel se zavazuje </w:t>
      </w:r>
      <w:r w:rsidR="000C7227">
        <w:t>dodat</w:t>
      </w:r>
      <w:r w:rsidR="00AD487E">
        <w:t xml:space="preserve"> Objednateli funkční SW </w:t>
      </w:r>
      <w:r w:rsidR="000C7227">
        <w:t xml:space="preserve">včetně poskytnutí příslušných licencí dle čl. I. </w:t>
      </w:r>
      <w:r w:rsidR="00A738A9">
        <w:t>o</w:t>
      </w:r>
      <w:r w:rsidR="000C7227">
        <w:t>dst. 1. této Smlouvy</w:t>
      </w:r>
      <w:r w:rsidR="00A738A9">
        <w:t xml:space="preserve"> </w:t>
      </w:r>
      <w:r w:rsidR="00AD487E">
        <w:t xml:space="preserve">do 5 pracovních dní ode dne </w:t>
      </w:r>
      <w:r w:rsidR="00A738A9">
        <w:t xml:space="preserve">nabytí </w:t>
      </w:r>
      <w:r w:rsidR="00AD487E">
        <w:t xml:space="preserve">účinnosti </w:t>
      </w:r>
      <w:r w:rsidR="00A738A9">
        <w:t xml:space="preserve">této </w:t>
      </w:r>
      <w:r w:rsidR="00AD487E">
        <w:t xml:space="preserve">Smlouvy. </w:t>
      </w:r>
      <w:r w:rsidR="00A738A9">
        <w:t>Řádné splnění tohoto závazku</w:t>
      </w:r>
      <w:r w:rsidR="00D546D6">
        <w:t xml:space="preserve"> </w:t>
      </w:r>
      <w:r w:rsidR="003D48E6">
        <w:t xml:space="preserve">Poskytovatele </w:t>
      </w:r>
      <w:r w:rsidR="00994118">
        <w:t>s</w:t>
      </w:r>
      <w:r w:rsidR="002118E6">
        <w:t xml:space="preserve"> uvedením </w:t>
      </w:r>
      <w:r w:rsidR="00994118">
        <w:t>přesn</w:t>
      </w:r>
      <w:r w:rsidR="002118E6">
        <w:t xml:space="preserve">ého data jeho splnění </w:t>
      </w:r>
      <w:r w:rsidR="00D546D6">
        <w:t>potvrdí Objednatel Poskytovateli do 3 pracovních dnů ode dne poskytnutí přístupových práv k</w:t>
      </w:r>
      <w:r w:rsidR="0032312D">
        <w:t> </w:t>
      </w:r>
      <w:r w:rsidR="00D546D6">
        <w:t>SW</w:t>
      </w:r>
      <w:r w:rsidR="0032312D">
        <w:t xml:space="preserve"> dle čl. II. odst. 2. této</w:t>
      </w:r>
      <w:r w:rsidR="00A86063">
        <w:t xml:space="preserve"> Smlouvy</w:t>
      </w:r>
      <w:r w:rsidR="00D35082">
        <w:t>, a to e-mailem zaslaným Pověřenou osobou Objednatele na e-mailovou adresu Poskytovatele</w:t>
      </w:r>
      <w:r w:rsidR="00E535B5">
        <w:t xml:space="preserve"> </w:t>
      </w:r>
      <w:r w:rsidR="00F255FC">
        <w:t>(dále jen „Potvr</w:t>
      </w:r>
      <w:r w:rsidR="003119BF">
        <w:t>zení“).</w:t>
      </w:r>
    </w:p>
    <w:p w14:paraId="32D5A81A" w14:textId="207F6C1D" w:rsidR="00B04832" w:rsidRDefault="00610D4B" w:rsidP="00266059">
      <w:pPr>
        <w:numPr>
          <w:ilvl w:val="0"/>
          <w:numId w:val="26"/>
        </w:numPr>
        <w:autoSpaceDN/>
        <w:spacing w:after="120" w:line="280" w:lineRule="atLeast"/>
        <w:textAlignment w:val="auto"/>
      </w:pPr>
      <w:r>
        <w:lastRenderedPageBreak/>
        <w:t xml:space="preserve">Podpora podle této Smlouvy bude </w:t>
      </w:r>
      <w:r w:rsidRPr="004267A3">
        <w:t xml:space="preserve">poskytována po </w:t>
      </w:r>
      <w:r w:rsidRPr="00A64918">
        <w:t xml:space="preserve">dobu </w:t>
      </w:r>
      <w:r w:rsidR="00A64918" w:rsidRPr="00A64918">
        <w:t>1</w:t>
      </w:r>
      <w:r w:rsidR="003F0E1E" w:rsidRPr="00A64918">
        <w:t xml:space="preserve"> </w:t>
      </w:r>
      <w:r w:rsidR="00A64918" w:rsidRPr="00A64918">
        <w:t>roku</w:t>
      </w:r>
      <w:r w:rsidR="000C4775">
        <w:t xml:space="preserve"> ode dne řádného poskytnutí přístupových práv k SW dle </w:t>
      </w:r>
      <w:r w:rsidR="00075421">
        <w:t>odst. 2.</w:t>
      </w:r>
      <w:r w:rsidR="00307A08">
        <w:t xml:space="preserve"> </w:t>
      </w:r>
      <w:r w:rsidR="00A4518C">
        <w:t>tohoto článku Smlouvy.</w:t>
      </w:r>
    </w:p>
    <w:p w14:paraId="7535543B" w14:textId="33559CDE" w:rsidR="00041257" w:rsidRPr="00041257" w:rsidRDefault="00041257" w:rsidP="00041257">
      <w:pPr>
        <w:autoSpaceDN/>
        <w:spacing w:after="120" w:line="280" w:lineRule="atLeast"/>
        <w:ind w:left="360"/>
        <w:textAlignment w:val="auto"/>
        <w:rPr>
          <w:rFonts w:eastAsia="Calibri" w:cs="Arial"/>
          <w:sz w:val="22"/>
          <w:szCs w:val="22"/>
          <w:bdr w:val="none" w:sz="0" w:space="0" w:color="auto" w:frame="1"/>
          <w:lang w:eastAsia="en-US"/>
        </w:rPr>
      </w:pPr>
    </w:p>
    <w:p w14:paraId="1AD5DADB" w14:textId="68EAF77B" w:rsidR="00146486" w:rsidRPr="004267A3" w:rsidRDefault="00146486" w:rsidP="00041257">
      <w:pPr>
        <w:autoSpaceDN/>
        <w:spacing w:after="120" w:line="280" w:lineRule="atLeast"/>
        <w:jc w:val="center"/>
        <w:textAlignment w:val="auto"/>
        <w:rPr>
          <w:rFonts w:cs="Arial"/>
          <w:b/>
          <w:bCs/>
          <w:szCs w:val="20"/>
        </w:rPr>
      </w:pPr>
      <w:r w:rsidRPr="004267A3">
        <w:rPr>
          <w:rFonts w:cs="Arial"/>
          <w:b/>
          <w:bCs/>
          <w:szCs w:val="20"/>
        </w:rPr>
        <w:t>Článek V. Cena plnění</w:t>
      </w:r>
    </w:p>
    <w:p w14:paraId="1939B397" w14:textId="3E4CDBB4" w:rsidR="00146486" w:rsidRPr="004267A3" w:rsidRDefault="00035939" w:rsidP="57CBB455">
      <w:pPr>
        <w:numPr>
          <w:ilvl w:val="0"/>
          <w:numId w:val="21"/>
        </w:numPr>
        <w:autoSpaceDN/>
        <w:spacing w:after="120" w:line="280" w:lineRule="atLeast"/>
        <w:ind w:left="284" w:hanging="284"/>
        <w:textAlignment w:val="auto"/>
        <w:rPr>
          <w:rFonts w:cs="Arial"/>
        </w:rPr>
      </w:pPr>
      <w:r w:rsidRPr="57CBB455">
        <w:rPr>
          <w:rFonts w:cs="Arial"/>
        </w:rPr>
        <w:t>Objednatel</w:t>
      </w:r>
      <w:r w:rsidR="00146486" w:rsidRPr="57CBB455">
        <w:rPr>
          <w:rFonts w:cs="Arial"/>
        </w:rPr>
        <w:t xml:space="preserve"> se zavazuje zaplatit Poskytovateli za řádné </w:t>
      </w:r>
      <w:r w:rsidR="00FA42E7" w:rsidRPr="57CBB455">
        <w:rPr>
          <w:rFonts w:cs="Arial"/>
        </w:rPr>
        <w:t>poskytování</w:t>
      </w:r>
      <w:r w:rsidR="00146486" w:rsidRPr="57CBB455">
        <w:rPr>
          <w:rFonts w:cs="Arial"/>
        </w:rPr>
        <w:t xml:space="preserve"> předmětu plnění </w:t>
      </w:r>
      <w:r w:rsidR="00FA42E7" w:rsidRPr="57CBB455">
        <w:rPr>
          <w:rFonts w:cs="Arial"/>
        </w:rPr>
        <w:t xml:space="preserve">dle </w:t>
      </w:r>
      <w:r w:rsidR="00146486" w:rsidRPr="57CBB455">
        <w:rPr>
          <w:rFonts w:cs="Arial"/>
        </w:rPr>
        <w:t xml:space="preserve">této Smlouvy cenu ve výši a </w:t>
      </w:r>
      <w:r w:rsidR="007640C2" w:rsidRPr="57CBB455">
        <w:rPr>
          <w:rFonts w:cs="Arial"/>
        </w:rPr>
        <w:t>lhůt</w:t>
      </w:r>
      <w:r w:rsidR="00A413AE" w:rsidRPr="57CBB455">
        <w:rPr>
          <w:rFonts w:cs="Arial"/>
        </w:rPr>
        <w:t>ě</w:t>
      </w:r>
      <w:r w:rsidR="00146486" w:rsidRPr="57CBB455">
        <w:rPr>
          <w:rFonts w:cs="Arial"/>
        </w:rPr>
        <w:t xml:space="preserve"> splatnosti </w:t>
      </w:r>
      <w:r w:rsidR="00FA42E7" w:rsidRPr="57CBB455">
        <w:rPr>
          <w:rFonts w:cs="Arial"/>
        </w:rPr>
        <w:t>stanoven</w:t>
      </w:r>
      <w:r w:rsidR="00A413AE" w:rsidRPr="57CBB455">
        <w:rPr>
          <w:rFonts w:cs="Arial"/>
        </w:rPr>
        <w:t>é</w:t>
      </w:r>
      <w:r w:rsidR="00FA42E7" w:rsidRPr="57CBB455">
        <w:rPr>
          <w:rFonts w:cs="Arial"/>
        </w:rPr>
        <w:t xml:space="preserve"> </w:t>
      </w:r>
      <w:r w:rsidR="00146486" w:rsidRPr="57CBB455">
        <w:rPr>
          <w:rFonts w:cs="Arial"/>
        </w:rPr>
        <w:t>touto Smlouvou.</w:t>
      </w:r>
    </w:p>
    <w:p w14:paraId="55AB6BE4" w14:textId="6B55BF39" w:rsidR="009B6FE9" w:rsidRPr="004267A3" w:rsidRDefault="001142CD" w:rsidP="005763F2">
      <w:pPr>
        <w:numPr>
          <w:ilvl w:val="0"/>
          <w:numId w:val="21"/>
        </w:numPr>
        <w:autoSpaceDN/>
        <w:spacing w:after="120" w:line="280" w:lineRule="atLeast"/>
        <w:ind w:left="284" w:hanging="284"/>
        <w:textAlignment w:val="auto"/>
        <w:rPr>
          <w:rFonts w:cs="Arial"/>
          <w:szCs w:val="20"/>
        </w:rPr>
      </w:pPr>
      <w:r>
        <w:rPr>
          <w:rFonts w:cs="Arial"/>
          <w:szCs w:val="20"/>
        </w:rPr>
        <w:t xml:space="preserve">Cena </w:t>
      </w:r>
      <w:r w:rsidR="00770101" w:rsidRPr="004267A3">
        <w:rPr>
          <w:rFonts w:cs="Arial"/>
          <w:szCs w:val="20"/>
        </w:rPr>
        <w:t xml:space="preserve">za </w:t>
      </w:r>
      <w:r w:rsidR="00146486" w:rsidRPr="004267A3">
        <w:rPr>
          <w:rFonts w:cs="Arial"/>
          <w:szCs w:val="20"/>
        </w:rPr>
        <w:t xml:space="preserve">plnění </w:t>
      </w:r>
      <w:r w:rsidR="00B6301B">
        <w:rPr>
          <w:rFonts w:cs="Arial"/>
          <w:szCs w:val="20"/>
        </w:rPr>
        <w:t xml:space="preserve">dle této Smlouvy </w:t>
      </w:r>
      <w:r w:rsidR="00146486" w:rsidRPr="004267A3">
        <w:rPr>
          <w:rFonts w:cs="Arial"/>
          <w:szCs w:val="20"/>
        </w:rPr>
        <w:t>je stanovena v souladu se zákonem č. 526/1990 Sb., o cenách, ve znění pozdějších předpisů, a to na základě předložené cenové nabídky Poskytovatele v rámci předmětné veřejné zakázky.</w:t>
      </w:r>
    </w:p>
    <w:p w14:paraId="0CE352E1" w14:textId="0DBE62A5" w:rsidR="00653A6B" w:rsidRPr="001D7346" w:rsidRDefault="001D7346" w:rsidP="0085653F">
      <w:pPr>
        <w:numPr>
          <w:ilvl w:val="0"/>
          <w:numId w:val="21"/>
        </w:numPr>
        <w:autoSpaceDN/>
        <w:spacing w:after="120" w:line="280" w:lineRule="atLeast"/>
        <w:ind w:left="284" w:hanging="284"/>
        <w:textAlignment w:val="auto"/>
      </w:pPr>
      <w:r>
        <w:rPr>
          <w:rFonts w:cs="Arial"/>
          <w:szCs w:val="20"/>
        </w:rPr>
        <w:t xml:space="preserve">Celková cena za </w:t>
      </w:r>
      <w:r w:rsidR="005977F4">
        <w:rPr>
          <w:rFonts w:cs="Arial"/>
          <w:szCs w:val="20"/>
        </w:rPr>
        <w:t xml:space="preserve">veškeré </w:t>
      </w:r>
      <w:r>
        <w:rPr>
          <w:rFonts w:cs="Arial"/>
          <w:szCs w:val="20"/>
        </w:rPr>
        <w:t xml:space="preserve">plnění </w:t>
      </w:r>
      <w:r w:rsidR="0076784D">
        <w:rPr>
          <w:rFonts w:cs="Arial"/>
          <w:szCs w:val="20"/>
        </w:rPr>
        <w:t xml:space="preserve">Poskytovatele dle této Smlouvy </w:t>
      </w:r>
      <w:r>
        <w:rPr>
          <w:rFonts w:cs="Arial"/>
          <w:szCs w:val="20"/>
        </w:rPr>
        <w:t>činí</w:t>
      </w:r>
      <w:r w:rsidR="00D104D0">
        <w:rPr>
          <w:rFonts w:cs="Arial"/>
          <w:szCs w:val="20"/>
        </w:rPr>
        <w:t xml:space="preserve"> 529 780,00 </w:t>
      </w:r>
      <w:r w:rsidRPr="001D7346">
        <w:rPr>
          <w:rFonts w:eastAsia="Arial Unicode MS" w:cs="Arial"/>
          <w:szCs w:val="20"/>
        </w:rPr>
        <w:t>Kč</w:t>
      </w:r>
      <w:r>
        <w:rPr>
          <w:rFonts w:eastAsia="Arial Unicode MS" w:cs="Arial"/>
          <w:szCs w:val="20"/>
        </w:rPr>
        <w:t xml:space="preserve"> </w:t>
      </w:r>
      <w:r w:rsidR="00CB42FA">
        <w:rPr>
          <w:rFonts w:eastAsia="Arial Unicode MS" w:cs="Arial"/>
          <w:szCs w:val="20"/>
        </w:rPr>
        <w:t xml:space="preserve">(slovy: pět set dvacet devět tisíc sedm set osmdesát korun českých) </w:t>
      </w:r>
      <w:r>
        <w:rPr>
          <w:rFonts w:eastAsia="Arial Unicode MS" w:cs="Arial"/>
          <w:szCs w:val="20"/>
        </w:rPr>
        <w:t>bez DPH</w:t>
      </w:r>
      <w:r w:rsidR="00584984">
        <w:rPr>
          <w:rFonts w:eastAsia="Arial Unicode MS" w:cs="Arial"/>
          <w:szCs w:val="20"/>
        </w:rPr>
        <w:t>.</w:t>
      </w:r>
    </w:p>
    <w:p w14:paraId="33D6E5AF" w14:textId="13478248" w:rsidR="00770101" w:rsidRPr="004267A3" w:rsidRDefault="00770101" w:rsidP="57CBB455">
      <w:pPr>
        <w:numPr>
          <w:ilvl w:val="0"/>
          <w:numId w:val="21"/>
        </w:numPr>
        <w:autoSpaceDN/>
        <w:spacing w:after="120" w:line="280" w:lineRule="atLeast"/>
        <w:ind w:left="284" w:hanging="284"/>
        <w:textAlignment w:val="auto"/>
        <w:rPr>
          <w:rFonts w:cs="Arial"/>
        </w:rPr>
      </w:pPr>
      <w:r w:rsidRPr="57CBB455">
        <w:rPr>
          <w:rFonts w:cs="Arial"/>
        </w:rPr>
        <w:t>Cen</w:t>
      </w:r>
      <w:r w:rsidR="003F0E1E" w:rsidRPr="57CBB455">
        <w:rPr>
          <w:rFonts w:cs="Arial"/>
        </w:rPr>
        <w:t>a</w:t>
      </w:r>
      <w:r w:rsidRPr="57CBB455">
        <w:rPr>
          <w:rFonts w:cs="Arial"/>
        </w:rPr>
        <w:t xml:space="preserve"> plnění uveden</w:t>
      </w:r>
      <w:r w:rsidR="00391CF4" w:rsidRPr="57CBB455">
        <w:rPr>
          <w:rFonts w:cs="Arial"/>
        </w:rPr>
        <w:t>á</w:t>
      </w:r>
      <w:r w:rsidRPr="57CBB455">
        <w:rPr>
          <w:rFonts w:cs="Arial"/>
        </w:rPr>
        <w:t xml:space="preserve"> v odst. 3. tohoto článku j</w:t>
      </w:r>
      <w:r w:rsidR="003F0E1E" w:rsidRPr="57CBB455">
        <w:rPr>
          <w:rFonts w:cs="Arial"/>
        </w:rPr>
        <w:t>e</w:t>
      </w:r>
      <w:r w:rsidRPr="57CBB455">
        <w:rPr>
          <w:rFonts w:cs="Arial"/>
        </w:rPr>
        <w:t xml:space="preserve"> konečn</w:t>
      </w:r>
      <w:r w:rsidR="003F0E1E" w:rsidRPr="57CBB455">
        <w:rPr>
          <w:rFonts w:cs="Arial"/>
        </w:rPr>
        <w:t>á</w:t>
      </w:r>
      <w:r w:rsidRPr="57CBB455">
        <w:rPr>
          <w:rFonts w:cs="Arial"/>
        </w:rPr>
        <w:t xml:space="preserve"> a nepřekročiteln</w:t>
      </w:r>
      <w:r w:rsidR="003F0E1E" w:rsidRPr="57CBB455">
        <w:rPr>
          <w:rFonts w:cs="Arial"/>
        </w:rPr>
        <w:t>á</w:t>
      </w:r>
      <w:r w:rsidRPr="57CBB455">
        <w:rPr>
          <w:rFonts w:cs="Arial"/>
        </w:rPr>
        <w:t xml:space="preserve"> a zahrnuj</w:t>
      </w:r>
      <w:r w:rsidR="003F0E1E" w:rsidRPr="57CBB455">
        <w:rPr>
          <w:rFonts w:cs="Arial"/>
        </w:rPr>
        <w:t>e</w:t>
      </w:r>
      <w:r w:rsidRPr="57CBB455">
        <w:rPr>
          <w:rFonts w:cs="Arial"/>
        </w:rPr>
        <w:t xml:space="preserve"> veškeré náklady nutné ke splnění předmětu plnění dle této Smlouvy.</w:t>
      </w:r>
      <w:r w:rsidR="001F2A62">
        <w:rPr>
          <w:rFonts w:cs="Arial"/>
        </w:rPr>
        <w:t xml:space="preserve"> </w:t>
      </w:r>
    </w:p>
    <w:p w14:paraId="14263ED9" w14:textId="57914B49" w:rsidR="00391CF4" w:rsidRDefault="00391CF4" w:rsidP="002D471B">
      <w:pPr>
        <w:numPr>
          <w:ilvl w:val="0"/>
          <w:numId w:val="21"/>
        </w:numPr>
        <w:autoSpaceDN/>
        <w:spacing w:after="120" w:line="280" w:lineRule="atLeast"/>
        <w:ind w:left="284" w:hanging="284"/>
        <w:textAlignment w:val="auto"/>
        <w:rPr>
          <w:rFonts w:cs="Arial"/>
        </w:rPr>
      </w:pPr>
      <w:r w:rsidRPr="57CBB455">
        <w:rPr>
          <w:rFonts w:cs="Arial"/>
        </w:rPr>
        <w:t xml:space="preserve">Bude-li ke dni uskutečnění zdanitelného plnění Poskytovatel plátcem DPH, bude k cenám bez DPH uvedeným </w:t>
      </w:r>
      <w:r w:rsidR="00805DB9">
        <w:rPr>
          <w:rFonts w:cs="Arial"/>
        </w:rPr>
        <w:t xml:space="preserve">v </w:t>
      </w:r>
      <w:r w:rsidRPr="57CBB455">
        <w:rPr>
          <w:rFonts w:cs="Arial"/>
        </w:rPr>
        <w:t> odst. 3. tohoto článku Poskytovatelem účtována daň z přidané hodnoty ve výši dle sazby stanovené příslušnými právními předpisy platnými a účinnými ke dni uskutečnění zdanitelného plnění. Za správnost stanovení sazby DPH a vyčíslení výše DPH odpovídá Poskytovatel.</w:t>
      </w:r>
    </w:p>
    <w:p w14:paraId="56362E62" w14:textId="5805279B" w:rsidR="00146486" w:rsidRPr="004267A3" w:rsidRDefault="00391CF4" w:rsidP="57CBB455">
      <w:pPr>
        <w:numPr>
          <w:ilvl w:val="0"/>
          <w:numId w:val="21"/>
        </w:numPr>
        <w:autoSpaceDN/>
        <w:spacing w:after="120" w:line="280" w:lineRule="atLeast"/>
        <w:ind w:left="284" w:hanging="284"/>
        <w:textAlignment w:val="auto"/>
        <w:rPr>
          <w:rFonts w:cs="Arial"/>
        </w:rPr>
      </w:pPr>
      <w:r w:rsidRPr="57CBB455">
        <w:rPr>
          <w:rFonts w:cs="Arial"/>
        </w:rPr>
        <w:t>Poskytovatel, který ke dni uskutečnění zdanitelného plnění nebude plátcem DPH, bude Objednateli účtovat cen</w:t>
      </w:r>
      <w:r w:rsidR="00595B07" w:rsidRPr="57CBB455">
        <w:rPr>
          <w:rFonts w:cs="Arial"/>
        </w:rPr>
        <w:t>u</w:t>
      </w:r>
      <w:r w:rsidRPr="57CBB455">
        <w:rPr>
          <w:rFonts w:cs="Arial"/>
        </w:rPr>
        <w:t xml:space="preserve"> uveden</w:t>
      </w:r>
      <w:r w:rsidR="00595B07" w:rsidRPr="57CBB455">
        <w:rPr>
          <w:rFonts w:cs="Arial"/>
        </w:rPr>
        <w:t>ou</w:t>
      </w:r>
      <w:r w:rsidRPr="57CBB455">
        <w:rPr>
          <w:rFonts w:cs="Arial"/>
        </w:rPr>
        <w:t xml:space="preserve"> v tomto článku jako cen</w:t>
      </w:r>
      <w:r w:rsidR="00595B07" w:rsidRPr="57CBB455">
        <w:rPr>
          <w:rFonts w:cs="Arial"/>
        </w:rPr>
        <w:t>u</w:t>
      </w:r>
      <w:r w:rsidRPr="57CBB455">
        <w:rPr>
          <w:rFonts w:cs="Arial"/>
        </w:rPr>
        <w:t xml:space="preserve"> konečn</w:t>
      </w:r>
      <w:r w:rsidR="00595B07" w:rsidRPr="57CBB455">
        <w:rPr>
          <w:rFonts w:cs="Arial"/>
        </w:rPr>
        <w:t>ou.</w:t>
      </w:r>
    </w:p>
    <w:p w14:paraId="779E4E33" w14:textId="1925241E" w:rsidR="003A7CC9" w:rsidRPr="004267A3" w:rsidRDefault="003A7CC9" w:rsidP="006922B5">
      <w:pPr>
        <w:spacing w:before="360" w:after="120" w:line="280" w:lineRule="atLeast"/>
        <w:jc w:val="center"/>
        <w:rPr>
          <w:rFonts w:cs="Arial"/>
          <w:b/>
          <w:bCs/>
          <w:szCs w:val="20"/>
        </w:rPr>
      </w:pPr>
      <w:bookmarkStart w:id="6" w:name="_Toc329168951"/>
      <w:bookmarkStart w:id="7" w:name="_Toc330294657"/>
      <w:r w:rsidRPr="004267A3">
        <w:rPr>
          <w:rFonts w:cs="Arial"/>
          <w:b/>
          <w:bCs/>
          <w:szCs w:val="20"/>
        </w:rPr>
        <w:t>Článek V</w:t>
      </w:r>
      <w:r w:rsidR="004D3BB5" w:rsidRPr="004267A3">
        <w:rPr>
          <w:rFonts w:cs="Arial"/>
          <w:b/>
          <w:bCs/>
          <w:szCs w:val="20"/>
        </w:rPr>
        <w:t>I</w:t>
      </w:r>
      <w:r w:rsidRPr="004267A3">
        <w:rPr>
          <w:rFonts w:cs="Arial"/>
          <w:b/>
          <w:bCs/>
          <w:szCs w:val="20"/>
        </w:rPr>
        <w:t>. Fakturační a platební podmínky</w:t>
      </w:r>
      <w:bookmarkEnd w:id="6"/>
      <w:bookmarkEnd w:id="7"/>
    </w:p>
    <w:p w14:paraId="0F2AEA40" w14:textId="011211C8" w:rsidR="003A7CC9" w:rsidRPr="00850723" w:rsidRDefault="00850723" w:rsidP="00577A88">
      <w:pPr>
        <w:pStyle w:val="Odstavecseseznamem"/>
        <w:numPr>
          <w:ilvl w:val="0"/>
          <w:numId w:val="2"/>
        </w:numPr>
        <w:tabs>
          <w:tab w:val="left" w:pos="0"/>
        </w:tabs>
        <w:spacing w:after="120" w:line="280" w:lineRule="atLeast"/>
        <w:ind w:left="284" w:hanging="284"/>
      </w:pPr>
      <w:bookmarkStart w:id="8" w:name="_Toc329168952"/>
      <w:bookmarkStart w:id="9" w:name="_Toc330294658"/>
      <w:r>
        <w:t xml:space="preserve">Smluvní strany se dohodly, že úhrada ceny za poskytnutá </w:t>
      </w:r>
      <w:r w:rsidR="00273A84" w:rsidRPr="004267A3">
        <w:t xml:space="preserve">plnění </w:t>
      </w:r>
      <w:r w:rsidR="0002714E">
        <w:t xml:space="preserve">dle </w:t>
      </w:r>
      <w:r w:rsidR="003C4372" w:rsidRPr="004267A3">
        <w:t>této S</w:t>
      </w:r>
      <w:r w:rsidR="00273A84" w:rsidRPr="004267A3">
        <w:t xml:space="preserve">mlouvy </w:t>
      </w:r>
      <w:r w:rsidR="003A7CC9" w:rsidRPr="004267A3">
        <w:t xml:space="preserve">bude </w:t>
      </w:r>
      <w:r w:rsidR="00770101" w:rsidRPr="004267A3">
        <w:t>prov</w:t>
      </w:r>
      <w:r>
        <w:t>e</w:t>
      </w:r>
      <w:r w:rsidR="00770101" w:rsidRPr="004267A3">
        <w:t>d</w:t>
      </w:r>
      <w:r>
        <w:t>e</w:t>
      </w:r>
      <w:r w:rsidR="00770101" w:rsidRPr="004267A3">
        <w:t>n</w:t>
      </w:r>
      <w:r>
        <w:t>a</w:t>
      </w:r>
      <w:r w:rsidR="003A7CC9" w:rsidRPr="004267A3">
        <w:t xml:space="preserve"> </w:t>
      </w:r>
      <w:r w:rsidR="00F44B71" w:rsidRPr="004267A3">
        <w:rPr>
          <w:rFonts w:cs="Arial"/>
        </w:rPr>
        <w:t>bezhotovostním převodem na</w:t>
      </w:r>
      <w:r w:rsidR="00ED18B0" w:rsidRPr="004267A3">
        <w:rPr>
          <w:rFonts w:cs="Arial"/>
        </w:rPr>
        <w:t xml:space="preserve"> bankovní</w:t>
      </w:r>
      <w:r w:rsidR="00F44B71" w:rsidRPr="004267A3">
        <w:rPr>
          <w:rFonts w:cs="Arial"/>
        </w:rPr>
        <w:t xml:space="preserve"> účet Poskytovatele, uvedený v záhlaví této Smlouvy, a to na základě </w:t>
      </w:r>
      <w:r w:rsidR="003F5FC8">
        <w:rPr>
          <w:rFonts w:cs="Arial"/>
        </w:rPr>
        <w:t xml:space="preserve">jednoho </w:t>
      </w:r>
      <w:r w:rsidR="00ED18B0" w:rsidRPr="004267A3">
        <w:rPr>
          <w:rFonts w:cs="Arial"/>
        </w:rPr>
        <w:t>daňov</w:t>
      </w:r>
      <w:r>
        <w:rPr>
          <w:rFonts w:cs="Arial"/>
        </w:rPr>
        <w:t>ého</w:t>
      </w:r>
      <w:r w:rsidR="00ED18B0" w:rsidRPr="004267A3">
        <w:rPr>
          <w:rFonts w:cs="Arial"/>
        </w:rPr>
        <w:t xml:space="preserve"> doklad</w:t>
      </w:r>
      <w:r>
        <w:rPr>
          <w:rFonts w:cs="Arial"/>
        </w:rPr>
        <w:t>u</w:t>
      </w:r>
      <w:r w:rsidR="00ED18B0" w:rsidRPr="004267A3">
        <w:rPr>
          <w:rFonts w:cs="Arial"/>
        </w:rPr>
        <w:t xml:space="preserve"> – faktur</w:t>
      </w:r>
      <w:r>
        <w:rPr>
          <w:rFonts w:cs="Arial"/>
        </w:rPr>
        <w:t>y</w:t>
      </w:r>
      <w:r w:rsidR="00DC1E7E" w:rsidRPr="004267A3">
        <w:rPr>
          <w:rFonts w:cs="Arial"/>
        </w:rPr>
        <w:t xml:space="preserve"> (dále jen</w:t>
      </w:r>
      <w:r w:rsidR="00ED18B0" w:rsidRPr="004267A3">
        <w:rPr>
          <w:rFonts w:cs="Arial"/>
        </w:rPr>
        <w:t xml:space="preserve"> „</w:t>
      </w:r>
      <w:r w:rsidR="00ED18B0" w:rsidRPr="00850723">
        <w:rPr>
          <w:rFonts w:cs="Arial"/>
          <w:b/>
        </w:rPr>
        <w:t>faktura</w:t>
      </w:r>
      <w:r w:rsidR="00F44B71" w:rsidRPr="004267A3">
        <w:rPr>
          <w:rFonts w:cs="Arial"/>
        </w:rPr>
        <w:t>“)</w:t>
      </w:r>
      <w:r w:rsidR="00FC5BB7" w:rsidRPr="004267A3">
        <w:rPr>
          <w:rFonts w:cs="Arial"/>
        </w:rPr>
        <w:t xml:space="preserve"> </w:t>
      </w:r>
      <w:r w:rsidR="00F44B71" w:rsidRPr="004267A3">
        <w:rPr>
          <w:rFonts w:cs="Arial"/>
        </w:rPr>
        <w:t>Poskytovatele</w:t>
      </w:r>
      <w:r w:rsidR="00E625E4">
        <w:rPr>
          <w:rFonts w:cs="Arial"/>
        </w:rPr>
        <w:t>, zaslané Objednateli.</w:t>
      </w:r>
    </w:p>
    <w:p w14:paraId="2F843CD7" w14:textId="17315765" w:rsidR="00850723" w:rsidRDefault="00850723" w:rsidP="00577A88">
      <w:pPr>
        <w:pStyle w:val="Odstavecseseznamem"/>
        <w:numPr>
          <w:ilvl w:val="0"/>
          <w:numId w:val="2"/>
        </w:numPr>
        <w:tabs>
          <w:tab w:val="left" w:pos="0"/>
        </w:tabs>
        <w:spacing w:after="120" w:line="280" w:lineRule="atLeast"/>
        <w:ind w:left="284" w:hanging="284"/>
      </w:pPr>
      <w:r>
        <w:t xml:space="preserve">Úhrada za </w:t>
      </w:r>
      <w:r w:rsidR="004A35D5">
        <w:t xml:space="preserve">veškeré </w:t>
      </w:r>
      <w:r>
        <w:t xml:space="preserve">plnění </w:t>
      </w:r>
      <w:r w:rsidR="008967C8">
        <w:t xml:space="preserve">Poskytovatele </w:t>
      </w:r>
      <w:r w:rsidRPr="00ED40AF">
        <w:t>dle</w:t>
      </w:r>
      <w:r w:rsidR="00ED40AF" w:rsidRPr="00ED40AF">
        <w:t xml:space="preserve"> </w:t>
      </w:r>
      <w:r w:rsidRPr="00ED40AF">
        <w:t>této</w:t>
      </w:r>
      <w:r>
        <w:t xml:space="preserve"> Smlouvy bude </w:t>
      </w:r>
      <w:proofErr w:type="spellStart"/>
      <w:r>
        <w:t>provedana</w:t>
      </w:r>
      <w:proofErr w:type="spellEnd"/>
      <w:r>
        <w:t xml:space="preserve"> jednorázově, a to </w:t>
      </w:r>
      <w:r w:rsidR="00EA2CC2">
        <w:t xml:space="preserve">na základě daňového dokladu </w:t>
      </w:r>
      <w:r w:rsidR="00162C98">
        <w:t xml:space="preserve">(faktury), kterou je Poskytovatel oprávněn vystavit </w:t>
      </w:r>
      <w:r w:rsidR="005F4AC9">
        <w:t xml:space="preserve">po </w:t>
      </w:r>
      <w:r w:rsidR="003A46F2">
        <w:t xml:space="preserve">řádném </w:t>
      </w:r>
      <w:r w:rsidR="005F4AC9">
        <w:t xml:space="preserve">splnění </w:t>
      </w:r>
      <w:r w:rsidR="002F7C06">
        <w:t xml:space="preserve">předmětu plnění dle </w:t>
      </w:r>
      <w:r w:rsidR="007B37D7">
        <w:t> </w:t>
      </w:r>
      <w:r w:rsidR="002F7C06">
        <w:t xml:space="preserve">čl. I. </w:t>
      </w:r>
      <w:r w:rsidR="00C63627">
        <w:t>o</w:t>
      </w:r>
      <w:r w:rsidR="002F7C06">
        <w:t>dst. 1. této Smlouvy.</w:t>
      </w:r>
      <w:r>
        <w:t xml:space="preserve"> </w:t>
      </w:r>
    </w:p>
    <w:p w14:paraId="49A3CCFE" w14:textId="01B238A6" w:rsidR="00850723" w:rsidRPr="004267A3" w:rsidRDefault="00850723" w:rsidP="00577A88">
      <w:pPr>
        <w:pStyle w:val="Odstavecseseznamem"/>
        <w:numPr>
          <w:ilvl w:val="0"/>
          <w:numId w:val="2"/>
        </w:numPr>
        <w:tabs>
          <w:tab w:val="left" w:pos="0"/>
        </w:tabs>
        <w:spacing w:after="120" w:line="280" w:lineRule="atLeast"/>
        <w:ind w:left="284" w:hanging="284"/>
      </w:pPr>
      <w:r>
        <w:t>Úhrada za plnění bude provedena v českých korunách. Peněžitá částka se považuje za zaplacenou (tj. peněžitý závazek se považuje za splněný) okamžikem jejího odepsání z účtu Objednatele ve prospěch účtu Poskytovatele. Poskytovatel není oprávněn nárokovat bankovní poplatky nebo jiné náklady vztahují</w:t>
      </w:r>
      <w:r w:rsidR="00C955EF">
        <w:t>c</w:t>
      </w:r>
      <w:r>
        <w:t xml:space="preserve">í se k převodu poukazované </w:t>
      </w:r>
      <w:r w:rsidR="00BF0124">
        <w:t>částky mezi Smluvními stranami na základě této Smlouvy.</w:t>
      </w:r>
    </w:p>
    <w:p w14:paraId="7E4ACA9C" w14:textId="5F83547E" w:rsidR="00814D39" w:rsidRDefault="003F0E1E" w:rsidP="5911B797">
      <w:pPr>
        <w:pStyle w:val="Odstavecseseznamem"/>
        <w:numPr>
          <w:ilvl w:val="0"/>
          <w:numId w:val="2"/>
        </w:numPr>
        <w:tabs>
          <w:tab w:val="left" w:pos="0"/>
        </w:tabs>
        <w:spacing w:after="120" w:line="280" w:lineRule="atLeast"/>
        <w:ind w:left="284" w:hanging="284"/>
        <w:rPr>
          <w:rFonts w:cs="Arial"/>
        </w:rPr>
      </w:pPr>
      <w:r w:rsidRPr="5911B797">
        <w:rPr>
          <w:rFonts w:cs="Arial"/>
        </w:rPr>
        <w:t>F</w:t>
      </w:r>
      <w:r w:rsidR="00814D39" w:rsidRPr="5911B797">
        <w:rPr>
          <w:rFonts w:cs="Arial"/>
        </w:rPr>
        <w:t>aktura musí obsahovat všechny náležitosti řádného účetního a daňového dokladu ve smyslu příslušných zákonných ustanovení, zejména zákona č. 235/2004 Sb., o dani z přidané hodnoty, ve znění pozdějších předpisů, zákona č. 563/1991 Sb., o účetnictví, ve znění pozdějších předpisů a § 435 občanského zákoníku</w:t>
      </w:r>
      <w:r w:rsidR="002619B3" w:rsidRPr="5911B797">
        <w:rPr>
          <w:rFonts w:cs="Arial"/>
        </w:rPr>
        <w:t xml:space="preserve">. </w:t>
      </w:r>
      <w:r w:rsidRPr="5911B797">
        <w:rPr>
          <w:rFonts w:cs="Arial"/>
        </w:rPr>
        <w:t>F</w:t>
      </w:r>
      <w:r w:rsidR="00082B6C" w:rsidRPr="5911B797">
        <w:rPr>
          <w:rFonts w:cs="Arial"/>
        </w:rPr>
        <w:t xml:space="preserve">aktura musí </w:t>
      </w:r>
      <w:r w:rsidR="00BF0124" w:rsidRPr="5911B797">
        <w:rPr>
          <w:rFonts w:cs="Arial"/>
        </w:rPr>
        <w:t xml:space="preserve">též </w:t>
      </w:r>
      <w:r w:rsidR="00082B6C" w:rsidRPr="5911B797">
        <w:rPr>
          <w:rFonts w:cs="Arial"/>
        </w:rPr>
        <w:t>obsahovat číslo této Smlouvy</w:t>
      </w:r>
      <w:r w:rsidR="00BF0124" w:rsidRPr="5911B797">
        <w:rPr>
          <w:rFonts w:cs="Arial"/>
        </w:rPr>
        <w:t>, tj. číslo</w:t>
      </w:r>
      <w:r w:rsidR="00DC1F91" w:rsidRPr="00DC1F91">
        <w:rPr>
          <w:rFonts w:cs="Arial"/>
        </w:rPr>
        <w:t xml:space="preserve"> 2400402/4100064098</w:t>
      </w:r>
      <w:r w:rsidR="00082B6C" w:rsidRPr="5911B797">
        <w:rPr>
          <w:rFonts w:cs="Arial"/>
        </w:rPr>
        <w:t>.</w:t>
      </w:r>
      <w:r w:rsidR="00A958EB">
        <w:rPr>
          <w:rFonts w:cs="Arial"/>
        </w:rPr>
        <w:t xml:space="preserve"> Přílohou faktury musí být kopie </w:t>
      </w:r>
      <w:r w:rsidR="00F255FC">
        <w:rPr>
          <w:rFonts w:cs="Arial"/>
        </w:rPr>
        <w:t>P</w:t>
      </w:r>
      <w:r w:rsidR="008A0EF0">
        <w:rPr>
          <w:rFonts w:cs="Arial"/>
        </w:rPr>
        <w:t>otvrzení Objednatele o řádném splnění závazku Poskytovatele dle čl. I</w:t>
      </w:r>
      <w:r w:rsidR="00D41E9A">
        <w:rPr>
          <w:rFonts w:cs="Arial"/>
        </w:rPr>
        <w:t>V</w:t>
      </w:r>
      <w:r w:rsidR="008A0EF0">
        <w:rPr>
          <w:rFonts w:cs="Arial"/>
        </w:rPr>
        <w:t xml:space="preserve">. odst. </w:t>
      </w:r>
      <w:r w:rsidR="00D41E9A">
        <w:rPr>
          <w:rFonts w:cs="Arial"/>
        </w:rPr>
        <w:t>2</w:t>
      </w:r>
      <w:r w:rsidR="008A0EF0">
        <w:rPr>
          <w:rFonts w:cs="Arial"/>
        </w:rPr>
        <w:t>. této Smlouvy.</w:t>
      </w:r>
    </w:p>
    <w:p w14:paraId="1FCB3961" w14:textId="06233B1D" w:rsidR="00255FA5" w:rsidRDefault="00255FA5" w:rsidP="57CBB455">
      <w:pPr>
        <w:pStyle w:val="Odstavecseseznamem"/>
        <w:numPr>
          <w:ilvl w:val="0"/>
          <w:numId w:val="2"/>
        </w:numPr>
        <w:tabs>
          <w:tab w:val="left" w:pos="0"/>
        </w:tabs>
        <w:spacing w:after="120" w:line="280" w:lineRule="atLeast"/>
        <w:ind w:left="284" w:hanging="284"/>
        <w:rPr>
          <w:rFonts w:cs="Arial"/>
        </w:rPr>
      </w:pPr>
      <w:r w:rsidRPr="57CBB455">
        <w:rPr>
          <w:rFonts w:cs="Arial"/>
        </w:rPr>
        <w:t>Fakturu Poskytovatel zašle Objednateli v listinné podobě na adresu sídla Objednatele uvedenou v záhlaví této Smlouvy nebo v elektronické podobě do jeho datové schránky nebo e-mailem zaslaným na adresu podatelna@vzp.cz, přičemž předmět (název) e-mailu musí začínat slovem „</w:t>
      </w:r>
      <w:r w:rsidRPr="57CBB455">
        <w:rPr>
          <w:rFonts w:cs="Arial"/>
          <w:b/>
          <w:bCs/>
        </w:rPr>
        <w:t>Faktura“.</w:t>
      </w:r>
    </w:p>
    <w:p w14:paraId="5FDA6671" w14:textId="2F87AE30" w:rsidR="00BF0124" w:rsidRDefault="00BF0124" w:rsidP="00577A88">
      <w:pPr>
        <w:pStyle w:val="Odstavecseseznamem"/>
        <w:numPr>
          <w:ilvl w:val="0"/>
          <w:numId w:val="2"/>
        </w:numPr>
        <w:tabs>
          <w:tab w:val="left" w:pos="0"/>
        </w:tabs>
        <w:spacing w:after="120" w:line="280" w:lineRule="atLeast"/>
        <w:ind w:left="284" w:hanging="284"/>
        <w:rPr>
          <w:rFonts w:cs="Arial"/>
          <w:szCs w:val="22"/>
        </w:rPr>
      </w:pPr>
      <w:r>
        <w:rPr>
          <w:rFonts w:cs="Arial"/>
          <w:szCs w:val="22"/>
        </w:rPr>
        <w:t>Na faktuře musí být jako odběratel uvedena Všeobecná zdravotní pojišťovna České republiky, Orlická 2020/4, 130 00 Praha 3.</w:t>
      </w:r>
    </w:p>
    <w:p w14:paraId="164BBA69" w14:textId="75286C73" w:rsidR="00C249AC" w:rsidRDefault="00C249AC" w:rsidP="00577A88">
      <w:pPr>
        <w:pStyle w:val="Odstavecseseznamem"/>
        <w:numPr>
          <w:ilvl w:val="0"/>
          <w:numId w:val="2"/>
        </w:numPr>
        <w:tabs>
          <w:tab w:val="left" w:pos="0"/>
        </w:tabs>
        <w:spacing w:after="120" w:line="280" w:lineRule="atLeast"/>
        <w:ind w:left="284" w:hanging="284"/>
      </w:pPr>
      <w:r w:rsidRPr="00577A88">
        <w:rPr>
          <w:rFonts w:cs="Arial"/>
          <w:szCs w:val="22"/>
        </w:rPr>
        <w:lastRenderedPageBreak/>
        <w:t>S</w:t>
      </w:r>
      <w:r w:rsidR="00BF0124">
        <w:rPr>
          <w:rFonts w:cs="Arial"/>
          <w:szCs w:val="22"/>
        </w:rPr>
        <w:t>mluvní strany se dohodly, že splatnost faktury je 30 kalendářních dnů ode dne jejího doručení Objednateli.</w:t>
      </w:r>
    </w:p>
    <w:p w14:paraId="723B0BCF" w14:textId="62DA1B48" w:rsidR="00B60DEC" w:rsidRPr="00C249AC" w:rsidRDefault="00BF0124" w:rsidP="00577A88">
      <w:pPr>
        <w:pStyle w:val="Odstavecseseznamem"/>
        <w:numPr>
          <w:ilvl w:val="0"/>
          <w:numId w:val="2"/>
        </w:numPr>
        <w:tabs>
          <w:tab w:val="left" w:pos="0"/>
        </w:tabs>
        <w:spacing w:after="120" w:line="280" w:lineRule="atLeast"/>
        <w:ind w:left="284" w:hanging="284"/>
      </w:pPr>
      <w:r>
        <w:t xml:space="preserve">Objednatel je oprávněn před uplynutím </w:t>
      </w:r>
      <w:r w:rsidRPr="57CBB455">
        <w:rPr>
          <w:rFonts w:cs="Arial"/>
        </w:rPr>
        <w:t>doby splatnosti vrátit bez zaplacení fakturu, jestliže neobsahuje zákonem nebo touto Smlouvou stanovené náležitosti, obsahuje nesprávné údaje, není doplněna dohodnutými přílohami nebo má jiné vady v obsahu podle této Smlouvy nebo podle příslušných právních předpisů. V </w:t>
      </w:r>
      <w:r w:rsidR="00340F09" w:rsidRPr="57CBB455">
        <w:rPr>
          <w:rFonts w:cs="Arial"/>
        </w:rPr>
        <w:t>průvodním dopise ke vrácené faktuře musí uvést důvod vrácení.</w:t>
      </w:r>
      <w:r w:rsidRPr="57CBB455">
        <w:rPr>
          <w:rFonts w:cs="Arial"/>
        </w:rPr>
        <w:t xml:space="preserve"> Poskytovatel je povinen podle povahy nesprávnosti fakturu opravit nebo nově vyhotovit. </w:t>
      </w:r>
      <w:r w:rsidR="00340F09" w:rsidRPr="57CBB455">
        <w:rPr>
          <w:rFonts w:cs="Arial"/>
        </w:rPr>
        <w:t>Oprávněným v</w:t>
      </w:r>
      <w:r w:rsidRPr="57CBB455">
        <w:rPr>
          <w:rFonts w:cs="Arial"/>
        </w:rPr>
        <w:t xml:space="preserve">rácením faktury přestává běžet původní </w:t>
      </w:r>
      <w:r w:rsidR="00340F09" w:rsidRPr="57CBB455">
        <w:rPr>
          <w:rFonts w:cs="Arial"/>
        </w:rPr>
        <w:t>doba</w:t>
      </w:r>
      <w:r w:rsidRPr="57CBB455">
        <w:rPr>
          <w:rFonts w:cs="Arial"/>
        </w:rPr>
        <w:t xml:space="preserve"> splatnosti. Celá 30denní </w:t>
      </w:r>
      <w:r w:rsidR="005203EC" w:rsidRPr="57CBB455">
        <w:rPr>
          <w:rFonts w:cs="Arial"/>
        </w:rPr>
        <w:t>doba</w:t>
      </w:r>
      <w:r w:rsidRPr="57CBB455">
        <w:rPr>
          <w:rFonts w:cs="Arial"/>
        </w:rPr>
        <w:t xml:space="preserve"> splatnosti běží znovu ode dne doručení oprávněné nebo nově vyhotovené faktury Objednateli.</w:t>
      </w:r>
    </w:p>
    <w:p w14:paraId="7C6476FE" w14:textId="13278ED3" w:rsidR="00C249AC" w:rsidRPr="00C249AC" w:rsidRDefault="00C249AC" w:rsidP="00577A88">
      <w:pPr>
        <w:pStyle w:val="Odstavecseseznamem"/>
        <w:numPr>
          <w:ilvl w:val="0"/>
          <w:numId w:val="2"/>
        </w:numPr>
        <w:tabs>
          <w:tab w:val="left" w:pos="0"/>
        </w:tabs>
        <w:spacing w:after="120" w:line="280" w:lineRule="atLeast"/>
        <w:ind w:left="284" w:hanging="284"/>
      </w:pPr>
      <w:r w:rsidRPr="57CBB455">
        <w:rPr>
          <w:rFonts w:cs="Arial"/>
        </w:rPr>
        <w:t>Poskytovatel</w:t>
      </w:r>
      <w:r w:rsidR="005203EC" w:rsidRPr="57CBB455">
        <w:rPr>
          <w:rFonts w:cs="Arial"/>
        </w:rPr>
        <w:t>,</w:t>
      </w:r>
      <w:r w:rsidRPr="00C249AC">
        <w:t xml:space="preserve"> </w:t>
      </w:r>
      <w:r w:rsidR="005203EC" w:rsidRPr="57CBB455">
        <w:rPr>
          <w:rFonts w:cs="Arial"/>
        </w:rPr>
        <w:t>pokud je v den uzavření Smlouvy plátcem DPH,</w:t>
      </w:r>
      <w:r w:rsidR="005203EC" w:rsidRPr="00C249AC">
        <w:t xml:space="preserve"> </w:t>
      </w:r>
      <w:r w:rsidRPr="00C249AC">
        <w:t>prohlašuje, že účet uvedený v záhlaví této Smlouvy je účtem zveřejněným správcem daně způsobem umožňujícím dálkový přístup ve smyslu § 96 odst. 2 zákona o DPH. V případě, že Poskytovatel nebude mít v době uskutečnění zdanitelného plnění bankovní účet uvedený v záhlaví této Smlouvy tímto způsobem zveřejněn, uhradí Objednatel Poskytovateli v dohodnutém termínu splatnosti příslušné faktury pouze částku představující dohodnutou cenu plnění bez DPH. Částku rovnající se výši DPH z Poskytovatelem fakturované ceny plnění uhradí Objednatel, v souladu s</w:t>
      </w:r>
      <w:r w:rsidR="00010A81">
        <w:t> </w:t>
      </w:r>
      <w:r w:rsidRPr="00C249AC">
        <w:t>§</w:t>
      </w:r>
      <w:r w:rsidR="00010A81">
        <w:t> </w:t>
      </w:r>
      <w:r w:rsidRPr="00C249AC">
        <w:t xml:space="preserve">109a zákona o DPH, finančnímu úřadu místně příslušnému Poskytovateli. Poskytovatel výslovně prohlašuje, že </w:t>
      </w:r>
      <w:r w:rsidR="000A5A80" w:rsidRPr="00435F74">
        <w:rPr>
          <w:rFonts w:eastAsia="Calibri" w:cs="Arial"/>
          <w:sz w:val="22"/>
          <w:szCs w:val="22"/>
          <w:lang w:eastAsia="en-US"/>
        </w:rPr>
        <w:t xml:space="preserve">příslušnou </w:t>
      </w:r>
      <w:r w:rsidRPr="00C249AC">
        <w:t>cenu plnění bude považovat tímto za zaplacenou.</w:t>
      </w:r>
      <w:r w:rsidR="00B24BA2" w:rsidRPr="57CBB455">
        <w:rPr>
          <w:rFonts w:cs="Arial"/>
        </w:rPr>
        <w:t xml:space="preserve"> Smluvní strany se dohodly, že podle tohoto ustanovení bude postupováno též v případě, pokud se Poskytovatel v době poskytování plnění dle této Smlouvy plátcem DPH stane.</w:t>
      </w:r>
      <w:r w:rsidRPr="00C249AC">
        <w:t xml:space="preserve"> </w:t>
      </w:r>
    </w:p>
    <w:p w14:paraId="38737F18" w14:textId="7FDD3ED9" w:rsidR="00ED55F6" w:rsidRDefault="00C249AC" w:rsidP="57CBB455">
      <w:pPr>
        <w:pStyle w:val="Odstavecseseznamem"/>
        <w:numPr>
          <w:ilvl w:val="0"/>
          <w:numId w:val="2"/>
        </w:numPr>
        <w:tabs>
          <w:tab w:val="left" w:pos="0"/>
        </w:tabs>
        <w:spacing w:after="120" w:line="280" w:lineRule="atLeast"/>
        <w:ind w:left="284" w:hanging="284"/>
      </w:pPr>
      <w:r w:rsidRPr="00C249AC">
        <w:t>Pokud v </w:t>
      </w:r>
      <w:r w:rsidRPr="57CBB455">
        <w:rPr>
          <w:rFonts w:cs="Arial"/>
        </w:rPr>
        <w:t>době</w:t>
      </w:r>
      <w:r w:rsidRPr="00C249AC">
        <w:t xml:space="preserve"> uskutečnění </w:t>
      </w:r>
      <w:r w:rsidR="000D6DF1">
        <w:t xml:space="preserve">příslušného </w:t>
      </w:r>
      <w:r w:rsidRPr="00C249AC">
        <w:t xml:space="preserve">zdanitelného plnění bude Poskytovatel uveden </w:t>
      </w:r>
      <w:r w:rsidR="00EB2C42" w:rsidRPr="57CBB455">
        <w:rPr>
          <w:rFonts w:cs="Arial"/>
        </w:rPr>
        <w:t xml:space="preserve">ve smyslu § 106a zákona o DPH v Registru DPH </w:t>
      </w:r>
      <w:r w:rsidRPr="00C249AC">
        <w:t xml:space="preserve">jako </w:t>
      </w:r>
      <w:r w:rsidR="000A5A80">
        <w:t>n</w:t>
      </w:r>
      <w:r w:rsidRPr="00C249AC">
        <w:t xml:space="preserve">espolehlivý plátce, dohodly se </w:t>
      </w:r>
      <w:r w:rsidR="007A26BA">
        <w:t>S</w:t>
      </w:r>
      <w:r w:rsidRPr="00C249AC">
        <w:t xml:space="preserve">mluvní strany, že </w:t>
      </w:r>
      <w:r w:rsidR="00422657" w:rsidRPr="57CBB455">
        <w:rPr>
          <w:rFonts w:cs="Arial"/>
        </w:rPr>
        <w:t xml:space="preserve">při úhradě ceny plnění </w:t>
      </w:r>
      <w:r w:rsidRPr="00C249AC">
        <w:t>bude postupov</w:t>
      </w:r>
      <w:r w:rsidR="00422657">
        <w:t>áno</w:t>
      </w:r>
      <w:r w:rsidRPr="00C249AC">
        <w:t xml:space="preserve"> způsobem uvedeným v odst</w:t>
      </w:r>
      <w:r w:rsidRPr="009750F7">
        <w:t xml:space="preserve">. </w:t>
      </w:r>
      <w:r w:rsidR="00DF2B36">
        <w:t>9</w:t>
      </w:r>
      <w:r w:rsidRPr="009750F7">
        <w:t>.</w:t>
      </w:r>
      <w:r w:rsidRPr="00C249AC">
        <w:t xml:space="preserve"> tohoto článku.</w:t>
      </w:r>
    </w:p>
    <w:p w14:paraId="2683C4DE" w14:textId="318A0FA1" w:rsidR="00B81AF4" w:rsidRDefault="00B81AF4" w:rsidP="00E523AA">
      <w:pPr>
        <w:pStyle w:val="Odstavecseseznamem"/>
        <w:numPr>
          <w:ilvl w:val="0"/>
          <w:numId w:val="2"/>
        </w:numPr>
        <w:tabs>
          <w:tab w:val="left" w:pos="0"/>
        </w:tabs>
        <w:spacing w:after="120" w:line="280" w:lineRule="atLeast"/>
        <w:ind w:left="284" w:hanging="284"/>
      </w:pPr>
      <w:r w:rsidRPr="57CBB455">
        <w:rPr>
          <w:rFonts w:eastAsia="Arial Unicode MS" w:cs="Arial"/>
        </w:rPr>
        <w:t>Smluvní strany se dohodly</w:t>
      </w:r>
      <w:r w:rsidR="00742CCB">
        <w:rPr>
          <w:rFonts w:eastAsia="Arial Unicode MS" w:cs="Arial"/>
        </w:rPr>
        <w:t>,</w:t>
      </w:r>
      <w:r w:rsidRPr="57CBB455">
        <w:rPr>
          <w:rFonts w:cs="Arial"/>
        </w:rPr>
        <w:t xml:space="preserve"> že bankovní účty uvedené u jejich identifikačních údajů v záhlaví této Smlouvy mohou být měněny pouze formou písemných smluvních dodatků k této Smlouvě, podepsaných oprávněnými zástupci Smluvních stran.</w:t>
      </w:r>
    </w:p>
    <w:p w14:paraId="6D86D89E" w14:textId="19AAA22A" w:rsidR="003A7CC9" w:rsidRPr="009D3AB6" w:rsidRDefault="003A7CC9" w:rsidP="003A7CC9">
      <w:pPr>
        <w:spacing w:before="360" w:after="120"/>
        <w:jc w:val="center"/>
        <w:rPr>
          <w:rFonts w:cs="Arial"/>
          <w:b/>
          <w:bCs/>
          <w:szCs w:val="20"/>
        </w:rPr>
      </w:pPr>
      <w:r w:rsidRPr="009D3AB6">
        <w:rPr>
          <w:rFonts w:cs="Arial"/>
          <w:b/>
          <w:bCs/>
          <w:szCs w:val="20"/>
        </w:rPr>
        <w:t>Článek V</w:t>
      </w:r>
      <w:r w:rsidR="007868D4" w:rsidRPr="009D3AB6">
        <w:rPr>
          <w:rFonts w:cs="Arial"/>
          <w:b/>
          <w:bCs/>
          <w:szCs w:val="20"/>
        </w:rPr>
        <w:t>I</w:t>
      </w:r>
      <w:r w:rsidRPr="009D3AB6">
        <w:rPr>
          <w:rFonts w:cs="Arial"/>
          <w:b/>
          <w:bCs/>
          <w:szCs w:val="20"/>
        </w:rPr>
        <w:t>I. Sankční ujednání</w:t>
      </w:r>
      <w:bookmarkEnd w:id="8"/>
      <w:bookmarkEnd w:id="9"/>
    </w:p>
    <w:p w14:paraId="693124A0" w14:textId="0CD4082D" w:rsidR="001E1D96" w:rsidRPr="00146486" w:rsidRDefault="007A3B0B" w:rsidP="000364C5">
      <w:pPr>
        <w:pStyle w:val="Zkladntext"/>
        <w:numPr>
          <w:ilvl w:val="0"/>
          <w:numId w:val="3"/>
        </w:numPr>
        <w:spacing w:line="280" w:lineRule="atLeast"/>
        <w:ind w:left="284" w:hanging="284"/>
        <w:jc w:val="both"/>
      </w:pPr>
      <w:bookmarkStart w:id="10" w:name="_Toc329168953"/>
      <w:bookmarkStart w:id="11" w:name="_Toc330294659"/>
      <w:r>
        <w:rPr>
          <w:color w:val="000000"/>
        </w:rPr>
        <w:t>V případě prodlení Poskytovatele s poskyt</w:t>
      </w:r>
      <w:r w:rsidR="002E3A3E">
        <w:rPr>
          <w:color w:val="000000"/>
        </w:rPr>
        <w:t>nutím</w:t>
      </w:r>
      <w:r>
        <w:rPr>
          <w:color w:val="000000"/>
        </w:rPr>
        <w:t xml:space="preserve"> plnění dle čl. I</w:t>
      </w:r>
      <w:r w:rsidR="00742CCB">
        <w:rPr>
          <w:color w:val="000000"/>
        </w:rPr>
        <w:t>V</w:t>
      </w:r>
      <w:r w:rsidR="00EA3D68">
        <w:rPr>
          <w:color w:val="000000"/>
        </w:rPr>
        <w:t>.</w:t>
      </w:r>
      <w:r>
        <w:rPr>
          <w:color w:val="000000"/>
        </w:rPr>
        <w:t xml:space="preserve"> odst. </w:t>
      </w:r>
      <w:r w:rsidR="00742CCB">
        <w:rPr>
          <w:color w:val="000000"/>
        </w:rPr>
        <w:t>2.</w:t>
      </w:r>
      <w:r>
        <w:rPr>
          <w:color w:val="000000"/>
        </w:rPr>
        <w:t xml:space="preserve"> </w:t>
      </w:r>
      <w:r w:rsidR="00DB099F">
        <w:rPr>
          <w:color w:val="000000"/>
        </w:rPr>
        <w:t>této Smlouvy</w:t>
      </w:r>
      <w:r w:rsidR="00BC5CF3">
        <w:rPr>
          <w:color w:val="000000"/>
        </w:rPr>
        <w:t xml:space="preserve"> </w:t>
      </w:r>
      <w:r>
        <w:rPr>
          <w:color w:val="000000"/>
        </w:rPr>
        <w:t>o více než 5 pracovních dní je Objednatel oprávněn vyúčtovat Poskytovateli smluvní pokutu ve výši 0,</w:t>
      </w:r>
      <w:r w:rsidR="006266CC">
        <w:rPr>
          <w:color w:val="000000"/>
        </w:rPr>
        <w:t>0</w:t>
      </w:r>
      <w:r>
        <w:rPr>
          <w:color w:val="000000"/>
        </w:rPr>
        <w:t>5</w:t>
      </w:r>
      <w:r w:rsidR="006266CC">
        <w:rPr>
          <w:color w:val="000000"/>
        </w:rPr>
        <w:t xml:space="preserve"> </w:t>
      </w:r>
      <w:r>
        <w:rPr>
          <w:color w:val="000000"/>
        </w:rPr>
        <w:t>% z celkové ceny plnění, a to za každý i jen započatý kalendářní den prodlení. Poskytovatel je povinen vyúčtovat smluvní pokutu uhradit.</w:t>
      </w:r>
    </w:p>
    <w:p w14:paraId="1D56F873" w14:textId="7AA69569" w:rsidR="00146486" w:rsidRDefault="00575A70" w:rsidP="000364C5">
      <w:pPr>
        <w:pStyle w:val="Zkladntext"/>
        <w:numPr>
          <w:ilvl w:val="0"/>
          <w:numId w:val="3"/>
        </w:numPr>
        <w:spacing w:line="280" w:lineRule="atLeast"/>
        <w:ind w:left="284" w:hanging="284"/>
        <w:jc w:val="both"/>
        <w:rPr>
          <w:rFonts w:eastAsia="Calibri" w:cs="Arial"/>
          <w:szCs w:val="20"/>
          <w:lang w:eastAsia="en-US"/>
        </w:rPr>
      </w:pPr>
      <w:r>
        <w:rPr>
          <w:rFonts w:eastAsia="Calibri" w:cs="Arial"/>
          <w:szCs w:val="20"/>
          <w:lang w:eastAsia="en-US"/>
        </w:rPr>
        <w:t xml:space="preserve">V případě prodlení </w:t>
      </w:r>
      <w:r w:rsidR="00035939">
        <w:rPr>
          <w:rFonts w:eastAsia="Calibri" w:cs="Arial"/>
          <w:szCs w:val="20"/>
          <w:lang w:eastAsia="en-US"/>
        </w:rPr>
        <w:t>Objednatele</w:t>
      </w:r>
      <w:r w:rsidR="00146486" w:rsidRPr="00394DDD">
        <w:rPr>
          <w:rFonts w:eastAsia="Calibri" w:cs="Arial"/>
          <w:szCs w:val="20"/>
          <w:lang w:eastAsia="en-US"/>
        </w:rPr>
        <w:t xml:space="preserve"> se zaplacením faktury může Poskytovatel vyúčtovat </w:t>
      </w:r>
      <w:r w:rsidR="00035939">
        <w:rPr>
          <w:rFonts w:eastAsia="Calibri" w:cs="Arial"/>
          <w:szCs w:val="20"/>
          <w:lang w:eastAsia="en-US"/>
        </w:rPr>
        <w:t>Objednateli</w:t>
      </w:r>
      <w:r w:rsidR="00146486" w:rsidRPr="00394DDD">
        <w:rPr>
          <w:rFonts w:eastAsia="Calibri" w:cs="Arial"/>
          <w:szCs w:val="20"/>
          <w:lang w:eastAsia="en-US"/>
        </w:rPr>
        <w:t xml:space="preserve"> úrok z prodlení ve výši 0,02 % z nezaplacené částky předmětné faktury za každý </w:t>
      </w:r>
      <w:r w:rsidR="00166EF7">
        <w:rPr>
          <w:rFonts w:eastAsia="Calibri" w:cs="Arial"/>
          <w:szCs w:val="20"/>
          <w:lang w:eastAsia="en-US"/>
        </w:rPr>
        <w:t xml:space="preserve">kalendářní </w:t>
      </w:r>
      <w:r w:rsidR="00146486" w:rsidRPr="00394DDD">
        <w:rPr>
          <w:rFonts w:eastAsia="Calibri" w:cs="Arial"/>
          <w:szCs w:val="20"/>
          <w:lang w:eastAsia="en-US"/>
        </w:rPr>
        <w:t>den prodlení a</w:t>
      </w:r>
      <w:r w:rsidR="00115510">
        <w:rPr>
          <w:rFonts w:eastAsia="Calibri" w:cs="Arial"/>
          <w:szCs w:val="20"/>
          <w:lang w:eastAsia="en-US"/>
        </w:rPr>
        <w:t> </w:t>
      </w:r>
      <w:r w:rsidR="00035939">
        <w:rPr>
          <w:rFonts w:eastAsia="Calibri" w:cs="Arial"/>
          <w:szCs w:val="20"/>
          <w:lang w:eastAsia="en-US"/>
        </w:rPr>
        <w:t>Objednatel</w:t>
      </w:r>
      <w:r w:rsidR="00146486" w:rsidRPr="00394DDD">
        <w:rPr>
          <w:rFonts w:eastAsia="Calibri" w:cs="Arial"/>
          <w:szCs w:val="20"/>
          <w:lang w:eastAsia="en-US"/>
        </w:rPr>
        <w:t xml:space="preserve"> je povin</w:t>
      </w:r>
      <w:r w:rsidR="00035939">
        <w:rPr>
          <w:rFonts w:eastAsia="Calibri" w:cs="Arial"/>
          <w:szCs w:val="20"/>
          <w:lang w:eastAsia="en-US"/>
        </w:rPr>
        <w:t>e</w:t>
      </w:r>
      <w:r w:rsidR="00146486">
        <w:rPr>
          <w:rFonts w:eastAsia="Calibri" w:cs="Arial"/>
          <w:szCs w:val="20"/>
          <w:lang w:eastAsia="en-US"/>
        </w:rPr>
        <w:t>n</w:t>
      </w:r>
      <w:r w:rsidR="00146486" w:rsidRPr="00394DDD">
        <w:rPr>
          <w:rFonts w:eastAsia="Calibri" w:cs="Arial"/>
          <w:szCs w:val="20"/>
          <w:lang w:eastAsia="en-US"/>
        </w:rPr>
        <w:t xml:space="preserve"> tuto sankci uhradit.</w:t>
      </w:r>
    </w:p>
    <w:p w14:paraId="189D833C" w14:textId="32A1D1F6" w:rsidR="00BF3DE6" w:rsidRPr="00ED55F6" w:rsidRDefault="00146486" w:rsidP="00BF3DE6">
      <w:pPr>
        <w:pStyle w:val="Zkladntext"/>
        <w:numPr>
          <w:ilvl w:val="0"/>
          <w:numId w:val="3"/>
        </w:numPr>
        <w:spacing w:line="280" w:lineRule="atLeast"/>
        <w:ind w:left="284" w:hanging="284"/>
        <w:jc w:val="both"/>
        <w:rPr>
          <w:rFonts w:eastAsia="Calibri" w:cs="Arial"/>
          <w:szCs w:val="20"/>
          <w:lang w:eastAsia="en-US"/>
        </w:rPr>
      </w:pPr>
      <w:r w:rsidRPr="000364C5">
        <w:rPr>
          <w:color w:val="000000"/>
        </w:rPr>
        <w:t>Uhrazením</w:t>
      </w:r>
      <w:r w:rsidRPr="00394DDD">
        <w:rPr>
          <w:rFonts w:eastAsia="Calibri" w:cs="Arial"/>
          <w:szCs w:val="20"/>
          <w:lang w:eastAsia="en-US"/>
        </w:rPr>
        <w:t xml:space="preserve"> jakékoliv smluvní pokuty není dotčeno právo oprávněné </w:t>
      </w:r>
      <w:r>
        <w:rPr>
          <w:rFonts w:eastAsia="Calibri" w:cs="Arial"/>
          <w:szCs w:val="20"/>
          <w:lang w:eastAsia="en-US"/>
        </w:rPr>
        <w:t>S</w:t>
      </w:r>
      <w:r w:rsidRPr="00394DDD">
        <w:rPr>
          <w:rFonts w:eastAsia="Calibri" w:cs="Arial"/>
          <w:szCs w:val="20"/>
          <w:lang w:eastAsia="en-US"/>
        </w:rPr>
        <w:t>mluvní strany na náhradu vzniklé škody v celém rozsahu.</w:t>
      </w:r>
    </w:p>
    <w:p w14:paraId="2A044E2B" w14:textId="68D9F14B" w:rsidR="003A7CC9" w:rsidRPr="00FB2813" w:rsidRDefault="007868D4" w:rsidP="003A7CC9">
      <w:pPr>
        <w:spacing w:before="360" w:after="120"/>
        <w:ind w:left="284"/>
        <w:jc w:val="center"/>
        <w:rPr>
          <w:rFonts w:cs="Arial"/>
          <w:b/>
          <w:bCs/>
          <w:szCs w:val="20"/>
        </w:rPr>
      </w:pPr>
      <w:bookmarkStart w:id="12" w:name="_Toc329168959"/>
      <w:bookmarkStart w:id="13" w:name="_Toc330294664"/>
      <w:bookmarkEnd w:id="10"/>
      <w:bookmarkEnd w:id="11"/>
      <w:r w:rsidRPr="00FB2813">
        <w:rPr>
          <w:rFonts w:cs="Arial"/>
          <w:b/>
          <w:bCs/>
          <w:szCs w:val="20"/>
        </w:rPr>
        <w:t xml:space="preserve">Článek </w:t>
      </w:r>
      <w:r w:rsidR="004B63B7">
        <w:rPr>
          <w:rFonts w:cs="Arial"/>
          <w:b/>
          <w:bCs/>
          <w:szCs w:val="20"/>
        </w:rPr>
        <w:t>VII</w:t>
      </w:r>
      <w:r w:rsidR="004B24C6">
        <w:rPr>
          <w:rFonts w:cs="Arial"/>
          <w:b/>
          <w:bCs/>
          <w:szCs w:val="20"/>
        </w:rPr>
        <w:t>I</w:t>
      </w:r>
      <w:r w:rsidR="003A7CC9" w:rsidRPr="00FB2813">
        <w:rPr>
          <w:rFonts w:cs="Arial"/>
          <w:b/>
          <w:bCs/>
          <w:szCs w:val="20"/>
        </w:rPr>
        <w:t xml:space="preserve">. Ochrana informací, </w:t>
      </w:r>
      <w:r w:rsidR="007A26BA">
        <w:rPr>
          <w:rFonts w:cs="Arial"/>
          <w:b/>
          <w:bCs/>
          <w:szCs w:val="20"/>
        </w:rPr>
        <w:t xml:space="preserve">osobních </w:t>
      </w:r>
      <w:r w:rsidR="003A7CC9" w:rsidRPr="00FB2813">
        <w:rPr>
          <w:rFonts w:cs="Arial"/>
          <w:b/>
          <w:bCs/>
          <w:szCs w:val="20"/>
        </w:rPr>
        <w:t>údajů a dat</w:t>
      </w:r>
      <w:bookmarkEnd w:id="12"/>
      <w:bookmarkEnd w:id="13"/>
    </w:p>
    <w:p w14:paraId="0371CFEA" w14:textId="5EBFE37A" w:rsidR="006C5F13" w:rsidRPr="006C5F13" w:rsidRDefault="00622EE3" w:rsidP="006C5F13">
      <w:pPr>
        <w:numPr>
          <w:ilvl w:val="0"/>
          <w:numId w:val="17"/>
        </w:numPr>
        <w:autoSpaceDN/>
        <w:spacing w:after="120" w:line="276" w:lineRule="auto"/>
        <w:textAlignment w:val="auto"/>
        <w:rPr>
          <w:rFonts w:cs="Arial"/>
          <w:szCs w:val="20"/>
          <w:lang w:eastAsia="en-US"/>
        </w:rPr>
      </w:pPr>
      <w:bookmarkStart w:id="14" w:name="_Toc329168960"/>
      <w:bookmarkStart w:id="15" w:name="_Toc330294666"/>
      <w:r w:rsidRPr="00AA37E0">
        <w:rPr>
          <w:rFonts w:cs="Arial"/>
          <w:szCs w:val="20"/>
        </w:rPr>
        <w:t xml:space="preserve">VZP ČR podle § 24 odst. 1 zákona č. 551/1991 Sb., o Všeobecné zdravotní pojišťovně České republiky, ve znění pozdějších předpisů (dále jen „zákon č. 551/1991 Sb.“), spravuje, aktualizuje a rozvíjí informační systém VZP ČR, přičemž postupuje a řídí se příslušnými ustanoveními cit. zákona a souvisejícími právními předpisy. S odkazem na § 24a zákona č. 551/1991 Sb., zákon č. 110/2019 Sb., o zpracování osobních údajů, Nařízení Evropského parlamentu a Rady (EU) 2016/679 o ochraně fyzických osob v souvislosti se zpracováním osobních údajů a o volném pohybu těchto údajů a o zrušení směrnice 95/46/ES (obecné nařízení o ochraně osobních údajů), a dále na zákon č. 181/2014 Sb. o kybernetické bezpečnosti a o změně souvisejících zákonů (zákon o kybernetické bezpečnosti), </w:t>
      </w:r>
      <w:r w:rsidRPr="00AA37E0">
        <w:rPr>
          <w:rFonts w:cs="Arial"/>
          <w:szCs w:val="20"/>
        </w:rPr>
        <w:lastRenderedPageBreak/>
        <w:t xml:space="preserve">ve znění pozdějších předpisů, se Poskytovatel zavazuje učinit taková opatření, aby veškeré osoby, které se podílejí na realizaci jeho závazků z této </w:t>
      </w:r>
      <w:r w:rsidR="00356763">
        <w:rPr>
          <w:rFonts w:cs="Arial"/>
          <w:szCs w:val="20"/>
        </w:rPr>
        <w:t>S</w:t>
      </w:r>
      <w:r w:rsidRPr="00AA37E0">
        <w:rPr>
          <w:rFonts w:cs="Arial"/>
          <w:szCs w:val="20"/>
        </w:rPr>
        <w:t xml:space="preserve">mlouvy zachovávaly mlčenlivost o veškerých osobních údajích, jakož i o </w:t>
      </w:r>
      <w:proofErr w:type="spellStart"/>
      <w:r w:rsidRPr="00AA37E0">
        <w:rPr>
          <w:rFonts w:cs="Arial"/>
          <w:szCs w:val="20"/>
        </w:rPr>
        <w:t>technicko-organizačních</w:t>
      </w:r>
      <w:proofErr w:type="spellEnd"/>
      <w:r w:rsidRPr="00AA37E0">
        <w:rPr>
          <w:rFonts w:cs="Arial"/>
          <w:szCs w:val="20"/>
        </w:rPr>
        <w:t xml:space="preserve"> opatřeních k jejich ochraně, o nichž se při plnění závazků dozvěděly, včetně těch, které VZP ČR eviduje pomocí výpočetní techniky, či jinak. Tutéž mlčenlivost se zavazuje zachovávat i Poskytovatel. Toto ujednání platí i v případě nahrazení uvedených právních předpisů předpisy jinými</w:t>
      </w:r>
      <w:r>
        <w:rPr>
          <w:rFonts w:cs="Arial"/>
          <w:szCs w:val="20"/>
        </w:rPr>
        <w:t xml:space="preserve">. </w:t>
      </w:r>
    </w:p>
    <w:p w14:paraId="259BAA42" w14:textId="25C866D9" w:rsidR="00A96A6A" w:rsidRDefault="00A96A6A" w:rsidP="00A96A6A">
      <w:pPr>
        <w:widowControl w:val="0"/>
        <w:numPr>
          <w:ilvl w:val="0"/>
          <w:numId w:val="17"/>
        </w:numPr>
        <w:autoSpaceDN/>
        <w:spacing w:after="120" w:line="276" w:lineRule="auto"/>
        <w:textAlignment w:val="auto"/>
        <w:rPr>
          <w:rFonts w:cs="Arial"/>
          <w:szCs w:val="20"/>
        </w:rPr>
      </w:pPr>
      <w:r>
        <w:rPr>
          <w:rFonts w:cs="Arial"/>
          <w:szCs w:val="20"/>
        </w:rPr>
        <w:t>Poskytovatel se dále zavazuje zajistit, aby veškeré osoby, které se podílejí na realizaci jeho závazků z této</w:t>
      </w:r>
      <w:r w:rsidR="00445264">
        <w:rPr>
          <w:rFonts w:cs="Arial"/>
          <w:szCs w:val="20"/>
        </w:rPr>
        <w:t xml:space="preserve"> Smlouvy</w:t>
      </w:r>
      <w:r>
        <w:rPr>
          <w:rFonts w:cs="Arial"/>
          <w:szCs w:val="20"/>
        </w:rPr>
        <w:t>, zachovávaly mlčenlivost o veškerých dalších skutečnostech, údajích a datech, o nichž se při plnění těchto závazků dozvěděly, a které nejsou veřejně známé nebo veřejně dostupné.</w:t>
      </w:r>
      <w:r w:rsidR="00622EE3" w:rsidRPr="00622EE3">
        <w:rPr>
          <w:rFonts w:cs="Arial"/>
          <w:szCs w:val="20"/>
        </w:rPr>
        <w:t xml:space="preserve"> </w:t>
      </w:r>
      <w:r w:rsidR="00622EE3" w:rsidRPr="00AA37E0">
        <w:rPr>
          <w:rFonts w:cs="Arial"/>
          <w:szCs w:val="20"/>
        </w:rPr>
        <w:t>Tutéž mlčenlivost se zavazuje zachovávat i Poskytovatel</w:t>
      </w:r>
      <w:r w:rsidR="00622EE3">
        <w:rPr>
          <w:rFonts w:cs="Arial"/>
          <w:szCs w:val="20"/>
        </w:rPr>
        <w:t>.</w:t>
      </w:r>
    </w:p>
    <w:p w14:paraId="5FDF5B8C" w14:textId="77777777" w:rsidR="00A96A6A" w:rsidRDefault="00A96A6A" w:rsidP="00A96A6A">
      <w:pPr>
        <w:widowControl w:val="0"/>
        <w:numPr>
          <w:ilvl w:val="0"/>
          <w:numId w:val="17"/>
        </w:numPr>
        <w:autoSpaceDN/>
        <w:spacing w:after="120" w:line="276" w:lineRule="auto"/>
        <w:textAlignment w:val="auto"/>
        <w:rPr>
          <w:rFonts w:cs="Arial"/>
          <w:szCs w:val="20"/>
        </w:rPr>
      </w:pPr>
      <w:r>
        <w:rPr>
          <w:rFonts w:cs="Arial"/>
          <w:szCs w:val="20"/>
        </w:rPr>
        <w:t>Za porušení závazků uvedených v odst. 1. a 2. tohoto článku se považuje i využití těchto skutečností, údajů a dat, jakož i dalších vědomostí pro vlastní prospěch Poskytovatele, prospěch třetí osoby nebo pro jiné důvody.</w:t>
      </w:r>
    </w:p>
    <w:p w14:paraId="16C80532" w14:textId="77777777" w:rsidR="00A96A6A" w:rsidRPr="00A20759" w:rsidRDefault="00A96A6A" w:rsidP="00A96A6A">
      <w:pPr>
        <w:widowControl w:val="0"/>
        <w:numPr>
          <w:ilvl w:val="0"/>
          <w:numId w:val="17"/>
        </w:numPr>
        <w:autoSpaceDN/>
        <w:spacing w:after="120" w:line="276" w:lineRule="auto"/>
        <w:textAlignment w:val="auto"/>
        <w:rPr>
          <w:rFonts w:cs="Arial"/>
          <w:szCs w:val="20"/>
        </w:rPr>
      </w:pPr>
      <w:r>
        <w:rPr>
          <w:rFonts w:cs="Arial"/>
          <w:szCs w:val="20"/>
        </w:rPr>
        <w:t>Poskytnutí informací na základě povinností stanovených Smluvním stranám obecně závaznými právními předpisy České republiky včetně přímo použitelných předpisů Evropské unie není považováno za porušení povinnosti Smluvních stran sjednaných v tomto článku.</w:t>
      </w:r>
      <w:r w:rsidRPr="00D94582">
        <w:rPr>
          <w:rFonts w:eastAsia="Calibri" w:cs="Arial"/>
          <w:szCs w:val="20"/>
          <w:lang w:eastAsia="en-US"/>
        </w:rPr>
        <w:t xml:space="preserve"> </w:t>
      </w:r>
    </w:p>
    <w:p w14:paraId="127C01E5" w14:textId="0C0AB313" w:rsidR="00A96A6A" w:rsidRDefault="00A96A6A" w:rsidP="00A96A6A">
      <w:pPr>
        <w:widowControl w:val="0"/>
        <w:numPr>
          <w:ilvl w:val="0"/>
          <w:numId w:val="17"/>
        </w:numPr>
        <w:autoSpaceDN/>
        <w:spacing w:after="120" w:line="276" w:lineRule="auto"/>
        <w:textAlignment w:val="auto"/>
        <w:rPr>
          <w:rFonts w:cs="Arial"/>
          <w:szCs w:val="20"/>
        </w:rPr>
      </w:pPr>
      <w:r>
        <w:rPr>
          <w:rFonts w:cs="Arial"/>
          <w:szCs w:val="20"/>
        </w:rPr>
        <w:t xml:space="preserve">Za porušení závazku uvedeného v odstavci 1. tohoto článku je Poskytovatel povinen zaplatit Objednateli v každém jednotlivém případě smluvní pokutu ve výši 1 000 000 Kč (slovy: jeden milion korun českých). </w:t>
      </w:r>
      <w:r w:rsidR="006C5F13">
        <w:rPr>
          <w:rFonts w:cs="Arial"/>
          <w:szCs w:val="20"/>
        </w:rPr>
        <w:t>Ujedn</w:t>
      </w:r>
      <w:r w:rsidR="00F70D27">
        <w:rPr>
          <w:rFonts w:cs="Arial"/>
          <w:szCs w:val="20"/>
        </w:rPr>
        <w:t>á</w:t>
      </w:r>
      <w:r w:rsidR="006C5F13">
        <w:rPr>
          <w:rFonts w:cs="Arial"/>
          <w:szCs w:val="20"/>
        </w:rPr>
        <w:t>ním o smluvní pokutě ani zaplacením smluvní pokuty není dotčeno právo Objednatele na náhradu škody vzniklé z porušení povinnosti, ke kterému se smluví pokuta vztahuje.</w:t>
      </w:r>
    </w:p>
    <w:p w14:paraId="3A61608B" w14:textId="2AF75C21" w:rsidR="00A96A6A" w:rsidRDefault="00A96A6A" w:rsidP="00A96A6A">
      <w:pPr>
        <w:widowControl w:val="0"/>
        <w:numPr>
          <w:ilvl w:val="0"/>
          <w:numId w:val="17"/>
        </w:numPr>
        <w:autoSpaceDN/>
        <w:spacing w:after="120" w:line="276" w:lineRule="auto"/>
        <w:textAlignment w:val="auto"/>
        <w:rPr>
          <w:rFonts w:cs="Arial"/>
          <w:szCs w:val="20"/>
        </w:rPr>
      </w:pPr>
      <w:r>
        <w:rPr>
          <w:rFonts w:cs="Arial"/>
          <w:szCs w:val="20"/>
        </w:rPr>
        <w:t xml:space="preserve">Za porušení závazku uvedeného v odstavci 2. tohoto článku je Poskytovatel povinen zaplatit Objednateli v každém jednotlivém případě smluvní pokutu ve výši 100 000 Kč (slovy: </w:t>
      </w:r>
      <w:r w:rsidR="00DA5470">
        <w:rPr>
          <w:rFonts w:cs="Arial"/>
          <w:szCs w:val="20"/>
        </w:rPr>
        <w:t xml:space="preserve">jedno </w:t>
      </w:r>
      <w:r>
        <w:rPr>
          <w:rFonts w:cs="Arial"/>
          <w:szCs w:val="20"/>
        </w:rPr>
        <w:t>sto tisíc korun českých).</w:t>
      </w:r>
      <w:r w:rsidR="006C5F13">
        <w:rPr>
          <w:rFonts w:cs="Arial"/>
          <w:szCs w:val="20"/>
        </w:rPr>
        <w:t xml:space="preserve"> Ujednáním o smluvní pokutě ani zaplacením smluvní pokuty není dotčeno právo Objednatele na náhradu škody vzniklé z porušení povinnosti, ke kterému se smluvní pokuta vztahuje.</w:t>
      </w:r>
    </w:p>
    <w:p w14:paraId="69711708" w14:textId="5C5BE1C6" w:rsidR="00146486" w:rsidRPr="00445264" w:rsidRDefault="00A96A6A" w:rsidP="00445264">
      <w:pPr>
        <w:widowControl w:val="0"/>
        <w:numPr>
          <w:ilvl w:val="0"/>
          <w:numId w:val="17"/>
        </w:numPr>
        <w:autoSpaceDN/>
        <w:spacing w:after="120" w:line="276" w:lineRule="auto"/>
        <w:textAlignment w:val="auto"/>
        <w:rPr>
          <w:rFonts w:cs="Arial"/>
          <w:b/>
        </w:rPr>
      </w:pPr>
      <w:r>
        <w:rPr>
          <w:rFonts w:cs="Arial"/>
          <w:szCs w:val="20"/>
        </w:rPr>
        <w:t>Závazky S</w:t>
      </w:r>
      <w:r w:rsidRPr="00EC39A6">
        <w:rPr>
          <w:rFonts w:cs="Arial"/>
          <w:szCs w:val="20"/>
        </w:rPr>
        <w:t>mluvních stran uvedené</w:t>
      </w:r>
      <w:r>
        <w:rPr>
          <w:rFonts w:cs="Arial"/>
          <w:szCs w:val="20"/>
        </w:rPr>
        <w:t xml:space="preserve"> v</w:t>
      </w:r>
      <w:r w:rsidR="00BB356E">
        <w:rPr>
          <w:rFonts w:cs="Arial"/>
          <w:szCs w:val="20"/>
        </w:rPr>
        <w:t xml:space="preserve"> tomto </w:t>
      </w:r>
      <w:r>
        <w:rPr>
          <w:rFonts w:cs="Arial"/>
          <w:szCs w:val="20"/>
        </w:rPr>
        <w:t xml:space="preserve">článku </w:t>
      </w:r>
      <w:r w:rsidRPr="00EC39A6">
        <w:rPr>
          <w:rFonts w:cs="Arial"/>
          <w:szCs w:val="20"/>
        </w:rPr>
        <w:t>trvají i po skončení</w:t>
      </w:r>
      <w:r>
        <w:rPr>
          <w:rFonts w:cs="Arial"/>
          <w:szCs w:val="20"/>
        </w:rPr>
        <w:t xml:space="preserve"> tohoto</w:t>
      </w:r>
      <w:r w:rsidRPr="00EC39A6">
        <w:rPr>
          <w:rFonts w:cs="Arial"/>
          <w:szCs w:val="20"/>
        </w:rPr>
        <w:t xml:space="preserve"> smluvního vztahu.</w:t>
      </w:r>
    </w:p>
    <w:p w14:paraId="328D7D07" w14:textId="7B4FA88D" w:rsidR="00146486" w:rsidRPr="004A1A52" w:rsidRDefault="00146486" w:rsidP="00445264">
      <w:pPr>
        <w:spacing w:before="360" w:after="120" w:line="276" w:lineRule="auto"/>
        <w:ind w:left="284"/>
        <w:jc w:val="center"/>
        <w:outlineLvl w:val="0"/>
        <w:rPr>
          <w:rFonts w:cs="Arial"/>
          <w:b/>
        </w:rPr>
      </w:pPr>
      <w:r>
        <w:rPr>
          <w:rFonts w:cs="Arial"/>
          <w:b/>
        </w:rPr>
        <w:t xml:space="preserve">Článek </w:t>
      </w:r>
      <w:r w:rsidR="007B6DB1">
        <w:rPr>
          <w:rFonts w:cs="Arial"/>
          <w:b/>
        </w:rPr>
        <w:t>I</w:t>
      </w:r>
      <w:r>
        <w:rPr>
          <w:rFonts w:cs="Arial"/>
          <w:b/>
        </w:rPr>
        <w:t>X</w:t>
      </w:r>
      <w:r w:rsidRPr="004A1A52">
        <w:rPr>
          <w:rFonts w:cs="Arial"/>
          <w:b/>
        </w:rPr>
        <w:t xml:space="preserve">. </w:t>
      </w:r>
      <w:r>
        <w:rPr>
          <w:rFonts w:cs="Arial"/>
          <w:b/>
        </w:rPr>
        <w:t>Uve</w:t>
      </w:r>
      <w:r w:rsidRPr="004A1A52">
        <w:rPr>
          <w:rFonts w:cs="Arial"/>
          <w:b/>
        </w:rPr>
        <w:t>řejnění smlouvy</w:t>
      </w:r>
    </w:p>
    <w:p w14:paraId="79023754" w14:textId="2D7B700B" w:rsidR="00146486" w:rsidRDefault="00146486" w:rsidP="000364C5">
      <w:pPr>
        <w:pStyle w:val="Odstavecseseznamem"/>
        <w:numPr>
          <w:ilvl w:val="0"/>
          <w:numId w:val="10"/>
        </w:numPr>
        <w:autoSpaceDN/>
        <w:spacing w:after="120" w:line="280" w:lineRule="atLeast"/>
        <w:ind w:left="284" w:hanging="284"/>
        <w:textAlignment w:val="auto"/>
        <w:rPr>
          <w:rFonts w:cs="Arial"/>
        </w:rPr>
      </w:pPr>
      <w:r w:rsidRPr="008F4E37">
        <w:rPr>
          <w:rFonts w:cs="Arial"/>
        </w:rPr>
        <w:t xml:space="preserve">Smluvní strany jsou si plně vědomy zákonné povinnosti </w:t>
      </w:r>
      <w:r w:rsidR="00184A9F">
        <w:rPr>
          <w:rFonts w:cs="Arial"/>
        </w:rPr>
        <w:t>S</w:t>
      </w:r>
      <w:r w:rsidRPr="008F4E37">
        <w:rPr>
          <w:rFonts w:cs="Arial"/>
        </w:rPr>
        <w:t>mluvních stran uveřejnit dle zákona č. 340/2015 Sb., o zvláštních podmínkách účinnosti některých smluv, uveřejňování těchto smluv a o registru smluv (zákon o registru smluv) v</w:t>
      </w:r>
      <w:r>
        <w:rPr>
          <w:rFonts w:cs="Arial"/>
        </w:rPr>
        <w:t>e</w:t>
      </w:r>
      <w:r w:rsidRPr="008F4E37">
        <w:rPr>
          <w:rFonts w:cs="Arial"/>
        </w:rPr>
        <w:t xml:space="preserve"> znění pozdějších předpisů, tuto Smlouvu, včetně všech případných dohod</w:t>
      </w:r>
      <w:r>
        <w:rPr>
          <w:rFonts w:cs="Arial"/>
        </w:rPr>
        <w:t xml:space="preserve"> či dodatků</w:t>
      </w:r>
      <w:r w:rsidRPr="008F4E37">
        <w:rPr>
          <w:rFonts w:cs="Arial"/>
        </w:rPr>
        <w:t>, kterými se tato Smlouva doplňuje, mění, nahrazuje nebo ruší, prostřednictvím registru smluv.</w:t>
      </w:r>
      <w:r w:rsidR="00911605" w:rsidRPr="00911605">
        <w:rPr>
          <w:rFonts w:cs="Arial"/>
          <w:szCs w:val="20"/>
        </w:rPr>
        <w:t xml:space="preserve"> </w:t>
      </w:r>
      <w:r w:rsidR="00911605" w:rsidRPr="00AA37E0">
        <w:rPr>
          <w:rFonts w:cs="Arial"/>
          <w:szCs w:val="20"/>
        </w:rPr>
        <w:t>Smluvní strany tedy výslovně souhlasí s tím, aby tato Smlouva ve svém úplném znění byla uveřejněna v registru smluv</w:t>
      </w:r>
      <w:r w:rsidR="000E53E1">
        <w:rPr>
          <w:rFonts w:cs="Arial"/>
          <w:szCs w:val="20"/>
        </w:rPr>
        <w:t>.</w:t>
      </w:r>
    </w:p>
    <w:p w14:paraId="65117DC9" w14:textId="6899E90E" w:rsidR="00146486" w:rsidRDefault="00146486" w:rsidP="00EF084C">
      <w:pPr>
        <w:pStyle w:val="Odstavecseseznamem"/>
        <w:numPr>
          <w:ilvl w:val="0"/>
          <w:numId w:val="10"/>
        </w:numPr>
        <w:autoSpaceDN/>
        <w:spacing w:after="120" w:line="280" w:lineRule="atLeast"/>
        <w:ind w:left="284" w:hanging="284"/>
        <w:textAlignment w:val="auto"/>
        <w:rPr>
          <w:rFonts w:cs="Arial"/>
        </w:rPr>
      </w:pPr>
      <w:r w:rsidRPr="008F4E37">
        <w:rPr>
          <w:rFonts w:cs="Arial"/>
        </w:rPr>
        <w:t xml:space="preserve">Uveřejněním </w:t>
      </w:r>
      <w:r w:rsidR="006F59BF">
        <w:rPr>
          <w:rFonts w:cs="Arial"/>
        </w:rPr>
        <w:t xml:space="preserve">této </w:t>
      </w:r>
      <w:r w:rsidRPr="008F4E37">
        <w:rPr>
          <w:rFonts w:cs="Arial"/>
        </w:rPr>
        <w:t>Smlouvy dle odst. 1. tohoto článku se rozumí uveřejnění elektronického obrazu textového obsahu</w:t>
      </w:r>
      <w:r w:rsidR="006F59BF">
        <w:rPr>
          <w:rFonts w:cs="Arial"/>
        </w:rPr>
        <w:t xml:space="preserve"> </w:t>
      </w:r>
      <w:r w:rsidRPr="008F4E37">
        <w:rPr>
          <w:rFonts w:cs="Arial"/>
        </w:rPr>
        <w:t xml:space="preserve">Smlouvy </w:t>
      </w:r>
      <w:r w:rsidR="00A96A6A">
        <w:rPr>
          <w:rFonts w:cs="Arial"/>
          <w:szCs w:val="20"/>
        </w:rPr>
        <w:t>ve</w:t>
      </w:r>
      <w:r w:rsidR="00A96A6A" w:rsidRPr="00FA1DA7">
        <w:rPr>
          <w:rFonts w:cs="Arial"/>
          <w:szCs w:val="20"/>
        </w:rPr>
        <w:t xml:space="preserve"> formátu </w:t>
      </w:r>
      <w:r w:rsidR="00A96A6A">
        <w:rPr>
          <w:rFonts w:cs="Arial"/>
          <w:szCs w:val="20"/>
        </w:rPr>
        <w:t>stanoveném zákonem o registru smluv</w:t>
      </w:r>
      <w:r w:rsidR="005076DA">
        <w:rPr>
          <w:rFonts w:cs="Arial"/>
          <w:szCs w:val="20"/>
        </w:rPr>
        <w:t xml:space="preserve"> a rovněž metadat</w:t>
      </w:r>
      <w:r w:rsidRPr="008F4E37">
        <w:rPr>
          <w:rFonts w:cs="Arial"/>
        </w:rPr>
        <w:t xml:space="preserve">, </w:t>
      </w:r>
      <w:r w:rsidR="005076DA">
        <w:rPr>
          <w:rFonts w:cs="Arial"/>
        </w:rPr>
        <w:t>podle § 5 odst. 1 zákona o registru, prostřednictvím registru smluv.</w:t>
      </w:r>
    </w:p>
    <w:p w14:paraId="6B1373FD" w14:textId="4560977A" w:rsidR="00184A9F" w:rsidRDefault="00146486" w:rsidP="00184A9F">
      <w:pPr>
        <w:pStyle w:val="Odstavecseseznamem"/>
        <w:numPr>
          <w:ilvl w:val="0"/>
          <w:numId w:val="10"/>
        </w:numPr>
        <w:autoSpaceDN/>
        <w:spacing w:after="120" w:line="280" w:lineRule="atLeast"/>
        <w:ind w:left="284" w:hanging="284"/>
        <w:textAlignment w:val="auto"/>
        <w:rPr>
          <w:rFonts w:cs="Arial"/>
        </w:rPr>
      </w:pPr>
      <w:r w:rsidRPr="008F4E37">
        <w:rPr>
          <w:rFonts w:cs="Arial"/>
        </w:rPr>
        <w:t>Smluvní strany se dohodly, že tuto Smlouvu zašle správci registru smluv k uveřejnění prostřednictvím registru smluv Objednatel. Poskytovatel je povinen zkontrolovat, že Smlouva včetně všech příloh a metadat byla řádně prostřednictvím registru smluv uveřejněna. V případě, že Poskytovatel zjistí jakékoliv nepřesnosti či nedostatky, je povinen bez zbytečného odkladu o nich Objednatele informovat</w:t>
      </w:r>
      <w:r w:rsidR="005076DA">
        <w:rPr>
          <w:rFonts w:cs="Arial"/>
        </w:rPr>
        <w:t xml:space="preserve"> a Smluvní strany si poskytnou veškerou potřebnou součinnost k zajištění opravy nepřesností či nedostatků.</w:t>
      </w:r>
    </w:p>
    <w:p w14:paraId="6455A74C" w14:textId="5B44EC1A" w:rsidR="00146486" w:rsidRDefault="00146486" w:rsidP="00EF084C">
      <w:pPr>
        <w:pStyle w:val="Odstavecseseznamem"/>
        <w:numPr>
          <w:ilvl w:val="0"/>
          <w:numId w:val="10"/>
        </w:numPr>
        <w:autoSpaceDN/>
        <w:spacing w:after="120" w:line="280" w:lineRule="atLeast"/>
        <w:ind w:left="284" w:hanging="284"/>
        <w:textAlignment w:val="auto"/>
        <w:rPr>
          <w:rFonts w:cs="Arial"/>
        </w:rPr>
      </w:pPr>
      <w:r w:rsidRPr="008F4E37">
        <w:rPr>
          <w:rFonts w:cs="Arial"/>
        </w:rPr>
        <w:t xml:space="preserve">Postup uvedený v odst. </w:t>
      </w:r>
      <w:r>
        <w:rPr>
          <w:rFonts w:cs="Arial"/>
        </w:rPr>
        <w:t>3.</w:t>
      </w:r>
      <w:r w:rsidRPr="008F4E37">
        <w:rPr>
          <w:rFonts w:cs="Arial"/>
        </w:rPr>
        <w:t xml:space="preserve"> tohoto článku se </w:t>
      </w:r>
      <w:r w:rsidR="00FB3A88">
        <w:rPr>
          <w:rFonts w:cs="Arial"/>
        </w:rPr>
        <w:t>S</w:t>
      </w:r>
      <w:r w:rsidRPr="008F4E37">
        <w:rPr>
          <w:rFonts w:cs="Arial"/>
        </w:rPr>
        <w:t>mluvní strany zavazují dodržovat i v případě uzavření dodatků k této Smlouvě, jakož i v případě jakýchkoli dalších dohod, kterými se tato Smlouva bude případně doplňovat, měnit, nahrazovat nebo rušit.</w:t>
      </w:r>
    </w:p>
    <w:p w14:paraId="44FFE826" w14:textId="30AD33B5" w:rsidR="00146486" w:rsidRDefault="00146486" w:rsidP="00EF084C">
      <w:pPr>
        <w:pStyle w:val="Odstavecseseznamem"/>
        <w:numPr>
          <w:ilvl w:val="0"/>
          <w:numId w:val="10"/>
        </w:numPr>
        <w:autoSpaceDN/>
        <w:spacing w:after="120" w:line="280" w:lineRule="atLeast"/>
        <w:ind w:left="284" w:hanging="284"/>
        <w:textAlignment w:val="auto"/>
        <w:rPr>
          <w:rFonts w:cs="Arial"/>
        </w:rPr>
      </w:pPr>
      <w:r w:rsidRPr="008F4E37">
        <w:rPr>
          <w:rFonts w:cs="Arial"/>
        </w:rPr>
        <w:lastRenderedPageBreak/>
        <w:t xml:space="preserve">Poskytovatel bere na vědomí a souhlasí s tím, že Objednatel rovněž </w:t>
      </w:r>
      <w:r w:rsidR="00525D9E">
        <w:rPr>
          <w:rFonts w:cs="Arial"/>
        </w:rPr>
        <w:t xml:space="preserve">může </w:t>
      </w:r>
      <w:r w:rsidRPr="008F4E37">
        <w:rPr>
          <w:rFonts w:cs="Arial"/>
        </w:rPr>
        <w:t>uveřejn</w:t>
      </w:r>
      <w:r w:rsidR="00525D9E">
        <w:rPr>
          <w:rFonts w:cs="Arial"/>
        </w:rPr>
        <w:t>it</w:t>
      </w:r>
      <w:r w:rsidRPr="008F4E37">
        <w:rPr>
          <w:rFonts w:cs="Arial"/>
        </w:rPr>
        <w:t xml:space="preserve"> tuto Smlouvu (tj. celé znění včetně všech příloh), včetně všech jejích případných dodatků, na svém profilu zadavatele; ustanovení odst. 6. a 7. tohoto článku se vztahuje i na tento postup.</w:t>
      </w:r>
    </w:p>
    <w:p w14:paraId="2879D5F8" w14:textId="1DE5EBF7" w:rsidR="00146486" w:rsidRDefault="00146486" w:rsidP="00EF084C">
      <w:pPr>
        <w:pStyle w:val="Odstavecseseznamem"/>
        <w:numPr>
          <w:ilvl w:val="0"/>
          <w:numId w:val="10"/>
        </w:numPr>
        <w:autoSpaceDN/>
        <w:spacing w:after="120" w:line="280" w:lineRule="atLeast"/>
        <w:ind w:left="284" w:hanging="284"/>
        <w:textAlignment w:val="auto"/>
        <w:rPr>
          <w:rFonts w:cs="Arial"/>
        </w:rPr>
      </w:pPr>
      <w:r w:rsidRPr="008F4E37">
        <w:rPr>
          <w:rFonts w:cs="Arial"/>
        </w:rPr>
        <w:t>Poskytovatel výslovně souhlasí s tím, že s výjimkou ustanovení znečitelněných v souladu se zákonem o registru smluv</w:t>
      </w:r>
      <w:r w:rsidR="00447120">
        <w:rPr>
          <w:rFonts w:cs="Arial"/>
        </w:rPr>
        <w:t>,</w:t>
      </w:r>
      <w:r w:rsidRPr="008F4E37">
        <w:rPr>
          <w:rFonts w:cs="Arial"/>
        </w:rPr>
        <w:t xml:space="preserve"> bude uveřejněno úplné znění této Smlouvy</w:t>
      </w:r>
      <w:r>
        <w:rPr>
          <w:rFonts w:cs="Arial"/>
        </w:rPr>
        <w:t xml:space="preserve"> včetně </w:t>
      </w:r>
      <w:r w:rsidR="00877F96">
        <w:rPr>
          <w:rFonts w:cs="Arial"/>
        </w:rPr>
        <w:t xml:space="preserve">jejích </w:t>
      </w:r>
      <w:r>
        <w:rPr>
          <w:rFonts w:cs="Arial"/>
        </w:rPr>
        <w:t xml:space="preserve">příloh a </w:t>
      </w:r>
      <w:r w:rsidR="00877F96">
        <w:rPr>
          <w:rFonts w:cs="Arial"/>
        </w:rPr>
        <w:t xml:space="preserve">případných </w:t>
      </w:r>
      <w:r>
        <w:rPr>
          <w:rFonts w:cs="Arial"/>
        </w:rPr>
        <w:t>dodatků</w:t>
      </w:r>
      <w:r w:rsidRPr="008F4E37">
        <w:rPr>
          <w:rFonts w:cs="Arial"/>
        </w:rPr>
        <w:t xml:space="preserve">. </w:t>
      </w:r>
    </w:p>
    <w:p w14:paraId="64F6E997" w14:textId="541DDBF7" w:rsidR="003D1689" w:rsidRPr="00090F70" w:rsidRDefault="00035939" w:rsidP="007B6DB1">
      <w:pPr>
        <w:pStyle w:val="Odstavecseseznamem"/>
        <w:numPr>
          <w:ilvl w:val="0"/>
          <w:numId w:val="10"/>
        </w:numPr>
        <w:autoSpaceDN/>
        <w:spacing w:after="120" w:line="280" w:lineRule="atLeast"/>
        <w:ind w:left="284" w:hanging="284"/>
        <w:textAlignment w:val="auto"/>
        <w:rPr>
          <w:szCs w:val="20"/>
        </w:rPr>
      </w:pPr>
      <w:r>
        <w:rPr>
          <w:rFonts w:cs="Arial"/>
        </w:rPr>
        <w:t>Objednatel</w:t>
      </w:r>
      <w:r w:rsidR="00146486" w:rsidRPr="00B6368B">
        <w:rPr>
          <w:rFonts w:cs="Arial"/>
        </w:rPr>
        <w:t xml:space="preserve"> výslovně souhlasí s tím, že s výjimkou ustanovení znečitelněných v souladu se zákonem o registru smluv bude uveřejněno úplné znění této Smlouvy</w:t>
      </w:r>
      <w:r w:rsidR="00877F96" w:rsidRPr="00877F96">
        <w:rPr>
          <w:rFonts w:cs="Arial"/>
        </w:rPr>
        <w:t xml:space="preserve"> </w:t>
      </w:r>
      <w:r w:rsidR="00877F96">
        <w:rPr>
          <w:rFonts w:cs="Arial"/>
        </w:rPr>
        <w:t>včetně jejích příloh a případných dodatků</w:t>
      </w:r>
      <w:r w:rsidR="00146486" w:rsidRPr="00B6368B">
        <w:rPr>
          <w:rFonts w:cs="Arial"/>
        </w:rPr>
        <w:t>.</w:t>
      </w:r>
      <w:r w:rsidR="00146486" w:rsidRPr="00011F13">
        <w:rPr>
          <w:rFonts w:cs="Arial"/>
        </w:rPr>
        <w:t xml:space="preserve"> </w:t>
      </w:r>
    </w:p>
    <w:p w14:paraId="6F6C423C" w14:textId="60CE9072" w:rsidR="003A7CC9" w:rsidRPr="00FB2813" w:rsidRDefault="007868D4" w:rsidP="000364C5">
      <w:pPr>
        <w:spacing w:before="360" w:after="120" w:line="280" w:lineRule="atLeast"/>
        <w:ind w:left="284"/>
        <w:jc w:val="center"/>
        <w:rPr>
          <w:rFonts w:cs="Arial"/>
          <w:b/>
          <w:bCs/>
          <w:szCs w:val="20"/>
        </w:rPr>
      </w:pPr>
      <w:r w:rsidRPr="00FB2813">
        <w:rPr>
          <w:rFonts w:cs="Arial"/>
          <w:b/>
          <w:bCs/>
          <w:szCs w:val="20"/>
        </w:rPr>
        <w:t xml:space="preserve">Článek </w:t>
      </w:r>
      <w:r w:rsidR="003A7CC9" w:rsidRPr="00FB2813">
        <w:rPr>
          <w:rFonts w:cs="Arial"/>
          <w:b/>
          <w:bCs/>
          <w:szCs w:val="20"/>
        </w:rPr>
        <w:t>X. Závěrečná ustanovení</w:t>
      </w:r>
      <w:bookmarkEnd w:id="14"/>
      <w:bookmarkEnd w:id="15"/>
    </w:p>
    <w:p w14:paraId="2735E5B8" w14:textId="6F885FEB" w:rsidR="00C633B7" w:rsidRDefault="00E447A2" w:rsidP="000364C5">
      <w:pPr>
        <w:numPr>
          <w:ilvl w:val="1"/>
          <w:numId w:val="5"/>
        </w:numPr>
        <w:spacing w:after="120" w:line="280" w:lineRule="atLeast"/>
        <w:ind w:left="357" w:hanging="357"/>
      </w:pPr>
      <w:r>
        <w:t xml:space="preserve">Tato </w:t>
      </w:r>
      <w:r w:rsidR="00CD75D5">
        <w:t>S</w:t>
      </w:r>
      <w:r>
        <w:t>mlouva nabývá platnosti dnem je</w:t>
      </w:r>
      <w:r w:rsidR="009D3AB6">
        <w:t xml:space="preserve">jího podpisu </w:t>
      </w:r>
      <w:r w:rsidR="00431BE9" w:rsidRPr="00431BE9">
        <w:t xml:space="preserve">poslední </w:t>
      </w:r>
      <w:r w:rsidR="001E0FD0">
        <w:t>S</w:t>
      </w:r>
      <w:r w:rsidR="00431BE9" w:rsidRPr="00431BE9">
        <w:t>mluvní stranou</w:t>
      </w:r>
      <w:r w:rsidR="00255CAB">
        <w:t xml:space="preserve"> a účinnosti </w:t>
      </w:r>
      <w:r w:rsidR="00CD75D5">
        <w:t>dnem</w:t>
      </w:r>
      <w:r w:rsidR="00255CAB">
        <w:t xml:space="preserve"> jejího </w:t>
      </w:r>
      <w:r w:rsidR="00CD75D5">
        <w:t>u</w:t>
      </w:r>
      <w:r w:rsidR="00255CAB">
        <w:t xml:space="preserve">veřejnění </w:t>
      </w:r>
      <w:r w:rsidR="00CD75D5">
        <w:t xml:space="preserve">prostřednictvím </w:t>
      </w:r>
      <w:r w:rsidR="00951AD7">
        <w:t>r</w:t>
      </w:r>
      <w:r w:rsidR="00255CAB">
        <w:t>egistru smluv v souladu se zákonem o registru smluv.</w:t>
      </w:r>
    </w:p>
    <w:p w14:paraId="7D05CF75" w14:textId="04BE7BC6" w:rsidR="00B07A93" w:rsidRPr="000D540F" w:rsidRDefault="00B07A93" w:rsidP="00B07A93">
      <w:pPr>
        <w:numPr>
          <w:ilvl w:val="1"/>
          <w:numId w:val="5"/>
        </w:numPr>
        <w:spacing w:after="120" w:line="280" w:lineRule="atLeast"/>
        <w:ind w:left="357" w:hanging="357"/>
      </w:pPr>
      <w:r>
        <w:t xml:space="preserve">Tato </w:t>
      </w:r>
      <w:r w:rsidR="00814D39">
        <w:t>Smlouva se uzavírá na dobu určitou</w:t>
      </w:r>
      <w:r w:rsidR="003E6780">
        <w:t xml:space="preserve">, </w:t>
      </w:r>
      <w:r w:rsidR="00FA65F6">
        <w:t xml:space="preserve">a to na </w:t>
      </w:r>
      <w:r w:rsidR="00FA65F6" w:rsidRPr="004267A3">
        <w:t xml:space="preserve">dobu </w:t>
      </w:r>
      <w:r w:rsidR="00B91F4E" w:rsidRPr="004267A3">
        <w:t xml:space="preserve">do skončení </w:t>
      </w:r>
      <w:r w:rsidR="00FA65F6" w:rsidRPr="004267A3">
        <w:t>p</w:t>
      </w:r>
      <w:r w:rsidR="00BE281E" w:rsidRPr="004267A3">
        <w:t xml:space="preserve">oskytování Podpory podle této </w:t>
      </w:r>
      <w:r w:rsidR="00BE281E" w:rsidRPr="00ED40AF">
        <w:t>Sml</w:t>
      </w:r>
      <w:r w:rsidR="00FA65F6" w:rsidRPr="00ED40AF">
        <w:t>ouvy (k tomu viz</w:t>
      </w:r>
      <w:r w:rsidR="00B91F4E" w:rsidRPr="00ED40AF">
        <w:t xml:space="preserve"> čl. </w:t>
      </w:r>
      <w:r w:rsidR="00742CCB">
        <w:t>IV</w:t>
      </w:r>
      <w:r w:rsidR="00B91F4E" w:rsidRPr="00ED40AF">
        <w:t>. odst.</w:t>
      </w:r>
      <w:r w:rsidR="00FE2A67" w:rsidRPr="00ED40AF">
        <w:t xml:space="preserve"> </w:t>
      </w:r>
      <w:r w:rsidR="00F62E1B">
        <w:t>3</w:t>
      </w:r>
      <w:r w:rsidR="00B91F4E" w:rsidRPr="00ED40AF">
        <w:t>.</w:t>
      </w:r>
      <w:r w:rsidR="00113257">
        <w:t xml:space="preserve"> Smlouvy</w:t>
      </w:r>
      <w:r w:rsidR="00B91F4E" w:rsidRPr="00ED40AF">
        <w:t>)</w:t>
      </w:r>
      <w:r w:rsidR="002910CF" w:rsidRPr="00ED40AF">
        <w:t>.</w:t>
      </w:r>
      <w:r w:rsidR="00BB5900" w:rsidRPr="00ED40AF">
        <w:t xml:space="preserve"> </w:t>
      </w:r>
      <w:r w:rsidRPr="6FA2A0D8">
        <w:rPr>
          <w:rFonts w:cs="Arial"/>
        </w:rPr>
        <w:t>Jakýmkoliv ukončením této Smlouvy však není dotčena platnost ustanovení, z jejichž povahy vyplývá, že mají být pro Smluvní strany závazná i po skončení této Smlouvy (</w:t>
      </w:r>
      <w:r w:rsidR="00166EF7" w:rsidRPr="6FA2A0D8">
        <w:rPr>
          <w:rFonts w:cs="Arial"/>
        </w:rPr>
        <w:t>např.</w:t>
      </w:r>
      <w:r w:rsidRPr="6FA2A0D8">
        <w:rPr>
          <w:rFonts w:cs="Arial"/>
        </w:rPr>
        <w:t xml:space="preserve"> povinnost mlčenlivosti, řešení sporů apod.)</w:t>
      </w:r>
      <w:r w:rsidR="008839D2" w:rsidRPr="6FA2A0D8">
        <w:rPr>
          <w:rFonts w:cs="Arial"/>
        </w:rPr>
        <w:t>, zejména pak ustanovení o rozsahu a době poskytování licence podle této Smlouvy (viz.</w:t>
      </w:r>
      <w:r w:rsidR="00945A53" w:rsidRPr="6FA2A0D8">
        <w:rPr>
          <w:rFonts w:cs="Arial"/>
        </w:rPr>
        <w:t xml:space="preserve"> </w:t>
      </w:r>
      <w:r w:rsidR="008839D2" w:rsidRPr="6FA2A0D8">
        <w:rPr>
          <w:rFonts w:cs="Arial"/>
        </w:rPr>
        <w:t>čl. II.</w:t>
      </w:r>
      <w:r w:rsidR="005F5DF0">
        <w:rPr>
          <w:rFonts w:cs="Arial"/>
        </w:rPr>
        <w:t xml:space="preserve"> Smlouvy)</w:t>
      </w:r>
      <w:r w:rsidR="008839D2" w:rsidRPr="6FA2A0D8">
        <w:rPr>
          <w:rFonts w:cs="Arial"/>
        </w:rPr>
        <w:t xml:space="preserve">. </w:t>
      </w:r>
    </w:p>
    <w:p w14:paraId="2C579F55" w14:textId="1A9EFCBA" w:rsidR="00166EF7" w:rsidRPr="00600952" w:rsidRDefault="00166EF7" w:rsidP="00166EF7">
      <w:pPr>
        <w:numPr>
          <w:ilvl w:val="1"/>
          <w:numId w:val="5"/>
        </w:numPr>
        <w:spacing w:after="120" w:line="280" w:lineRule="atLeast"/>
        <w:ind w:left="357" w:hanging="357"/>
        <w:rPr>
          <w:color w:val="000000"/>
        </w:rPr>
      </w:pPr>
      <w:r w:rsidRPr="00E2092A">
        <w:rPr>
          <w:color w:val="000000"/>
        </w:rPr>
        <w:t xml:space="preserve">Tuto </w:t>
      </w:r>
      <w:r w:rsidRPr="000364C5">
        <w:rPr>
          <w:rFonts w:cs="Arial"/>
          <w:szCs w:val="20"/>
        </w:rPr>
        <w:t>Smlouvu</w:t>
      </w:r>
      <w:r w:rsidRPr="00E2092A">
        <w:rPr>
          <w:color w:val="000000"/>
        </w:rPr>
        <w:t xml:space="preserve"> je možné měnit pouze v souladu se ZZVZ, a to formou písemného smluvního dodatku. Výjimku tvoří zm</w:t>
      </w:r>
      <w:r>
        <w:rPr>
          <w:color w:val="000000"/>
        </w:rPr>
        <w:t xml:space="preserve">ěny údajů uvedených v odstavci </w:t>
      </w:r>
      <w:r w:rsidR="00AA20CA">
        <w:rPr>
          <w:color w:val="000000"/>
        </w:rPr>
        <w:t xml:space="preserve">9. a </w:t>
      </w:r>
      <w:r>
        <w:rPr>
          <w:color w:val="000000"/>
        </w:rPr>
        <w:t xml:space="preserve">10. </w:t>
      </w:r>
      <w:r w:rsidRPr="00E2092A">
        <w:rPr>
          <w:color w:val="000000"/>
        </w:rPr>
        <w:t xml:space="preserve">tohoto článku, kdy postačí </w:t>
      </w:r>
      <w:r w:rsidRPr="003C4372">
        <w:t>prokazatelné</w:t>
      </w:r>
      <w:r w:rsidRPr="00E2092A">
        <w:rPr>
          <w:color w:val="000000"/>
        </w:rPr>
        <w:t xml:space="preserve"> písemné oznámení příslušné změny druhé </w:t>
      </w:r>
      <w:r>
        <w:rPr>
          <w:color w:val="000000"/>
        </w:rPr>
        <w:t>S</w:t>
      </w:r>
      <w:r w:rsidRPr="00E2092A">
        <w:rPr>
          <w:color w:val="000000"/>
        </w:rPr>
        <w:t>mluvní straně.</w:t>
      </w:r>
      <w:r>
        <w:rPr>
          <w:color w:val="000000"/>
        </w:rPr>
        <w:t xml:space="preserve"> </w:t>
      </w:r>
      <w:r w:rsidRPr="00FC3952">
        <w:rPr>
          <w:color w:val="000000"/>
        </w:rPr>
        <w:t xml:space="preserve">Dodatky této Smlouvy se stávají její nedílnou součástí. </w:t>
      </w:r>
    </w:p>
    <w:p w14:paraId="0C2AD0DE" w14:textId="3D59A1C2" w:rsidR="00C633B7" w:rsidRDefault="00E2092A" w:rsidP="000364C5">
      <w:pPr>
        <w:numPr>
          <w:ilvl w:val="1"/>
          <w:numId w:val="5"/>
        </w:numPr>
        <w:spacing w:after="120" w:line="280" w:lineRule="atLeast"/>
        <w:ind w:left="357" w:hanging="357"/>
      </w:pPr>
      <w:r w:rsidRPr="00E2092A">
        <w:t xml:space="preserve">Každá ze </w:t>
      </w:r>
      <w:r w:rsidR="001E0FD0">
        <w:t>S</w:t>
      </w:r>
      <w:r w:rsidRPr="00E2092A">
        <w:t xml:space="preserve">mluvních stran může od této Smlouvy odstoupit v případech stanovených touto Smlouvou nebo zákonem, zejména pak dle </w:t>
      </w:r>
      <w:proofErr w:type="spellStart"/>
      <w:r w:rsidRPr="00E2092A">
        <w:t>ust</w:t>
      </w:r>
      <w:proofErr w:type="spellEnd"/>
      <w:r w:rsidRPr="00E2092A">
        <w:t xml:space="preserve">. § 1977 a násl. a </w:t>
      </w:r>
      <w:proofErr w:type="spellStart"/>
      <w:r w:rsidRPr="00E2092A">
        <w:t>ust</w:t>
      </w:r>
      <w:proofErr w:type="spellEnd"/>
      <w:r w:rsidRPr="00E2092A">
        <w:t xml:space="preserve">. § 2001 a násl. občanského zákoníku. Účinky odstoupení od této Smlouvy nastávají dnem doručení oznámení o odstoupení od </w:t>
      </w:r>
      <w:r w:rsidR="006F59BF">
        <w:t xml:space="preserve">této </w:t>
      </w:r>
      <w:r w:rsidRPr="00E2092A">
        <w:t xml:space="preserve">Smlouvy příslušné </w:t>
      </w:r>
      <w:r w:rsidR="001E0FD0">
        <w:t>S</w:t>
      </w:r>
      <w:r w:rsidRPr="00E2092A">
        <w:t>mluvní straně.</w:t>
      </w:r>
    </w:p>
    <w:p w14:paraId="619B9F33" w14:textId="2E0297B0" w:rsidR="00BB5900" w:rsidRDefault="00BB5900" w:rsidP="000364C5">
      <w:pPr>
        <w:numPr>
          <w:ilvl w:val="1"/>
          <w:numId w:val="5"/>
        </w:numPr>
        <w:spacing w:after="120" w:line="280" w:lineRule="atLeast"/>
        <w:ind w:left="357" w:hanging="357"/>
      </w:pPr>
      <w:r>
        <w:t xml:space="preserve">Za podstatné porušení této Smlouvy se považuje </w:t>
      </w:r>
      <w:r w:rsidR="00096DC2">
        <w:t xml:space="preserve">prodlení </w:t>
      </w:r>
      <w:r w:rsidR="00882FAD">
        <w:t xml:space="preserve">Poskytovatele </w:t>
      </w:r>
      <w:r w:rsidR="00096DC2">
        <w:t>s termínem plnění</w:t>
      </w:r>
      <w:r>
        <w:t xml:space="preserve"> stanoven</w:t>
      </w:r>
      <w:r w:rsidR="002F7796">
        <w:t>é</w:t>
      </w:r>
      <w:r w:rsidR="001B6043">
        <w:t>m</w:t>
      </w:r>
      <w:r w:rsidR="002F7796">
        <w:t xml:space="preserve"> </w:t>
      </w:r>
      <w:r>
        <w:t>v článku</w:t>
      </w:r>
      <w:r w:rsidRPr="0087117A">
        <w:t xml:space="preserve"> </w:t>
      </w:r>
      <w:r w:rsidR="00096DC2">
        <w:t>IV. odst.</w:t>
      </w:r>
      <w:r w:rsidR="001B6043">
        <w:t xml:space="preserve"> 2.</w:t>
      </w:r>
      <w:r w:rsidR="00AA20CA">
        <w:t xml:space="preserve"> této Smlouvy</w:t>
      </w:r>
      <w:r w:rsidR="001B6043">
        <w:rPr>
          <w:color w:val="000000"/>
        </w:rPr>
        <w:t xml:space="preserve"> o víc než</w:t>
      </w:r>
      <w:r w:rsidR="0087117A">
        <w:rPr>
          <w:color w:val="000000"/>
        </w:rPr>
        <w:t xml:space="preserve"> 15 pracovních dní.</w:t>
      </w:r>
    </w:p>
    <w:p w14:paraId="2A375D77" w14:textId="3CA49FC2" w:rsidR="00BB5900" w:rsidRPr="00BB5900" w:rsidRDefault="00BB5900" w:rsidP="000364C5">
      <w:pPr>
        <w:numPr>
          <w:ilvl w:val="1"/>
          <w:numId w:val="5"/>
        </w:numPr>
        <w:spacing w:after="120" w:line="280" w:lineRule="atLeast"/>
        <w:ind w:left="357" w:hanging="357"/>
      </w:pPr>
      <w:r>
        <w:t xml:space="preserve">Smluvní strany </w:t>
      </w:r>
      <w:r>
        <w:rPr>
          <w:rFonts w:cs="Arial"/>
          <w:szCs w:val="20"/>
        </w:rPr>
        <w:t>mohou od této S</w:t>
      </w:r>
      <w:r w:rsidRPr="00394DDD">
        <w:rPr>
          <w:rFonts w:cs="Arial"/>
          <w:szCs w:val="20"/>
        </w:rPr>
        <w:t>mlouvy odstoupit i</w:t>
      </w:r>
      <w:r>
        <w:rPr>
          <w:rFonts w:cs="Arial"/>
          <w:szCs w:val="20"/>
        </w:rPr>
        <w:t xml:space="preserve"> pro nepodstatné porušení této S</w:t>
      </w:r>
      <w:r w:rsidRPr="00394DDD">
        <w:rPr>
          <w:rFonts w:cs="Arial"/>
          <w:szCs w:val="20"/>
        </w:rPr>
        <w:t>mlouvy. V případě nepodstatného porušení smluvní povinnosti může</w:t>
      </w:r>
      <w:r>
        <w:rPr>
          <w:rFonts w:cs="Arial"/>
          <w:szCs w:val="20"/>
        </w:rPr>
        <w:t xml:space="preserve"> druhá S</w:t>
      </w:r>
      <w:r w:rsidRPr="00394DDD">
        <w:rPr>
          <w:rFonts w:cs="Arial"/>
          <w:szCs w:val="20"/>
        </w:rPr>
        <w:t xml:space="preserve">mluvní strana od </w:t>
      </w:r>
      <w:r>
        <w:rPr>
          <w:rFonts w:cs="Arial"/>
          <w:szCs w:val="20"/>
        </w:rPr>
        <w:t>S</w:t>
      </w:r>
      <w:r w:rsidRPr="00394DDD">
        <w:rPr>
          <w:rFonts w:cs="Arial"/>
          <w:szCs w:val="20"/>
        </w:rPr>
        <w:t xml:space="preserve">mlouvy odstoupit poté, co </w:t>
      </w:r>
      <w:r w:rsidR="00B027A8">
        <w:rPr>
          <w:rFonts w:cs="Arial"/>
          <w:szCs w:val="20"/>
        </w:rPr>
        <w:t xml:space="preserve">Smluvní </w:t>
      </w:r>
      <w:r w:rsidRPr="00394DDD">
        <w:rPr>
          <w:rFonts w:cs="Arial"/>
          <w:szCs w:val="20"/>
        </w:rPr>
        <w:t xml:space="preserve">strana, která se dopustila nepodstatného porušení smluvní povinnosti, svoji povinnost nesplní ani v dodatečné přiměřené lhůtě, kterou jí druhá </w:t>
      </w:r>
      <w:r>
        <w:rPr>
          <w:rFonts w:cs="Arial"/>
          <w:szCs w:val="20"/>
        </w:rPr>
        <w:t>S</w:t>
      </w:r>
      <w:r w:rsidRPr="00394DDD">
        <w:rPr>
          <w:rFonts w:cs="Arial"/>
          <w:szCs w:val="20"/>
        </w:rPr>
        <w:t>mluvní strana poskytla.</w:t>
      </w:r>
    </w:p>
    <w:p w14:paraId="29097453" w14:textId="329F663F" w:rsidR="00BB5900" w:rsidRDefault="00BB5900" w:rsidP="000364C5">
      <w:pPr>
        <w:numPr>
          <w:ilvl w:val="1"/>
          <w:numId w:val="5"/>
        </w:numPr>
        <w:spacing w:after="120" w:line="280" w:lineRule="atLeast"/>
        <w:ind w:left="357" w:hanging="357"/>
      </w:pPr>
      <w:r>
        <w:rPr>
          <w:rFonts w:cs="Arial"/>
          <w:szCs w:val="20"/>
        </w:rPr>
        <w:t xml:space="preserve">Smluvní </w:t>
      </w:r>
      <w:r w:rsidRPr="000364C5">
        <w:t>strany</w:t>
      </w:r>
      <w:r>
        <w:rPr>
          <w:rFonts w:cs="Arial"/>
          <w:szCs w:val="20"/>
        </w:rPr>
        <w:t xml:space="preserve"> </w:t>
      </w:r>
      <w:r w:rsidRPr="00394DDD">
        <w:rPr>
          <w:rFonts w:cs="Arial"/>
          <w:szCs w:val="20"/>
        </w:rPr>
        <w:t>se dohodly, že případné spory vzniklé v průběhu plněn</w:t>
      </w:r>
      <w:r>
        <w:rPr>
          <w:rFonts w:cs="Arial"/>
          <w:szCs w:val="20"/>
        </w:rPr>
        <w:t xml:space="preserve">í </w:t>
      </w:r>
      <w:r w:rsidR="006F59BF">
        <w:rPr>
          <w:rFonts w:cs="Arial"/>
          <w:szCs w:val="20"/>
        </w:rPr>
        <w:t xml:space="preserve">této </w:t>
      </w:r>
      <w:r>
        <w:rPr>
          <w:rFonts w:cs="Arial"/>
          <w:szCs w:val="20"/>
        </w:rPr>
        <w:t>Smlouvy, nedojde-li k dohodě S</w:t>
      </w:r>
      <w:r w:rsidRPr="00394DDD">
        <w:rPr>
          <w:rFonts w:cs="Arial"/>
          <w:szCs w:val="20"/>
        </w:rPr>
        <w:t xml:space="preserve">mluvních stran smírnou cestou, budou na návrh kterékoliv </w:t>
      </w:r>
      <w:r>
        <w:rPr>
          <w:rFonts w:cs="Arial"/>
          <w:szCs w:val="20"/>
        </w:rPr>
        <w:t>S</w:t>
      </w:r>
      <w:r w:rsidRPr="00394DDD">
        <w:rPr>
          <w:rFonts w:cs="Arial"/>
          <w:szCs w:val="20"/>
        </w:rPr>
        <w:t>mluvní strany dány k rozhodnutí věcně a místně příslušnému soudu v České republice.</w:t>
      </w:r>
    </w:p>
    <w:p w14:paraId="6AC062AD" w14:textId="69062A33" w:rsidR="00C633B7" w:rsidRDefault="00E2092A" w:rsidP="000364C5">
      <w:pPr>
        <w:numPr>
          <w:ilvl w:val="1"/>
          <w:numId w:val="5"/>
        </w:numPr>
        <w:spacing w:after="120" w:line="280" w:lineRule="atLeast"/>
        <w:ind w:left="357" w:hanging="357"/>
      </w:pPr>
      <w:r w:rsidRPr="00E2092A">
        <w:t xml:space="preserve">Ostatní práva </w:t>
      </w:r>
      <w:r w:rsidR="00BB5900" w:rsidRPr="000F787F">
        <w:rPr>
          <w:rFonts w:cs="Arial"/>
          <w:szCs w:val="20"/>
        </w:rPr>
        <w:t xml:space="preserve">a povinnosti </w:t>
      </w:r>
      <w:r w:rsidR="00BB5900">
        <w:rPr>
          <w:rFonts w:cs="Arial"/>
          <w:szCs w:val="20"/>
        </w:rPr>
        <w:t>S</w:t>
      </w:r>
      <w:r w:rsidR="00BB5900" w:rsidRPr="000F787F">
        <w:rPr>
          <w:rFonts w:cs="Arial"/>
          <w:szCs w:val="20"/>
        </w:rPr>
        <w:t>mluvních stran výslovně neupravené v</w:t>
      </w:r>
      <w:r w:rsidR="006F59BF">
        <w:rPr>
          <w:rFonts w:cs="Arial"/>
          <w:szCs w:val="20"/>
        </w:rPr>
        <w:t xml:space="preserve"> této</w:t>
      </w:r>
      <w:r w:rsidR="00BB5900" w:rsidRPr="000F787F">
        <w:rPr>
          <w:rFonts w:cs="Arial"/>
          <w:szCs w:val="20"/>
        </w:rPr>
        <w:t xml:space="preserve"> Smlouvě, se řídí příslušnými ustanoveními občanského zákoníku a </w:t>
      </w:r>
      <w:r w:rsidR="00BB5900">
        <w:rPr>
          <w:rFonts w:cs="Arial"/>
          <w:szCs w:val="20"/>
        </w:rPr>
        <w:t xml:space="preserve">autorského </w:t>
      </w:r>
      <w:r w:rsidR="00BB5900" w:rsidRPr="000F787F">
        <w:rPr>
          <w:rFonts w:cs="Arial"/>
          <w:szCs w:val="20"/>
        </w:rPr>
        <w:t>zákona.</w:t>
      </w:r>
    </w:p>
    <w:p w14:paraId="352CECEC" w14:textId="19EEA0B5" w:rsidR="00121FEA" w:rsidRPr="00FB2813" w:rsidRDefault="00121FEA" w:rsidP="00121FEA">
      <w:pPr>
        <w:pStyle w:val="Odstavecseseznamem"/>
        <w:numPr>
          <w:ilvl w:val="1"/>
          <w:numId w:val="5"/>
        </w:numPr>
        <w:spacing w:line="280" w:lineRule="atLeast"/>
      </w:pPr>
      <w:r w:rsidRPr="00821CCB">
        <w:t xml:space="preserve">Za </w:t>
      </w:r>
      <w:r w:rsidR="009306D8">
        <w:t>Objednatele</w:t>
      </w:r>
      <w:r w:rsidRPr="00821CCB">
        <w:t xml:space="preserve"> je </w:t>
      </w:r>
      <w:r w:rsidR="00CC4A0F">
        <w:t xml:space="preserve">pověřen </w:t>
      </w:r>
      <w:r w:rsidRPr="00821CCB">
        <w:t>k jednání ve věci plnění této Smlouvy (</w:t>
      </w:r>
      <w:r>
        <w:t>Pověřená</w:t>
      </w:r>
      <w:r w:rsidRPr="00821CCB">
        <w:t xml:space="preserve"> </w:t>
      </w:r>
      <w:r>
        <w:t>osoba</w:t>
      </w:r>
      <w:r w:rsidR="009306D8">
        <w:t xml:space="preserve"> Objednatele</w:t>
      </w:r>
      <w:r w:rsidRPr="00821CCB">
        <w:t xml:space="preserve">): </w:t>
      </w:r>
    </w:p>
    <w:p w14:paraId="1789F5E6" w14:textId="77777777" w:rsidR="00121FEA" w:rsidRPr="000B01D4" w:rsidRDefault="00121FEA" w:rsidP="00121FEA">
      <w:pPr>
        <w:pStyle w:val="Odstavecseseznamem"/>
        <w:suppressAutoHyphens/>
        <w:spacing w:line="280" w:lineRule="atLeast"/>
        <w:rPr>
          <w:rFonts w:cs="Arial"/>
          <w:lang w:eastAsia="zh-CN"/>
        </w:rPr>
      </w:pPr>
    </w:p>
    <w:tbl>
      <w:tblPr>
        <w:tblW w:w="8861" w:type="dxa"/>
        <w:tblInd w:w="425" w:type="dxa"/>
        <w:tblLook w:val="04A0" w:firstRow="1" w:lastRow="0" w:firstColumn="1" w:lastColumn="0" w:noHBand="0" w:noVBand="1"/>
      </w:tblPr>
      <w:tblGrid>
        <w:gridCol w:w="2235"/>
        <w:gridCol w:w="6626"/>
      </w:tblGrid>
      <w:tr w:rsidR="00057DE8" w:rsidRPr="0060486C" w14:paraId="64907A45" w14:textId="77777777" w:rsidTr="00057DE8">
        <w:trPr>
          <w:trHeight w:hRule="exact" w:val="284"/>
        </w:trPr>
        <w:tc>
          <w:tcPr>
            <w:tcW w:w="2235" w:type="dxa"/>
            <w:shd w:val="clear" w:color="auto" w:fill="auto"/>
          </w:tcPr>
          <w:p w14:paraId="22AB4792" w14:textId="77777777" w:rsidR="00057DE8" w:rsidRPr="0060486C" w:rsidRDefault="00057DE8" w:rsidP="00086292">
            <w:pPr>
              <w:spacing w:after="120" w:line="280" w:lineRule="atLeast"/>
              <w:rPr>
                <w:rFonts w:cs="Arial"/>
              </w:rPr>
            </w:pPr>
            <w:r w:rsidRPr="0060486C">
              <w:rPr>
                <w:rFonts w:cs="Arial"/>
              </w:rPr>
              <w:t>Jméno a příjmení:</w:t>
            </w:r>
          </w:p>
        </w:tc>
        <w:tc>
          <w:tcPr>
            <w:tcW w:w="6626" w:type="dxa"/>
          </w:tcPr>
          <w:p w14:paraId="1FE5610E" w14:textId="09976CAC" w:rsidR="00057DE8" w:rsidRPr="0060486C" w:rsidRDefault="000C6426" w:rsidP="00086292">
            <w:pPr>
              <w:spacing w:after="120" w:line="280" w:lineRule="atLeast"/>
              <w:rPr>
                <w:rFonts w:cs="Arial"/>
              </w:rPr>
            </w:pPr>
            <w:proofErr w:type="spellStart"/>
            <w:r>
              <w:rPr>
                <w:rFonts w:cs="Arial"/>
                <w:szCs w:val="20"/>
              </w:rPr>
              <w:t>XXXXXXXXXXXXXX</w:t>
            </w:r>
            <w:proofErr w:type="spellEnd"/>
            <w:r w:rsidR="00057DE8">
              <w:rPr>
                <w:rFonts w:cs="Arial"/>
                <w:szCs w:val="20"/>
              </w:rPr>
              <w:t xml:space="preserve"> </w:t>
            </w:r>
          </w:p>
        </w:tc>
      </w:tr>
      <w:tr w:rsidR="00057DE8" w:rsidRPr="0060486C" w14:paraId="0FEBD734" w14:textId="77777777" w:rsidTr="00057DE8">
        <w:trPr>
          <w:trHeight w:hRule="exact" w:val="284"/>
        </w:trPr>
        <w:tc>
          <w:tcPr>
            <w:tcW w:w="2235" w:type="dxa"/>
            <w:shd w:val="clear" w:color="auto" w:fill="auto"/>
          </w:tcPr>
          <w:p w14:paraId="15AFA54D" w14:textId="77777777" w:rsidR="00057DE8" w:rsidRPr="0060486C" w:rsidRDefault="00057DE8" w:rsidP="00086292">
            <w:pPr>
              <w:spacing w:after="120" w:line="280" w:lineRule="atLeast"/>
              <w:rPr>
                <w:rFonts w:cs="Arial"/>
              </w:rPr>
            </w:pPr>
            <w:r w:rsidRPr="0060486C">
              <w:rPr>
                <w:rFonts w:cs="Arial"/>
              </w:rPr>
              <w:t>E-mail:</w:t>
            </w:r>
          </w:p>
        </w:tc>
        <w:tc>
          <w:tcPr>
            <w:tcW w:w="6626" w:type="dxa"/>
          </w:tcPr>
          <w:p w14:paraId="0E653499" w14:textId="30BA1311" w:rsidR="00057DE8" w:rsidRPr="0060486C" w:rsidRDefault="000C6426" w:rsidP="00086292">
            <w:pPr>
              <w:spacing w:after="120" w:line="280" w:lineRule="atLeast"/>
              <w:rPr>
                <w:rFonts w:cs="Arial"/>
              </w:rPr>
            </w:pPr>
            <w:proofErr w:type="spellStart"/>
            <w:r>
              <w:rPr>
                <w:rFonts w:cs="Arial"/>
                <w:szCs w:val="20"/>
              </w:rPr>
              <w:t>XXXXXXXXXXXXXX</w:t>
            </w:r>
            <w:proofErr w:type="spellEnd"/>
          </w:p>
        </w:tc>
      </w:tr>
      <w:tr w:rsidR="00057DE8" w:rsidRPr="0060486C" w14:paraId="7BD68E23" w14:textId="77777777" w:rsidTr="00057DE8">
        <w:trPr>
          <w:trHeight w:hRule="exact" w:val="284"/>
        </w:trPr>
        <w:tc>
          <w:tcPr>
            <w:tcW w:w="2235" w:type="dxa"/>
            <w:shd w:val="clear" w:color="auto" w:fill="auto"/>
          </w:tcPr>
          <w:p w14:paraId="65ABAC79" w14:textId="77777777" w:rsidR="00057DE8" w:rsidRPr="0060486C" w:rsidRDefault="00057DE8" w:rsidP="00086292">
            <w:pPr>
              <w:spacing w:after="120" w:line="280" w:lineRule="atLeast"/>
              <w:rPr>
                <w:rFonts w:cs="Arial"/>
              </w:rPr>
            </w:pPr>
            <w:r>
              <w:rPr>
                <w:rFonts w:cs="Arial"/>
              </w:rPr>
              <w:t>T</w:t>
            </w:r>
            <w:r w:rsidRPr="0060486C">
              <w:rPr>
                <w:rFonts w:cs="Arial"/>
              </w:rPr>
              <w:t>elefon:</w:t>
            </w:r>
          </w:p>
        </w:tc>
        <w:tc>
          <w:tcPr>
            <w:tcW w:w="6626" w:type="dxa"/>
          </w:tcPr>
          <w:p w14:paraId="06047BD9" w14:textId="07458B80" w:rsidR="00057DE8" w:rsidRPr="0060486C" w:rsidRDefault="000C6426" w:rsidP="00086292">
            <w:pPr>
              <w:spacing w:after="120" w:line="280" w:lineRule="atLeast"/>
              <w:rPr>
                <w:rFonts w:cs="Arial"/>
              </w:rPr>
            </w:pPr>
            <w:proofErr w:type="spellStart"/>
            <w:r>
              <w:rPr>
                <w:rFonts w:cs="Arial"/>
                <w:szCs w:val="20"/>
              </w:rPr>
              <w:t>XXXXXXXXXXXXXX</w:t>
            </w:r>
            <w:proofErr w:type="spellEnd"/>
          </w:p>
        </w:tc>
      </w:tr>
    </w:tbl>
    <w:p w14:paraId="7117DD9B" w14:textId="77777777" w:rsidR="00121FEA" w:rsidRPr="000B01D4" w:rsidRDefault="00121FEA" w:rsidP="00121FEA">
      <w:pPr>
        <w:pStyle w:val="Odstavecseseznamem"/>
        <w:spacing w:after="120" w:line="280" w:lineRule="atLeast"/>
        <w:rPr>
          <w:rFonts w:cs="Arial"/>
        </w:rPr>
      </w:pPr>
      <w:r w:rsidRPr="000B01D4">
        <w:rPr>
          <w:rFonts w:cs="Arial"/>
        </w:rPr>
        <w:t>nebo</w:t>
      </w:r>
    </w:p>
    <w:tbl>
      <w:tblPr>
        <w:tblW w:w="15487" w:type="dxa"/>
        <w:tblInd w:w="425" w:type="dxa"/>
        <w:tblLook w:val="04A0" w:firstRow="1" w:lastRow="0" w:firstColumn="1" w:lastColumn="0" w:noHBand="0" w:noVBand="1"/>
      </w:tblPr>
      <w:tblGrid>
        <w:gridCol w:w="2235"/>
        <w:gridCol w:w="6626"/>
        <w:gridCol w:w="6626"/>
      </w:tblGrid>
      <w:tr w:rsidR="00057DE8" w:rsidRPr="0060486C" w14:paraId="18C80074" w14:textId="77777777" w:rsidTr="00057DE8">
        <w:trPr>
          <w:trHeight w:hRule="exact" w:val="284"/>
        </w:trPr>
        <w:tc>
          <w:tcPr>
            <w:tcW w:w="2235" w:type="dxa"/>
            <w:shd w:val="clear" w:color="auto" w:fill="auto"/>
          </w:tcPr>
          <w:p w14:paraId="3B9D7E1E" w14:textId="77777777" w:rsidR="00057DE8" w:rsidRPr="0060486C" w:rsidRDefault="00057DE8" w:rsidP="00115510">
            <w:pPr>
              <w:spacing w:after="120" w:line="280" w:lineRule="atLeast"/>
              <w:rPr>
                <w:rFonts w:cs="Arial"/>
              </w:rPr>
            </w:pPr>
            <w:r w:rsidRPr="0060486C">
              <w:rPr>
                <w:rFonts w:cs="Arial"/>
              </w:rPr>
              <w:t>Jméno a příjmení:</w:t>
            </w:r>
          </w:p>
        </w:tc>
        <w:tc>
          <w:tcPr>
            <w:tcW w:w="6626" w:type="dxa"/>
          </w:tcPr>
          <w:p w14:paraId="73577B50" w14:textId="740CE0FD" w:rsidR="00057DE8" w:rsidRPr="00861285" w:rsidDel="00115510" w:rsidRDefault="000C6426" w:rsidP="00115510">
            <w:pPr>
              <w:spacing w:after="120" w:line="280" w:lineRule="atLeast"/>
              <w:rPr>
                <w:rFonts w:cs="Arial"/>
                <w:i/>
                <w:highlight w:val="lightGray"/>
              </w:rPr>
            </w:pPr>
            <w:proofErr w:type="spellStart"/>
            <w:r>
              <w:rPr>
                <w:rFonts w:cs="Arial"/>
                <w:szCs w:val="20"/>
              </w:rPr>
              <w:t>XXXXXXXXXXXXXX</w:t>
            </w:r>
            <w:proofErr w:type="spellEnd"/>
          </w:p>
        </w:tc>
        <w:tc>
          <w:tcPr>
            <w:tcW w:w="6626" w:type="dxa"/>
            <w:shd w:val="clear" w:color="auto" w:fill="auto"/>
          </w:tcPr>
          <w:p w14:paraId="188A9D7A" w14:textId="77777777" w:rsidR="00057DE8" w:rsidRPr="0060486C" w:rsidRDefault="00057DE8" w:rsidP="00115510">
            <w:pPr>
              <w:spacing w:after="120" w:line="280" w:lineRule="atLeast"/>
              <w:rPr>
                <w:rFonts w:cs="Arial"/>
              </w:rPr>
            </w:pPr>
          </w:p>
        </w:tc>
      </w:tr>
      <w:tr w:rsidR="00057DE8" w:rsidRPr="0060486C" w14:paraId="749D81D7" w14:textId="77777777" w:rsidTr="00057DE8">
        <w:trPr>
          <w:trHeight w:hRule="exact" w:val="284"/>
        </w:trPr>
        <w:tc>
          <w:tcPr>
            <w:tcW w:w="2235" w:type="dxa"/>
            <w:shd w:val="clear" w:color="auto" w:fill="auto"/>
          </w:tcPr>
          <w:p w14:paraId="4BC61F48" w14:textId="77777777" w:rsidR="00057DE8" w:rsidRPr="0060486C" w:rsidRDefault="00057DE8" w:rsidP="00115510">
            <w:pPr>
              <w:spacing w:after="120" w:line="280" w:lineRule="atLeast"/>
              <w:rPr>
                <w:rFonts w:cs="Arial"/>
              </w:rPr>
            </w:pPr>
            <w:r w:rsidRPr="0060486C">
              <w:rPr>
                <w:rFonts w:cs="Arial"/>
              </w:rPr>
              <w:t>E-mail:</w:t>
            </w:r>
          </w:p>
        </w:tc>
        <w:tc>
          <w:tcPr>
            <w:tcW w:w="6626" w:type="dxa"/>
          </w:tcPr>
          <w:p w14:paraId="138ADAA1" w14:textId="49639C51" w:rsidR="00057DE8" w:rsidRPr="00861285" w:rsidDel="00115510" w:rsidRDefault="000C6426" w:rsidP="00115510">
            <w:pPr>
              <w:spacing w:after="120" w:line="280" w:lineRule="atLeast"/>
              <w:rPr>
                <w:rFonts w:cs="Arial"/>
                <w:i/>
                <w:highlight w:val="lightGray"/>
              </w:rPr>
            </w:pPr>
            <w:proofErr w:type="spellStart"/>
            <w:r>
              <w:rPr>
                <w:rFonts w:cs="Arial"/>
                <w:szCs w:val="20"/>
              </w:rPr>
              <w:t>XXXXXXXXXXXXXX</w:t>
            </w:r>
            <w:proofErr w:type="spellEnd"/>
          </w:p>
        </w:tc>
        <w:tc>
          <w:tcPr>
            <w:tcW w:w="6626" w:type="dxa"/>
            <w:shd w:val="clear" w:color="auto" w:fill="auto"/>
          </w:tcPr>
          <w:p w14:paraId="5AAE87D3" w14:textId="77777777" w:rsidR="00057DE8" w:rsidRPr="0060486C" w:rsidRDefault="00057DE8" w:rsidP="00115510">
            <w:pPr>
              <w:spacing w:after="120" w:line="280" w:lineRule="atLeast"/>
              <w:rPr>
                <w:rFonts w:cs="Arial"/>
              </w:rPr>
            </w:pPr>
          </w:p>
        </w:tc>
      </w:tr>
      <w:tr w:rsidR="00057DE8" w:rsidRPr="0060486C" w14:paraId="0016FC70" w14:textId="77777777" w:rsidTr="00057DE8">
        <w:trPr>
          <w:trHeight w:hRule="exact" w:val="284"/>
        </w:trPr>
        <w:tc>
          <w:tcPr>
            <w:tcW w:w="2235" w:type="dxa"/>
            <w:shd w:val="clear" w:color="auto" w:fill="auto"/>
          </w:tcPr>
          <w:p w14:paraId="598B0D4A" w14:textId="77777777" w:rsidR="00057DE8" w:rsidRPr="0060486C" w:rsidRDefault="00057DE8" w:rsidP="00115510">
            <w:pPr>
              <w:spacing w:after="120" w:line="280" w:lineRule="atLeast"/>
              <w:rPr>
                <w:rFonts w:cs="Arial"/>
              </w:rPr>
            </w:pPr>
            <w:r>
              <w:rPr>
                <w:rFonts w:cs="Arial"/>
              </w:rPr>
              <w:t>T</w:t>
            </w:r>
            <w:r w:rsidRPr="0060486C">
              <w:rPr>
                <w:rFonts w:cs="Arial"/>
              </w:rPr>
              <w:t>elefon:</w:t>
            </w:r>
          </w:p>
        </w:tc>
        <w:tc>
          <w:tcPr>
            <w:tcW w:w="6626" w:type="dxa"/>
          </w:tcPr>
          <w:p w14:paraId="6F23AEAD" w14:textId="38EBE6EA" w:rsidR="00057DE8" w:rsidRPr="00266059" w:rsidDel="00115510" w:rsidRDefault="000C6426" w:rsidP="00115510">
            <w:pPr>
              <w:spacing w:after="120" w:line="280" w:lineRule="atLeast"/>
              <w:rPr>
                <w:rFonts w:cs="Arial"/>
                <w:i/>
                <w:highlight w:val="lightGray"/>
              </w:rPr>
            </w:pPr>
            <w:proofErr w:type="spellStart"/>
            <w:r>
              <w:rPr>
                <w:rFonts w:cs="Arial"/>
                <w:szCs w:val="20"/>
              </w:rPr>
              <w:t>XXXXXXXXXXXXXX</w:t>
            </w:r>
            <w:proofErr w:type="spellEnd"/>
          </w:p>
        </w:tc>
        <w:tc>
          <w:tcPr>
            <w:tcW w:w="6626" w:type="dxa"/>
            <w:shd w:val="clear" w:color="auto" w:fill="auto"/>
          </w:tcPr>
          <w:p w14:paraId="2EB8BC27" w14:textId="77777777" w:rsidR="00057DE8" w:rsidRPr="0060486C" w:rsidRDefault="00057DE8" w:rsidP="00115510">
            <w:pPr>
              <w:spacing w:after="120" w:line="280" w:lineRule="atLeast"/>
              <w:rPr>
                <w:rFonts w:cs="Arial"/>
              </w:rPr>
            </w:pPr>
          </w:p>
        </w:tc>
      </w:tr>
    </w:tbl>
    <w:p w14:paraId="24CF7900" w14:textId="77777777" w:rsidR="00121FEA" w:rsidRDefault="00121FEA" w:rsidP="00121FEA">
      <w:pPr>
        <w:pStyle w:val="Odstavecseseznamem"/>
        <w:spacing w:line="280" w:lineRule="atLeast"/>
        <w:ind w:left="360"/>
      </w:pPr>
    </w:p>
    <w:p w14:paraId="0CDF071E" w14:textId="7298079B" w:rsidR="00121FEA" w:rsidRPr="00E2092A" w:rsidRDefault="00121FEA" w:rsidP="00121FEA">
      <w:pPr>
        <w:pStyle w:val="Odstavecseseznamem"/>
        <w:numPr>
          <w:ilvl w:val="1"/>
          <w:numId w:val="5"/>
        </w:numPr>
        <w:spacing w:line="280" w:lineRule="atLeast"/>
      </w:pPr>
      <w:r w:rsidRPr="00821CCB">
        <w:t xml:space="preserve">Za Poskytovatele je </w:t>
      </w:r>
      <w:r w:rsidR="00CC4A0F">
        <w:t xml:space="preserve">pověřen </w:t>
      </w:r>
      <w:r w:rsidRPr="00821CCB">
        <w:t>k jednání ve věci plnění této Smlouvy (</w:t>
      </w:r>
      <w:r>
        <w:t>Pověřená osoba</w:t>
      </w:r>
      <w:r w:rsidR="009306D8">
        <w:t xml:space="preserve"> Poskytovatele</w:t>
      </w:r>
      <w:r w:rsidRPr="00821CCB">
        <w:t>):</w:t>
      </w:r>
    </w:p>
    <w:p w14:paraId="6320C6BD" w14:textId="77777777" w:rsidR="00121FEA" w:rsidRPr="00E2092A" w:rsidRDefault="00121FEA" w:rsidP="00121FEA">
      <w:pPr>
        <w:pStyle w:val="Zkladntext"/>
        <w:spacing w:before="120" w:after="0" w:line="280" w:lineRule="atLeast"/>
        <w:ind w:left="283"/>
        <w:jc w:val="both"/>
      </w:pPr>
    </w:p>
    <w:tbl>
      <w:tblPr>
        <w:tblW w:w="0" w:type="auto"/>
        <w:tblInd w:w="425" w:type="dxa"/>
        <w:tblLook w:val="04A0" w:firstRow="1" w:lastRow="0" w:firstColumn="1" w:lastColumn="0" w:noHBand="0" w:noVBand="1"/>
      </w:tblPr>
      <w:tblGrid>
        <w:gridCol w:w="2219"/>
        <w:gridCol w:w="6571"/>
      </w:tblGrid>
      <w:tr w:rsidR="00121FEA" w:rsidRPr="0060486C" w14:paraId="0DC74281" w14:textId="77777777" w:rsidTr="00086292">
        <w:trPr>
          <w:trHeight w:hRule="exact" w:val="284"/>
        </w:trPr>
        <w:tc>
          <w:tcPr>
            <w:tcW w:w="2235" w:type="dxa"/>
            <w:shd w:val="clear" w:color="auto" w:fill="auto"/>
          </w:tcPr>
          <w:p w14:paraId="7B753B09" w14:textId="77777777" w:rsidR="00121FEA" w:rsidRPr="00E2092A" w:rsidRDefault="00121FEA" w:rsidP="00086292">
            <w:pPr>
              <w:spacing w:after="120" w:line="280" w:lineRule="atLeast"/>
              <w:rPr>
                <w:rFonts w:cs="Arial"/>
              </w:rPr>
            </w:pPr>
            <w:r w:rsidRPr="00E2092A">
              <w:rPr>
                <w:rFonts w:cs="Arial"/>
              </w:rPr>
              <w:t>Jméno a příjmení:</w:t>
            </w:r>
          </w:p>
        </w:tc>
        <w:tc>
          <w:tcPr>
            <w:tcW w:w="6628" w:type="dxa"/>
            <w:shd w:val="clear" w:color="auto" w:fill="auto"/>
          </w:tcPr>
          <w:p w14:paraId="5B66B1FE" w14:textId="3B1757E0" w:rsidR="00121FEA" w:rsidRPr="0060486C" w:rsidRDefault="00033FA9" w:rsidP="00086292">
            <w:pPr>
              <w:spacing w:after="120" w:line="280" w:lineRule="atLeast"/>
              <w:rPr>
                <w:rFonts w:cs="Arial"/>
              </w:rPr>
            </w:pPr>
            <w:r>
              <w:rPr>
                <w:rFonts w:cs="Arial"/>
                <w:color w:val="00000A"/>
                <w:szCs w:val="20"/>
              </w:rPr>
              <w:t xml:space="preserve">Ing. </w:t>
            </w:r>
            <w:r w:rsidRPr="0015434C">
              <w:rPr>
                <w:rFonts w:cs="Arial"/>
                <w:color w:val="00000A"/>
              </w:rPr>
              <w:t>Jiří Dvořák</w:t>
            </w:r>
            <w:r w:rsidRPr="00146486" w:rsidDel="00033FA9">
              <w:rPr>
                <w:rFonts w:cs="Arial"/>
                <w:szCs w:val="20"/>
                <w:highlight w:val="yellow"/>
              </w:rPr>
              <w:t xml:space="preserve"> </w:t>
            </w:r>
          </w:p>
        </w:tc>
      </w:tr>
      <w:tr w:rsidR="00121FEA" w:rsidRPr="0060486C" w14:paraId="7C5695FC" w14:textId="77777777" w:rsidTr="00086292">
        <w:trPr>
          <w:trHeight w:hRule="exact" w:val="284"/>
        </w:trPr>
        <w:tc>
          <w:tcPr>
            <w:tcW w:w="2235" w:type="dxa"/>
            <w:shd w:val="clear" w:color="auto" w:fill="auto"/>
          </w:tcPr>
          <w:p w14:paraId="304F118D" w14:textId="77777777" w:rsidR="00121FEA" w:rsidRPr="0060486C" w:rsidRDefault="00121FEA" w:rsidP="00086292">
            <w:pPr>
              <w:spacing w:after="120" w:line="280" w:lineRule="atLeast"/>
              <w:rPr>
                <w:rFonts w:cs="Arial"/>
              </w:rPr>
            </w:pPr>
            <w:r w:rsidRPr="0060486C">
              <w:rPr>
                <w:rFonts w:cs="Arial"/>
              </w:rPr>
              <w:t>Funkce:</w:t>
            </w:r>
          </w:p>
        </w:tc>
        <w:tc>
          <w:tcPr>
            <w:tcW w:w="6628" w:type="dxa"/>
            <w:shd w:val="clear" w:color="auto" w:fill="auto"/>
          </w:tcPr>
          <w:p w14:paraId="65040EBE" w14:textId="77777777" w:rsidR="00033FA9" w:rsidRPr="0015434C" w:rsidRDefault="00033FA9" w:rsidP="00033FA9">
            <w:pPr>
              <w:tabs>
                <w:tab w:val="left" w:pos="1701"/>
              </w:tabs>
              <w:spacing w:line="276" w:lineRule="auto"/>
              <w:ind w:left="425" w:hanging="426"/>
              <w:rPr>
                <w:rFonts w:cs="Arial"/>
                <w:color w:val="00000A"/>
                <w:szCs w:val="20"/>
              </w:rPr>
            </w:pPr>
            <w:r w:rsidRPr="0015434C">
              <w:rPr>
                <w:rFonts w:cs="Arial"/>
                <w:color w:val="00000A"/>
              </w:rPr>
              <w:t>jednatel </w:t>
            </w:r>
            <w:r>
              <w:rPr>
                <w:rFonts w:cs="Arial"/>
                <w:color w:val="00000A"/>
                <w:szCs w:val="20"/>
              </w:rPr>
              <w:t>JDI s.r.o.</w:t>
            </w:r>
          </w:p>
          <w:p w14:paraId="64611B06" w14:textId="5FB8F4FF" w:rsidR="00121FEA" w:rsidRPr="0060486C" w:rsidRDefault="00121FEA" w:rsidP="00086292">
            <w:pPr>
              <w:spacing w:after="120" w:line="280" w:lineRule="atLeast"/>
              <w:rPr>
                <w:rFonts w:cs="Arial"/>
              </w:rPr>
            </w:pPr>
          </w:p>
        </w:tc>
      </w:tr>
      <w:tr w:rsidR="00121FEA" w:rsidRPr="0060486C" w14:paraId="3374F16D" w14:textId="77777777" w:rsidTr="00086292">
        <w:trPr>
          <w:trHeight w:hRule="exact" w:val="284"/>
        </w:trPr>
        <w:tc>
          <w:tcPr>
            <w:tcW w:w="2235" w:type="dxa"/>
            <w:shd w:val="clear" w:color="auto" w:fill="auto"/>
          </w:tcPr>
          <w:p w14:paraId="20C4D877" w14:textId="77777777" w:rsidR="00121FEA" w:rsidRPr="0060486C" w:rsidRDefault="00121FEA" w:rsidP="00086292">
            <w:pPr>
              <w:spacing w:after="120" w:line="280" w:lineRule="atLeast"/>
              <w:rPr>
                <w:rFonts w:cs="Arial"/>
              </w:rPr>
            </w:pPr>
            <w:r w:rsidRPr="0060486C">
              <w:rPr>
                <w:rFonts w:cs="Arial"/>
              </w:rPr>
              <w:t>E-mail:</w:t>
            </w:r>
          </w:p>
        </w:tc>
        <w:tc>
          <w:tcPr>
            <w:tcW w:w="6628" w:type="dxa"/>
            <w:shd w:val="clear" w:color="auto" w:fill="auto"/>
          </w:tcPr>
          <w:p w14:paraId="3AB100B5" w14:textId="0C7C4CD3" w:rsidR="00121FEA" w:rsidRPr="0060486C" w:rsidRDefault="000C6426" w:rsidP="00086292">
            <w:pPr>
              <w:spacing w:after="120" w:line="280" w:lineRule="atLeast"/>
              <w:rPr>
                <w:rFonts w:cs="Arial"/>
              </w:rPr>
            </w:pPr>
            <w:proofErr w:type="spellStart"/>
            <w:r>
              <w:rPr>
                <w:rFonts w:cs="Arial"/>
                <w:szCs w:val="20"/>
              </w:rPr>
              <w:t>XXXXXXXXXXXXXX</w:t>
            </w:r>
            <w:proofErr w:type="spellEnd"/>
          </w:p>
        </w:tc>
      </w:tr>
      <w:tr w:rsidR="00121FEA" w:rsidRPr="0060486C" w14:paraId="2B3EB578" w14:textId="77777777" w:rsidTr="00086292">
        <w:trPr>
          <w:trHeight w:hRule="exact" w:val="284"/>
        </w:trPr>
        <w:tc>
          <w:tcPr>
            <w:tcW w:w="2235" w:type="dxa"/>
            <w:shd w:val="clear" w:color="auto" w:fill="auto"/>
          </w:tcPr>
          <w:p w14:paraId="285EBBFD" w14:textId="77777777" w:rsidR="00121FEA" w:rsidRPr="0060486C" w:rsidRDefault="00121FEA" w:rsidP="00086292">
            <w:pPr>
              <w:spacing w:after="120" w:line="280" w:lineRule="atLeast"/>
              <w:rPr>
                <w:rFonts w:cs="Arial"/>
              </w:rPr>
            </w:pPr>
            <w:r w:rsidRPr="0060486C">
              <w:rPr>
                <w:rFonts w:cs="Arial"/>
              </w:rPr>
              <w:t>Mobilní telefon:</w:t>
            </w:r>
          </w:p>
        </w:tc>
        <w:tc>
          <w:tcPr>
            <w:tcW w:w="6628" w:type="dxa"/>
            <w:shd w:val="clear" w:color="auto" w:fill="auto"/>
          </w:tcPr>
          <w:p w14:paraId="555EA722" w14:textId="57723279" w:rsidR="00121FEA" w:rsidRPr="0060486C" w:rsidRDefault="000C6426" w:rsidP="00086292">
            <w:pPr>
              <w:spacing w:after="120" w:line="280" w:lineRule="atLeast"/>
              <w:rPr>
                <w:rFonts w:cs="Arial"/>
              </w:rPr>
            </w:pPr>
            <w:proofErr w:type="spellStart"/>
            <w:r>
              <w:rPr>
                <w:rFonts w:cs="Arial"/>
                <w:szCs w:val="20"/>
              </w:rPr>
              <w:t>XXXXXXXXXXXXXX</w:t>
            </w:r>
            <w:proofErr w:type="spellEnd"/>
          </w:p>
        </w:tc>
      </w:tr>
    </w:tbl>
    <w:p w14:paraId="1FC48893" w14:textId="77777777" w:rsidR="00121FEA" w:rsidRDefault="00121FEA" w:rsidP="00121FEA">
      <w:pPr>
        <w:suppressAutoHyphens/>
        <w:spacing w:line="280" w:lineRule="atLeast"/>
        <w:ind w:left="644"/>
        <w:rPr>
          <w:rFonts w:cs="Arial"/>
          <w:lang w:eastAsia="zh-CN"/>
        </w:rPr>
      </w:pPr>
      <w:r>
        <w:rPr>
          <w:rFonts w:cs="Arial"/>
          <w:lang w:eastAsia="zh-CN"/>
        </w:rPr>
        <w:t>nebo</w:t>
      </w:r>
    </w:p>
    <w:tbl>
      <w:tblPr>
        <w:tblW w:w="8647" w:type="dxa"/>
        <w:tblInd w:w="425" w:type="dxa"/>
        <w:tblLook w:val="04A0" w:firstRow="1" w:lastRow="0" w:firstColumn="1" w:lastColumn="0" w:noHBand="0" w:noVBand="1"/>
      </w:tblPr>
      <w:tblGrid>
        <w:gridCol w:w="2190"/>
        <w:gridCol w:w="6457"/>
      </w:tblGrid>
      <w:tr w:rsidR="00057DE8" w:rsidRPr="0060486C" w14:paraId="59E1EE41" w14:textId="77777777" w:rsidTr="00057DE8">
        <w:trPr>
          <w:trHeight w:hRule="exact" w:val="284"/>
        </w:trPr>
        <w:tc>
          <w:tcPr>
            <w:tcW w:w="2190" w:type="dxa"/>
            <w:shd w:val="clear" w:color="auto" w:fill="auto"/>
          </w:tcPr>
          <w:p w14:paraId="51B829EC" w14:textId="77777777" w:rsidR="00057DE8" w:rsidRPr="00033FA9" w:rsidRDefault="00057DE8" w:rsidP="00115510">
            <w:pPr>
              <w:spacing w:after="120" w:line="280" w:lineRule="atLeast"/>
              <w:rPr>
                <w:rFonts w:cs="Arial"/>
              </w:rPr>
            </w:pPr>
            <w:r w:rsidRPr="00033FA9">
              <w:rPr>
                <w:rFonts w:cs="Arial"/>
              </w:rPr>
              <w:t>Jméno a příjmení:</w:t>
            </w:r>
          </w:p>
        </w:tc>
        <w:tc>
          <w:tcPr>
            <w:tcW w:w="6457" w:type="dxa"/>
          </w:tcPr>
          <w:p w14:paraId="79D2105F" w14:textId="56C897AF" w:rsidR="00057DE8" w:rsidRPr="00033FA9" w:rsidDel="00115510" w:rsidRDefault="000C6426" w:rsidP="00115510">
            <w:pPr>
              <w:spacing w:after="120" w:line="280" w:lineRule="atLeast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XXXXXXXXXXXXXX</w:t>
            </w:r>
            <w:proofErr w:type="spellEnd"/>
          </w:p>
        </w:tc>
      </w:tr>
      <w:tr w:rsidR="00057DE8" w:rsidRPr="0060486C" w14:paraId="29EC0C83" w14:textId="77777777" w:rsidTr="00057DE8">
        <w:trPr>
          <w:trHeight w:hRule="exact" w:val="284"/>
        </w:trPr>
        <w:tc>
          <w:tcPr>
            <w:tcW w:w="2190" w:type="dxa"/>
            <w:shd w:val="clear" w:color="auto" w:fill="auto"/>
          </w:tcPr>
          <w:p w14:paraId="4B7E250E" w14:textId="77777777" w:rsidR="00057DE8" w:rsidRPr="0060486C" w:rsidRDefault="00057DE8" w:rsidP="00115510">
            <w:pPr>
              <w:spacing w:after="120" w:line="280" w:lineRule="atLeast"/>
              <w:rPr>
                <w:rFonts w:cs="Arial"/>
              </w:rPr>
            </w:pPr>
            <w:r w:rsidRPr="0060486C">
              <w:rPr>
                <w:rFonts w:cs="Arial"/>
              </w:rPr>
              <w:t>Funkce:</w:t>
            </w:r>
          </w:p>
        </w:tc>
        <w:tc>
          <w:tcPr>
            <w:tcW w:w="6457" w:type="dxa"/>
          </w:tcPr>
          <w:p w14:paraId="27E7DA82" w14:textId="744C51F5" w:rsidR="00057DE8" w:rsidRPr="00F263EF" w:rsidDel="00115510" w:rsidRDefault="00057DE8" w:rsidP="00115510">
            <w:pPr>
              <w:spacing w:after="120" w:line="280" w:lineRule="atLeast"/>
              <w:rPr>
                <w:rFonts w:cs="Arial"/>
                <w:szCs w:val="20"/>
                <w:highlight w:val="yellow"/>
              </w:rPr>
            </w:pPr>
            <w:r>
              <w:rPr>
                <w:rFonts w:cs="Arial"/>
                <w:szCs w:val="20"/>
              </w:rPr>
              <w:t>o</w:t>
            </w:r>
            <w:r w:rsidRPr="00DE0580">
              <w:rPr>
                <w:rFonts w:cs="Arial"/>
                <w:szCs w:val="20"/>
              </w:rPr>
              <w:t>bchodní ředitel</w:t>
            </w:r>
          </w:p>
        </w:tc>
      </w:tr>
      <w:tr w:rsidR="00057DE8" w:rsidRPr="0060486C" w14:paraId="019BECEE" w14:textId="77777777" w:rsidTr="00057DE8">
        <w:trPr>
          <w:trHeight w:hRule="exact" w:val="284"/>
        </w:trPr>
        <w:tc>
          <w:tcPr>
            <w:tcW w:w="2190" w:type="dxa"/>
            <w:shd w:val="clear" w:color="auto" w:fill="auto"/>
          </w:tcPr>
          <w:p w14:paraId="5FA8CEBC" w14:textId="77777777" w:rsidR="00057DE8" w:rsidRPr="0060486C" w:rsidRDefault="00057DE8" w:rsidP="00115510">
            <w:pPr>
              <w:spacing w:after="120" w:line="280" w:lineRule="atLeast"/>
              <w:rPr>
                <w:rFonts w:cs="Arial"/>
              </w:rPr>
            </w:pPr>
            <w:r w:rsidRPr="0060486C">
              <w:rPr>
                <w:rFonts w:cs="Arial"/>
              </w:rPr>
              <w:t>E-mail:</w:t>
            </w:r>
          </w:p>
        </w:tc>
        <w:tc>
          <w:tcPr>
            <w:tcW w:w="6457" w:type="dxa"/>
          </w:tcPr>
          <w:p w14:paraId="643B4477" w14:textId="280ED635" w:rsidR="00057DE8" w:rsidRPr="00F263EF" w:rsidDel="00115510" w:rsidRDefault="000C6426" w:rsidP="00115510">
            <w:pPr>
              <w:spacing w:after="120" w:line="280" w:lineRule="atLeast"/>
              <w:rPr>
                <w:rFonts w:cs="Arial"/>
                <w:szCs w:val="20"/>
                <w:highlight w:val="yellow"/>
              </w:rPr>
            </w:pPr>
            <w:proofErr w:type="spellStart"/>
            <w:r>
              <w:rPr>
                <w:rFonts w:cs="Arial"/>
                <w:szCs w:val="20"/>
              </w:rPr>
              <w:t>XXXXXXXXXXXXXX</w:t>
            </w:r>
            <w:proofErr w:type="spellEnd"/>
          </w:p>
        </w:tc>
      </w:tr>
      <w:tr w:rsidR="00057DE8" w:rsidRPr="0060486C" w14:paraId="774DE828" w14:textId="77777777" w:rsidTr="00057DE8">
        <w:trPr>
          <w:trHeight w:hRule="exact" w:val="284"/>
        </w:trPr>
        <w:tc>
          <w:tcPr>
            <w:tcW w:w="2190" w:type="dxa"/>
            <w:shd w:val="clear" w:color="auto" w:fill="auto"/>
          </w:tcPr>
          <w:p w14:paraId="55DD093A" w14:textId="77777777" w:rsidR="00057DE8" w:rsidRPr="0060486C" w:rsidRDefault="00057DE8" w:rsidP="00115510">
            <w:pPr>
              <w:spacing w:after="120" w:line="280" w:lineRule="atLeast"/>
              <w:rPr>
                <w:rFonts w:cs="Arial"/>
              </w:rPr>
            </w:pPr>
            <w:r w:rsidRPr="0060486C">
              <w:rPr>
                <w:rFonts w:cs="Arial"/>
              </w:rPr>
              <w:t>Mobilní telefon:</w:t>
            </w:r>
          </w:p>
        </w:tc>
        <w:tc>
          <w:tcPr>
            <w:tcW w:w="6457" w:type="dxa"/>
          </w:tcPr>
          <w:p w14:paraId="35D9B975" w14:textId="194490D1" w:rsidR="00057DE8" w:rsidRPr="00F263EF" w:rsidDel="00115510" w:rsidRDefault="000C6426" w:rsidP="00115510">
            <w:pPr>
              <w:spacing w:after="120" w:line="280" w:lineRule="atLeast"/>
              <w:rPr>
                <w:rFonts w:cs="Arial"/>
                <w:szCs w:val="20"/>
                <w:highlight w:val="yellow"/>
              </w:rPr>
            </w:pPr>
            <w:proofErr w:type="spellStart"/>
            <w:r>
              <w:rPr>
                <w:rFonts w:cs="Arial"/>
                <w:szCs w:val="20"/>
              </w:rPr>
              <w:t>XXXXXXXXXXXXXX</w:t>
            </w:r>
            <w:proofErr w:type="spellEnd"/>
          </w:p>
        </w:tc>
      </w:tr>
    </w:tbl>
    <w:p w14:paraId="6845E082" w14:textId="77777777" w:rsidR="003A7CC9" w:rsidRPr="009D3AB6" w:rsidRDefault="003A7CC9" w:rsidP="00061D36">
      <w:pPr>
        <w:pStyle w:val="Zkladntext"/>
        <w:spacing w:before="120" w:after="0" w:line="280" w:lineRule="atLeast"/>
        <w:jc w:val="both"/>
      </w:pPr>
    </w:p>
    <w:p w14:paraId="5C82E6FA" w14:textId="48FB1F59" w:rsidR="008C6DF8" w:rsidRPr="00821CCB" w:rsidRDefault="00CC4A0F" w:rsidP="000364C5">
      <w:pPr>
        <w:numPr>
          <w:ilvl w:val="1"/>
          <w:numId w:val="5"/>
        </w:numPr>
        <w:spacing w:after="120" w:line="280" w:lineRule="atLeast"/>
        <w:ind w:left="357" w:hanging="357"/>
        <w:rPr>
          <w:color w:val="000000"/>
        </w:rPr>
      </w:pPr>
      <w:r>
        <w:rPr>
          <w:color w:val="000000"/>
        </w:rPr>
        <w:t>Pokud nejsou změny údajů dohodnuty dodatkem k této Smlouvě, pak z</w:t>
      </w:r>
      <w:r w:rsidR="008C6DF8" w:rsidRPr="00821CCB">
        <w:rPr>
          <w:color w:val="000000"/>
        </w:rPr>
        <w:t xml:space="preserve">měnu </w:t>
      </w:r>
      <w:r w:rsidR="00DB129B" w:rsidRPr="000364C5">
        <w:rPr>
          <w:rFonts w:cs="Arial"/>
          <w:szCs w:val="20"/>
        </w:rPr>
        <w:t>P</w:t>
      </w:r>
      <w:r w:rsidR="001B1B67" w:rsidRPr="000364C5">
        <w:rPr>
          <w:rFonts w:cs="Arial"/>
          <w:szCs w:val="20"/>
        </w:rPr>
        <w:t>ověřených</w:t>
      </w:r>
      <w:r w:rsidR="001B1B67">
        <w:rPr>
          <w:color w:val="000000"/>
        </w:rPr>
        <w:t xml:space="preserve"> osob</w:t>
      </w:r>
      <w:r w:rsidR="008C6DF8" w:rsidRPr="00821CCB">
        <w:rPr>
          <w:color w:val="000000"/>
        </w:rPr>
        <w:t xml:space="preserve"> nebo jejich </w:t>
      </w:r>
      <w:r w:rsidR="008C6DF8" w:rsidRPr="008C6DF8">
        <w:rPr>
          <w:color w:val="000000"/>
        </w:rPr>
        <w:t>kontaktních</w:t>
      </w:r>
      <w:r w:rsidR="008C6DF8" w:rsidRPr="00821CCB">
        <w:rPr>
          <w:color w:val="000000"/>
        </w:rPr>
        <w:t xml:space="preserve"> údajů je každá </w:t>
      </w:r>
      <w:r w:rsidR="001E0FD0">
        <w:rPr>
          <w:color w:val="000000"/>
        </w:rPr>
        <w:t>S</w:t>
      </w:r>
      <w:r w:rsidR="008C6DF8" w:rsidRPr="00821CCB">
        <w:rPr>
          <w:color w:val="000000"/>
        </w:rPr>
        <w:t xml:space="preserve">mluvní strana povinna bez zbytečného odkladu písemně oznámit druhé </w:t>
      </w:r>
      <w:r w:rsidR="001E0FD0">
        <w:rPr>
          <w:color w:val="000000"/>
        </w:rPr>
        <w:t>S</w:t>
      </w:r>
      <w:r w:rsidR="008C6DF8" w:rsidRPr="00821CCB">
        <w:rPr>
          <w:color w:val="000000"/>
        </w:rPr>
        <w:t>mluvní straně, a to:</w:t>
      </w:r>
    </w:p>
    <w:p w14:paraId="24E3F4FD" w14:textId="77777777" w:rsidR="008C6DF8" w:rsidRDefault="008C6DF8" w:rsidP="00EF084C">
      <w:pPr>
        <w:pStyle w:val="Odstavecseseznamem"/>
        <w:numPr>
          <w:ilvl w:val="0"/>
          <w:numId w:val="12"/>
        </w:numPr>
        <w:autoSpaceDN/>
        <w:spacing w:after="120" w:line="280" w:lineRule="atLeast"/>
        <w:contextualSpacing/>
        <w:textAlignment w:val="auto"/>
        <w:rPr>
          <w:rFonts w:cs="Arial"/>
          <w:szCs w:val="20"/>
        </w:rPr>
      </w:pPr>
      <w:r>
        <w:rPr>
          <w:rFonts w:cs="Arial"/>
          <w:szCs w:val="20"/>
        </w:rPr>
        <w:t xml:space="preserve">e-mailem zaslaným </w:t>
      </w:r>
      <w:r w:rsidR="00DB129B">
        <w:rPr>
          <w:rFonts w:cs="Arial"/>
          <w:szCs w:val="20"/>
        </w:rPr>
        <w:t>P</w:t>
      </w:r>
      <w:r w:rsidR="001E0FD0">
        <w:rPr>
          <w:rFonts w:cs="Arial"/>
          <w:szCs w:val="20"/>
        </w:rPr>
        <w:t>ověřenou osobou</w:t>
      </w:r>
      <w:r>
        <w:rPr>
          <w:rFonts w:cs="Arial"/>
          <w:szCs w:val="20"/>
        </w:rPr>
        <w:t xml:space="preserve"> jedné </w:t>
      </w:r>
      <w:r w:rsidR="001E0FD0">
        <w:rPr>
          <w:rFonts w:cs="Arial"/>
          <w:szCs w:val="20"/>
        </w:rPr>
        <w:t>S</w:t>
      </w:r>
      <w:r>
        <w:rPr>
          <w:rFonts w:cs="Arial"/>
          <w:szCs w:val="20"/>
        </w:rPr>
        <w:t xml:space="preserve">mluvní strany </w:t>
      </w:r>
      <w:r w:rsidR="00DB129B">
        <w:rPr>
          <w:rFonts w:cs="Arial"/>
          <w:szCs w:val="20"/>
        </w:rPr>
        <w:t>P</w:t>
      </w:r>
      <w:r w:rsidR="001E0FD0">
        <w:rPr>
          <w:rFonts w:cs="Arial"/>
          <w:szCs w:val="20"/>
        </w:rPr>
        <w:t>ověřené osobě</w:t>
      </w:r>
      <w:r>
        <w:rPr>
          <w:rFonts w:cs="Arial"/>
          <w:szCs w:val="20"/>
        </w:rPr>
        <w:t xml:space="preserve"> druhé </w:t>
      </w:r>
      <w:r w:rsidR="001E0FD0">
        <w:rPr>
          <w:rFonts w:cs="Arial"/>
          <w:szCs w:val="20"/>
        </w:rPr>
        <w:t>S</w:t>
      </w:r>
      <w:r>
        <w:rPr>
          <w:rFonts w:cs="Arial"/>
          <w:szCs w:val="20"/>
        </w:rPr>
        <w:t>mluvní strany, ve kterém bude změna oznámena;</w:t>
      </w:r>
    </w:p>
    <w:p w14:paraId="583A6487" w14:textId="77777777" w:rsidR="000D3C3C" w:rsidRPr="000D3C3C" w:rsidRDefault="000D3C3C" w:rsidP="00061D36">
      <w:pPr>
        <w:autoSpaceDN/>
        <w:spacing w:after="120" w:line="280" w:lineRule="atLeast"/>
        <w:ind w:firstLine="1134"/>
        <w:contextualSpacing/>
        <w:textAlignment w:val="auto"/>
        <w:rPr>
          <w:rFonts w:cs="Arial"/>
          <w:szCs w:val="20"/>
        </w:rPr>
      </w:pPr>
      <w:r>
        <w:rPr>
          <w:rFonts w:cs="Arial"/>
          <w:szCs w:val="20"/>
        </w:rPr>
        <w:t>nebo</w:t>
      </w:r>
    </w:p>
    <w:p w14:paraId="532F67FB" w14:textId="279E96CE" w:rsidR="008C6DF8" w:rsidRDefault="008C6DF8" w:rsidP="00AD3FE2">
      <w:pPr>
        <w:pStyle w:val="Odstavecseseznamem"/>
        <w:numPr>
          <w:ilvl w:val="0"/>
          <w:numId w:val="12"/>
        </w:numPr>
        <w:autoSpaceDN/>
        <w:spacing w:after="120" w:line="280" w:lineRule="atLeast"/>
        <w:ind w:left="1071" w:hanging="357"/>
        <w:textAlignment w:val="auto"/>
        <w:rPr>
          <w:rFonts w:cs="Arial"/>
          <w:szCs w:val="20"/>
        </w:rPr>
      </w:pPr>
      <w:r>
        <w:rPr>
          <w:rFonts w:cs="Arial"/>
          <w:szCs w:val="20"/>
        </w:rPr>
        <w:t xml:space="preserve">oznámením zaslaným druhé </w:t>
      </w:r>
      <w:r w:rsidR="001E0FD0">
        <w:rPr>
          <w:rFonts w:cs="Arial"/>
          <w:szCs w:val="20"/>
        </w:rPr>
        <w:t>S</w:t>
      </w:r>
      <w:r>
        <w:rPr>
          <w:rFonts w:cs="Arial"/>
          <w:szCs w:val="20"/>
        </w:rPr>
        <w:t xml:space="preserve">mluvní straně do její datové schránky. </w:t>
      </w:r>
    </w:p>
    <w:p w14:paraId="6866D34A" w14:textId="77777777" w:rsidR="00CC4A0F" w:rsidRPr="00625093" w:rsidRDefault="00CC4A0F" w:rsidP="00CC4A0F">
      <w:pPr>
        <w:pStyle w:val="Odstavecseseznamem"/>
        <w:spacing w:before="120" w:after="120" w:line="276" w:lineRule="auto"/>
        <w:ind w:left="426"/>
      </w:pPr>
      <w:r w:rsidRPr="00CC4A0F">
        <w:rPr>
          <w:rFonts w:cs="Arial"/>
          <w:szCs w:val="20"/>
        </w:rPr>
        <w:t xml:space="preserve">Změna Pověřené osoby či jejích kontaktních údajů je pak účinná dnem uvedeným v oznámení, nejdříve však okamžikem, kdy je oznámení o změně druhé Smluvní straně řádně doručeno. </w:t>
      </w:r>
    </w:p>
    <w:p w14:paraId="5CB4F953" w14:textId="2A890CC1" w:rsidR="00C633B7" w:rsidRPr="00115510" w:rsidRDefault="003A7CC9" w:rsidP="00115510">
      <w:pPr>
        <w:numPr>
          <w:ilvl w:val="1"/>
          <w:numId w:val="5"/>
        </w:numPr>
        <w:spacing w:after="120" w:line="280" w:lineRule="atLeast"/>
        <w:ind w:left="357" w:hanging="357"/>
      </w:pPr>
      <w:bookmarkStart w:id="16" w:name="_Hlk178251473"/>
      <w:r w:rsidRPr="00FB2813">
        <w:t xml:space="preserve">Tato </w:t>
      </w:r>
      <w:r w:rsidR="00EE63EF" w:rsidRPr="00115510">
        <w:t>S</w:t>
      </w:r>
      <w:r w:rsidRPr="00115510">
        <w:t>mlouva</w:t>
      </w:r>
      <w:r w:rsidRPr="00FB2813">
        <w:t xml:space="preserve"> je </w:t>
      </w:r>
      <w:r w:rsidR="001E0FD0">
        <w:t xml:space="preserve">uzavírána v elektronické podobě. </w:t>
      </w:r>
      <w:r w:rsidR="00DB1AD7" w:rsidRPr="00115510">
        <w:t xml:space="preserve">Smluvní strany se dohodly, že Poskytovatel podepíše tuto Smlouvu uznávaným elektronickým podpisem ve smyslu § 6 odst. 2 zákona č. 297/2016 Sb., o službách vytvářejících důvěru pro elektronické transakce, ve znění pozdějších předpisů (dále jen „ZSVD“); </w:t>
      </w:r>
      <w:bookmarkEnd w:id="16"/>
      <w:r w:rsidR="00DB1AD7" w:rsidRPr="00115510">
        <w:t>Objednatel tuto Smlouvu podepíše v souladu s § 5 ZSVD kvalifikovaným elektronickým podpisem.</w:t>
      </w:r>
    </w:p>
    <w:p w14:paraId="25CDC9A2" w14:textId="7C99F1FD" w:rsidR="003A7CC9" w:rsidRPr="00FB2813" w:rsidRDefault="003A7CC9" w:rsidP="000364C5">
      <w:pPr>
        <w:numPr>
          <w:ilvl w:val="1"/>
          <w:numId w:val="5"/>
        </w:numPr>
        <w:spacing w:after="120" w:line="280" w:lineRule="atLeast"/>
        <w:ind w:left="357" w:hanging="357"/>
      </w:pPr>
      <w:r w:rsidRPr="00FB2813">
        <w:t xml:space="preserve">Nedílnou </w:t>
      </w:r>
      <w:r w:rsidRPr="00115510">
        <w:t>součástí</w:t>
      </w:r>
      <w:r w:rsidRPr="00FB2813">
        <w:t xml:space="preserve"> </w:t>
      </w:r>
      <w:r w:rsidR="00EE63EF">
        <w:t>této S</w:t>
      </w:r>
      <w:r w:rsidRPr="00FB2813">
        <w:t>mlouvy j</w:t>
      </w:r>
      <w:r w:rsidR="00B0038F">
        <w:t>e</w:t>
      </w:r>
      <w:r w:rsidRPr="00FB2813">
        <w:t xml:space="preserve"> její </w:t>
      </w:r>
      <w:r w:rsidR="000E252C">
        <w:t>P</w:t>
      </w:r>
      <w:r w:rsidRPr="00FB2813">
        <w:t>říloh</w:t>
      </w:r>
      <w:r w:rsidR="00B0038F">
        <w:t>a</w:t>
      </w:r>
      <w:r w:rsidRPr="00FB2813">
        <w:t>:</w:t>
      </w:r>
    </w:p>
    <w:p w14:paraId="50EE2AF6" w14:textId="6FA9BD34" w:rsidR="00192EBD" w:rsidRDefault="003A7CC9" w:rsidP="00395E9F">
      <w:pPr>
        <w:pStyle w:val="Zkladntext"/>
        <w:spacing w:before="120" w:line="280" w:lineRule="atLeast"/>
        <w:ind w:left="425"/>
        <w:rPr>
          <w:rFonts w:cs="Arial"/>
          <w:szCs w:val="20"/>
        </w:rPr>
      </w:pPr>
      <w:r w:rsidRPr="00FB2813">
        <w:t xml:space="preserve">Příloha č. 1 – </w:t>
      </w:r>
      <w:r w:rsidR="007A280F">
        <w:t>Technická specifikace</w:t>
      </w:r>
    </w:p>
    <w:p w14:paraId="6C756AF1" w14:textId="52741AB9" w:rsidR="003A7CC9" w:rsidRPr="00FB2813" w:rsidRDefault="003A7CC9" w:rsidP="00FE2A67">
      <w:pPr>
        <w:numPr>
          <w:ilvl w:val="1"/>
          <w:numId w:val="5"/>
        </w:numPr>
        <w:spacing w:after="120" w:line="280" w:lineRule="atLeast"/>
        <w:ind w:left="357" w:hanging="357"/>
      </w:pPr>
      <w:r w:rsidRPr="00FB2813">
        <w:t>Smluvn</w:t>
      </w:r>
      <w:r w:rsidR="00A55ED8">
        <w:t xml:space="preserve">í </w:t>
      </w:r>
      <w:r w:rsidR="00A55ED8" w:rsidRPr="00FE2A67">
        <w:t>strany</w:t>
      </w:r>
      <w:r w:rsidR="00A55ED8">
        <w:t xml:space="preserve"> si před podpisem tuto S</w:t>
      </w:r>
      <w:r w:rsidRPr="00FB2813">
        <w:t xml:space="preserve">mlouvu řádně přečetly a svůj souhlas s obsahem </w:t>
      </w:r>
      <w:r w:rsidR="00E2092A">
        <w:t>této S</w:t>
      </w:r>
      <w:r w:rsidRPr="00FB2813">
        <w:t>ml</w:t>
      </w:r>
      <w:r w:rsidR="00E2092A">
        <w:t xml:space="preserve">ouvy včetně její </w:t>
      </w:r>
      <w:r w:rsidR="00395E9F">
        <w:t>P</w:t>
      </w:r>
      <w:r w:rsidR="00E2092A">
        <w:t>říloh</w:t>
      </w:r>
      <w:r w:rsidR="00395E9F">
        <w:t>y</w:t>
      </w:r>
      <w:r w:rsidR="00E2092A">
        <w:t xml:space="preserve"> </w:t>
      </w:r>
      <w:r w:rsidR="00395E9F">
        <w:t xml:space="preserve">č. 1 </w:t>
      </w:r>
      <w:r w:rsidR="00E2092A">
        <w:t xml:space="preserve">stvrzují svým podpisem. </w:t>
      </w:r>
    </w:p>
    <w:p w14:paraId="6F9484DA" w14:textId="77777777" w:rsidR="00281F4F" w:rsidRPr="00FB2813" w:rsidRDefault="00281F4F" w:rsidP="003A7CC9">
      <w:pPr>
        <w:spacing w:line="276" w:lineRule="auto"/>
        <w:rPr>
          <w:rFonts w:cs="Arial"/>
          <w:szCs w:val="20"/>
        </w:rPr>
      </w:pPr>
    </w:p>
    <w:p w14:paraId="2FB98F37" w14:textId="77777777" w:rsidR="003A7CC9" w:rsidRPr="00FB2813" w:rsidRDefault="003A7CC9" w:rsidP="003A7CC9">
      <w:pPr>
        <w:rPr>
          <w:color w:val="000000"/>
        </w:rPr>
      </w:pPr>
    </w:p>
    <w:p w14:paraId="43217C50" w14:textId="220688F8" w:rsidR="003C7F2A" w:rsidRPr="00DE0580" w:rsidRDefault="003C7F2A" w:rsidP="003C7F2A">
      <w:pPr>
        <w:rPr>
          <w:color w:val="000000"/>
        </w:rPr>
      </w:pPr>
      <w:r w:rsidRPr="00FB2813">
        <w:rPr>
          <w:color w:val="000000"/>
        </w:rPr>
        <w:t>Všeobecná zdravotní pojišťovna</w:t>
      </w:r>
      <w:r w:rsidRPr="00FB2813">
        <w:rPr>
          <w:color w:val="000000"/>
        </w:rPr>
        <w:tab/>
      </w:r>
      <w:r w:rsidRPr="00FB2813">
        <w:rPr>
          <w:color w:val="000000"/>
        </w:rPr>
        <w:tab/>
      </w:r>
      <w:r w:rsidRPr="00FB2813">
        <w:rPr>
          <w:color w:val="000000"/>
        </w:rPr>
        <w:tab/>
      </w:r>
      <w:r w:rsidRPr="00FB2813">
        <w:rPr>
          <w:color w:val="000000"/>
        </w:rPr>
        <w:tab/>
      </w:r>
      <w:r w:rsidR="00C97C8E">
        <w:rPr>
          <w:rFonts w:cs="Arial"/>
          <w:szCs w:val="20"/>
        </w:rPr>
        <w:t>JDI s.r.o.</w:t>
      </w:r>
      <w:r w:rsidR="00DE0580" w:rsidRPr="00DE0580">
        <w:rPr>
          <w:rFonts w:cs="Arial"/>
          <w:szCs w:val="20"/>
        </w:rPr>
        <w:t xml:space="preserve"> </w:t>
      </w:r>
    </w:p>
    <w:p w14:paraId="76AAE9F1" w14:textId="7AD0DAAE" w:rsidR="003C7F2A" w:rsidRPr="00FB2813" w:rsidRDefault="003C7F2A" w:rsidP="003C7F2A">
      <w:pPr>
        <w:rPr>
          <w:color w:val="000000"/>
        </w:rPr>
      </w:pPr>
      <w:r w:rsidRPr="00DE0580">
        <w:rPr>
          <w:color w:val="000000"/>
        </w:rPr>
        <w:t>České republiky</w:t>
      </w:r>
      <w:r w:rsidR="00ED55F6">
        <w:rPr>
          <w:color w:val="000000"/>
        </w:rPr>
        <w:tab/>
      </w:r>
      <w:r w:rsidR="00ED55F6">
        <w:rPr>
          <w:color w:val="000000"/>
        </w:rPr>
        <w:tab/>
      </w:r>
      <w:r w:rsidR="00ED55F6">
        <w:rPr>
          <w:color w:val="000000"/>
        </w:rPr>
        <w:tab/>
      </w:r>
      <w:r w:rsidR="00ED55F6">
        <w:rPr>
          <w:color w:val="000000"/>
        </w:rPr>
        <w:tab/>
      </w:r>
      <w:r w:rsidR="00ED55F6">
        <w:rPr>
          <w:color w:val="000000"/>
        </w:rPr>
        <w:tab/>
      </w:r>
      <w:r w:rsidR="00ED55F6">
        <w:rPr>
          <w:color w:val="000000"/>
        </w:rPr>
        <w:tab/>
      </w:r>
    </w:p>
    <w:p w14:paraId="15DDBD70" w14:textId="77777777" w:rsidR="003C7F2A" w:rsidRPr="00FB2813" w:rsidRDefault="003C7F2A" w:rsidP="003C7F2A">
      <w:pPr>
        <w:rPr>
          <w:color w:val="000000"/>
        </w:rPr>
      </w:pPr>
    </w:p>
    <w:p w14:paraId="76B920F7" w14:textId="4636E4B4" w:rsidR="003C7F2A" w:rsidRPr="00FB2813" w:rsidRDefault="001D2563" w:rsidP="003C7F2A">
      <w:pPr>
        <w:rPr>
          <w:color w:val="000000"/>
        </w:rPr>
      </w:pPr>
      <w:r>
        <w:rPr>
          <w:color w:val="000000"/>
        </w:rPr>
        <w:t>podepsáno elektronicky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podepsáno elektronicky</w:t>
      </w:r>
    </w:p>
    <w:p w14:paraId="3732952C" w14:textId="77777777" w:rsidR="003C7F2A" w:rsidRPr="00FB2813" w:rsidRDefault="003C7F2A" w:rsidP="003C7F2A">
      <w:pPr>
        <w:rPr>
          <w:color w:val="000000"/>
        </w:rPr>
      </w:pPr>
    </w:p>
    <w:p w14:paraId="2A919320" w14:textId="77777777" w:rsidR="003C7F2A" w:rsidRPr="00FB2813" w:rsidRDefault="003C7F2A" w:rsidP="003C7F2A">
      <w:pPr>
        <w:rPr>
          <w:color w:val="000000"/>
        </w:rPr>
      </w:pPr>
    </w:p>
    <w:p w14:paraId="2DC5F9CF" w14:textId="0015271F" w:rsidR="003C7F2A" w:rsidRPr="00FB2813" w:rsidRDefault="003C7F2A" w:rsidP="003C7F2A">
      <w:pPr>
        <w:rPr>
          <w:color w:val="000000"/>
        </w:rPr>
      </w:pPr>
      <w:bookmarkStart w:id="17" w:name="_Toc277151450"/>
      <w:bookmarkStart w:id="18" w:name="_Toc277151540"/>
      <w:r>
        <w:rPr>
          <w:color w:val="000000"/>
        </w:rPr>
        <w:t xml:space="preserve">Ing. </w:t>
      </w:r>
      <w:r w:rsidR="00F1645A">
        <w:rPr>
          <w:color w:val="000000"/>
        </w:rPr>
        <w:t>Zdeněk Kabátek</w:t>
      </w:r>
      <w:r w:rsidRPr="00FB2813">
        <w:rPr>
          <w:color w:val="000000"/>
        </w:rPr>
        <w:tab/>
      </w:r>
      <w:r w:rsidRPr="00FB2813">
        <w:rPr>
          <w:color w:val="000000"/>
        </w:rPr>
        <w:tab/>
      </w:r>
      <w:r w:rsidRPr="00FB2813">
        <w:rPr>
          <w:color w:val="000000"/>
        </w:rPr>
        <w:tab/>
      </w:r>
      <w:r w:rsidRPr="00FB2813">
        <w:rPr>
          <w:color w:val="000000"/>
        </w:rPr>
        <w:tab/>
      </w:r>
      <w:bookmarkEnd w:id="17"/>
      <w:bookmarkEnd w:id="18"/>
      <w:r>
        <w:rPr>
          <w:color w:val="000000"/>
        </w:rPr>
        <w:tab/>
      </w:r>
      <w:r w:rsidR="00642406">
        <w:rPr>
          <w:color w:val="000000"/>
        </w:rPr>
        <w:tab/>
      </w:r>
      <w:r w:rsidR="00DE0580">
        <w:rPr>
          <w:rFonts w:cs="Arial"/>
          <w:szCs w:val="20"/>
        </w:rPr>
        <w:t xml:space="preserve">Ing. Jiří Dvořák </w:t>
      </w:r>
    </w:p>
    <w:p w14:paraId="54EFB434" w14:textId="6FC16928" w:rsidR="004A2390" w:rsidRDefault="00F1645A" w:rsidP="000B1F39">
      <w:pPr>
        <w:rPr>
          <w:color w:val="000000"/>
        </w:rPr>
      </w:pPr>
      <w:r>
        <w:rPr>
          <w:color w:val="000000"/>
        </w:rPr>
        <w:t>ředitel VZP ČR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DE0580">
        <w:rPr>
          <w:rFonts w:cs="Arial"/>
          <w:szCs w:val="20"/>
        </w:rPr>
        <w:t xml:space="preserve">jednatel </w:t>
      </w:r>
      <w:r w:rsidR="00C97C8E">
        <w:rPr>
          <w:rFonts w:cs="Arial"/>
          <w:szCs w:val="20"/>
        </w:rPr>
        <w:t>JDI s.r.o.</w:t>
      </w:r>
    </w:p>
    <w:p w14:paraId="77AE0D5E" w14:textId="0C142307" w:rsidR="004A2390" w:rsidRDefault="00A552F8" w:rsidP="000B1F39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544C747A" w14:textId="77777777" w:rsidR="00A552F8" w:rsidRDefault="00A552F8" w:rsidP="000B1F39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7B90730B" w14:textId="0F1C85FA" w:rsidR="00A552F8" w:rsidRDefault="00A552F8" w:rsidP="000B1F39">
      <w:pPr>
        <w:rPr>
          <w:color w:val="000000"/>
        </w:rPr>
      </w:pPr>
    </w:p>
    <w:p w14:paraId="6B43C947" w14:textId="157AE0BD" w:rsidR="00DF1000" w:rsidRDefault="00DF1000">
      <w:pPr>
        <w:autoSpaceDN/>
        <w:spacing w:after="200" w:line="276" w:lineRule="auto"/>
        <w:jc w:val="left"/>
        <w:textAlignment w:val="auto"/>
        <w:rPr>
          <w:color w:val="000000"/>
        </w:rPr>
      </w:pPr>
      <w:r>
        <w:rPr>
          <w:color w:val="000000"/>
        </w:rPr>
        <w:br w:type="page"/>
      </w:r>
    </w:p>
    <w:p w14:paraId="6182DDF6" w14:textId="73930B29" w:rsidR="00E25708" w:rsidRDefault="00E25708" w:rsidP="000B1F39">
      <w:pPr>
        <w:rPr>
          <w:b/>
          <w:sz w:val="24"/>
        </w:rPr>
      </w:pPr>
      <w:r>
        <w:rPr>
          <w:b/>
          <w:sz w:val="24"/>
        </w:rPr>
        <w:lastRenderedPageBreak/>
        <w:t>Příloha č.</w:t>
      </w:r>
      <w:r w:rsidR="00206941">
        <w:rPr>
          <w:b/>
          <w:sz w:val="24"/>
        </w:rPr>
        <w:t xml:space="preserve"> </w:t>
      </w:r>
      <w:r w:rsidR="00121FEA">
        <w:rPr>
          <w:b/>
          <w:sz w:val="24"/>
        </w:rPr>
        <w:t>1</w:t>
      </w:r>
      <w:r>
        <w:rPr>
          <w:b/>
          <w:sz w:val="24"/>
        </w:rPr>
        <w:t xml:space="preserve"> </w:t>
      </w:r>
      <w:r w:rsidR="00206941">
        <w:rPr>
          <w:b/>
          <w:sz w:val="24"/>
        </w:rPr>
        <w:t xml:space="preserve">– </w:t>
      </w:r>
      <w:r w:rsidR="00ED3D83">
        <w:rPr>
          <w:b/>
          <w:sz w:val="24"/>
        </w:rPr>
        <w:t>Technická specifikace</w:t>
      </w:r>
    </w:p>
    <w:p w14:paraId="748A035A" w14:textId="77777777" w:rsidR="00AF152B" w:rsidRDefault="00AF152B" w:rsidP="000B1F39">
      <w:pPr>
        <w:rPr>
          <w:b/>
          <w:sz w:val="24"/>
        </w:rPr>
      </w:pPr>
    </w:p>
    <w:p w14:paraId="37E63A1B" w14:textId="3A957B3A" w:rsidR="005E7D98" w:rsidRDefault="000C7403" w:rsidP="57CBB455">
      <w:pPr>
        <w:rPr>
          <w:rFonts w:cs="Arial"/>
        </w:rPr>
      </w:pPr>
      <w:r w:rsidRPr="57CBB455">
        <w:rPr>
          <w:rFonts w:cs="Arial"/>
        </w:rPr>
        <w:t>Minimální požadavky Objednatele na SW:</w:t>
      </w:r>
    </w:p>
    <w:p w14:paraId="13A52921" w14:textId="77777777" w:rsidR="000C7403" w:rsidRDefault="000C7403" w:rsidP="001E60F6">
      <w:pPr>
        <w:rPr>
          <w:rFonts w:cs="Arial"/>
          <w:szCs w:val="20"/>
        </w:rPr>
      </w:pPr>
    </w:p>
    <w:p w14:paraId="1ABB5A68" w14:textId="1CC31A3C" w:rsidR="000C7403" w:rsidRDefault="000C7403" w:rsidP="001E60F6">
      <w:pPr>
        <w:rPr>
          <w:rFonts w:cs="Arial"/>
          <w:szCs w:val="20"/>
        </w:rPr>
      </w:pPr>
    </w:p>
    <w:p w14:paraId="313DF37B" w14:textId="77777777" w:rsidR="000C7403" w:rsidRPr="00494FF4" w:rsidRDefault="000C7403" w:rsidP="000C7403">
      <w:pPr>
        <w:pStyle w:val="Odstavecseseznamem"/>
        <w:numPr>
          <w:ilvl w:val="0"/>
          <w:numId w:val="38"/>
        </w:numPr>
        <w:autoSpaceDN/>
        <w:jc w:val="left"/>
        <w:textAlignment w:val="auto"/>
        <w:rPr>
          <w:rFonts w:cstheme="minorHAnsi"/>
        </w:rPr>
      </w:pPr>
      <w:proofErr w:type="spellStart"/>
      <w:r w:rsidRPr="00494FF4">
        <w:rPr>
          <w:rFonts w:cstheme="minorHAnsi"/>
        </w:rPr>
        <w:t>Automation</w:t>
      </w:r>
      <w:proofErr w:type="spellEnd"/>
      <w:r w:rsidRPr="00494FF4">
        <w:rPr>
          <w:rFonts w:cstheme="minorHAnsi"/>
        </w:rPr>
        <w:t xml:space="preserve"> </w:t>
      </w:r>
      <w:proofErr w:type="spellStart"/>
      <w:r w:rsidRPr="00494FF4">
        <w:rPr>
          <w:rFonts w:cstheme="minorHAnsi"/>
        </w:rPr>
        <w:t>framework</w:t>
      </w:r>
      <w:proofErr w:type="spellEnd"/>
      <w:r w:rsidRPr="00494FF4">
        <w:rPr>
          <w:rFonts w:cstheme="minorHAnsi"/>
        </w:rPr>
        <w:t xml:space="preserve"> </w:t>
      </w:r>
      <w:proofErr w:type="spellStart"/>
      <w:r w:rsidRPr="00494FF4">
        <w:rPr>
          <w:rFonts w:cstheme="minorHAnsi"/>
        </w:rPr>
        <w:t>Selenium</w:t>
      </w:r>
      <w:proofErr w:type="spellEnd"/>
      <w:r w:rsidRPr="00494FF4">
        <w:rPr>
          <w:rFonts w:cstheme="minorHAnsi"/>
        </w:rPr>
        <w:t xml:space="preserve"> – testování webových stránek (aplikaci v prohlížeči)</w:t>
      </w:r>
    </w:p>
    <w:p w14:paraId="30B27D17" w14:textId="6C679D77" w:rsidR="000C7403" w:rsidRPr="00494FF4" w:rsidRDefault="000C7403" w:rsidP="000C7403">
      <w:pPr>
        <w:pStyle w:val="Odstavecseseznamem"/>
        <w:numPr>
          <w:ilvl w:val="0"/>
          <w:numId w:val="38"/>
        </w:numPr>
        <w:autoSpaceDN/>
        <w:jc w:val="left"/>
        <w:textAlignment w:val="auto"/>
        <w:rPr>
          <w:rFonts w:cstheme="minorHAnsi"/>
        </w:rPr>
      </w:pPr>
      <w:proofErr w:type="spellStart"/>
      <w:r w:rsidRPr="00494FF4">
        <w:rPr>
          <w:rFonts w:cstheme="minorHAnsi"/>
        </w:rPr>
        <w:t>Automation</w:t>
      </w:r>
      <w:proofErr w:type="spellEnd"/>
      <w:r w:rsidRPr="00494FF4">
        <w:rPr>
          <w:rFonts w:cstheme="minorHAnsi"/>
        </w:rPr>
        <w:t xml:space="preserve"> Framework </w:t>
      </w:r>
      <w:proofErr w:type="spellStart"/>
      <w:r w:rsidRPr="00494FF4">
        <w:rPr>
          <w:rFonts w:cstheme="minorHAnsi"/>
        </w:rPr>
        <w:t>Appium</w:t>
      </w:r>
      <w:proofErr w:type="spellEnd"/>
      <w:r w:rsidRPr="00494FF4">
        <w:rPr>
          <w:rFonts w:cstheme="minorHAnsi"/>
        </w:rPr>
        <w:t xml:space="preserve"> – </w:t>
      </w:r>
      <w:bookmarkStart w:id="19" w:name="_Hlk129606782"/>
      <w:r w:rsidRPr="00494FF4">
        <w:rPr>
          <w:rFonts w:cstheme="minorHAnsi"/>
        </w:rPr>
        <w:t xml:space="preserve">testování </w:t>
      </w:r>
      <w:bookmarkEnd w:id="19"/>
      <w:r w:rsidRPr="00494FF4">
        <w:rPr>
          <w:rFonts w:cstheme="minorHAnsi"/>
        </w:rPr>
        <w:t>mobilních aplikac</w:t>
      </w:r>
      <w:r w:rsidR="00E23028">
        <w:rPr>
          <w:rFonts w:cstheme="minorHAnsi"/>
        </w:rPr>
        <w:t>í</w:t>
      </w:r>
      <w:r w:rsidRPr="00494FF4">
        <w:rPr>
          <w:rFonts w:cstheme="minorHAnsi"/>
        </w:rPr>
        <w:t xml:space="preserve"> Android a iOS</w:t>
      </w:r>
    </w:p>
    <w:p w14:paraId="4A75B92A" w14:textId="77777777" w:rsidR="000C7403" w:rsidRPr="00494FF4" w:rsidRDefault="000C7403" w:rsidP="57CBB455">
      <w:pPr>
        <w:pStyle w:val="Odstavecseseznamem"/>
        <w:numPr>
          <w:ilvl w:val="0"/>
          <w:numId w:val="38"/>
        </w:numPr>
        <w:autoSpaceDN/>
        <w:jc w:val="left"/>
        <w:textAlignment w:val="auto"/>
        <w:rPr>
          <w:rFonts w:cstheme="minorBidi"/>
        </w:rPr>
      </w:pPr>
      <w:r w:rsidRPr="57CBB455">
        <w:rPr>
          <w:rFonts w:cstheme="minorBidi"/>
        </w:rPr>
        <w:t>API testování – REST, SOAP/1.1 a 1.2</w:t>
      </w:r>
    </w:p>
    <w:p w14:paraId="214D69FC" w14:textId="60521BF9" w:rsidR="000C7403" w:rsidRPr="00494FF4" w:rsidRDefault="000C7403" w:rsidP="000C7403">
      <w:pPr>
        <w:pStyle w:val="Odstavecseseznamem"/>
        <w:numPr>
          <w:ilvl w:val="0"/>
          <w:numId w:val="38"/>
        </w:numPr>
        <w:autoSpaceDN/>
        <w:jc w:val="left"/>
        <w:textAlignment w:val="auto"/>
        <w:rPr>
          <w:rFonts w:cstheme="minorHAnsi"/>
        </w:rPr>
      </w:pPr>
      <w:proofErr w:type="spellStart"/>
      <w:r w:rsidRPr="00494FF4">
        <w:rPr>
          <w:rFonts w:cstheme="minorHAnsi"/>
        </w:rPr>
        <w:t>Bezkódové</w:t>
      </w:r>
      <w:proofErr w:type="spellEnd"/>
      <w:r w:rsidRPr="00494FF4">
        <w:rPr>
          <w:rFonts w:cstheme="minorHAnsi"/>
        </w:rPr>
        <w:t xml:space="preserve"> vytváření testovacích skript</w:t>
      </w:r>
      <w:r w:rsidR="003F2B8B">
        <w:rPr>
          <w:rFonts w:cstheme="minorHAnsi"/>
        </w:rPr>
        <w:t>ů</w:t>
      </w:r>
    </w:p>
    <w:p w14:paraId="31E7A757" w14:textId="77777777" w:rsidR="000C7403" w:rsidRPr="00494FF4" w:rsidRDefault="000C7403" w:rsidP="000C7403">
      <w:pPr>
        <w:pStyle w:val="Odstavecseseznamem"/>
        <w:numPr>
          <w:ilvl w:val="0"/>
          <w:numId w:val="38"/>
        </w:numPr>
        <w:autoSpaceDN/>
        <w:jc w:val="left"/>
        <w:textAlignment w:val="auto"/>
        <w:rPr>
          <w:rFonts w:cstheme="minorHAnsi"/>
        </w:rPr>
      </w:pPr>
      <w:r w:rsidRPr="00494FF4">
        <w:rPr>
          <w:rFonts w:cstheme="minorHAnsi"/>
        </w:rPr>
        <w:t xml:space="preserve">Podpora </w:t>
      </w:r>
      <w:proofErr w:type="spellStart"/>
      <w:r w:rsidRPr="00494FF4">
        <w:rPr>
          <w:rFonts w:cstheme="minorHAnsi"/>
        </w:rPr>
        <w:t>selectoru</w:t>
      </w:r>
      <w:proofErr w:type="spellEnd"/>
      <w:r w:rsidRPr="00494FF4">
        <w:rPr>
          <w:rFonts w:cstheme="minorHAnsi"/>
        </w:rPr>
        <w:t xml:space="preserve"> </w:t>
      </w:r>
      <w:proofErr w:type="spellStart"/>
      <w:r w:rsidRPr="00494FF4">
        <w:rPr>
          <w:rFonts w:cstheme="minorHAnsi"/>
        </w:rPr>
        <w:t>xpath</w:t>
      </w:r>
      <w:proofErr w:type="spellEnd"/>
      <w:r w:rsidRPr="00494FF4">
        <w:rPr>
          <w:rFonts w:cstheme="minorHAnsi"/>
        </w:rPr>
        <w:t xml:space="preserve"> a </w:t>
      </w:r>
      <w:proofErr w:type="spellStart"/>
      <w:r w:rsidRPr="00494FF4">
        <w:rPr>
          <w:rFonts w:cstheme="minorHAnsi"/>
        </w:rPr>
        <w:t>css</w:t>
      </w:r>
      <w:proofErr w:type="spellEnd"/>
    </w:p>
    <w:p w14:paraId="1F0B7053" w14:textId="77777777" w:rsidR="000C7403" w:rsidRPr="00494FF4" w:rsidRDefault="000C7403" w:rsidP="000C7403">
      <w:pPr>
        <w:pStyle w:val="Odstavecseseznamem"/>
        <w:numPr>
          <w:ilvl w:val="0"/>
          <w:numId w:val="38"/>
        </w:numPr>
        <w:autoSpaceDN/>
        <w:jc w:val="left"/>
        <w:textAlignment w:val="auto"/>
        <w:rPr>
          <w:rFonts w:cstheme="minorHAnsi"/>
        </w:rPr>
      </w:pPr>
      <w:r w:rsidRPr="00494FF4">
        <w:rPr>
          <w:rFonts w:cstheme="minorHAnsi"/>
        </w:rPr>
        <w:t xml:space="preserve">Data </w:t>
      </w:r>
      <w:proofErr w:type="spellStart"/>
      <w:r w:rsidRPr="00494FF4">
        <w:rPr>
          <w:rFonts w:cstheme="minorHAnsi"/>
        </w:rPr>
        <w:t>driven</w:t>
      </w:r>
      <w:proofErr w:type="spellEnd"/>
      <w:r w:rsidRPr="00494FF4">
        <w:rPr>
          <w:rFonts w:cstheme="minorHAnsi"/>
        </w:rPr>
        <w:t xml:space="preserve"> testování (import z </w:t>
      </w:r>
      <w:proofErr w:type="spellStart"/>
      <w:r w:rsidRPr="00494FF4">
        <w:rPr>
          <w:rFonts w:cstheme="minorHAnsi"/>
        </w:rPr>
        <w:t>csv</w:t>
      </w:r>
      <w:proofErr w:type="spellEnd"/>
      <w:r w:rsidRPr="00494FF4">
        <w:rPr>
          <w:rFonts w:cstheme="minorHAnsi"/>
        </w:rPr>
        <w:t>, DB)</w:t>
      </w:r>
    </w:p>
    <w:p w14:paraId="14E0F114" w14:textId="77777777" w:rsidR="000C7403" w:rsidRPr="00494FF4" w:rsidRDefault="000C7403" w:rsidP="000C7403">
      <w:pPr>
        <w:pStyle w:val="Odstavecseseznamem"/>
        <w:numPr>
          <w:ilvl w:val="0"/>
          <w:numId w:val="38"/>
        </w:numPr>
        <w:autoSpaceDN/>
        <w:jc w:val="left"/>
        <w:textAlignment w:val="auto"/>
        <w:rPr>
          <w:rFonts w:cstheme="minorHAnsi"/>
        </w:rPr>
      </w:pPr>
      <w:r w:rsidRPr="00494FF4">
        <w:rPr>
          <w:rFonts w:cstheme="minorHAnsi"/>
        </w:rPr>
        <w:t>Podporované prohlížeče-</w:t>
      </w:r>
      <w:proofErr w:type="spellStart"/>
      <w:r w:rsidRPr="00494FF4">
        <w:rPr>
          <w:rFonts w:cstheme="minorHAnsi"/>
        </w:rPr>
        <w:t>Firefox</w:t>
      </w:r>
      <w:proofErr w:type="spellEnd"/>
      <w:r w:rsidRPr="00494FF4">
        <w:rPr>
          <w:rFonts w:cstheme="minorHAnsi"/>
        </w:rPr>
        <w:t xml:space="preserve">, Chrome, </w:t>
      </w:r>
      <w:proofErr w:type="spellStart"/>
      <w:r w:rsidRPr="00494FF4">
        <w:rPr>
          <w:rFonts w:cstheme="minorHAnsi"/>
        </w:rPr>
        <w:t>Edge</w:t>
      </w:r>
      <w:proofErr w:type="spellEnd"/>
      <w:r w:rsidRPr="00494FF4">
        <w:rPr>
          <w:rFonts w:cstheme="minorHAnsi"/>
        </w:rPr>
        <w:t>, Safari</w:t>
      </w:r>
    </w:p>
    <w:p w14:paraId="148D4657" w14:textId="77777777" w:rsidR="000C7403" w:rsidRPr="00494FF4" w:rsidRDefault="000C7403" w:rsidP="000C7403">
      <w:pPr>
        <w:pStyle w:val="Odstavecseseznamem"/>
        <w:numPr>
          <w:ilvl w:val="0"/>
          <w:numId w:val="38"/>
        </w:numPr>
        <w:autoSpaceDN/>
        <w:jc w:val="left"/>
        <w:textAlignment w:val="auto"/>
        <w:rPr>
          <w:rFonts w:cstheme="minorHAnsi"/>
        </w:rPr>
      </w:pPr>
      <w:r w:rsidRPr="00494FF4">
        <w:rPr>
          <w:rFonts w:cstheme="minorHAnsi"/>
        </w:rPr>
        <w:t>Podporované OS – Windows, MacOS, Android, iOS</w:t>
      </w:r>
    </w:p>
    <w:p w14:paraId="0AD02251" w14:textId="77777777" w:rsidR="000C7403" w:rsidRPr="00494FF4" w:rsidRDefault="000C7403" w:rsidP="000C7403">
      <w:pPr>
        <w:pStyle w:val="Odstavecseseznamem"/>
        <w:numPr>
          <w:ilvl w:val="0"/>
          <w:numId w:val="38"/>
        </w:numPr>
        <w:autoSpaceDN/>
        <w:jc w:val="left"/>
        <w:textAlignment w:val="auto"/>
        <w:rPr>
          <w:rFonts w:cstheme="minorHAnsi"/>
        </w:rPr>
      </w:pPr>
      <w:r w:rsidRPr="00494FF4">
        <w:rPr>
          <w:rFonts w:cstheme="minorHAnsi"/>
        </w:rPr>
        <w:t>Umožňuje doprogramování vlastních knihoven/metod v Java (</w:t>
      </w:r>
      <w:proofErr w:type="spellStart"/>
      <w:r w:rsidRPr="00494FF4">
        <w:rPr>
          <w:rFonts w:cstheme="minorHAnsi"/>
        </w:rPr>
        <w:t>Groovy</w:t>
      </w:r>
      <w:proofErr w:type="spellEnd"/>
      <w:r w:rsidRPr="00494FF4">
        <w:rPr>
          <w:rFonts w:cstheme="minorHAnsi"/>
        </w:rPr>
        <w:t>)</w:t>
      </w:r>
    </w:p>
    <w:p w14:paraId="6DC1456E" w14:textId="77777777" w:rsidR="000C7403" w:rsidRPr="00494FF4" w:rsidRDefault="000C7403" w:rsidP="000C7403">
      <w:pPr>
        <w:pStyle w:val="Odstavecseseznamem"/>
        <w:numPr>
          <w:ilvl w:val="0"/>
          <w:numId w:val="38"/>
        </w:numPr>
        <w:autoSpaceDN/>
        <w:jc w:val="left"/>
        <w:textAlignment w:val="auto"/>
        <w:rPr>
          <w:rFonts w:cstheme="minorHAnsi"/>
        </w:rPr>
      </w:pPr>
      <w:r w:rsidRPr="00494FF4">
        <w:rPr>
          <w:rFonts w:cstheme="minorHAnsi"/>
        </w:rPr>
        <w:t>Import testu z </w:t>
      </w:r>
      <w:proofErr w:type="spellStart"/>
      <w:r w:rsidRPr="00494FF4">
        <w:rPr>
          <w:rFonts w:cstheme="minorHAnsi"/>
        </w:rPr>
        <w:t>Postman</w:t>
      </w:r>
      <w:proofErr w:type="spellEnd"/>
      <w:r w:rsidRPr="00494FF4">
        <w:rPr>
          <w:rFonts w:cstheme="minorHAnsi"/>
        </w:rPr>
        <w:t xml:space="preserve">, </w:t>
      </w:r>
      <w:proofErr w:type="spellStart"/>
      <w:r w:rsidRPr="00494FF4">
        <w:rPr>
          <w:rFonts w:cstheme="minorHAnsi"/>
        </w:rPr>
        <w:t>WSDL</w:t>
      </w:r>
      <w:proofErr w:type="spellEnd"/>
    </w:p>
    <w:p w14:paraId="2A917C28" w14:textId="77777777" w:rsidR="000C7403" w:rsidRPr="00494FF4" w:rsidRDefault="000C7403" w:rsidP="000C7403">
      <w:pPr>
        <w:pStyle w:val="Odstavecseseznamem"/>
        <w:numPr>
          <w:ilvl w:val="0"/>
          <w:numId w:val="38"/>
        </w:numPr>
        <w:autoSpaceDN/>
        <w:jc w:val="left"/>
        <w:textAlignment w:val="auto"/>
        <w:rPr>
          <w:rFonts w:cstheme="minorHAnsi"/>
        </w:rPr>
      </w:pPr>
      <w:r w:rsidRPr="00494FF4">
        <w:rPr>
          <w:rFonts w:cstheme="minorHAnsi"/>
        </w:rPr>
        <w:t xml:space="preserve">Integrace na Git (MS Azure </w:t>
      </w:r>
      <w:proofErr w:type="spellStart"/>
      <w:r w:rsidRPr="00494FF4">
        <w:rPr>
          <w:rFonts w:cstheme="minorHAnsi"/>
        </w:rPr>
        <w:t>Repositories</w:t>
      </w:r>
      <w:proofErr w:type="spellEnd"/>
      <w:r w:rsidRPr="00494FF4">
        <w:rPr>
          <w:rFonts w:cstheme="minorHAnsi"/>
        </w:rPr>
        <w:t>) pro ukládání skriptu a vzájemnou kooperaci týmu</w:t>
      </w:r>
    </w:p>
    <w:p w14:paraId="2A54D34A" w14:textId="77777777" w:rsidR="000C7403" w:rsidRPr="00494FF4" w:rsidRDefault="000C7403" w:rsidP="000C7403">
      <w:pPr>
        <w:pStyle w:val="Odstavecseseznamem"/>
        <w:numPr>
          <w:ilvl w:val="0"/>
          <w:numId w:val="38"/>
        </w:numPr>
        <w:autoSpaceDN/>
        <w:jc w:val="left"/>
        <w:textAlignment w:val="auto"/>
        <w:rPr>
          <w:rFonts w:cstheme="minorHAnsi"/>
        </w:rPr>
      </w:pPr>
      <w:r w:rsidRPr="00494FF4">
        <w:rPr>
          <w:rFonts w:cstheme="minorHAnsi"/>
        </w:rPr>
        <w:t xml:space="preserve">Integrace na MS Azure </w:t>
      </w:r>
      <w:proofErr w:type="spellStart"/>
      <w:r w:rsidRPr="00494FF4">
        <w:rPr>
          <w:rFonts w:cstheme="minorHAnsi"/>
        </w:rPr>
        <w:t>Pipelines</w:t>
      </w:r>
      <w:proofErr w:type="spellEnd"/>
      <w:r w:rsidRPr="00494FF4">
        <w:rPr>
          <w:rFonts w:cstheme="minorHAnsi"/>
        </w:rPr>
        <w:t xml:space="preserve"> pro automatizované spouštění testů</w:t>
      </w:r>
    </w:p>
    <w:p w14:paraId="133A7FAC" w14:textId="49080655" w:rsidR="000C7403" w:rsidRPr="00494FF4" w:rsidRDefault="000C7403" w:rsidP="000C7403">
      <w:pPr>
        <w:pStyle w:val="Odstavecseseznamem"/>
        <w:numPr>
          <w:ilvl w:val="0"/>
          <w:numId w:val="38"/>
        </w:numPr>
        <w:autoSpaceDN/>
        <w:jc w:val="left"/>
        <w:textAlignment w:val="auto"/>
        <w:rPr>
          <w:rFonts w:cstheme="minorHAnsi"/>
        </w:rPr>
      </w:pPr>
      <w:r w:rsidRPr="00494FF4">
        <w:rPr>
          <w:rFonts w:cstheme="minorHAnsi"/>
        </w:rPr>
        <w:t xml:space="preserve">Integrace na MS Azure </w:t>
      </w:r>
      <w:proofErr w:type="spellStart"/>
      <w:r w:rsidRPr="00494FF4">
        <w:rPr>
          <w:rFonts w:cstheme="minorHAnsi"/>
        </w:rPr>
        <w:t>TestPlans</w:t>
      </w:r>
      <w:proofErr w:type="spellEnd"/>
      <w:r w:rsidRPr="00494FF4">
        <w:rPr>
          <w:rFonts w:cstheme="minorHAnsi"/>
        </w:rPr>
        <w:t xml:space="preserve"> pro evidenci výsledků testů</w:t>
      </w:r>
    </w:p>
    <w:p w14:paraId="4640AF64" w14:textId="42278E49" w:rsidR="000C7403" w:rsidRDefault="000C7403" w:rsidP="000C7403">
      <w:pPr>
        <w:pStyle w:val="Odstavecseseznamem"/>
        <w:numPr>
          <w:ilvl w:val="0"/>
          <w:numId w:val="38"/>
        </w:numPr>
        <w:autoSpaceDN/>
        <w:jc w:val="left"/>
        <w:textAlignment w:val="auto"/>
        <w:rPr>
          <w:rFonts w:cstheme="minorHAnsi"/>
        </w:rPr>
      </w:pPr>
      <w:r w:rsidRPr="00494FF4">
        <w:rPr>
          <w:rFonts w:cstheme="minorHAnsi"/>
        </w:rPr>
        <w:t>Integrace na DB (Oracle) pro vyhledávání testovacích dat</w:t>
      </w:r>
    </w:p>
    <w:p w14:paraId="028A6250" w14:textId="3F804F3C" w:rsidR="000C7403" w:rsidRDefault="000C7403" w:rsidP="000C7403">
      <w:pPr>
        <w:autoSpaceDN/>
        <w:jc w:val="left"/>
        <w:textAlignment w:val="auto"/>
        <w:rPr>
          <w:rFonts w:cstheme="minorHAnsi"/>
        </w:rPr>
      </w:pPr>
    </w:p>
    <w:p w14:paraId="386C914E" w14:textId="41D22F5E" w:rsidR="000C7403" w:rsidRDefault="000C7403" w:rsidP="57CBB455">
      <w:pPr>
        <w:autoSpaceDN/>
        <w:jc w:val="left"/>
        <w:textAlignment w:val="auto"/>
        <w:rPr>
          <w:rFonts w:cstheme="minorBidi"/>
        </w:rPr>
      </w:pPr>
      <w:r w:rsidRPr="57CBB455">
        <w:rPr>
          <w:rFonts w:cstheme="minorBidi"/>
        </w:rPr>
        <w:t xml:space="preserve">Objednatel pro úplnost uvádí, že se nemusí jednat o jeden samostatný ucelený nástroj, ale může se jednat o sadu nástrojů, které </w:t>
      </w:r>
      <w:r w:rsidR="002D5A75">
        <w:rPr>
          <w:rFonts w:cstheme="minorBidi"/>
        </w:rPr>
        <w:t>jsou vzájemně integrovány</w:t>
      </w:r>
      <w:r w:rsidR="0006795C">
        <w:rPr>
          <w:rFonts w:cstheme="minorBidi"/>
        </w:rPr>
        <w:t>.</w:t>
      </w:r>
      <w:r w:rsidRPr="57CBB455">
        <w:rPr>
          <w:rFonts w:cstheme="minorBidi"/>
        </w:rPr>
        <w:t xml:space="preserve"> </w:t>
      </w:r>
    </w:p>
    <w:p w14:paraId="76D8929E" w14:textId="6D7D9FEC" w:rsidR="000C7403" w:rsidRDefault="000C7403" w:rsidP="000C7403">
      <w:pPr>
        <w:autoSpaceDN/>
        <w:jc w:val="left"/>
        <w:textAlignment w:val="auto"/>
        <w:rPr>
          <w:rFonts w:cstheme="minorHAnsi"/>
        </w:rPr>
      </w:pPr>
    </w:p>
    <w:p w14:paraId="076D0990" w14:textId="7D149148" w:rsidR="000C7403" w:rsidRDefault="000C7403" w:rsidP="000C7403">
      <w:pPr>
        <w:autoSpaceDN/>
        <w:jc w:val="left"/>
        <w:textAlignment w:val="auto"/>
        <w:rPr>
          <w:rFonts w:cstheme="minorHAnsi"/>
        </w:rPr>
      </w:pPr>
    </w:p>
    <w:p w14:paraId="19166B4C" w14:textId="5D82CE94" w:rsidR="000C7403" w:rsidRDefault="000C7403" w:rsidP="000C7403">
      <w:pPr>
        <w:autoSpaceDN/>
        <w:jc w:val="left"/>
        <w:textAlignment w:val="auto"/>
        <w:rPr>
          <w:rFonts w:cstheme="minorHAnsi"/>
        </w:rPr>
      </w:pPr>
    </w:p>
    <w:p w14:paraId="7E3BDD4D" w14:textId="6AC4DC88" w:rsidR="000C7403" w:rsidRDefault="000C7403" w:rsidP="57CBB455">
      <w:pPr>
        <w:autoSpaceDN/>
        <w:jc w:val="left"/>
        <w:textAlignment w:val="auto"/>
        <w:rPr>
          <w:rFonts w:cstheme="minorBidi"/>
        </w:rPr>
      </w:pPr>
      <w:r w:rsidRPr="57CBB455">
        <w:rPr>
          <w:rFonts w:cstheme="minorBidi"/>
        </w:rPr>
        <w:t>Požadavky Objednatele na Hardware konfiguraci / kom</w:t>
      </w:r>
      <w:r w:rsidR="008D02B5" w:rsidRPr="57CBB455">
        <w:rPr>
          <w:rFonts w:cstheme="minorBidi"/>
        </w:rPr>
        <w:t>patibilitu počítačů, na kterých musí být možné SW provozovat:</w:t>
      </w:r>
    </w:p>
    <w:p w14:paraId="1D4D41D9" w14:textId="77777777" w:rsidR="008D02B5" w:rsidRDefault="008D02B5" w:rsidP="000C7403">
      <w:pPr>
        <w:autoSpaceDN/>
        <w:jc w:val="left"/>
        <w:textAlignment w:val="auto"/>
        <w:rPr>
          <w:rFonts w:cstheme="minorHAnsi"/>
        </w:rPr>
      </w:pPr>
    </w:p>
    <w:p w14:paraId="24D627C6" w14:textId="7CEEEB91" w:rsidR="008D02B5" w:rsidRDefault="008D02B5" w:rsidP="008D02B5">
      <w:pPr>
        <w:pStyle w:val="Odstavecseseznamem"/>
        <w:numPr>
          <w:ilvl w:val="0"/>
          <w:numId w:val="39"/>
        </w:numPr>
        <w:autoSpaceDN/>
        <w:jc w:val="left"/>
        <w:textAlignment w:val="auto"/>
        <w:rPr>
          <w:rFonts w:cstheme="minorHAnsi"/>
        </w:rPr>
      </w:pPr>
      <w:proofErr w:type="spellStart"/>
      <w:r>
        <w:rPr>
          <w:rFonts w:cstheme="minorHAnsi"/>
        </w:rPr>
        <w:t>NTB</w:t>
      </w:r>
      <w:proofErr w:type="spellEnd"/>
      <w:r>
        <w:rPr>
          <w:rFonts w:cstheme="minorHAnsi"/>
        </w:rPr>
        <w:t xml:space="preserve"> HP </w:t>
      </w:r>
      <w:proofErr w:type="spellStart"/>
      <w:r>
        <w:rPr>
          <w:rFonts w:cstheme="minorHAnsi"/>
        </w:rPr>
        <w:t>Elitebook</w:t>
      </w:r>
      <w:proofErr w:type="spellEnd"/>
      <w:r>
        <w:rPr>
          <w:rFonts w:cstheme="minorHAnsi"/>
        </w:rPr>
        <w:t xml:space="preserve"> 845 </w:t>
      </w:r>
      <w:proofErr w:type="spellStart"/>
      <w:r>
        <w:rPr>
          <w:rFonts w:cstheme="minorHAnsi"/>
        </w:rPr>
        <w:t>intel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i3</w:t>
      </w:r>
      <w:proofErr w:type="spellEnd"/>
      <w:r>
        <w:rPr>
          <w:rFonts w:cstheme="minorHAnsi"/>
        </w:rPr>
        <w:t>/</w:t>
      </w:r>
      <w:proofErr w:type="spellStart"/>
      <w:r>
        <w:rPr>
          <w:rFonts w:cstheme="minorHAnsi"/>
        </w:rPr>
        <w:t>Ryzen</w:t>
      </w:r>
      <w:proofErr w:type="spellEnd"/>
      <w:r>
        <w:rPr>
          <w:rFonts w:cstheme="minorHAnsi"/>
        </w:rPr>
        <w:t xml:space="preserve"> 3, 8 GB RAM </w:t>
      </w:r>
      <w:proofErr w:type="spellStart"/>
      <w:r>
        <w:rPr>
          <w:rFonts w:cstheme="minorHAnsi"/>
        </w:rPr>
        <w:t>ssd</w:t>
      </w:r>
      <w:proofErr w:type="spellEnd"/>
      <w:r>
        <w:rPr>
          <w:rFonts w:cstheme="minorHAnsi"/>
        </w:rPr>
        <w:t xml:space="preserve"> 500 GB, </w:t>
      </w:r>
      <w:proofErr w:type="spellStart"/>
      <w:r>
        <w:rPr>
          <w:rFonts w:cstheme="minorHAnsi"/>
        </w:rPr>
        <w:t>WIN</w:t>
      </w:r>
      <w:proofErr w:type="spellEnd"/>
      <w:r>
        <w:rPr>
          <w:rFonts w:cstheme="minorHAnsi"/>
        </w:rPr>
        <w:t xml:space="preserve"> 10 Enterprise</w:t>
      </w:r>
    </w:p>
    <w:p w14:paraId="74D017C7" w14:textId="1972FA5D" w:rsidR="008D02B5" w:rsidRDefault="008D02B5" w:rsidP="008D02B5">
      <w:pPr>
        <w:pStyle w:val="Odstavecseseznamem"/>
        <w:numPr>
          <w:ilvl w:val="0"/>
          <w:numId w:val="39"/>
        </w:numPr>
        <w:autoSpaceDN/>
        <w:jc w:val="left"/>
        <w:textAlignment w:val="auto"/>
        <w:rPr>
          <w:rFonts w:cstheme="minorHAnsi"/>
        </w:rPr>
      </w:pPr>
      <w:r>
        <w:rPr>
          <w:rFonts w:cstheme="minorHAnsi"/>
        </w:rPr>
        <w:t xml:space="preserve">Mac </w:t>
      </w:r>
      <w:proofErr w:type="spellStart"/>
      <w:r>
        <w:rPr>
          <w:rFonts w:cstheme="minorHAnsi"/>
        </w:rPr>
        <w:t>book</w:t>
      </w:r>
      <w:proofErr w:type="spellEnd"/>
      <w:r>
        <w:rPr>
          <w:rFonts w:cstheme="minorHAnsi"/>
        </w:rPr>
        <w:t xml:space="preserve"> air </w:t>
      </w:r>
      <w:proofErr w:type="spellStart"/>
      <w:r>
        <w:rPr>
          <w:rFonts w:cstheme="minorHAnsi"/>
        </w:rPr>
        <w:t>M1</w:t>
      </w:r>
      <w:proofErr w:type="spellEnd"/>
      <w:r>
        <w:rPr>
          <w:rFonts w:cstheme="minorHAnsi"/>
        </w:rPr>
        <w:t>/</w:t>
      </w:r>
      <w:proofErr w:type="spellStart"/>
      <w:r>
        <w:rPr>
          <w:rFonts w:cstheme="minorHAnsi"/>
        </w:rPr>
        <w:t>M2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8GB</w:t>
      </w:r>
      <w:proofErr w:type="spellEnd"/>
      <w:r>
        <w:rPr>
          <w:rFonts w:cstheme="minorHAnsi"/>
        </w:rPr>
        <w:t xml:space="preserve"> RAM, </w:t>
      </w:r>
      <w:proofErr w:type="spellStart"/>
      <w:r>
        <w:rPr>
          <w:rFonts w:cstheme="minorHAnsi"/>
        </w:rPr>
        <w:t>ssd</w:t>
      </w:r>
      <w:proofErr w:type="spellEnd"/>
      <w:r>
        <w:rPr>
          <w:rFonts w:cstheme="minorHAnsi"/>
        </w:rPr>
        <w:t xml:space="preserve"> 256 GB OS – MAC OS min 13</w:t>
      </w:r>
    </w:p>
    <w:p w14:paraId="19665E12" w14:textId="77777777" w:rsidR="008D02B5" w:rsidRDefault="008D02B5" w:rsidP="008D02B5">
      <w:pPr>
        <w:autoSpaceDN/>
        <w:jc w:val="left"/>
        <w:textAlignment w:val="auto"/>
        <w:rPr>
          <w:rFonts w:cstheme="minorHAnsi"/>
        </w:rPr>
      </w:pPr>
    </w:p>
    <w:p w14:paraId="6AFB8E0F" w14:textId="2C4E6345" w:rsidR="008D02B5" w:rsidRDefault="008D02B5" w:rsidP="57CBB455">
      <w:pPr>
        <w:autoSpaceDN/>
        <w:jc w:val="left"/>
        <w:textAlignment w:val="auto"/>
        <w:rPr>
          <w:rFonts w:cstheme="minorBidi"/>
        </w:rPr>
      </w:pPr>
      <w:r w:rsidRPr="57CBB455">
        <w:rPr>
          <w:rFonts w:cstheme="minorBidi"/>
        </w:rPr>
        <w:t>Minimální konfigurace slouží jako popis základního vybavení, na kterém bude požadovaný SW provozován.</w:t>
      </w:r>
    </w:p>
    <w:p w14:paraId="564327E8" w14:textId="77777777" w:rsidR="002D5A75" w:rsidRDefault="002D5A75" w:rsidP="57CBB455">
      <w:pPr>
        <w:autoSpaceDN/>
        <w:jc w:val="left"/>
        <w:textAlignment w:val="auto"/>
        <w:rPr>
          <w:rFonts w:cstheme="minorBidi"/>
        </w:rPr>
      </w:pPr>
    </w:p>
    <w:p w14:paraId="5E8863A1" w14:textId="3162FAD8" w:rsidR="008D02B5" w:rsidRDefault="008D02B5" w:rsidP="008D02B5">
      <w:pPr>
        <w:autoSpaceDN/>
        <w:jc w:val="left"/>
        <w:textAlignment w:val="auto"/>
        <w:rPr>
          <w:rFonts w:cstheme="minorHAnsi"/>
        </w:rPr>
      </w:pPr>
    </w:p>
    <w:p w14:paraId="3D3E04C3" w14:textId="77777777" w:rsidR="008D02B5" w:rsidRPr="008D02B5" w:rsidRDefault="008D02B5" w:rsidP="008D02B5">
      <w:pPr>
        <w:autoSpaceDN/>
        <w:jc w:val="left"/>
        <w:textAlignment w:val="auto"/>
        <w:rPr>
          <w:rFonts w:cstheme="minorHAnsi"/>
        </w:rPr>
      </w:pPr>
    </w:p>
    <w:p w14:paraId="769F6833" w14:textId="6695B825" w:rsidR="008D02B5" w:rsidRPr="008D02B5" w:rsidRDefault="008D02B5" w:rsidP="0EB94744">
      <w:pPr>
        <w:rPr>
          <w:rFonts w:cs="Arial"/>
        </w:rPr>
      </w:pPr>
      <w:r w:rsidRPr="0EB94744">
        <w:rPr>
          <w:rFonts w:cs="Arial"/>
        </w:rPr>
        <w:t>Popis testovacích scénářů vytvořených na úrovni</w:t>
      </w:r>
      <w:r w:rsidR="002D5A75">
        <w:rPr>
          <w:rFonts w:cs="Arial"/>
        </w:rPr>
        <w:t>:</w:t>
      </w:r>
      <w:r w:rsidRPr="0EB94744">
        <w:rPr>
          <w:rFonts w:cs="Arial"/>
        </w:rPr>
        <w:t xml:space="preserve"> </w:t>
      </w:r>
      <w:r w:rsidR="004A003A">
        <w:rPr>
          <w:rFonts w:cs="Arial"/>
        </w:rPr>
        <w:t>stávajícího nástroje</w:t>
      </w:r>
      <w:r w:rsidRPr="0EB94744">
        <w:rPr>
          <w:rFonts w:cs="Arial"/>
        </w:rPr>
        <w:t xml:space="preserve"> </w:t>
      </w:r>
    </w:p>
    <w:p w14:paraId="6CB1D686" w14:textId="77777777" w:rsidR="008D02B5" w:rsidRPr="008D02B5" w:rsidRDefault="008D02B5" w:rsidP="008D02B5">
      <w:pPr>
        <w:rPr>
          <w:rFonts w:cs="Arial"/>
          <w:szCs w:val="20"/>
        </w:rPr>
      </w:pPr>
    </w:p>
    <w:p w14:paraId="7D7FC0F9" w14:textId="3157D8AF" w:rsidR="008D02B5" w:rsidRPr="008D02B5" w:rsidRDefault="008D02B5" w:rsidP="57CBB455">
      <w:pPr>
        <w:pStyle w:val="Odstavecseseznamem"/>
        <w:rPr>
          <w:rFonts w:cs="Arial"/>
        </w:rPr>
      </w:pPr>
      <w:r w:rsidRPr="57CBB455">
        <w:rPr>
          <w:rFonts w:cs="Arial"/>
        </w:rPr>
        <w:t xml:space="preserve">Ve scénářích je </w:t>
      </w:r>
      <w:r w:rsidR="002D5A75">
        <w:rPr>
          <w:rFonts w:cs="Arial"/>
        </w:rPr>
        <w:t xml:space="preserve">aktuálně </w:t>
      </w:r>
      <w:r w:rsidRPr="57CBB455">
        <w:rPr>
          <w:rFonts w:cs="Arial"/>
        </w:rPr>
        <w:t>využito:</w:t>
      </w:r>
    </w:p>
    <w:p w14:paraId="291AF8AF" w14:textId="53E7D3C7" w:rsidR="008D02B5" w:rsidRPr="008D02B5" w:rsidRDefault="008D02B5" w:rsidP="008D02B5">
      <w:pPr>
        <w:pStyle w:val="Odstavecseseznamem"/>
        <w:numPr>
          <w:ilvl w:val="0"/>
          <w:numId w:val="40"/>
        </w:numPr>
        <w:autoSpaceDN/>
        <w:spacing w:after="160" w:line="259" w:lineRule="auto"/>
        <w:contextualSpacing/>
        <w:textAlignment w:val="auto"/>
        <w:rPr>
          <w:rFonts w:cs="Arial"/>
          <w:szCs w:val="20"/>
        </w:rPr>
      </w:pPr>
      <w:r w:rsidRPr="008D02B5">
        <w:rPr>
          <w:rFonts w:cs="Arial"/>
          <w:szCs w:val="20"/>
        </w:rPr>
        <w:t xml:space="preserve">vlastní sady tříd a metod </w:t>
      </w:r>
      <w:proofErr w:type="spellStart"/>
      <w:r w:rsidRPr="008D02B5">
        <w:rPr>
          <w:rFonts w:cs="Arial"/>
          <w:szCs w:val="20"/>
        </w:rPr>
        <w:t>WebUI</w:t>
      </w:r>
      <w:proofErr w:type="spellEnd"/>
      <w:r w:rsidRPr="008D02B5">
        <w:rPr>
          <w:rFonts w:cs="Arial"/>
          <w:szCs w:val="20"/>
        </w:rPr>
        <w:t xml:space="preserve">, Mobile, </w:t>
      </w:r>
      <w:proofErr w:type="spellStart"/>
      <w:r w:rsidRPr="008D02B5">
        <w:rPr>
          <w:rFonts w:cs="Arial"/>
          <w:szCs w:val="20"/>
        </w:rPr>
        <w:t>Cucumber</w:t>
      </w:r>
      <w:proofErr w:type="spellEnd"/>
      <w:r w:rsidRPr="008D02B5">
        <w:rPr>
          <w:rFonts w:cs="Arial"/>
          <w:szCs w:val="20"/>
        </w:rPr>
        <w:t xml:space="preserve"> a Web </w:t>
      </w:r>
      <w:proofErr w:type="spellStart"/>
      <w:r w:rsidRPr="008D02B5">
        <w:rPr>
          <w:rFonts w:cs="Arial"/>
          <w:szCs w:val="20"/>
        </w:rPr>
        <w:t>Services</w:t>
      </w:r>
      <w:proofErr w:type="spellEnd"/>
      <w:r w:rsidRPr="008D02B5">
        <w:rPr>
          <w:rFonts w:cs="Arial"/>
          <w:szCs w:val="20"/>
        </w:rPr>
        <w:t xml:space="preserve"> v </w:t>
      </w:r>
      <w:proofErr w:type="spellStart"/>
      <w:r w:rsidRPr="008D02B5">
        <w:rPr>
          <w:rFonts w:cs="Arial"/>
          <w:szCs w:val="20"/>
        </w:rPr>
        <w:t>Katalonu</w:t>
      </w:r>
      <w:proofErr w:type="spellEnd"/>
      <w:r w:rsidRPr="008D02B5">
        <w:rPr>
          <w:rFonts w:cs="Arial"/>
          <w:szCs w:val="20"/>
        </w:rPr>
        <w:t>.</w:t>
      </w:r>
    </w:p>
    <w:p w14:paraId="0AC31E87" w14:textId="77777777" w:rsidR="008D02B5" w:rsidRPr="008D02B5" w:rsidRDefault="008D02B5" w:rsidP="008D02B5">
      <w:pPr>
        <w:pStyle w:val="Odstavecseseznamem"/>
        <w:numPr>
          <w:ilvl w:val="0"/>
          <w:numId w:val="40"/>
        </w:numPr>
        <w:autoSpaceDN/>
        <w:spacing w:after="160" w:line="259" w:lineRule="auto"/>
        <w:contextualSpacing/>
        <w:textAlignment w:val="auto"/>
        <w:rPr>
          <w:rFonts w:cs="Arial"/>
          <w:szCs w:val="20"/>
        </w:rPr>
      </w:pPr>
      <w:proofErr w:type="spellStart"/>
      <w:r w:rsidRPr="008D02B5">
        <w:rPr>
          <w:rFonts w:cs="Arial"/>
          <w:szCs w:val="20"/>
        </w:rPr>
        <w:t>If</w:t>
      </w:r>
      <w:proofErr w:type="spellEnd"/>
      <w:r w:rsidRPr="008D02B5">
        <w:rPr>
          <w:rFonts w:cs="Arial"/>
          <w:szCs w:val="20"/>
        </w:rPr>
        <w:t xml:space="preserve">-Else, </w:t>
      </w:r>
      <w:proofErr w:type="spellStart"/>
      <w:r w:rsidRPr="008D02B5">
        <w:rPr>
          <w:rFonts w:cs="Arial"/>
          <w:szCs w:val="20"/>
        </w:rPr>
        <w:t>Switch</w:t>
      </w:r>
      <w:proofErr w:type="spellEnd"/>
      <w:r w:rsidRPr="008D02B5">
        <w:rPr>
          <w:rFonts w:cs="Arial"/>
          <w:szCs w:val="20"/>
        </w:rPr>
        <w:t xml:space="preserve">, Case rozhodování, </w:t>
      </w:r>
      <w:proofErr w:type="spellStart"/>
      <w:r w:rsidRPr="008D02B5">
        <w:rPr>
          <w:rFonts w:cs="Arial"/>
          <w:szCs w:val="20"/>
        </w:rPr>
        <w:t>For</w:t>
      </w:r>
      <w:proofErr w:type="spellEnd"/>
      <w:r w:rsidRPr="008D02B5">
        <w:rPr>
          <w:rFonts w:cs="Arial"/>
          <w:szCs w:val="20"/>
        </w:rPr>
        <w:t xml:space="preserve"> a </w:t>
      </w:r>
      <w:proofErr w:type="spellStart"/>
      <w:r w:rsidRPr="008D02B5">
        <w:rPr>
          <w:rFonts w:cs="Arial"/>
          <w:szCs w:val="20"/>
        </w:rPr>
        <w:t>While</w:t>
      </w:r>
      <w:proofErr w:type="spellEnd"/>
      <w:r w:rsidRPr="008D02B5">
        <w:rPr>
          <w:rFonts w:cs="Arial"/>
          <w:szCs w:val="20"/>
        </w:rPr>
        <w:t xml:space="preserve"> cykly a ošetřování výjimek (</w:t>
      </w:r>
      <w:proofErr w:type="spellStart"/>
      <w:r w:rsidRPr="008D02B5">
        <w:rPr>
          <w:rFonts w:cs="Arial"/>
          <w:szCs w:val="20"/>
        </w:rPr>
        <w:t>Exception</w:t>
      </w:r>
      <w:proofErr w:type="spellEnd"/>
      <w:r w:rsidRPr="008D02B5">
        <w:rPr>
          <w:rFonts w:cs="Arial"/>
          <w:szCs w:val="20"/>
        </w:rPr>
        <w:t xml:space="preserve"> </w:t>
      </w:r>
      <w:proofErr w:type="spellStart"/>
      <w:r w:rsidRPr="008D02B5">
        <w:rPr>
          <w:rFonts w:cs="Arial"/>
          <w:szCs w:val="20"/>
        </w:rPr>
        <w:t>Handling</w:t>
      </w:r>
      <w:proofErr w:type="spellEnd"/>
      <w:r w:rsidRPr="008D02B5">
        <w:rPr>
          <w:rFonts w:cs="Arial"/>
          <w:szCs w:val="20"/>
        </w:rPr>
        <w:t>).</w:t>
      </w:r>
    </w:p>
    <w:p w14:paraId="7A76E96C" w14:textId="77777777" w:rsidR="008D02B5" w:rsidRPr="008D02B5" w:rsidRDefault="008D02B5" w:rsidP="008D02B5">
      <w:pPr>
        <w:pStyle w:val="Odstavecseseznamem"/>
        <w:numPr>
          <w:ilvl w:val="0"/>
          <w:numId w:val="40"/>
        </w:numPr>
        <w:autoSpaceDN/>
        <w:spacing w:after="160" w:line="259" w:lineRule="auto"/>
        <w:contextualSpacing/>
        <w:textAlignment w:val="auto"/>
        <w:rPr>
          <w:rFonts w:cs="Arial"/>
          <w:szCs w:val="20"/>
        </w:rPr>
      </w:pPr>
      <w:r w:rsidRPr="008D02B5">
        <w:rPr>
          <w:rFonts w:cs="Arial"/>
          <w:szCs w:val="20"/>
        </w:rPr>
        <w:t xml:space="preserve">kompletní dokumentace všech </w:t>
      </w:r>
      <w:proofErr w:type="spellStart"/>
      <w:r w:rsidRPr="008D02B5">
        <w:rPr>
          <w:rFonts w:cs="Arial"/>
          <w:szCs w:val="20"/>
        </w:rPr>
        <w:t>keywords</w:t>
      </w:r>
      <w:proofErr w:type="spellEnd"/>
      <w:r w:rsidRPr="008D02B5">
        <w:rPr>
          <w:rFonts w:cs="Arial"/>
          <w:szCs w:val="20"/>
        </w:rPr>
        <w:t>:</w:t>
      </w:r>
    </w:p>
    <w:bookmarkStart w:id="20" w:name="_Hlk129606800"/>
    <w:p w14:paraId="3EE5BFE8" w14:textId="77777777" w:rsidR="008D02B5" w:rsidRPr="008D02B5" w:rsidRDefault="008D02B5" w:rsidP="57CBB455">
      <w:pPr>
        <w:pStyle w:val="Odstavecseseznamem"/>
        <w:rPr>
          <w:rStyle w:val="Hypertextovodkaz"/>
          <w:rFonts w:cs="Arial"/>
        </w:rPr>
      </w:pPr>
      <w:r w:rsidRPr="008D02B5">
        <w:fldChar w:fldCharType="begin"/>
      </w:r>
      <w:r w:rsidRPr="008D02B5">
        <w:rPr>
          <w:rFonts w:cs="Arial"/>
          <w:szCs w:val="20"/>
        </w:rPr>
        <w:instrText>HYPERLINK "https://docs.katalon.com/docs/create-tests/keywords/keyword-description-in-katalon-studio/web-ui-keywords/webui-open-browser" \o "zde"</w:instrText>
      </w:r>
      <w:r w:rsidRPr="008D02B5">
        <w:rPr>
          <w:rFonts w:cs="Arial"/>
          <w:szCs w:val="20"/>
        </w:rPr>
        <w:fldChar w:fldCharType="separate"/>
      </w:r>
      <w:r w:rsidRPr="57CBB455">
        <w:rPr>
          <w:rStyle w:val="Hypertextovodkaz"/>
          <w:rFonts w:cs="Arial"/>
        </w:rPr>
        <w:t>https://docs.katalon.com/docs/create-tests/keywords/keyword-description-in-katalon-studio/web-ui-keywords/webui-open-browser</w:t>
      </w:r>
    </w:p>
    <w:p w14:paraId="0F0001DF" w14:textId="77777777" w:rsidR="008D02B5" w:rsidRPr="008D02B5" w:rsidRDefault="008D02B5" w:rsidP="008D02B5">
      <w:pPr>
        <w:pStyle w:val="Odstavecseseznamem"/>
        <w:numPr>
          <w:ilvl w:val="0"/>
          <w:numId w:val="40"/>
        </w:numPr>
        <w:autoSpaceDN/>
        <w:spacing w:after="160" w:line="259" w:lineRule="auto"/>
        <w:contextualSpacing/>
        <w:textAlignment w:val="auto"/>
        <w:rPr>
          <w:rFonts w:cs="Arial"/>
          <w:szCs w:val="20"/>
        </w:rPr>
      </w:pPr>
      <w:r w:rsidRPr="008D02B5">
        <w:rPr>
          <w:rFonts w:cs="Arial"/>
          <w:szCs w:val="20"/>
        </w:rPr>
        <w:fldChar w:fldCharType="end"/>
      </w:r>
      <w:bookmarkEnd w:id="20"/>
      <w:r w:rsidRPr="008D02B5">
        <w:rPr>
          <w:rFonts w:cs="Arial"/>
          <w:szCs w:val="20"/>
        </w:rPr>
        <w:t xml:space="preserve">vlastní </w:t>
      </w:r>
      <w:proofErr w:type="spellStart"/>
      <w:r w:rsidRPr="008D02B5">
        <w:rPr>
          <w:rFonts w:cs="Arial"/>
          <w:szCs w:val="20"/>
        </w:rPr>
        <w:t>keywords</w:t>
      </w:r>
      <w:proofErr w:type="spellEnd"/>
      <w:r w:rsidRPr="008D02B5">
        <w:rPr>
          <w:rFonts w:cs="Arial"/>
          <w:szCs w:val="20"/>
        </w:rPr>
        <w:t xml:space="preserve"> psané v </w:t>
      </w:r>
      <w:proofErr w:type="spellStart"/>
      <w:r w:rsidRPr="008D02B5">
        <w:rPr>
          <w:rFonts w:cs="Arial"/>
          <w:szCs w:val="20"/>
        </w:rPr>
        <w:t>Groovy</w:t>
      </w:r>
      <w:bookmarkStart w:id="21" w:name="_GoBack"/>
      <w:bookmarkEnd w:id="21"/>
      <w:proofErr w:type="spellEnd"/>
    </w:p>
    <w:p w14:paraId="0E5492A5" w14:textId="77777777" w:rsidR="008D02B5" w:rsidRPr="008D02B5" w:rsidRDefault="008D02B5" w:rsidP="008D02B5">
      <w:pPr>
        <w:pStyle w:val="Odstavecseseznamem"/>
        <w:numPr>
          <w:ilvl w:val="0"/>
          <w:numId w:val="40"/>
        </w:numPr>
        <w:autoSpaceDN/>
        <w:spacing w:after="160" w:line="259" w:lineRule="auto"/>
        <w:contextualSpacing/>
        <w:textAlignment w:val="auto"/>
        <w:rPr>
          <w:rFonts w:cs="Arial"/>
          <w:szCs w:val="20"/>
        </w:rPr>
      </w:pPr>
      <w:r w:rsidRPr="008D02B5">
        <w:rPr>
          <w:rFonts w:cs="Arial"/>
          <w:szCs w:val="20"/>
        </w:rPr>
        <w:t xml:space="preserve">na výběr Test objektů jsou použity </w:t>
      </w:r>
      <w:proofErr w:type="spellStart"/>
      <w:r w:rsidRPr="008D02B5">
        <w:rPr>
          <w:rFonts w:cs="Arial"/>
          <w:szCs w:val="20"/>
        </w:rPr>
        <w:t>xpath</w:t>
      </w:r>
      <w:proofErr w:type="spellEnd"/>
      <w:r w:rsidRPr="008D02B5">
        <w:rPr>
          <w:rFonts w:cs="Arial"/>
          <w:szCs w:val="20"/>
        </w:rPr>
        <w:t xml:space="preserve"> definice (pro testování webových stránek)</w:t>
      </w:r>
    </w:p>
    <w:p w14:paraId="5D8A741E" w14:textId="77777777" w:rsidR="008D02B5" w:rsidRPr="008D02B5" w:rsidRDefault="008D02B5" w:rsidP="008D02B5">
      <w:pPr>
        <w:pStyle w:val="Odstavecseseznamem"/>
        <w:numPr>
          <w:ilvl w:val="0"/>
          <w:numId w:val="40"/>
        </w:numPr>
        <w:autoSpaceDN/>
        <w:spacing w:after="160" w:line="259" w:lineRule="auto"/>
        <w:contextualSpacing/>
        <w:textAlignment w:val="auto"/>
        <w:rPr>
          <w:rFonts w:cs="Arial"/>
          <w:szCs w:val="20"/>
        </w:rPr>
      </w:pPr>
      <w:r w:rsidRPr="008D02B5">
        <w:rPr>
          <w:rFonts w:cs="Arial"/>
          <w:szCs w:val="20"/>
        </w:rPr>
        <w:t xml:space="preserve">testovací scénáře je možné slučovat do </w:t>
      </w:r>
      <w:proofErr w:type="spellStart"/>
      <w:r w:rsidRPr="008D02B5">
        <w:rPr>
          <w:rFonts w:cs="Arial"/>
          <w:szCs w:val="20"/>
        </w:rPr>
        <w:t>TestSuite</w:t>
      </w:r>
      <w:proofErr w:type="spellEnd"/>
      <w:r w:rsidRPr="008D02B5">
        <w:rPr>
          <w:rFonts w:cs="Arial"/>
          <w:szCs w:val="20"/>
        </w:rPr>
        <w:t xml:space="preserve">, které umožňují Data </w:t>
      </w:r>
      <w:proofErr w:type="spellStart"/>
      <w:r w:rsidRPr="008D02B5">
        <w:rPr>
          <w:rFonts w:cs="Arial"/>
          <w:szCs w:val="20"/>
        </w:rPr>
        <w:t>Driven</w:t>
      </w:r>
      <w:proofErr w:type="spellEnd"/>
      <w:r w:rsidRPr="008D02B5">
        <w:rPr>
          <w:rFonts w:cs="Arial"/>
          <w:szCs w:val="20"/>
        </w:rPr>
        <w:t xml:space="preserve"> testovaní pomocí </w:t>
      </w:r>
      <w:proofErr w:type="spellStart"/>
      <w:r w:rsidRPr="008D02B5">
        <w:rPr>
          <w:rFonts w:cs="Arial"/>
          <w:szCs w:val="20"/>
        </w:rPr>
        <w:t>csv</w:t>
      </w:r>
      <w:proofErr w:type="spellEnd"/>
      <w:r w:rsidRPr="008D02B5">
        <w:rPr>
          <w:rFonts w:cs="Arial"/>
          <w:szCs w:val="20"/>
        </w:rPr>
        <w:t>, excel a připojení do databáze</w:t>
      </w:r>
    </w:p>
    <w:p w14:paraId="23959B3C" w14:textId="77777777" w:rsidR="008D02B5" w:rsidRPr="008D02B5" w:rsidRDefault="008D02B5" w:rsidP="008D02B5">
      <w:pPr>
        <w:pStyle w:val="Odstavecseseznamem"/>
        <w:numPr>
          <w:ilvl w:val="0"/>
          <w:numId w:val="40"/>
        </w:numPr>
        <w:autoSpaceDN/>
        <w:spacing w:after="160" w:line="259" w:lineRule="auto"/>
        <w:contextualSpacing/>
        <w:textAlignment w:val="auto"/>
        <w:rPr>
          <w:rFonts w:cs="Arial"/>
          <w:szCs w:val="20"/>
        </w:rPr>
      </w:pPr>
      <w:r w:rsidRPr="008D02B5">
        <w:rPr>
          <w:rFonts w:cs="Arial"/>
          <w:szCs w:val="20"/>
        </w:rPr>
        <w:t xml:space="preserve">test Suity je možné slučovat do Test </w:t>
      </w:r>
      <w:proofErr w:type="spellStart"/>
      <w:r w:rsidRPr="008D02B5">
        <w:rPr>
          <w:rFonts w:cs="Arial"/>
          <w:szCs w:val="20"/>
        </w:rPr>
        <w:t>Suite</w:t>
      </w:r>
      <w:proofErr w:type="spellEnd"/>
      <w:r w:rsidRPr="008D02B5">
        <w:rPr>
          <w:rFonts w:cs="Arial"/>
          <w:szCs w:val="20"/>
        </w:rPr>
        <w:t xml:space="preserve"> kolekcí</w:t>
      </w:r>
    </w:p>
    <w:p w14:paraId="3D711BB2" w14:textId="77777777" w:rsidR="008D02B5" w:rsidRPr="008D02B5" w:rsidRDefault="008D02B5" w:rsidP="008D02B5">
      <w:pPr>
        <w:pStyle w:val="Odstavecseseznamem"/>
        <w:rPr>
          <w:rFonts w:cs="Arial"/>
          <w:szCs w:val="20"/>
        </w:rPr>
      </w:pPr>
    </w:p>
    <w:p w14:paraId="37405FC5" w14:textId="77777777" w:rsidR="008D02B5" w:rsidRPr="008D02B5" w:rsidRDefault="008D02B5" w:rsidP="008D02B5">
      <w:pPr>
        <w:pStyle w:val="Odstavecseseznamem"/>
        <w:numPr>
          <w:ilvl w:val="0"/>
          <w:numId w:val="40"/>
        </w:numPr>
        <w:autoSpaceDN/>
        <w:spacing w:after="160" w:line="259" w:lineRule="auto"/>
        <w:contextualSpacing/>
        <w:textAlignment w:val="auto"/>
        <w:rPr>
          <w:rFonts w:cs="Arial"/>
          <w:szCs w:val="20"/>
        </w:rPr>
      </w:pPr>
      <w:r w:rsidRPr="008D02B5">
        <w:rPr>
          <w:rFonts w:cs="Arial"/>
          <w:szCs w:val="20"/>
        </w:rPr>
        <w:t xml:space="preserve">Po dokončení Test Suity nebo kolekce se výsledky automaticky nahrávají na server </w:t>
      </w:r>
      <w:proofErr w:type="spellStart"/>
      <w:r w:rsidRPr="008D02B5">
        <w:rPr>
          <w:rFonts w:cs="Arial"/>
          <w:szCs w:val="20"/>
        </w:rPr>
        <w:t>TestOps</w:t>
      </w:r>
      <w:proofErr w:type="spellEnd"/>
      <w:r w:rsidRPr="008D02B5">
        <w:rPr>
          <w:rFonts w:cs="Arial"/>
          <w:szCs w:val="20"/>
        </w:rPr>
        <w:t>, který umožňuje evidovat výsledky testů pracovat s nimi na úrovni test manažera.</w:t>
      </w:r>
    </w:p>
    <w:p w14:paraId="3BA6D5D1" w14:textId="77777777" w:rsidR="008D02B5" w:rsidRPr="008D02B5" w:rsidRDefault="008D02B5" w:rsidP="008D02B5">
      <w:pPr>
        <w:pStyle w:val="Odstavecseseznamem"/>
        <w:rPr>
          <w:rFonts w:cs="Arial"/>
          <w:szCs w:val="20"/>
        </w:rPr>
      </w:pPr>
    </w:p>
    <w:p w14:paraId="0A65972F" w14:textId="77777777" w:rsidR="008D02B5" w:rsidRPr="008D02B5" w:rsidRDefault="008D02B5" w:rsidP="0EB94744">
      <w:pPr>
        <w:pStyle w:val="Odstavecseseznamem"/>
        <w:numPr>
          <w:ilvl w:val="0"/>
          <w:numId w:val="40"/>
        </w:numPr>
        <w:autoSpaceDN/>
        <w:spacing w:after="160" w:line="259" w:lineRule="auto"/>
        <w:contextualSpacing/>
        <w:textAlignment w:val="auto"/>
        <w:rPr>
          <w:rFonts w:cs="Arial"/>
        </w:rPr>
      </w:pPr>
      <w:r w:rsidRPr="0EB94744">
        <w:rPr>
          <w:rFonts w:cs="Arial"/>
        </w:rPr>
        <w:t xml:space="preserve">Testovací skripty jsou psány pomocí manuálních kroků, skriptování nebo pomocí nahrávání </w:t>
      </w:r>
      <w:proofErr w:type="spellStart"/>
      <w:r w:rsidRPr="0EB94744">
        <w:rPr>
          <w:rFonts w:cs="Arial"/>
        </w:rPr>
        <w:t>Spy</w:t>
      </w:r>
      <w:proofErr w:type="spellEnd"/>
      <w:r w:rsidRPr="0EB94744">
        <w:rPr>
          <w:rFonts w:cs="Arial"/>
        </w:rPr>
        <w:t xml:space="preserve"> funkce.</w:t>
      </w:r>
    </w:p>
    <w:p w14:paraId="76659AE5" w14:textId="77777777" w:rsidR="008D02B5" w:rsidRPr="008D02B5" w:rsidRDefault="008D02B5" w:rsidP="008D02B5">
      <w:pPr>
        <w:pStyle w:val="Odstavecseseznamem"/>
        <w:rPr>
          <w:rFonts w:cs="Arial"/>
          <w:szCs w:val="20"/>
        </w:rPr>
      </w:pPr>
    </w:p>
    <w:p w14:paraId="42DE757B" w14:textId="7BE74CD5" w:rsidR="00C25117" w:rsidRPr="008C003E" w:rsidRDefault="008D02B5" w:rsidP="00365FCF">
      <w:pPr>
        <w:pStyle w:val="Odstavecseseznamem"/>
      </w:pPr>
      <w:r w:rsidRPr="008D02B5">
        <w:rPr>
          <w:rFonts w:cs="Arial"/>
          <w:szCs w:val="20"/>
        </w:rPr>
        <w:t>Testy jsou spouštěny v</w:t>
      </w:r>
      <w:r w:rsidR="002D5A75">
        <w:rPr>
          <w:rFonts w:cs="Arial"/>
          <w:szCs w:val="20"/>
        </w:rPr>
        <w:t xml:space="preserve"> prohlížečích</w:t>
      </w:r>
      <w:r w:rsidRPr="008D02B5">
        <w:rPr>
          <w:rFonts w:cs="Arial"/>
          <w:szCs w:val="20"/>
        </w:rPr>
        <w:t xml:space="preserve"> Chrome, </w:t>
      </w:r>
      <w:proofErr w:type="spellStart"/>
      <w:r w:rsidRPr="008D02B5">
        <w:rPr>
          <w:rFonts w:cs="Arial"/>
          <w:szCs w:val="20"/>
        </w:rPr>
        <w:t>Edge</w:t>
      </w:r>
      <w:proofErr w:type="spellEnd"/>
      <w:r w:rsidRPr="008D02B5">
        <w:rPr>
          <w:rFonts w:cs="Arial"/>
          <w:szCs w:val="20"/>
        </w:rPr>
        <w:t xml:space="preserve">, </w:t>
      </w:r>
      <w:proofErr w:type="spellStart"/>
      <w:r w:rsidRPr="008D02B5">
        <w:rPr>
          <w:rFonts w:cs="Arial"/>
          <w:szCs w:val="20"/>
        </w:rPr>
        <w:t>Firefox</w:t>
      </w:r>
      <w:proofErr w:type="spellEnd"/>
      <w:r w:rsidR="005A5746">
        <w:rPr>
          <w:rFonts w:cs="Arial"/>
          <w:szCs w:val="20"/>
        </w:rPr>
        <w:t xml:space="preserve">, </w:t>
      </w:r>
      <w:r w:rsidRPr="008D02B5">
        <w:rPr>
          <w:rFonts w:cs="Arial"/>
          <w:szCs w:val="20"/>
        </w:rPr>
        <w:t>Safari</w:t>
      </w:r>
      <w:r w:rsidR="005A5746">
        <w:rPr>
          <w:rFonts w:cs="Arial"/>
          <w:szCs w:val="20"/>
        </w:rPr>
        <w:t xml:space="preserve">, </w:t>
      </w:r>
      <w:r w:rsidR="002D5A75">
        <w:rPr>
          <w:rFonts w:cs="Arial"/>
          <w:szCs w:val="20"/>
        </w:rPr>
        <w:t>a na úrovni mobilních aplikac</w:t>
      </w:r>
      <w:r w:rsidR="008D2907">
        <w:rPr>
          <w:rFonts w:cs="Arial"/>
          <w:szCs w:val="20"/>
        </w:rPr>
        <w:t>í</w:t>
      </w:r>
      <w:r w:rsidR="002D5A75">
        <w:rPr>
          <w:rFonts w:cs="Arial"/>
          <w:szCs w:val="20"/>
        </w:rPr>
        <w:t xml:space="preserve"> </w:t>
      </w:r>
      <w:r w:rsidR="005A5746">
        <w:rPr>
          <w:rFonts w:cs="Arial"/>
          <w:szCs w:val="20"/>
        </w:rPr>
        <w:t>Android a iOS</w:t>
      </w:r>
      <w:r w:rsidR="00365FCF">
        <w:rPr>
          <w:rFonts w:cs="Arial"/>
          <w:szCs w:val="20"/>
        </w:rPr>
        <w:t>.</w:t>
      </w:r>
    </w:p>
    <w:sectPr w:rsidR="00C25117" w:rsidRPr="008C003E" w:rsidSect="00DE0580">
      <w:footerReference w:type="default" r:id="rId13"/>
      <w:pgSz w:w="11906" w:h="16838"/>
      <w:pgMar w:top="1417" w:right="1274" w:bottom="1417" w:left="1417" w:header="708" w:footer="708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A2FEEB" w14:textId="77777777" w:rsidR="00F07171" w:rsidRDefault="00F07171">
      <w:r>
        <w:separator/>
      </w:r>
    </w:p>
  </w:endnote>
  <w:endnote w:type="continuationSeparator" w:id="0">
    <w:p w14:paraId="27D8E396" w14:textId="77777777" w:rsidR="00F07171" w:rsidRDefault="00F07171">
      <w:r>
        <w:continuationSeparator/>
      </w:r>
    </w:p>
  </w:endnote>
  <w:endnote w:type="continuationNotice" w:id="1">
    <w:p w14:paraId="7B314E95" w14:textId="77777777" w:rsidR="00F07171" w:rsidRDefault="00F071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393803"/>
      <w:docPartObj>
        <w:docPartGallery w:val="Page Numbers (Bottom of Page)"/>
        <w:docPartUnique/>
      </w:docPartObj>
    </w:sdtPr>
    <w:sdtEndPr/>
    <w:sdtContent>
      <w:p w14:paraId="3053EB09" w14:textId="6803347D" w:rsidR="00266059" w:rsidRDefault="00266059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13</w:t>
        </w:r>
        <w:r>
          <w:fldChar w:fldCharType="end"/>
        </w:r>
      </w:p>
    </w:sdtContent>
  </w:sdt>
  <w:p w14:paraId="1E6C8A9E" w14:textId="77777777" w:rsidR="00266059" w:rsidRDefault="00266059">
    <w:pPr>
      <w:pStyle w:val="Zpat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47796B" w14:textId="77777777" w:rsidR="00F07171" w:rsidRDefault="00F07171">
      <w:r>
        <w:separator/>
      </w:r>
    </w:p>
  </w:footnote>
  <w:footnote w:type="continuationSeparator" w:id="0">
    <w:p w14:paraId="41157941" w14:textId="77777777" w:rsidR="00F07171" w:rsidRDefault="00F07171">
      <w:r>
        <w:continuationSeparator/>
      </w:r>
    </w:p>
  </w:footnote>
  <w:footnote w:type="continuationNotice" w:id="1">
    <w:p w14:paraId="09FEF805" w14:textId="77777777" w:rsidR="00F07171" w:rsidRDefault="00F0717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4640891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2A9306E"/>
    <w:multiLevelType w:val="hybridMultilevel"/>
    <w:tmpl w:val="640C98D2"/>
    <w:lvl w:ilvl="0" w:tplc="C18ED9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17A75"/>
    <w:multiLevelType w:val="multilevel"/>
    <w:tmpl w:val="CA022E26"/>
    <w:lvl w:ilvl="0">
      <w:start w:val="1"/>
      <w:numFmt w:val="decimal"/>
      <w:pStyle w:val="Pr1Level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Pr1Level11"/>
      <w:isLgl/>
      <w:lvlText w:val="%1.%2."/>
      <w:lvlJc w:val="left"/>
      <w:pPr>
        <w:tabs>
          <w:tab w:val="num" w:pos="1060"/>
        </w:tabs>
        <w:ind w:left="357" w:hanging="17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3" w15:restartNumberingAfterBreak="0">
    <w:nsid w:val="067D06F7"/>
    <w:multiLevelType w:val="multilevel"/>
    <w:tmpl w:val="C95C6838"/>
    <w:styleLink w:val="List1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color w:val="000000"/>
        <w:position w:val="0"/>
        <w:sz w:val="20"/>
        <w:szCs w:val="20"/>
        <w:u w:color="000000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300"/>
      </w:pPr>
      <w:rPr>
        <w:color w:val="000000"/>
        <w:position w:val="0"/>
        <w:sz w:val="20"/>
        <w:szCs w:val="20"/>
        <w:u w:color="000000"/>
      </w:rPr>
    </w:lvl>
    <w:lvl w:ilvl="2">
      <w:start w:val="1"/>
      <w:numFmt w:val="decimal"/>
      <w:lvlText w:val="%1.%2.%3."/>
      <w:lvlJc w:val="left"/>
      <w:pPr>
        <w:tabs>
          <w:tab w:val="num" w:pos="2000"/>
        </w:tabs>
        <w:ind w:left="2000" w:hanging="600"/>
      </w:pPr>
      <w:rPr>
        <w:color w:val="000000"/>
        <w:position w:val="0"/>
        <w:sz w:val="20"/>
        <w:szCs w:val="20"/>
        <w:u w:color="000000"/>
      </w:rPr>
    </w:lvl>
    <w:lvl w:ilvl="3">
      <w:start w:val="1"/>
      <w:numFmt w:val="decimal"/>
      <w:lvlText w:val="%1.%2.%3.%4."/>
      <w:lvlJc w:val="left"/>
      <w:pPr>
        <w:tabs>
          <w:tab w:val="num" w:pos="2720"/>
        </w:tabs>
        <w:ind w:left="2720" w:hanging="600"/>
      </w:pPr>
      <w:rPr>
        <w:color w:val="000000"/>
        <w:position w:val="0"/>
        <w:sz w:val="20"/>
        <w:szCs w:val="20"/>
        <w:u w:color="000000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600"/>
      </w:pPr>
      <w:rPr>
        <w:color w:val="000000"/>
        <w:position w:val="0"/>
        <w:sz w:val="20"/>
        <w:szCs w:val="20"/>
        <w:u w:color="000000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900"/>
      </w:pPr>
      <w:rPr>
        <w:color w:val="000000"/>
        <w:position w:val="0"/>
        <w:sz w:val="20"/>
        <w:szCs w:val="20"/>
        <w:u w:color="000000"/>
      </w:rPr>
    </w:lvl>
    <w:lvl w:ilvl="6">
      <w:start w:val="1"/>
      <w:numFmt w:val="decimal"/>
      <w:lvlText w:val="%1.%2.%3.%4.%5.%6.%7."/>
      <w:lvlJc w:val="left"/>
      <w:pPr>
        <w:tabs>
          <w:tab w:val="num" w:pos="5140"/>
        </w:tabs>
        <w:ind w:left="5140" w:hanging="900"/>
      </w:pPr>
      <w:rPr>
        <w:color w:val="000000"/>
        <w:position w:val="0"/>
        <w:sz w:val="20"/>
        <w:szCs w:val="20"/>
        <w:u w:color="000000"/>
      </w:rPr>
    </w:lvl>
    <w:lvl w:ilvl="7">
      <w:start w:val="1"/>
      <w:numFmt w:val="decimal"/>
      <w:lvlText w:val="%1.%2.%3.%4.%5.%6.%7.%8."/>
      <w:lvlJc w:val="left"/>
      <w:pPr>
        <w:tabs>
          <w:tab w:val="num" w:pos="6140"/>
        </w:tabs>
        <w:ind w:left="6140" w:hanging="1200"/>
      </w:pPr>
      <w:rPr>
        <w:color w:val="000000"/>
        <w:position w:val="0"/>
        <w:sz w:val="20"/>
        <w:szCs w:val="20"/>
        <w:u w:color="000000"/>
      </w:rPr>
    </w:lvl>
    <w:lvl w:ilvl="8">
      <w:start w:val="1"/>
      <w:numFmt w:val="decimal"/>
      <w:lvlText w:val="%1.%2.%3.%4.%5.%6.%7.%8.%9."/>
      <w:lvlJc w:val="left"/>
      <w:pPr>
        <w:tabs>
          <w:tab w:val="num" w:pos="6860"/>
        </w:tabs>
        <w:ind w:left="6860" w:hanging="1200"/>
      </w:pPr>
      <w:rPr>
        <w:color w:val="000000"/>
        <w:position w:val="0"/>
        <w:sz w:val="20"/>
        <w:szCs w:val="20"/>
        <w:u w:color="000000"/>
      </w:rPr>
    </w:lvl>
  </w:abstractNum>
  <w:abstractNum w:abstractNumId="4" w15:restartNumberingAfterBreak="0">
    <w:nsid w:val="0C5B28C9"/>
    <w:multiLevelType w:val="multilevel"/>
    <w:tmpl w:val="DC3C71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95" w:hanging="390"/>
      </w:pPr>
    </w:lvl>
    <w:lvl w:ilvl="2">
      <w:start w:val="1"/>
      <w:numFmt w:val="decimal"/>
      <w:lvlText w:val="%1.%2.%3"/>
      <w:lvlJc w:val="left"/>
      <w:pPr>
        <w:ind w:left="2130" w:hanging="720"/>
      </w:pPr>
    </w:lvl>
    <w:lvl w:ilvl="3">
      <w:start w:val="1"/>
      <w:numFmt w:val="decimal"/>
      <w:lvlText w:val="%1.%2.%3.%4"/>
      <w:lvlJc w:val="left"/>
      <w:pPr>
        <w:ind w:left="2835" w:hanging="720"/>
      </w:pPr>
    </w:lvl>
    <w:lvl w:ilvl="4">
      <w:start w:val="1"/>
      <w:numFmt w:val="decimal"/>
      <w:lvlText w:val="%1.%2.%3.%4.%5"/>
      <w:lvlJc w:val="left"/>
      <w:pPr>
        <w:ind w:left="3900" w:hanging="1080"/>
      </w:pPr>
    </w:lvl>
    <w:lvl w:ilvl="5">
      <w:start w:val="1"/>
      <w:numFmt w:val="decimal"/>
      <w:lvlText w:val="%1.%2.%3.%4.%5.%6"/>
      <w:lvlJc w:val="left"/>
      <w:pPr>
        <w:ind w:left="4605" w:hanging="1080"/>
      </w:pPr>
    </w:lvl>
    <w:lvl w:ilvl="6">
      <w:start w:val="1"/>
      <w:numFmt w:val="decimal"/>
      <w:lvlText w:val="%1.%2.%3.%4.%5.%6.%7"/>
      <w:lvlJc w:val="left"/>
      <w:pPr>
        <w:ind w:left="5670" w:hanging="1440"/>
      </w:pPr>
    </w:lvl>
    <w:lvl w:ilvl="7">
      <w:start w:val="1"/>
      <w:numFmt w:val="decimal"/>
      <w:lvlText w:val="%1.%2.%3.%4.%5.%6.%7.%8"/>
      <w:lvlJc w:val="left"/>
      <w:pPr>
        <w:ind w:left="6375" w:hanging="1440"/>
      </w:pPr>
    </w:lvl>
    <w:lvl w:ilvl="8">
      <w:start w:val="1"/>
      <w:numFmt w:val="decimal"/>
      <w:lvlText w:val="%1.%2.%3.%4.%5.%6.%7.%8.%9"/>
      <w:lvlJc w:val="left"/>
      <w:pPr>
        <w:ind w:left="7440" w:hanging="1800"/>
      </w:pPr>
    </w:lvl>
  </w:abstractNum>
  <w:abstractNum w:abstractNumId="5" w15:restartNumberingAfterBreak="0">
    <w:nsid w:val="10CC16A4"/>
    <w:multiLevelType w:val="hybridMultilevel"/>
    <w:tmpl w:val="A4A613D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041BB"/>
    <w:multiLevelType w:val="hybridMultilevel"/>
    <w:tmpl w:val="A3F217B4"/>
    <w:lvl w:ilvl="0" w:tplc="FD66C3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434BE4"/>
    <w:multiLevelType w:val="hybridMultilevel"/>
    <w:tmpl w:val="640C98D2"/>
    <w:lvl w:ilvl="0" w:tplc="C18ED9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B3163"/>
    <w:multiLevelType w:val="hybridMultilevel"/>
    <w:tmpl w:val="A95EF7CC"/>
    <w:lvl w:ilvl="0" w:tplc="7F84537C">
      <w:start w:val="1"/>
      <w:numFmt w:val="decimal"/>
      <w:lvlText w:val="%1."/>
      <w:lvlJc w:val="left"/>
      <w:pPr>
        <w:ind w:left="502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295481"/>
    <w:multiLevelType w:val="hybridMultilevel"/>
    <w:tmpl w:val="44D64BD8"/>
    <w:lvl w:ilvl="0" w:tplc="8800FDD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3DA8A8F6">
      <w:start w:val="4"/>
      <w:numFmt w:val="bullet"/>
      <w:lvlText w:val=""/>
      <w:lvlJc w:val="left"/>
      <w:pPr>
        <w:ind w:left="2149" w:hanging="360"/>
      </w:pPr>
      <w:rPr>
        <w:rFonts w:ascii="Symbol" w:eastAsia="Times New Roman" w:hAnsi="Symbol" w:cs="Times New Roman" w:hint="default"/>
      </w:rPr>
    </w:lvl>
    <w:lvl w:ilvl="2" w:tplc="87204578">
      <w:start w:val="1"/>
      <w:numFmt w:val="lowerLetter"/>
      <w:lvlText w:val="%3)"/>
      <w:lvlJc w:val="left"/>
      <w:pPr>
        <w:ind w:left="2869" w:hanging="180"/>
      </w:pPr>
      <w:rPr>
        <w:rFonts w:ascii="Arial" w:hAnsi="Arial" w:cs="Arial" w:hint="default"/>
      </w:rPr>
    </w:lvl>
    <w:lvl w:ilvl="3" w:tplc="8A7C615E">
      <w:start w:val="1"/>
      <w:numFmt w:val="decimal"/>
      <w:lvlText w:val="%4."/>
      <w:lvlJc w:val="left"/>
      <w:pPr>
        <w:ind w:left="3589" w:hanging="360"/>
      </w:pPr>
      <w:rPr>
        <w:b w:val="0"/>
      </w:r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8243652"/>
    <w:multiLevelType w:val="hybridMultilevel"/>
    <w:tmpl w:val="A3F217B4"/>
    <w:lvl w:ilvl="0" w:tplc="FD66C3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794EED"/>
    <w:multiLevelType w:val="hybridMultilevel"/>
    <w:tmpl w:val="D27EDDAC"/>
    <w:lvl w:ilvl="0" w:tplc="910267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EB1996"/>
    <w:multiLevelType w:val="hybridMultilevel"/>
    <w:tmpl w:val="92A4391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4F02336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362C6FCD"/>
    <w:multiLevelType w:val="multilevel"/>
    <w:tmpl w:val="A90CCA60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b/>
        <w:i w:val="0"/>
        <w:caps/>
        <w:strike w:val="0"/>
        <w:dstrike w:val="0"/>
        <w:vanish w:val="0"/>
        <w:webHidden w:val="0"/>
        <w:color w:val="000000"/>
        <w:sz w:val="22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5" w15:restartNumberingAfterBreak="0">
    <w:nsid w:val="39C166D1"/>
    <w:multiLevelType w:val="multilevel"/>
    <w:tmpl w:val="84CAA03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1095" w:hanging="390"/>
      </w:pPr>
    </w:lvl>
    <w:lvl w:ilvl="2">
      <w:start w:val="1"/>
      <w:numFmt w:val="decimal"/>
      <w:lvlText w:val="%1.%2.%3"/>
      <w:lvlJc w:val="left"/>
      <w:pPr>
        <w:ind w:left="2130" w:hanging="720"/>
      </w:pPr>
    </w:lvl>
    <w:lvl w:ilvl="3">
      <w:start w:val="1"/>
      <w:numFmt w:val="decimal"/>
      <w:lvlText w:val="%1.%2.%3.%4"/>
      <w:lvlJc w:val="left"/>
      <w:pPr>
        <w:ind w:left="2835" w:hanging="720"/>
      </w:pPr>
    </w:lvl>
    <w:lvl w:ilvl="4">
      <w:start w:val="1"/>
      <w:numFmt w:val="decimal"/>
      <w:lvlText w:val="%1.%2.%3.%4.%5"/>
      <w:lvlJc w:val="left"/>
      <w:pPr>
        <w:ind w:left="3900" w:hanging="1080"/>
      </w:pPr>
    </w:lvl>
    <w:lvl w:ilvl="5">
      <w:start w:val="1"/>
      <w:numFmt w:val="decimal"/>
      <w:lvlText w:val="%1.%2.%3.%4.%5.%6"/>
      <w:lvlJc w:val="left"/>
      <w:pPr>
        <w:ind w:left="4605" w:hanging="1080"/>
      </w:pPr>
    </w:lvl>
    <w:lvl w:ilvl="6">
      <w:start w:val="1"/>
      <w:numFmt w:val="decimal"/>
      <w:lvlText w:val="%1.%2.%3.%4.%5.%6.%7"/>
      <w:lvlJc w:val="left"/>
      <w:pPr>
        <w:ind w:left="5670" w:hanging="1440"/>
      </w:pPr>
    </w:lvl>
    <w:lvl w:ilvl="7">
      <w:start w:val="1"/>
      <w:numFmt w:val="decimal"/>
      <w:lvlText w:val="%1.%2.%3.%4.%5.%6.%7.%8"/>
      <w:lvlJc w:val="left"/>
      <w:pPr>
        <w:ind w:left="6375" w:hanging="1440"/>
      </w:pPr>
    </w:lvl>
    <w:lvl w:ilvl="8">
      <w:start w:val="1"/>
      <w:numFmt w:val="decimal"/>
      <w:lvlText w:val="%1.%2.%3.%4.%5.%6.%7.%8.%9"/>
      <w:lvlJc w:val="left"/>
      <w:pPr>
        <w:ind w:left="7440" w:hanging="1800"/>
      </w:pPr>
    </w:lvl>
  </w:abstractNum>
  <w:abstractNum w:abstractNumId="16" w15:restartNumberingAfterBreak="0">
    <w:nsid w:val="3B26624A"/>
    <w:multiLevelType w:val="hybridMultilevel"/>
    <w:tmpl w:val="32EAA630"/>
    <w:lvl w:ilvl="0" w:tplc="204660EC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ascii="Arial" w:hAnsi="Arial" w:cs="Arial" w:hint="default"/>
      </w:rPr>
    </w:lvl>
    <w:lvl w:ilvl="1" w:tplc="09288C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FEE7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4C49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5A6B8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A2659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70B1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48B69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9A79A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4505AC"/>
    <w:multiLevelType w:val="hybridMultilevel"/>
    <w:tmpl w:val="B8705086"/>
    <w:lvl w:ilvl="0" w:tplc="E51E6B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59580B"/>
    <w:multiLevelType w:val="hybridMultilevel"/>
    <w:tmpl w:val="EC2E2582"/>
    <w:lvl w:ilvl="0" w:tplc="32740932">
      <w:start w:val="1"/>
      <w:numFmt w:val="decimal"/>
      <w:lvlText w:val="%1."/>
      <w:lvlJc w:val="left"/>
      <w:pPr>
        <w:ind w:left="502" w:hanging="360"/>
      </w:pPr>
      <w:rPr>
        <w:rFonts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F96CCB"/>
    <w:multiLevelType w:val="hybridMultilevel"/>
    <w:tmpl w:val="E188CB44"/>
    <w:lvl w:ilvl="0" w:tplc="2842E02C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0" w15:restartNumberingAfterBreak="0">
    <w:nsid w:val="50E82446"/>
    <w:multiLevelType w:val="multilevel"/>
    <w:tmpl w:val="7D00ECC6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182759"/>
    <w:multiLevelType w:val="hybridMultilevel"/>
    <w:tmpl w:val="7FB82430"/>
    <w:lvl w:ilvl="0" w:tplc="FFFFFFFF">
      <w:start w:val="1"/>
      <w:numFmt w:val="decimal"/>
      <w:lvlText w:val="%1."/>
      <w:lvlJc w:val="left"/>
      <w:pPr>
        <w:ind w:left="502" w:hanging="360"/>
      </w:pPr>
      <w:rPr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A93427"/>
    <w:multiLevelType w:val="multilevel"/>
    <w:tmpl w:val="EA76573A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353B36"/>
    <w:multiLevelType w:val="multilevel"/>
    <w:tmpl w:val="703A0238"/>
    <w:styleLink w:val="List12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00"/>
      </w:pPr>
      <w:rPr>
        <w:color w:val="000000"/>
        <w:position w:val="0"/>
        <w:sz w:val="20"/>
        <w:szCs w:val="20"/>
        <w:u w:color="00000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color w:val="000000"/>
        <w:position w:val="0"/>
        <w:sz w:val="20"/>
        <w:szCs w:val="20"/>
        <w:u w:color="000000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818"/>
      </w:pPr>
      <w:rPr>
        <w:color w:val="000000"/>
        <w:position w:val="0"/>
        <w:sz w:val="20"/>
        <w:szCs w:val="20"/>
        <w:u w:color="00000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color w:val="000000"/>
        <w:position w:val="0"/>
        <w:sz w:val="20"/>
        <w:szCs w:val="20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color w:val="000000"/>
        <w:position w:val="0"/>
        <w:sz w:val="20"/>
        <w:szCs w:val="20"/>
        <w:u w:color="00000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color w:val="000000"/>
        <w:position w:val="0"/>
        <w:sz w:val="20"/>
        <w:szCs w:val="20"/>
        <w:u w:color="00000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color w:val="000000"/>
        <w:position w:val="0"/>
        <w:sz w:val="20"/>
        <w:szCs w:val="20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color w:val="000000"/>
        <w:position w:val="0"/>
        <w:sz w:val="20"/>
        <w:szCs w:val="20"/>
        <w:u w:color="00000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color w:val="000000"/>
        <w:position w:val="0"/>
        <w:sz w:val="20"/>
        <w:szCs w:val="20"/>
        <w:u w:color="000000"/>
      </w:rPr>
    </w:lvl>
  </w:abstractNum>
  <w:abstractNum w:abstractNumId="24" w15:restartNumberingAfterBreak="0">
    <w:nsid w:val="544E02C1"/>
    <w:multiLevelType w:val="multilevel"/>
    <w:tmpl w:val="B7AE16B8"/>
    <w:styleLink w:val="LFO24"/>
    <w:lvl w:ilvl="0">
      <w:start w:val="1"/>
      <w:numFmt w:val="upperRoman"/>
      <w:pStyle w:val="SBSSmlouva"/>
      <w:lvlText w:val="%1."/>
      <w:lvlJc w:val="center"/>
      <w:pPr>
        <w:ind w:left="567" w:hanging="279"/>
      </w:pPr>
      <w:rPr>
        <w:rFonts w:ascii="Arial" w:hAnsi="Arial" w:cs="Arial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cs="Arial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644" w:hanging="793"/>
      </w:pPr>
      <w:rPr>
        <w:rFonts w:ascii="Arial" w:hAnsi="Arial" w:cs="Arial"/>
        <w:b w:val="0"/>
        <w:bCs w:val="0"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01" w:firstLine="0"/>
      </w:pPr>
      <w:rPr>
        <w:rFonts w:ascii="Arial" w:hAnsi="Arial" w:cs="Arial"/>
        <w:b w:val="0"/>
        <w:bCs w:val="0"/>
        <w:i w:val="0"/>
        <w:iCs w:val="0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268" w:hanging="567"/>
      </w:pPr>
      <w:rPr>
        <w:rFonts w:ascii="Arial" w:hAnsi="Arial" w:cs="Arial"/>
        <w:b w:val="0"/>
        <w:bCs w:val="0"/>
        <w:i w:val="0"/>
        <w:iCs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835" w:hanging="567"/>
      </w:pPr>
      <w:rPr>
        <w:rFonts w:ascii="Arial" w:hAnsi="Arial" w:cs="Arial"/>
        <w:b w:val="0"/>
        <w:bCs w:val="0"/>
        <w:i w:val="0"/>
        <w:iCs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6AC4FBB"/>
    <w:multiLevelType w:val="multilevel"/>
    <w:tmpl w:val="1250DB1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6" w15:restartNumberingAfterBreak="0">
    <w:nsid w:val="58AA3046"/>
    <w:multiLevelType w:val="hybridMultilevel"/>
    <w:tmpl w:val="48160888"/>
    <w:lvl w:ilvl="0" w:tplc="967E02D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437044"/>
    <w:multiLevelType w:val="hybridMultilevel"/>
    <w:tmpl w:val="58460E8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E8F4BAF"/>
    <w:multiLevelType w:val="hybridMultilevel"/>
    <w:tmpl w:val="5B8EBFE4"/>
    <w:lvl w:ilvl="0" w:tplc="DD0005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CE559D"/>
    <w:multiLevelType w:val="multilevel"/>
    <w:tmpl w:val="7E18F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352F4A"/>
    <w:multiLevelType w:val="multilevel"/>
    <w:tmpl w:val="E3E8F89A"/>
    <w:styleLink w:val="Seznam4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color w:val="000000"/>
        <w:position w:val="0"/>
        <w:sz w:val="20"/>
        <w:szCs w:val="20"/>
        <w:u w:color="000000"/>
      </w:rPr>
    </w:lvl>
    <w:lvl w:ilvl="1">
      <w:start w:val="1"/>
      <w:numFmt w:val="lowerLetter"/>
      <w:lvlText w:val="%2."/>
      <w:lvlJc w:val="left"/>
      <w:pPr>
        <w:tabs>
          <w:tab w:val="num" w:pos="1238"/>
        </w:tabs>
        <w:ind w:left="1238" w:hanging="300"/>
      </w:pPr>
      <w:rPr>
        <w:color w:val="000000"/>
        <w:position w:val="0"/>
        <w:sz w:val="20"/>
        <w:szCs w:val="20"/>
        <w:u w:color="000000"/>
      </w:rPr>
    </w:lvl>
    <w:lvl w:ilvl="2">
      <w:start w:val="1"/>
      <w:numFmt w:val="lowerRoman"/>
      <w:lvlText w:val="%3."/>
      <w:lvlJc w:val="left"/>
      <w:pPr>
        <w:tabs>
          <w:tab w:val="num" w:pos="1969"/>
        </w:tabs>
        <w:ind w:left="1969" w:hanging="247"/>
      </w:pPr>
      <w:rPr>
        <w:color w:val="000000"/>
        <w:position w:val="0"/>
        <w:sz w:val="20"/>
        <w:szCs w:val="20"/>
        <w:u w:color="000000"/>
      </w:rPr>
    </w:lvl>
    <w:lvl w:ilvl="3">
      <w:start w:val="1"/>
      <w:numFmt w:val="decimal"/>
      <w:lvlText w:val="%4."/>
      <w:lvlJc w:val="left"/>
      <w:pPr>
        <w:tabs>
          <w:tab w:val="num" w:pos="2678"/>
        </w:tabs>
        <w:ind w:left="2678" w:hanging="300"/>
      </w:pPr>
      <w:rPr>
        <w:color w:val="000000"/>
        <w:position w:val="0"/>
        <w:sz w:val="20"/>
        <w:szCs w:val="20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3398"/>
        </w:tabs>
        <w:ind w:left="3398" w:hanging="300"/>
      </w:pPr>
      <w:rPr>
        <w:color w:val="000000"/>
        <w:position w:val="0"/>
        <w:sz w:val="20"/>
        <w:szCs w:val="20"/>
        <w:u w:color="000000"/>
      </w:rPr>
    </w:lvl>
    <w:lvl w:ilvl="5">
      <w:start w:val="1"/>
      <w:numFmt w:val="lowerRoman"/>
      <w:lvlText w:val="%6."/>
      <w:lvlJc w:val="left"/>
      <w:pPr>
        <w:tabs>
          <w:tab w:val="num" w:pos="4129"/>
        </w:tabs>
        <w:ind w:left="4129" w:hanging="247"/>
      </w:pPr>
      <w:rPr>
        <w:color w:val="000000"/>
        <w:position w:val="0"/>
        <w:sz w:val="20"/>
        <w:szCs w:val="20"/>
        <w:u w:color="000000"/>
      </w:rPr>
    </w:lvl>
    <w:lvl w:ilvl="6">
      <w:start w:val="1"/>
      <w:numFmt w:val="decimal"/>
      <w:lvlText w:val="%7."/>
      <w:lvlJc w:val="left"/>
      <w:pPr>
        <w:tabs>
          <w:tab w:val="num" w:pos="4838"/>
        </w:tabs>
        <w:ind w:left="4838" w:hanging="300"/>
      </w:pPr>
      <w:rPr>
        <w:color w:val="000000"/>
        <w:position w:val="0"/>
        <w:sz w:val="20"/>
        <w:szCs w:val="20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5558"/>
        </w:tabs>
        <w:ind w:left="5558" w:hanging="300"/>
      </w:pPr>
      <w:rPr>
        <w:color w:val="000000"/>
        <w:position w:val="0"/>
        <w:sz w:val="20"/>
        <w:szCs w:val="20"/>
        <w:u w:color="000000"/>
      </w:rPr>
    </w:lvl>
    <w:lvl w:ilvl="8">
      <w:start w:val="1"/>
      <w:numFmt w:val="lowerRoman"/>
      <w:lvlText w:val="%9."/>
      <w:lvlJc w:val="left"/>
      <w:pPr>
        <w:tabs>
          <w:tab w:val="num" w:pos="6289"/>
        </w:tabs>
        <w:ind w:left="6289" w:hanging="247"/>
      </w:pPr>
      <w:rPr>
        <w:color w:val="000000"/>
        <w:position w:val="0"/>
        <w:sz w:val="20"/>
        <w:szCs w:val="20"/>
        <w:u w:color="000000"/>
      </w:rPr>
    </w:lvl>
  </w:abstractNum>
  <w:abstractNum w:abstractNumId="31" w15:restartNumberingAfterBreak="0">
    <w:nsid w:val="5F4B1249"/>
    <w:multiLevelType w:val="hybridMultilevel"/>
    <w:tmpl w:val="6DA4B1C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2" w15:restartNumberingAfterBreak="0">
    <w:nsid w:val="60FA190D"/>
    <w:multiLevelType w:val="hybridMultilevel"/>
    <w:tmpl w:val="8D7EBB3A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6684169E"/>
    <w:multiLevelType w:val="multilevel"/>
    <w:tmpl w:val="456A5C42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6994164D"/>
    <w:multiLevelType w:val="hybridMultilevel"/>
    <w:tmpl w:val="86C4A134"/>
    <w:lvl w:ilvl="0" w:tplc="FC1098A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5" w15:restartNumberingAfterBreak="0">
    <w:nsid w:val="6A161CA4"/>
    <w:multiLevelType w:val="multilevel"/>
    <w:tmpl w:val="35F8C128"/>
    <w:lvl w:ilvl="0">
      <w:start w:val="1"/>
      <w:numFmt w:val="upperRoman"/>
      <w:pStyle w:val="Slnek"/>
      <w:suff w:val="nothing"/>
      <w:lvlText w:val="Článek %1."/>
      <w:lvlJc w:val="left"/>
      <w:pPr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SOdstavec"/>
      <w:lvlText w:val="%2."/>
      <w:lvlJc w:val="left"/>
      <w:pPr>
        <w:ind w:left="502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SBod"/>
      <w:lvlText w:val="%2.%3."/>
      <w:lvlJc w:val="left"/>
      <w:pPr>
        <w:ind w:left="1211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SPsmeno"/>
      <w:lvlText w:val="%4)"/>
      <w:lvlJc w:val="left"/>
      <w:pPr>
        <w:ind w:left="144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A411CF1"/>
    <w:multiLevelType w:val="hybridMultilevel"/>
    <w:tmpl w:val="13D080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CF7196"/>
    <w:multiLevelType w:val="hybridMultilevel"/>
    <w:tmpl w:val="BCE2C07E"/>
    <w:lvl w:ilvl="0" w:tplc="BB48573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6EDE14B2"/>
    <w:multiLevelType w:val="hybridMultilevel"/>
    <w:tmpl w:val="4AD65E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2B1813"/>
    <w:multiLevelType w:val="hybridMultilevel"/>
    <w:tmpl w:val="712626B0"/>
    <w:lvl w:ilvl="0" w:tplc="B998A274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32B1339"/>
    <w:multiLevelType w:val="multilevel"/>
    <w:tmpl w:val="333253A2"/>
    <w:styleLink w:val="List9"/>
    <w:lvl w:ilvl="0">
      <w:start w:val="4"/>
      <w:numFmt w:val="decimal"/>
      <w:lvlText w:val="%1."/>
      <w:lvlJc w:val="left"/>
      <w:pPr>
        <w:tabs>
          <w:tab w:val="num" w:pos="567"/>
        </w:tabs>
        <w:ind w:left="567" w:hanging="566"/>
      </w:pPr>
      <w:rPr>
        <w:color w:val="000000"/>
        <w:position w:val="0"/>
        <w:sz w:val="20"/>
        <w:szCs w:val="20"/>
        <w:u w:color="00000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color w:val="000000"/>
        <w:position w:val="0"/>
        <w:sz w:val="20"/>
        <w:szCs w:val="20"/>
        <w:u w:color="00000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color w:val="000000"/>
        <w:position w:val="0"/>
        <w:sz w:val="20"/>
        <w:szCs w:val="20"/>
        <w:u w:color="00000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color w:val="000000"/>
        <w:position w:val="0"/>
        <w:sz w:val="20"/>
        <w:szCs w:val="20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color w:val="000000"/>
        <w:position w:val="0"/>
        <w:sz w:val="20"/>
        <w:szCs w:val="20"/>
        <w:u w:color="00000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color w:val="000000"/>
        <w:position w:val="0"/>
        <w:sz w:val="20"/>
        <w:szCs w:val="20"/>
        <w:u w:color="00000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color w:val="000000"/>
        <w:position w:val="0"/>
        <w:sz w:val="20"/>
        <w:szCs w:val="20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color w:val="000000"/>
        <w:position w:val="0"/>
        <w:sz w:val="20"/>
        <w:szCs w:val="20"/>
        <w:u w:color="00000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color w:val="000000"/>
        <w:position w:val="0"/>
        <w:sz w:val="20"/>
        <w:szCs w:val="20"/>
        <w:u w:color="000000"/>
      </w:rPr>
    </w:lvl>
  </w:abstractNum>
  <w:abstractNum w:abstractNumId="41" w15:restartNumberingAfterBreak="0">
    <w:nsid w:val="7C24519F"/>
    <w:multiLevelType w:val="hybridMultilevel"/>
    <w:tmpl w:val="95045C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2B7AAB"/>
    <w:multiLevelType w:val="hybridMultilevel"/>
    <w:tmpl w:val="44AE56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3"/>
  </w:num>
  <w:num w:numId="3">
    <w:abstractNumId w:val="20"/>
  </w:num>
  <w:num w:numId="4">
    <w:abstractNumId w:val="4"/>
  </w:num>
  <w:num w:numId="5">
    <w:abstractNumId w:val="22"/>
  </w:num>
  <w:num w:numId="6">
    <w:abstractNumId w:val="18"/>
  </w:num>
  <w:num w:numId="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9">
    <w:abstractNumId w:val="6"/>
  </w:num>
  <w:num w:numId="10">
    <w:abstractNumId w:val="36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1"/>
  </w:num>
  <w:num w:numId="13">
    <w:abstractNumId w:val="12"/>
  </w:num>
  <w:num w:numId="14">
    <w:abstractNumId w:val="30"/>
  </w:num>
  <w:num w:numId="15">
    <w:abstractNumId w:val="23"/>
  </w:num>
  <w:num w:numId="16">
    <w:abstractNumId w:val="3"/>
  </w:num>
  <w:num w:numId="17">
    <w:abstractNumId w:val="15"/>
  </w:num>
  <w:num w:numId="18">
    <w:abstractNumId w:val="8"/>
  </w:num>
  <w:num w:numId="19">
    <w:abstractNumId w:val="13"/>
  </w:num>
  <w:num w:numId="20">
    <w:abstractNumId w:val="40"/>
  </w:num>
  <w:num w:numId="21">
    <w:abstractNumId w:val="19"/>
  </w:num>
  <w:num w:numId="22">
    <w:abstractNumId w:val="7"/>
  </w:num>
  <w:num w:numId="23">
    <w:abstractNumId w:val="27"/>
  </w:num>
  <w:num w:numId="24">
    <w:abstractNumId w:val="10"/>
  </w:num>
  <w:num w:numId="25">
    <w:abstractNumId w:val="21"/>
  </w:num>
  <w:num w:numId="26">
    <w:abstractNumId w:val="1"/>
  </w:num>
  <w:num w:numId="27">
    <w:abstractNumId w:val="34"/>
  </w:num>
  <w:num w:numId="28">
    <w:abstractNumId w:val="25"/>
  </w:num>
  <w:num w:numId="29">
    <w:abstractNumId w:val="38"/>
  </w:num>
  <w:num w:numId="30">
    <w:abstractNumId w:val="16"/>
  </w:num>
  <w:num w:numId="31">
    <w:abstractNumId w:val="39"/>
  </w:num>
  <w:num w:numId="32">
    <w:abstractNumId w:val="9"/>
  </w:num>
  <w:num w:numId="33">
    <w:abstractNumId w:val="41"/>
  </w:num>
  <w:num w:numId="34">
    <w:abstractNumId w:val="37"/>
  </w:num>
  <w:num w:numId="35">
    <w:abstractNumId w:val="11"/>
  </w:num>
  <w:num w:numId="36">
    <w:abstractNumId w:val="0"/>
  </w:num>
  <w:num w:numId="37">
    <w:abstractNumId w:val="28"/>
  </w:num>
  <w:num w:numId="3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6"/>
  </w:num>
  <w:num w:numId="40">
    <w:abstractNumId w:val="17"/>
  </w:num>
  <w:num w:numId="41">
    <w:abstractNumId w:val="5"/>
  </w:num>
  <w:num w:numId="42">
    <w:abstractNumId w:val="32"/>
  </w:num>
  <w:num w:numId="43">
    <w:abstractNumId w:val="2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ctiveWritingStyle w:appName="MSWord" w:lang="cs-CZ" w:vendorID="7" w:dllVersion="514" w:checkStyle="1"/>
  <w:proofState w:spelling="clean" w:grammar="clean"/>
  <w:doNotTrackFormatting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CC9"/>
    <w:rsid w:val="00000394"/>
    <w:rsid w:val="0000099F"/>
    <w:rsid w:val="000014D3"/>
    <w:rsid w:val="0000280E"/>
    <w:rsid w:val="00002F95"/>
    <w:rsid w:val="000031F0"/>
    <w:rsid w:val="0000690E"/>
    <w:rsid w:val="00007C15"/>
    <w:rsid w:val="000102F7"/>
    <w:rsid w:val="00010A81"/>
    <w:rsid w:val="00012E4F"/>
    <w:rsid w:val="00016DC5"/>
    <w:rsid w:val="000202E4"/>
    <w:rsid w:val="000202EF"/>
    <w:rsid w:val="00026792"/>
    <w:rsid w:val="0002714E"/>
    <w:rsid w:val="0002772D"/>
    <w:rsid w:val="00027C4C"/>
    <w:rsid w:val="00030E35"/>
    <w:rsid w:val="00031046"/>
    <w:rsid w:val="00031F3C"/>
    <w:rsid w:val="00032CA8"/>
    <w:rsid w:val="00033CDE"/>
    <w:rsid w:val="00033FA9"/>
    <w:rsid w:val="00035591"/>
    <w:rsid w:val="00035939"/>
    <w:rsid w:val="00035F8A"/>
    <w:rsid w:val="000364C5"/>
    <w:rsid w:val="0003787E"/>
    <w:rsid w:val="00041257"/>
    <w:rsid w:val="00042D1F"/>
    <w:rsid w:val="00045178"/>
    <w:rsid w:val="00045957"/>
    <w:rsid w:val="000462D9"/>
    <w:rsid w:val="0004758F"/>
    <w:rsid w:val="00050221"/>
    <w:rsid w:val="000516AC"/>
    <w:rsid w:val="000527E3"/>
    <w:rsid w:val="0005331C"/>
    <w:rsid w:val="000533BE"/>
    <w:rsid w:val="00054A65"/>
    <w:rsid w:val="00057DE8"/>
    <w:rsid w:val="00061D36"/>
    <w:rsid w:val="000621A5"/>
    <w:rsid w:val="00062291"/>
    <w:rsid w:val="000623C6"/>
    <w:rsid w:val="00062A87"/>
    <w:rsid w:val="00063EED"/>
    <w:rsid w:val="00064975"/>
    <w:rsid w:val="00065985"/>
    <w:rsid w:val="00066959"/>
    <w:rsid w:val="00066C3A"/>
    <w:rsid w:val="0006780B"/>
    <w:rsid w:val="0006795C"/>
    <w:rsid w:val="000702CE"/>
    <w:rsid w:val="00070FB8"/>
    <w:rsid w:val="0007192D"/>
    <w:rsid w:val="00071EF6"/>
    <w:rsid w:val="000726C8"/>
    <w:rsid w:val="000727FA"/>
    <w:rsid w:val="00073430"/>
    <w:rsid w:val="0007454A"/>
    <w:rsid w:val="00075421"/>
    <w:rsid w:val="00075806"/>
    <w:rsid w:val="00075EFD"/>
    <w:rsid w:val="00076537"/>
    <w:rsid w:val="0007736C"/>
    <w:rsid w:val="00077DC4"/>
    <w:rsid w:val="00080B73"/>
    <w:rsid w:val="00080FD4"/>
    <w:rsid w:val="00082773"/>
    <w:rsid w:val="00082B6C"/>
    <w:rsid w:val="00082D64"/>
    <w:rsid w:val="00083AC5"/>
    <w:rsid w:val="0008485B"/>
    <w:rsid w:val="00085621"/>
    <w:rsid w:val="00085755"/>
    <w:rsid w:val="000859BA"/>
    <w:rsid w:val="00085BD2"/>
    <w:rsid w:val="00086292"/>
    <w:rsid w:val="00086363"/>
    <w:rsid w:val="00087609"/>
    <w:rsid w:val="00090C59"/>
    <w:rsid w:val="00090EAE"/>
    <w:rsid w:val="00090F70"/>
    <w:rsid w:val="00090FBA"/>
    <w:rsid w:val="00091388"/>
    <w:rsid w:val="000931D0"/>
    <w:rsid w:val="00093515"/>
    <w:rsid w:val="0009403D"/>
    <w:rsid w:val="00096DC2"/>
    <w:rsid w:val="000A01A6"/>
    <w:rsid w:val="000A13EE"/>
    <w:rsid w:val="000A3B13"/>
    <w:rsid w:val="000A42D7"/>
    <w:rsid w:val="000A5A80"/>
    <w:rsid w:val="000A6F7B"/>
    <w:rsid w:val="000A70E6"/>
    <w:rsid w:val="000A74E0"/>
    <w:rsid w:val="000A771B"/>
    <w:rsid w:val="000B018F"/>
    <w:rsid w:val="000B01D4"/>
    <w:rsid w:val="000B0475"/>
    <w:rsid w:val="000B07A5"/>
    <w:rsid w:val="000B1F39"/>
    <w:rsid w:val="000B2BEB"/>
    <w:rsid w:val="000B3A41"/>
    <w:rsid w:val="000B412C"/>
    <w:rsid w:val="000B5A5B"/>
    <w:rsid w:val="000B7C6A"/>
    <w:rsid w:val="000C02A5"/>
    <w:rsid w:val="000C18D6"/>
    <w:rsid w:val="000C1BB1"/>
    <w:rsid w:val="000C1CB4"/>
    <w:rsid w:val="000C29FE"/>
    <w:rsid w:val="000C4775"/>
    <w:rsid w:val="000C4FD6"/>
    <w:rsid w:val="000C5701"/>
    <w:rsid w:val="000C5CCE"/>
    <w:rsid w:val="000C6426"/>
    <w:rsid w:val="000C7227"/>
    <w:rsid w:val="000C7403"/>
    <w:rsid w:val="000D1246"/>
    <w:rsid w:val="000D2990"/>
    <w:rsid w:val="000D2D6B"/>
    <w:rsid w:val="000D3C3C"/>
    <w:rsid w:val="000D540F"/>
    <w:rsid w:val="000D61EF"/>
    <w:rsid w:val="000D68A0"/>
    <w:rsid w:val="000D6DF1"/>
    <w:rsid w:val="000E0988"/>
    <w:rsid w:val="000E09BB"/>
    <w:rsid w:val="000E0AD0"/>
    <w:rsid w:val="000E0E0C"/>
    <w:rsid w:val="000E183B"/>
    <w:rsid w:val="000E2018"/>
    <w:rsid w:val="000E252C"/>
    <w:rsid w:val="000E31B6"/>
    <w:rsid w:val="000E3E7E"/>
    <w:rsid w:val="000E53E1"/>
    <w:rsid w:val="000E6F5F"/>
    <w:rsid w:val="000E786B"/>
    <w:rsid w:val="000E79F3"/>
    <w:rsid w:val="000E7C94"/>
    <w:rsid w:val="000F0B64"/>
    <w:rsid w:val="000F1163"/>
    <w:rsid w:val="000F13DE"/>
    <w:rsid w:val="000F1966"/>
    <w:rsid w:val="000F1E4E"/>
    <w:rsid w:val="000F27D7"/>
    <w:rsid w:val="000F28B3"/>
    <w:rsid w:val="000F30D5"/>
    <w:rsid w:val="000F48E3"/>
    <w:rsid w:val="000F4E06"/>
    <w:rsid w:val="000F739F"/>
    <w:rsid w:val="000F752F"/>
    <w:rsid w:val="000F78C8"/>
    <w:rsid w:val="00100BD6"/>
    <w:rsid w:val="00101A0B"/>
    <w:rsid w:val="00104D02"/>
    <w:rsid w:val="00104EE2"/>
    <w:rsid w:val="00106C05"/>
    <w:rsid w:val="00106CB7"/>
    <w:rsid w:val="00107069"/>
    <w:rsid w:val="00107A0A"/>
    <w:rsid w:val="00111AE7"/>
    <w:rsid w:val="0011263B"/>
    <w:rsid w:val="00112765"/>
    <w:rsid w:val="00112967"/>
    <w:rsid w:val="00113257"/>
    <w:rsid w:val="00113725"/>
    <w:rsid w:val="00113C1E"/>
    <w:rsid w:val="001142CD"/>
    <w:rsid w:val="00114503"/>
    <w:rsid w:val="00114DDE"/>
    <w:rsid w:val="00115510"/>
    <w:rsid w:val="00115927"/>
    <w:rsid w:val="00116215"/>
    <w:rsid w:val="00117719"/>
    <w:rsid w:val="00117778"/>
    <w:rsid w:val="00117DD8"/>
    <w:rsid w:val="001209A5"/>
    <w:rsid w:val="0012129E"/>
    <w:rsid w:val="00121FEA"/>
    <w:rsid w:val="0012445E"/>
    <w:rsid w:val="00127151"/>
    <w:rsid w:val="001276E2"/>
    <w:rsid w:val="0013004C"/>
    <w:rsid w:val="001303E3"/>
    <w:rsid w:val="00130932"/>
    <w:rsid w:val="00131334"/>
    <w:rsid w:val="001315F4"/>
    <w:rsid w:val="00131A97"/>
    <w:rsid w:val="001324F4"/>
    <w:rsid w:val="00133F48"/>
    <w:rsid w:val="00134A28"/>
    <w:rsid w:val="0013565B"/>
    <w:rsid w:val="0013655C"/>
    <w:rsid w:val="00137440"/>
    <w:rsid w:val="00140776"/>
    <w:rsid w:val="00140A6F"/>
    <w:rsid w:val="00142165"/>
    <w:rsid w:val="00144DA6"/>
    <w:rsid w:val="001456AA"/>
    <w:rsid w:val="0014595A"/>
    <w:rsid w:val="00146486"/>
    <w:rsid w:val="00147870"/>
    <w:rsid w:val="00150A42"/>
    <w:rsid w:val="0015191D"/>
    <w:rsid w:val="00152991"/>
    <w:rsid w:val="00154B1E"/>
    <w:rsid w:val="0015595D"/>
    <w:rsid w:val="00155E89"/>
    <w:rsid w:val="00156BD7"/>
    <w:rsid w:val="00157E73"/>
    <w:rsid w:val="0016116D"/>
    <w:rsid w:val="0016140E"/>
    <w:rsid w:val="00161F88"/>
    <w:rsid w:val="00162820"/>
    <w:rsid w:val="001628AF"/>
    <w:rsid w:val="00162C98"/>
    <w:rsid w:val="00162E05"/>
    <w:rsid w:val="0016457E"/>
    <w:rsid w:val="00164615"/>
    <w:rsid w:val="001666B4"/>
    <w:rsid w:val="00166EF7"/>
    <w:rsid w:val="00167E2B"/>
    <w:rsid w:val="00171137"/>
    <w:rsid w:val="00171E4A"/>
    <w:rsid w:val="0017297D"/>
    <w:rsid w:val="001732A4"/>
    <w:rsid w:val="001760DD"/>
    <w:rsid w:val="0018077A"/>
    <w:rsid w:val="00180FBC"/>
    <w:rsid w:val="00182A74"/>
    <w:rsid w:val="00183E1D"/>
    <w:rsid w:val="00184A9F"/>
    <w:rsid w:val="00184CEC"/>
    <w:rsid w:val="0018543C"/>
    <w:rsid w:val="0018697D"/>
    <w:rsid w:val="001870B2"/>
    <w:rsid w:val="001906D4"/>
    <w:rsid w:val="00190B5D"/>
    <w:rsid w:val="00191521"/>
    <w:rsid w:val="00192385"/>
    <w:rsid w:val="00192EBD"/>
    <w:rsid w:val="001947B2"/>
    <w:rsid w:val="001957CC"/>
    <w:rsid w:val="0019589C"/>
    <w:rsid w:val="001979B5"/>
    <w:rsid w:val="001A1EE7"/>
    <w:rsid w:val="001A226E"/>
    <w:rsid w:val="001A3363"/>
    <w:rsid w:val="001A47A0"/>
    <w:rsid w:val="001A503B"/>
    <w:rsid w:val="001A5536"/>
    <w:rsid w:val="001A6CBB"/>
    <w:rsid w:val="001B1ADE"/>
    <w:rsid w:val="001B1B67"/>
    <w:rsid w:val="001B1C38"/>
    <w:rsid w:val="001B2E17"/>
    <w:rsid w:val="001B4DFE"/>
    <w:rsid w:val="001B4F5B"/>
    <w:rsid w:val="001B566E"/>
    <w:rsid w:val="001B5E9A"/>
    <w:rsid w:val="001B6043"/>
    <w:rsid w:val="001B6135"/>
    <w:rsid w:val="001B79F1"/>
    <w:rsid w:val="001C056E"/>
    <w:rsid w:val="001C3643"/>
    <w:rsid w:val="001C493D"/>
    <w:rsid w:val="001C53EC"/>
    <w:rsid w:val="001C5A17"/>
    <w:rsid w:val="001C5D6C"/>
    <w:rsid w:val="001C76E2"/>
    <w:rsid w:val="001D202A"/>
    <w:rsid w:val="001D2563"/>
    <w:rsid w:val="001D7346"/>
    <w:rsid w:val="001D7ED8"/>
    <w:rsid w:val="001E0FD0"/>
    <w:rsid w:val="001E1D96"/>
    <w:rsid w:val="001E3809"/>
    <w:rsid w:val="001E3884"/>
    <w:rsid w:val="001E5A32"/>
    <w:rsid w:val="001E5E2E"/>
    <w:rsid w:val="001E60F6"/>
    <w:rsid w:val="001E6750"/>
    <w:rsid w:val="001E6A85"/>
    <w:rsid w:val="001E7A3E"/>
    <w:rsid w:val="001E7C58"/>
    <w:rsid w:val="001F2A62"/>
    <w:rsid w:val="001F3E4D"/>
    <w:rsid w:val="001F491A"/>
    <w:rsid w:val="001F5034"/>
    <w:rsid w:val="001F5079"/>
    <w:rsid w:val="001F54BC"/>
    <w:rsid w:val="001F5F79"/>
    <w:rsid w:val="001F61CF"/>
    <w:rsid w:val="001F64B2"/>
    <w:rsid w:val="001F6B89"/>
    <w:rsid w:val="001F7569"/>
    <w:rsid w:val="001F7976"/>
    <w:rsid w:val="001F7FB4"/>
    <w:rsid w:val="00200514"/>
    <w:rsid w:val="00202F1C"/>
    <w:rsid w:val="00203187"/>
    <w:rsid w:val="0020489B"/>
    <w:rsid w:val="00206941"/>
    <w:rsid w:val="00206DE5"/>
    <w:rsid w:val="002074DA"/>
    <w:rsid w:val="00211167"/>
    <w:rsid w:val="002117F7"/>
    <w:rsid w:val="002118E6"/>
    <w:rsid w:val="00212757"/>
    <w:rsid w:val="00212E43"/>
    <w:rsid w:val="00213FD0"/>
    <w:rsid w:val="00214B30"/>
    <w:rsid w:val="00215F00"/>
    <w:rsid w:val="00215F93"/>
    <w:rsid w:val="00216A61"/>
    <w:rsid w:val="002174B2"/>
    <w:rsid w:val="002174DD"/>
    <w:rsid w:val="002212F5"/>
    <w:rsid w:val="00221570"/>
    <w:rsid w:val="002215A1"/>
    <w:rsid w:val="00222401"/>
    <w:rsid w:val="00223849"/>
    <w:rsid w:val="00223EA7"/>
    <w:rsid w:val="002240CA"/>
    <w:rsid w:val="002259EA"/>
    <w:rsid w:val="0022650C"/>
    <w:rsid w:val="00226D23"/>
    <w:rsid w:val="00226D40"/>
    <w:rsid w:val="0022730E"/>
    <w:rsid w:val="00227484"/>
    <w:rsid w:val="0022778B"/>
    <w:rsid w:val="002307A8"/>
    <w:rsid w:val="00231154"/>
    <w:rsid w:val="00231B7D"/>
    <w:rsid w:val="0023322D"/>
    <w:rsid w:val="00233CB3"/>
    <w:rsid w:val="002346A1"/>
    <w:rsid w:val="0023671F"/>
    <w:rsid w:val="002368A5"/>
    <w:rsid w:val="00237C9B"/>
    <w:rsid w:val="00243E68"/>
    <w:rsid w:val="0024621D"/>
    <w:rsid w:val="002464A5"/>
    <w:rsid w:val="00246E05"/>
    <w:rsid w:val="002474DF"/>
    <w:rsid w:val="00247B12"/>
    <w:rsid w:val="00250596"/>
    <w:rsid w:val="0025078E"/>
    <w:rsid w:val="002511B3"/>
    <w:rsid w:val="00254CB9"/>
    <w:rsid w:val="00255CAB"/>
    <w:rsid w:val="00255FA5"/>
    <w:rsid w:val="002571EA"/>
    <w:rsid w:val="002572F7"/>
    <w:rsid w:val="002619B3"/>
    <w:rsid w:val="00262B07"/>
    <w:rsid w:val="0026324F"/>
    <w:rsid w:val="00263876"/>
    <w:rsid w:val="002656FE"/>
    <w:rsid w:val="00265B51"/>
    <w:rsid w:val="00265EAD"/>
    <w:rsid w:val="00266059"/>
    <w:rsid w:val="00267247"/>
    <w:rsid w:val="0027013D"/>
    <w:rsid w:val="002707CF"/>
    <w:rsid w:val="00270C42"/>
    <w:rsid w:val="00271FA7"/>
    <w:rsid w:val="002738CE"/>
    <w:rsid w:val="00273A84"/>
    <w:rsid w:val="00274916"/>
    <w:rsid w:val="002769E5"/>
    <w:rsid w:val="0027705D"/>
    <w:rsid w:val="00277B88"/>
    <w:rsid w:val="00280CF8"/>
    <w:rsid w:val="002816F5"/>
    <w:rsid w:val="00281F4F"/>
    <w:rsid w:val="0028297E"/>
    <w:rsid w:val="00282E81"/>
    <w:rsid w:val="0028359B"/>
    <w:rsid w:val="00283B4E"/>
    <w:rsid w:val="0028420E"/>
    <w:rsid w:val="00284C9D"/>
    <w:rsid w:val="0028519C"/>
    <w:rsid w:val="00285304"/>
    <w:rsid w:val="00285DEA"/>
    <w:rsid w:val="002864F8"/>
    <w:rsid w:val="00287643"/>
    <w:rsid w:val="00287BCD"/>
    <w:rsid w:val="00287F0D"/>
    <w:rsid w:val="00290AA9"/>
    <w:rsid w:val="002910CF"/>
    <w:rsid w:val="002911B3"/>
    <w:rsid w:val="0029341F"/>
    <w:rsid w:val="00293A14"/>
    <w:rsid w:val="00293A63"/>
    <w:rsid w:val="00295232"/>
    <w:rsid w:val="00296363"/>
    <w:rsid w:val="00296DEC"/>
    <w:rsid w:val="002A10CE"/>
    <w:rsid w:val="002A182A"/>
    <w:rsid w:val="002A1FF2"/>
    <w:rsid w:val="002A2291"/>
    <w:rsid w:val="002A373B"/>
    <w:rsid w:val="002A4B78"/>
    <w:rsid w:val="002A4E17"/>
    <w:rsid w:val="002A57DA"/>
    <w:rsid w:val="002A62BA"/>
    <w:rsid w:val="002A62C7"/>
    <w:rsid w:val="002A6515"/>
    <w:rsid w:val="002A6A83"/>
    <w:rsid w:val="002A7A73"/>
    <w:rsid w:val="002B075D"/>
    <w:rsid w:val="002B1704"/>
    <w:rsid w:val="002B1AE1"/>
    <w:rsid w:val="002B1C9C"/>
    <w:rsid w:val="002B314F"/>
    <w:rsid w:val="002B7618"/>
    <w:rsid w:val="002C04D6"/>
    <w:rsid w:val="002C0DE8"/>
    <w:rsid w:val="002C12BC"/>
    <w:rsid w:val="002C47E1"/>
    <w:rsid w:val="002C5884"/>
    <w:rsid w:val="002C7115"/>
    <w:rsid w:val="002D0C07"/>
    <w:rsid w:val="002D16C5"/>
    <w:rsid w:val="002D1A36"/>
    <w:rsid w:val="002D1E68"/>
    <w:rsid w:val="002D2267"/>
    <w:rsid w:val="002D24F3"/>
    <w:rsid w:val="002D33C3"/>
    <w:rsid w:val="002D3CF3"/>
    <w:rsid w:val="002D4299"/>
    <w:rsid w:val="002D471B"/>
    <w:rsid w:val="002D5A75"/>
    <w:rsid w:val="002D5E05"/>
    <w:rsid w:val="002D5EBA"/>
    <w:rsid w:val="002D6545"/>
    <w:rsid w:val="002D6C1B"/>
    <w:rsid w:val="002D70B7"/>
    <w:rsid w:val="002E194E"/>
    <w:rsid w:val="002E2038"/>
    <w:rsid w:val="002E3A3E"/>
    <w:rsid w:val="002E3EC7"/>
    <w:rsid w:val="002E418B"/>
    <w:rsid w:val="002E4D1C"/>
    <w:rsid w:val="002E4D2F"/>
    <w:rsid w:val="002E4FF6"/>
    <w:rsid w:val="002E5492"/>
    <w:rsid w:val="002E72E0"/>
    <w:rsid w:val="002E7FEB"/>
    <w:rsid w:val="002F0409"/>
    <w:rsid w:val="002F1B4D"/>
    <w:rsid w:val="002F2341"/>
    <w:rsid w:val="002F2780"/>
    <w:rsid w:val="002F43F3"/>
    <w:rsid w:val="002F5097"/>
    <w:rsid w:val="002F6AB4"/>
    <w:rsid w:val="002F7796"/>
    <w:rsid w:val="002F7C06"/>
    <w:rsid w:val="003009C0"/>
    <w:rsid w:val="00300C2F"/>
    <w:rsid w:val="00302CA5"/>
    <w:rsid w:val="00303289"/>
    <w:rsid w:val="0030582F"/>
    <w:rsid w:val="003058B9"/>
    <w:rsid w:val="00306775"/>
    <w:rsid w:val="00307292"/>
    <w:rsid w:val="00307A08"/>
    <w:rsid w:val="00307C85"/>
    <w:rsid w:val="00310718"/>
    <w:rsid w:val="00310E1D"/>
    <w:rsid w:val="003119BF"/>
    <w:rsid w:val="003129AA"/>
    <w:rsid w:val="00313666"/>
    <w:rsid w:val="003158C5"/>
    <w:rsid w:val="00316EFF"/>
    <w:rsid w:val="003179FA"/>
    <w:rsid w:val="00317AB0"/>
    <w:rsid w:val="00317C04"/>
    <w:rsid w:val="0032312D"/>
    <w:rsid w:val="00324B1B"/>
    <w:rsid w:val="00326D2A"/>
    <w:rsid w:val="00326FB6"/>
    <w:rsid w:val="00327BA5"/>
    <w:rsid w:val="003327D2"/>
    <w:rsid w:val="00332899"/>
    <w:rsid w:val="0033297F"/>
    <w:rsid w:val="0033309E"/>
    <w:rsid w:val="0033407E"/>
    <w:rsid w:val="00334184"/>
    <w:rsid w:val="0033514B"/>
    <w:rsid w:val="00335E71"/>
    <w:rsid w:val="00336C9A"/>
    <w:rsid w:val="0034066A"/>
    <w:rsid w:val="00340F09"/>
    <w:rsid w:val="0034149E"/>
    <w:rsid w:val="00341D08"/>
    <w:rsid w:val="00342421"/>
    <w:rsid w:val="00343EB5"/>
    <w:rsid w:val="00344DD2"/>
    <w:rsid w:val="003451A1"/>
    <w:rsid w:val="0034607C"/>
    <w:rsid w:val="0034696D"/>
    <w:rsid w:val="00346B69"/>
    <w:rsid w:val="00347658"/>
    <w:rsid w:val="00347993"/>
    <w:rsid w:val="00352529"/>
    <w:rsid w:val="0035285E"/>
    <w:rsid w:val="00353603"/>
    <w:rsid w:val="003542BC"/>
    <w:rsid w:val="00355426"/>
    <w:rsid w:val="00355DB9"/>
    <w:rsid w:val="003563B8"/>
    <w:rsid w:val="00356763"/>
    <w:rsid w:val="00357040"/>
    <w:rsid w:val="00357E7A"/>
    <w:rsid w:val="00357FC5"/>
    <w:rsid w:val="0036035C"/>
    <w:rsid w:val="00360C16"/>
    <w:rsid w:val="0036204D"/>
    <w:rsid w:val="003628BA"/>
    <w:rsid w:val="00364478"/>
    <w:rsid w:val="003647E1"/>
    <w:rsid w:val="00364BF7"/>
    <w:rsid w:val="0036586C"/>
    <w:rsid w:val="00365FCF"/>
    <w:rsid w:val="00367754"/>
    <w:rsid w:val="00370539"/>
    <w:rsid w:val="00371A27"/>
    <w:rsid w:val="00372DCA"/>
    <w:rsid w:val="0037321D"/>
    <w:rsid w:val="003733E1"/>
    <w:rsid w:val="0037433B"/>
    <w:rsid w:val="003779F2"/>
    <w:rsid w:val="0038211A"/>
    <w:rsid w:val="003853A6"/>
    <w:rsid w:val="00385572"/>
    <w:rsid w:val="00385B96"/>
    <w:rsid w:val="0039106E"/>
    <w:rsid w:val="0039136A"/>
    <w:rsid w:val="00391CF4"/>
    <w:rsid w:val="0039260F"/>
    <w:rsid w:val="00395402"/>
    <w:rsid w:val="00395E9F"/>
    <w:rsid w:val="0039659C"/>
    <w:rsid w:val="00396D44"/>
    <w:rsid w:val="00397915"/>
    <w:rsid w:val="003A1191"/>
    <w:rsid w:val="003A12F1"/>
    <w:rsid w:val="003A1EC2"/>
    <w:rsid w:val="003A3FEE"/>
    <w:rsid w:val="003A4176"/>
    <w:rsid w:val="003A46F2"/>
    <w:rsid w:val="003A53C7"/>
    <w:rsid w:val="003A58C3"/>
    <w:rsid w:val="003A5B64"/>
    <w:rsid w:val="003A6D48"/>
    <w:rsid w:val="003A784E"/>
    <w:rsid w:val="003A7CC9"/>
    <w:rsid w:val="003B38A2"/>
    <w:rsid w:val="003B44AB"/>
    <w:rsid w:val="003B5004"/>
    <w:rsid w:val="003B60A2"/>
    <w:rsid w:val="003B612D"/>
    <w:rsid w:val="003B62D4"/>
    <w:rsid w:val="003B746F"/>
    <w:rsid w:val="003C4298"/>
    <w:rsid w:val="003C4372"/>
    <w:rsid w:val="003C43F0"/>
    <w:rsid w:val="003C48B4"/>
    <w:rsid w:val="003C4E16"/>
    <w:rsid w:val="003C5775"/>
    <w:rsid w:val="003C7F2A"/>
    <w:rsid w:val="003D0E6D"/>
    <w:rsid w:val="003D1689"/>
    <w:rsid w:val="003D16F3"/>
    <w:rsid w:val="003D25CB"/>
    <w:rsid w:val="003D32D9"/>
    <w:rsid w:val="003D332A"/>
    <w:rsid w:val="003D47AE"/>
    <w:rsid w:val="003D48E6"/>
    <w:rsid w:val="003D52B9"/>
    <w:rsid w:val="003D70EA"/>
    <w:rsid w:val="003D7932"/>
    <w:rsid w:val="003E13C4"/>
    <w:rsid w:val="003E3C6F"/>
    <w:rsid w:val="003E3DD2"/>
    <w:rsid w:val="003E63F4"/>
    <w:rsid w:val="003E6780"/>
    <w:rsid w:val="003E67B6"/>
    <w:rsid w:val="003E6FC4"/>
    <w:rsid w:val="003F0E1E"/>
    <w:rsid w:val="003F0E27"/>
    <w:rsid w:val="003F1577"/>
    <w:rsid w:val="003F1E95"/>
    <w:rsid w:val="003F24E0"/>
    <w:rsid w:val="003F28C2"/>
    <w:rsid w:val="003F2B8B"/>
    <w:rsid w:val="003F5078"/>
    <w:rsid w:val="003F5128"/>
    <w:rsid w:val="003F5FC8"/>
    <w:rsid w:val="003F6AB8"/>
    <w:rsid w:val="003F763F"/>
    <w:rsid w:val="003F7D47"/>
    <w:rsid w:val="00400D2F"/>
    <w:rsid w:val="00400E1C"/>
    <w:rsid w:val="00401005"/>
    <w:rsid w:val="00402282"/>
    <w:rsid w:val="004029F9"/>
    <w:rsid w:val="00403C5C"/>
    <w:rsid w:val="00403E40"/>
    <w:rsid w:val="00404196"/>
    <w:rsid w:val="004045C1"/>
    <w:rsid w:val="004053C9"/>
    <w:rsid w:val="00406320"/>
    <w:rsid w:val="00406E45"/>
    <w:rsid w:val="00407F95"/>
    <w:rsid w:val="00411A04"/>
    <w:rsid w:val="00411EC9"/>
    <w:rsid w:val="004129BE"/>
    <w:rsid w:val="0041381F"/>
    <w:rsid w:val="00415325"/>
    <w:rsid w:val="00416FC4"/>
    <w:rsid w:val="0041759B"/>
    <w:rsid w:val="00420B5E"/>
    <w:rsid w:val="00422657"/>
    <w:rsid w:val="004231ED"/>
    <w:rsid w:val="0042391B"/>
    <w:rsid w:val="00423F49"/>
    <w:rsid w:val="00425036"/>
    <w:rsid w:val="004267A3"/>
    <w:rsid w:val="00427C84"/>
    <w:rsid w:val="004312DA"/>
    <w:rsid w:val="00431BE9"/>
    <w:rsid w:val="0043262E"/>
    <w:rsid w:val="00432C38"/>
    <w:rsid w:val="00432CCC"/>
    <w:rsid w:val="00432FE4"/>
    <w:rsid w:val="00433958"/>
    <w:rsid w:val="00435533"/>
    <w:rsid w:val="00436CDC"/>
    <w:rsid w:val="0043703A"/>
    <w:rsid w:val="00440C72"/>
    <w:rsid w:val="004420FA"/>
    <w:rsid w:val="00442A1E"/>
    <w:rsid w:val="00442B91"/>
    <w:rsid w:val="00445264"/>
    <w:rsid w:val="00446071"/>
    <w:rsid w:val="004465FD"/>
    <w:rsid w:val="00446C59"/>
    <w:rsid w:val="00447120"/>
    <w:rsid w:val="00453168"/>
    <w:rsid w:val="0045334F"/>
    <w:rsid w:val="00453EA6"/>
    <w:rsid w:val="00455CC2"/>
    <w:rsid w:val="0045646B"/>
    <w:rsid w:val="00460BDE"/>
    <w:rsid w:val="004610D7"/>
    <w:rsid w:val="004623D5"/>
    <w:rsid w:val="00463335"/>
    <w:rsid w:val="00463FE2"/>
    <w:rsid w:val="004655D2"/>
    <w:rsid w:val="00466996"/>
    <w:rsid w:val="004679CE"/>
    <w:rsid w:val="00470970"/>
    <w:rsid w:val="00470FD9"/>
    <w:rsid w:val="00472E03"/>
    <w:rsid w:val="00473A16"/>
    <w:rsid w:val="0047466A"/>
    <w:rsid w:val="00474E4C"/>
    <w:rsid w:val="00475C89"/>
    <w:rsid w:val="004778E8"/>
    <w:rsid w:val="00477CFD"/>
    <w:rsid w:val="00477F26"/>
    <w:rsid w:val="004802E6"/>
    <w:rsid w:val="00481341"/>
    <w:rsid w:val="00481AF1"/>
    <w:rsid w:val="00482750"/>
    <w:rsid w:val="00483D8C"/>
    <w:rsid w:val="00483EAD"/>
    <w:rsid w:val="00490204"/>
    <w:rsid w:val="00490D86"/>
    <w:rsid w:val="00490FC5"/>
    <w:rsid w:val="00492A06"/>
    <w:rsid w:val="00492A22"/>
    <w:rsid w:val="00493BAF"/>
    <w:rsid w:val="0049425C"/>
    <w:rsid w:val="00494ABE"/>
    <w:rsid w:val="00494BDE"/>
    <w:rsid w:val="00494FEC"/>
    <w:rsid w:val="004953A0"/>
    <w:rsid w:val="004965B0"/>
    <w:rsid w:val="004965F8"/>
    <w:rsid w:val="0049712A"/>
    <w:rsid w:val="00497424"/>
    <w:rsid w:val="004A003A"/>
    <w:rsid w:val="004A0F8B"/>
    <w:rsid w:val="004A136C"/>
    <w:rsid w:val="004A1BEB"/>
    <w:rsid w:val="004A2390"/>
    <w:rsid w:val="004A2502"/>
    <w:rsid w:val="004A2987"/>
    <w:rsid w:val="004A316C"/>
    <w:rsid w:val="004A35D5"/>
    <w:rsid w:val="004A3C66"/>
    <w:rsid w:val="004A40A5"/>
    <w:rsid w:val="004A4925"/>
    <w:rsid w:val="004A52D8"/>
    <w:rsid w:val="004A5783"/>
    <w:rsid w:val="004A59E4"/>
    <w:rsid w:val="004A795A"/>
    <w:rsid w:val="004B0C0D"/>
    <w:rsid w:val="004B0E08"/>
    <w:rsid w:val="004B24C6"/>
    <w:rsid w:val="004B537E"/>
    <w:rsid w:val="004B63B7"/>
    <w:rsid w:val="004B76C7"/>
    <w:rsid w:val="004B7A60"/>
    <w:rsid w:val="004C1E53"/>
    <w:rsid w:val="004C28D0"/>
    <w:rsid w:val="004C2CA9"/>
    <w:rsid w:val="004C3D29"/>
    <w:rsid w:val="004C4C1B"/>
    <w:rsid w:val="004C53CE"/>
    <w:rsid w:val="004C6849"/>
    <w:rsid w:val="004C6AAC"/>
    <w:rsid w:val="004D0990"/>
    <w:rsid w:val="004D10D1"/>
    <w:rsid w:val="004D138C"/>
    <w:rsid w:val="004D1F25"/>
    <w:rsid w:val="004D2ECE"/>
    <w:rsid w:val="004D3544"/>
    <w:rsid w:val="004D39D0"/>
    <w:rsid w:val="004D3AC7"/>
    <w:rsid w:val="004D3BB5"/>
    <w:rsid w:val="004D45F0"/>
    <w:rsid w:val="004D488C"/>
    <w:rsid w:val="004D650A"/>
    <w:rsid w:val="004D74C1"/>
    <w:rsid w:val="004E08A0"/>
    <w:rsid w:val="004E2449"/>
    <w:rsid w:val="004E4743"/>
    <w:rsid w:val="004E6CEB"/>
    <w:rsid w:val="004F17AA"/>
    <w:rsid w:val="004F334B"/>
    <w:rsid w:val="004F34C1"/>
    <w:rsid w:val="004F3D41"/>
    <w:rsid w:val="004F454F"/>
    <w:rsid w:val="004F5CA5"/>
    <w:rsid w:val="004F5EE4"/>
    <w:rsid w:val="004F655D"/>
    <w:rsid w:val="004F78F8"/>
    <w:rsid w:val="00500BCC"/>
    <w:rsid w:val="00500CB1"/>
    <w:rsid w:val="00501F19"/>
    <w:rsid w:val="0050362A"/>
    <w:rsid w:val="005043BE"/>
    <w:rsid w:val="005076DA"/>
    <w:rsid w:val="005100B0"/>
    <w:rsid w:val="0051600D"/>
    <w:rsid w:val="005161F9"/>
    <w:rsid w:val="00516792"/>
    <w:rsid w:val="005201AB"/>
    <w:rsid w:val="005203EC"/>
    <w:rsid w:val="005208B3"/>
    <w:rsid w:val="005212A9"/>
    <w:rsid w:val="0052210A"/>
    <w:rsid w:val="00522230"/>
    <w:rsid w:val="00522E28"/>
    <w:rsid w:val="00522EEB"/>
    <w:rsid w:val="00523101"/>
    <w:rsid w:val="005243DB"/>
    <w:rsid w:val="005256ED"/>
    <w:rsid w:val="00525D9E"/>
    <w:rsid w:val="00526396"/>
    <w:rsid w:val="00527A6B"/>
    <w:rsid w:val="00530584"/>
    <w:rsid w:val="00530DA8"/>
    <w:rsid w:val="00531DCE"/>
    <w:rsid w:val="00531DF2"/>
    <w:rsid w:val="005330B2"/>
    <w:rsid w:val="0053491E"/>
    <w:rsid w:val="00534C07"/>
    <w:rsid w:val="00534C64"/>
    <w:rsid w:val="00535444"/>
    <w:rsid w:val="00536F20"/>
    <w:rsid w:val="00536F4F"/>
    <w:rsid w:val="00537353"/>
    <w:rsid w:val="00541AC0"/>
    <w:rsid w:val="0054269A"/>
    <w:rsid w:val="0054274F"/>
    <w:rsid w:val="00542D16"/>
    <w:rsid w:val="005444BF"/>
    <w:rsid w:val="00544967"/>
    <w:rsid w:val="005462EC"/>
    <w:rsid w:val="005467CF"/>
    <w:rsid w:val="00547841"/>
    <w:rsid w:val="00547882"/>
    <w:rsid w:val="00547BDB"/>
    <w:rsid w:val="005503E3"/>
    <w:rsid w:val="005513D4"/>
    <w:rsid w:val="005517EE"/>
    <w:rsid w:val="0055214F"/>
    <w:rsid w:val="005522A1"/>
    <w:rsid w:val="00552690"/>
    <w:rsid w:val="00553858"/>
    <w:rsid w:val="00553F4C"/>
    <w:rsid w:val="005557D5"/>
    <w:rsid w:val="00555CDE"/>
    <w:rsid w:val="005570AC"/>
    <w:rsid w:val="005578BB"/>
    <w:rsid w:val="00560E47"/>
    <w:rsid w:val="00561C8A"/>
    <w:rsid w:val="00563352"/>
    <w:rsid w:val="0056550F"/>
    <w:rsid w:val="005659A7"/>
    <w:rsid w:val="00566117"/>
    <w:rsid w:val="00567C9B"/>
    <w:rsid w:val="00570D77"/>
    <w:rsid w:val="0057114E"/>
    <w:rsid w:val="00571CE5"/>
    <w:rsid w:val="005733C8"/>
    <w:rsid w:val="0057436C"/>
    <w:rsid w:val="00574F29"/>
    <w:rsid w:val="00575817"/>
    <w:rsid w:val="00575A70"/>
    <w:rsid w:val="005763D1"/>
    <w:rsid w:val="005763F2"/>
    <w:rsid w:val="00577A88"/>
    <w:rsid w:val="00577B01"/>
    <w:rsid w:val="00577D96"/>
    <w:rsid w:val="005802A1"/>
    <w:rsid w:val="00581D31"/>
    <w:rsid w:val="00582712"/>
    <w:rsid w:val="00583DD1"/>
    <w:rsid w:val="00583E2D"/>
    <w:rsid w:val="005848E6"/>
    <w:rsid w:val="00584984"/>
    <w:rsid w:val="00584EC0"/>
    <w:rsid w:val="00585CA2"/>
    <w:rsid w:val="0058623F"/>
    <w:rsid w:val="00586313"/>
    <w:rsid w:val="00586D6D"/>
    <w:rsid w:val="0058708B"/>
    <w:rsid w:val="00587872"/>
    <w:rsid w:val="00587BB5"/>
    <w:rsid w:val="00587F4E"/>
    <w:rsid w:val="00591445"/>
    <w:rsid w:val="00592455"/>
    <w:rsid w:val="005945D4"/>
    <w:rsid w:val="00595451"/>
    <w:rsid w:val="00595B07"/>
    <w:rsid w:val="00596FB3"/>
    <w:rsid w:val="005977F4"/>
    <w:rsid w:val="00597EFE"/>
    <w:rsid w:val="005A0F91"/>
    <w:rsid w:val="005A0FD7"/>
    <w:rsid w:val="005A1F59"/>
    <w:rsid w:val="005A2560"/>
    <w:rsid w:val="005A36AB"/>
    <w:rsid w:val="005A5746"/>
    <w:rsid w:val="005A6FB6"/>
    <w:rsid w:val="005B0779"/>
    <w:rsid w:val="005B26A4"/>
    <w:rsid w:val="005B2751"/>
    <w:rsid w:val="005B388F"/>
    <w:rsid w:val="005B5884"/>
    <w:rsid w:val="005B5AAB"/>
    <w:rsid w:val="005B5C68"/>
    <w:rsid w:val="005B6951"/>
    <w:rsid w:val="005B6EF4"/>
    <w:rsid w:val="005B7403"/>
    <w:rsid w:val="005C068D"/>
    <w:rsid w:val="005C0C78"/>
    <w:rsid w:val="005C1467"/>
    <w:rsid w:val="005C148D"/>
    <w:rsid w:val="005C5731"/>
    <w:rsid w:val="005C582E"/>
    <w:rsid w:val="005C696E"/>
    <w:rsid w:val="005D09B9"/>
    <w:rsid w:val="005D0A7E"/>
    <w:rsid w:val="005D1384"/>
    <w:rsid w:val="005D18F3"/>
    <w:rsid w:val="005D22AC"/>
    <w:rsid w:val="005D29BE"/>
    <w:rsid w:val="005D2E85"/>
    <w:rsid w:val="005D2EC9"/>
    <w:rsid w:val="005D2F92"/>
    <w:rsid w:val="005E0557"/>
    <w:rsid w:val="005E1DCE"/>
    <w:rsid w:val="005E2A5D"/>
    <w:rsid w:val="005E33DD"/>
    <w:rsid w:val="005E3466"/>
    <w:rsid w:val="005E657A"/>
    <w:rsid w:val="005E6F9C"/>
    <w:rsid w:val="005E7D98"/>
    <w:rsid w:val="005F1F3B"/>
    <w:rsid w:val="005F2D55"/>
    <w:rsid w:val="005F4AC9"/>
    <w:rsid w:val="005F4F42"/>
    <w:rsid w:val="005F5DF0"/>
    <w:rsid w:val="005F6D8F"/>
    <w:rsid w:val="005F7C19"/>
    <w:rsid w:val="00600741"/>
    <w:rsid w:val="00600952"/>
    <w:rsid w:val="00600A8B"/>
    <w:rsid w:val="006016ED"/>
    <w:rsid w:val="00603B7C"/>
    <w:rsid w:val="00603EA1"/>
    <w:rsid w:val="0061046F"/>
    <w:rsid w:val="0061093C"/>
    <w:rsid w:val="00610D4B"/>
    <w:rsid w:val="0061152B"/>
    <w:rsid w:val="006122E3"/>
    <w:rsid w:val="00612DEB"/>
    <w:rsid w:val="0061337D"/>
    <w:rsid w:val="006137E6"/>
    <w:rsid w:val="00615A67"/>
    <w:rsid w:val="00616332"/>
    <w:rsid w:val="006175B6"/>
    <w:rsid w:val="00620857"/>
    <w:rsid w:val="0062098C"/>
    <w:rsid w:val="006225EA"/>
    <w:rsid w:val="00622AF5"/>
    <w:rsid w:val="00622EE3"/>
    <w:rsid w:val="00622FAA"/>
    <w:rsid w:val="00623609"/>
    <w:rsid w:val="006241F3"/>
    <w:rsid w:val="0062467F"/>
    <w:rsid w:val="00625E49"/>
    <w:rsid w:val="00625F01"/>
    <w:rsid w:val="0062616B"/>
    <w:rsid w:val="006266CC"/>
    <w:rsid w:val="00626AA3"/>
    <w:rsid w:val="00626C44"/>
    <w:rsid w:val="006307AA"/>
    <w:rsid w:val="00631DCE"/>
    <w:rsid w:val="0063277E"/>
    <w:rsid w:val="006343EE"/>
    <w:rsid w:val="006346EC"/>
    <w:rsid w:val="00637E5D"/>
    <w:rsid w:val="00637EAB"/>
    <w:rsid w:val="00637ED1"/>
    <w:rsid w:val="00640E58"/>
    <w:rsid w:val="006410B0"/>
    <w:rsid w:val="00641D67"/>
    <w:rsid w:val="00641E76"/>
    <w:rsid w:val="006423E4"/>
    <w:rsid w:val="00642406"/>
    <w:rsid w:val="006435B6"/>
    <w:rsid w:val="00643BED"/>
    <w:rsid w:val="00645428"/>
    <w:rsid w:val="00646D18"/>
    <w:rsid w:val="006475AC"/>
    <w:rsid w:val="00647A3D"/>
    <w:rsid w:val="00647F4E"/>
    <w:rsid w:val="00650F88"/>
    <w:rsid w:val="00652412"/>
    <w:rsid w:val="00652858"/>
    <w:rsid w:val="00652A68"/>
    <w:rsid w:val="00653A6B"/>
    <w:rsid w:val="006547F3"/>
    <w:rsid w:val="006564E7"/>
    <w:rsid w:val="00660989"/>
    <w:rsid w:val="006612BC"/>
    <w:rsid w:val="00661E0C"/>
    <w:rsid w:val="00664248"/>
    <w:rsid w:val="006648FD"/>
    <w:rsid w:val="0066661E"/>
    <w:rsid w:val="006666BB"/>
    <w:rsid w:val="0066774E"/>
    <w:rsid w:val="006704E3"/>
    <w:rsid w:val="00670E0A"/>
    <w:rsid w:val="00671227"/>
    <w:rsid w:val="00671B99"/>
    <w:rsid w:val="0067232C"/>
    <w:rsid w:val="00672C0B"/>
    <w:rsid w:val="00673C1D"/>
    <w:rsid w:val="00673F29"/>
    <w:rsid w:val="00675B20"/>
    <w:rsid w:val="00676C2E"/>
    <w:rsid w:val="0067712A"/>
    <w:rsid w:val="0068004A"/>
    <w:rsid w:val="00681B96"/>
    <w:rsid w:val="00683209"/>
    <w:rsid w:val="00683F42"/>
    <w:rsid w:val="0068405E"/>
    <w:rsid w:val="00684E77"/>
    <w:rsid w:val="00685C0B"/>
    <w:rsid w:val="006868EA"/>
    <w:rsid w:val="006873EB"/>
    <w:rsid w:val="006877F8"/>
    <w:rsid w:val="00690E32"/>
    <w:rsid w:val="00690F69"/>
    <w:rsid w:val="00691BEC"/>
    <w:rsid w:val="00691F07"/>
    <w:rsid w:val="006922B5"/>
    <w:rsid w:val="00692B83"/>
    <w:rsid w:val="0069306A"/>
    <w:rsid w:val="0069719C"/>
    <w:rsid w:val="00697264"/>
    <w:rsid w:val="006A0447"/>
    <w:rsid w:val="006A0B1A"/>
    <w:rsid w:val="006A19C8"/>
    <w:rsid w:val="006A2682"/>
    <w:rsid w:val="006A4118"/>
    <w:rsid w:val="006A4B27"/>
    <w:rsid w:val="006A5CF6"/>
    <w:rsid w:val="006A6872"/>
    <w:rsid w:val="006A773A"/>
    <w:rsid w:val="006B20FE"/>
    <w:rsid w:val="006B3BF2"/>
    <w:rsid w:val="006B3D26"/>
    <w:rsid w:val="006B5E68"/>
    <w:rsid w:val="006B6FDC"/>
    <w:rsid w:val="006B7643"/>
    <w:rsid w:val="006B7B5F"/>
    <w:rsid w:val="006C050A"/>
    <w:rsid w:val="006C0E3A"/>
    <w:rsid w:val="006C117E"/>
    <w:rsid w:val="006C1F7D"/>
    <w:rsid w:val="006C3490"/>
    <w:rsid w:val="006C4338"/>
    <w:rsid w:val="006C433D"/>
    <w:rsid w:val="006C5374"/>
    <w:rsid w:val="006C5B56"/>
    <w:rsid w:val="006C5F13"/>
    <w:rsid w:val="006C734F"/>
    <w:rsid w:val="006D20AF"/>
    <w:rsid w:val="006D2153"/>
    <w:rsid w:val="006D2C7D"/>
    <w:rsid w:val="006D40E6"/>
    <w:rsid w:val="006D7BB5"/>
    <w:rsid w:val="006E35FD"/>
    <w:rsid w:val="006E37CE"/>
    <w:rsid w:val="006E5C84"/>
    <w:rsid w:val="006E7A97"/>
    <w:rsid w:val="006F1C68"/>
    <w:rsid w:val="006F1E7E"/>
    <w:rsid w:val="006F1E82"/>
    <w:rsid w:val="006F33F9"/>
    <w:rsid w:val="006F4066"/>
    <w:rsid w:val="006F4234"/>
    <w:rsid w:val="006F4F47"/>
    <w:rsid w:val="006F5038"/>
    <w:rsid w:val="006F59BF"/>
    <w:rsid w:val="006F65BB"/>
    <w:rsid w:val="006F7081"/>
    <w:rsid w:val="00700474"/>
    <w:rsid w:val="00700863"/>
    <w:rsid w:val="0070180D"/>
    <w:rsid w:val="00701BF2"/>
    <w:rsid w:val="00703708"/>
    <w:rsid w:val="00703C59"/>
    <w:rsid w:val="00703CDF"/>
    <w:rsid w:val="0070454D"/>
    <w:rsid w:val="007052ED"/>
    <w:rsid w:val="00705566"/>
    <w:rsid w:val="007100D0"/>
    <w:rsid w:val="007130D0"/>
    <w:rsid w:val="00713F20"/>
    <w:rsid w:val="007145B0"/>
    <w:rsid w:val="00714C4E"/>
    <w:rsid w:val="00715136"/>
    <w:rsid w:val="00715C29"/>
    <w:rsid w:val="0071643A"/>
    <w:rsid w:val="00716E3D"/>
    <w:rsid w:val="0072113B"/>
    <w:rsid w:val="00723AF9"/>
    <w:rsid w:val="00724996"/>
    <w:rsid w:val="00724CF6"/>
    <w:rsid w:val="00724E2A"/>
    <w:rsid w:val="00725A8B"/>
    <w:rsid w:val="00725B5A"/>
    <w:rsid w:val="00726553"/>
    <w:rsid w:val="00730419"/>
    <w:rsid w:val="0073212A"/>
    <w:rsid w:val="00732178"/>
    <w:rsid w:val="00733A7B"/>
    <w:rsid w:val="00733C21"/>
    <w:rsid w:val="0073441E"/>
    <w:rsid w:val="007344B9"/>
    <w:rsid w:val="0073542F"/>
    <w:rsid w:val="00735A53"/>
    <w:rsid w:val="0073618D"/>
    <w:rsid w:val="00736490"/>
    <w:rsid w:val="00737B93"/>
    <w:rsid w:val="00737FCE"/>
    <w:rsid w:val="00740E1F"/>
    <w:rsid w:val="00741CA4"/>
    <w:rsid w:val="00741F1A"/>
    <w:rsid w:val="00742CCB"/>
    <w:rsid w:val="00743EB1"/>
    <w:rsid w:val="007453B1"/>
    <w:rsid w:val="00746D3E"/>
    <w:rsid w:val="00746FDA"/>
    <w:rsid w:val="007501D8"/>
    <w:rsid w:val="00753CF1"/>
    <w:rsid w:val="00755626"/>
    <w:rsid w:val="00756FF5"/>
    <w:rsid w:val="0075737F"/>
    <w:rsid w:val="00757616"/>
    <w:rsid w:val="007576DE"/>
    <w:rsid w:val="00760153"/>
    <w:rsid w:val="007640C2"/>
    <w:rsid w:val="007643E4"/>
    <w:rsid w:val="0076554F"/>
    <w:rsid w:val="00765640"/>
    <w:rsid w:val="007657ED"/>
    <w:rsid w:val="007666F9"/>
    <w:rsid w:val="0076784D"/>
    <w:rsid w:val="00767BDE"/>
    <w:rsid w:val="00770101"/>
    <w:rsid w:val="0077062B"/>
    <w:rsid w:val="00771F18"/>
    <w:rsid w:val="007720D2"/>
    <w:rsid w:val="00772953"/>
    <w:rsid w:val="007737BF"/>
    <w:rsid w:val="00773CD7"/>
    <w:rsid w:val="00775A84"/>
    <w:rsid w:val="00776640"/>
    <w:rsid w:val="00777D34"/>
    <w:rsid w:val="00780861"/>
    <w:rsid w:val="0078247F"/>
    <w:rsid w:val="00783B89"/>
    <w:rsid w:val="00785BBC"/>
    <w:rsid w:val="007868D4"/>
    <w:rsid w:val="007871D2"/>
    <w:rsid w:val="00787F57"/>
    <w:rsid w:val="00791E4C"/>
    <w:rsid w:val="00792110"/>
    <w:rsid w:val="00792925"/>
    <w:rsid w:val="007940AD"/>
    <w:rsid w:val="00794A88"/>
    <w:rsid w:val="00794B54"/>
    <w:rsid w:val="00795371"/>
    <w:rsid w:val="00795680"/>
    <w:rsid w:val="00797059"/>
    <w:rsid w:val="00797B43"/>
    <w:rsid w:val="007A26BA"/>
    <w:rsid w:val="007A280F"/>
    <w:rsid w:val="007A3246"/>
    <w:rsid w:val="007A3B0B"/>
    <w:rsid w:val="007A3D0E"/>
    <w:rsid w:val="007A42F4"/>
    <w:rsid w:val="007A4692"/>
    <w:rsid w:val="007A53A1"/>
    <w:rsid w:val="007A5C9D"/>
    <w:rsid w:val="007A6CCF"/>
    <w:rsid w:val="007A7CB3"/>
    <w:rsid w:val="007A7D32"/>
    <w:rsid w:val="007B0BB7"/>
    <w:rsid w:val="007B19EB"/>
    <w:rsid w:val="007B301F"/>
    <w:rsid w:val="007B37D7"/>
    <w:rsid w:val="007B3809"/>
    <w:rsid w:val="007B46D5"/>
    <w:rsid w:val="007B62CD"/>
    <w:rsid w:val="007B669C"/>
    <w:rsid w:val="007B6DB1"/>
    <w:rsid w:val="007B71A8"/>
    <w:rsid w:val="007B78DF"/>
    <w:rsid w:val="007B7D6F"/>
    <w:rsid w:val="007C1AA0"/>
    <w:rsid w:val="007C20A5"/>
    <w:rsid w:val="007C25DE"/>
    <w:rsid w:val="007C464A"/>
    <w:rsid w:val="007C495F"/>
    <w:rsid w:val="007C4B55"/>
    <w:rsid w:val="007C6809"/>
    <w:rsid w:val="007C680A"/>
    <w:rsid w:val="007D11BA"/>
    <w:rsid w:val="007D2D37"/>
    <w:rsid w:val="007D4086"/>
    <w:rsid w:val="007D41A0"/>
    <w:rsid w:val="007D5CDA"/>
    <w:rsid w:val="007D67E6"/>
    <w:rsid w:val="007D70EB"/>
    <w:rsid w:val="007D72AC"/>
    <w:rsid w:val="007E1518"/>
    <w:rsid w:val="007E28E3"/>
    <w:rsid w:val="007E2E98"/>
    <w:rsid w:val="007E780F"/>
    <w:rsid w:val="007F04E5"/>
    <w:rsid w:val="007F0B70"/>
    <w:rsid w:val="007F18A2"/>
    <w:rsid w:val="007F1D20"/>
    <w:rsid w:val="007F21AD"/>
    <w:rsid w:val="007F2883"/>
    <w:rsid w:val="007F2923"/>
    <w:rsid w:val="007F4FBB"/>
    <w:rsid w:val="007F500A"/>
    <w:rsid w:val="007F5AC4"/>
    <w:rsid w:val="007F6ABD"/>
    <w:rsid w:val="007F7CDB"/>
    <w:rsid w:val="008015D0"/>
    <w:rsid w:val="00803091"/>
    <w:rsid w:val="00803857"/>
    <w:rsid w:val="00805DB9"/>
    <w:rsid w:val="00805DFA"/>
    <w:rsid w:val="00805FD7"/>
    <w:rsid w:val="00807B50"/>
    <w:rsid w:val="00811473"/>
    <w:rsid w:val="008136E3"/>
    <w:rsid w:val="00814467"/>
    <w:rsid w:val="00814D39"/>
    <w:rsid w:val="00814F8C"/>
    <w:rsid w:val="00814FFF"/>
    <w:rsid w:val="00816E91"/>
    <w:rsid w:val="00820B28"/>
    <w:rsid w:val="00820CE1"/>
    <w:rsid w:val="00821CCB"/>
    <w:rsid w:val="008220F7"/>
    <w:rsid w:val="00822DF6"/>
    <w:rsid w:val="00823140"/>
    <w:rsid w:val="00823514"/>
    <w:rsid w:val="00823EEB"/>
    <w:rsid w:val="00824AE6"/>
    <w:rsid w:val="008259ED"/>
    <w:rsid w:val="00825C81"/>
    <w:rsid w:val="00825D0F"/>
    <w:rsid w:val="00826BB1"/>
    <w:rsid w:val="00827390"/>
    <w:rsid w:val="00832BD6"/>
    <w:rsid w:val="00833D27"/>
    <w:rsid w:val="008345B2"/>
    <w:rsid w:val="00834978"/>
    <w:rsid w:val="00834D79"/>
    <w:rsid w:val="00834F6A"/>
    <w:rsid w:val="008350C2"/>
    <w:rsid w:val="0083586B"/>
    <w:rsid w:val="00835962"/>
    <w:rsid w:val="008361ED"/>
    <w:rsid w:val="0083637E"/>
    <w:rsid w:val="0084003A"/>
    <w:rsid w:val="00841BA9"/>
    <w:rsid w:val="0084379F"/>
    <w:rsid w:val="00844164"/>
    <w:rsid w:val="00846222"/>
    <w:rsid w:val="00846EA1"/>
    <w:rsid w:val="00850723"/>
    <w:rsid w:val="008530DF"/>
    <w:rsid w:val="00853668"/>
    <w:rsid w:val="00853886"/>
    <w:rsid w:val="00854330"/>
    <w:rsid w:val="0085653F"/>
    <w:rsid w:val="008565C8"/>
    <w:rsid w:val="00856AF9"/>
    <w:rsid w:val="0085764B"/>
    <w:rsid w:val="008625CD"/>
    <w:rsid w:val="00862C89"/>
    <w:rsid w:val="00864256"/>
    <w:rsid w:val="008648A6"/>
    <w:rsid w:val="0087117A"/>
    <w:rsid w:val="008720C5"/>
    <w:rsid w:val="008725BA"/>
    <w:rsid w:val="00872E46"/>
    <w:rsid w:val="00873574"/>
    <w:rsid w:val="00873621"/>
    <w:rsid w:val="00874585"/>
    <w:rsid w:val="00877F96"/>
    <w:rsid w:val="008817E3"/>
    <w:rsid w:val="00882304"/>
    <w:rsid w:val="00882FAD"/>
    <w:rsid w:val="0088344C"/>
    <w:rsid w:val="008839D2"/>
    <w:rsid w:val="0088498A"/>
    <w:rsid w:val="008854D8"/>
    <w:rsid w:val="008857D1"/>
    <w:rsid w:val="00887B35"/>
    <w:rsid w:val="00890E27"/>
    <w:rsid w:val="00892788"/>
    <w:rsid w:val="00893988"/>
    <w:rsid w:val="00893D6C"/>
    <w:rsid w:val="00894B5E"/>
    <w:rsid w:val="00895118"/>
    <w:rsid w:val="00896787"/>
    <w:rsid w:val="008967C8"/>
    <w:rsid w:val="00896802"/>
    <w:rsid w:val="008A04AF"/>
    <w:rsid w:val="008A0BFD"/>
    <w:rsid w:val="008A0EF0"/>
    <w:rsid w:val="008A2B90"/>
    <w:rsid w:val="008A3E1F"/>
    <w:rsid w:val="008A4270"/>
    <w:rsid w:val="008A4C19"/>
    <w:rsid w:val="008A6041"/>
    <w:rsid w:val="008A6B9A"/>
    <w:rsid w:val="008B0E93"/>
    <w:rsid w:val="008B0F23"/>
    <w:rsid w:val="008B26DA"/>
    <w:rsid w:val="008B2867"/>
    <w:rsid w:val="008B2BB7"/>
    <w:rsid w:val="008B3157"/>
    <w:rsid w:val="008B3998"/>
    <w:rsid w:val="008B47F3"/>
    <w:rsid w:val="008B5648"/>
    <w:rsid w:val="008B7547"/>
    <w:rsid w:val="008C003E"/>
    <w:rsid w:val="008C0583"/>
    <w:rsid w:val="008C1D2A"/>
    <w:rsid w:val="008C1E0D"/>
    <w:rsid w:val="008C2B30"/>
    <w:rsid w:val="008C6DF8"/>
    <w:rsid w:val="008C7211"/>
    <w:rsid w:val="008C722A"/>
    <w:rsid w:val="008D023A"/>
    <w:rsid w:val="008D02B5"/>
    <w:rsid w:val="008D1551"/>
    <w:rsid w:val="008D2907"/>
    <w:rsid w:val="008D2B12"/>
    <w:rsid w:val="008D3059"/>
    <w:rsid w:val="008D3C0E"/>
    <w:rsid w:val="008D5849"/>
    <w:rsid w:val="008D7C8E"/>
    <w:rsid w:val="008E07D4"/>
    <w:rsid w:val="008E1934"/>
    <w:rsid w:val="008E2965"/>
    <w:rsid w:val="008E4994"/>
    <w:rsid w:val="008E5AE2"/>
    <w:rsid w:val="008E69B3"/>
    <w:rsid w:val="008E702E"/>
    <w:rsid w:val="008F04EC"/>
    <w:rsid w:val="008F404F"/>
    <w:rsid w:val="008F4CFE"/>
    <w:rsid w:val="008F5ED0"/>
    <w:rsid w:val="008F5F5C"/>
    <w:rsid w:val="008F6A5E"/>
    <w:rsid w:val="008F7953"/>
    <w:rsid w:val="00900B44"/>
    <w:rsid w:val="00901B24"/>
    <w:rsid w:val="00902EC3"/>
    <w:rsid w:val="00903250"/>
    <w:rsid w:val="00903265"/>
    <w:rsid w:val="009039A5"/>
    <w:rsid w:val="00904887"/>
    <w:rsid w:val="00905FF9"/>
    <w:rsid w:val="0090638E"/>
    <w:rsid w:val="00906F0B"/>
    <w:rsid w:val="009072A1"/>
    <w:rsid w:val="00910358"/>
    <w:rsid w:val="009114C9"/>
    <w:rsid w:val="00911605"/>
    <w:rsid w:val="0091231F"/>
    <w:rsid w:val="00913163"/>
    <w:rsid w:val="009151F0"/>
    <w:rsid w:val="00915D34"/>
    <w:rsid w:val="0091726B"/>
    <w:rsid w:val="00920481"/>
    <w:rsid w:val="00922A06"/>
    <w:rsid w:val="009252C4"/>
    <w:rsid w:val="009304FF"/>
    <w:rsid w:val="009306D8"/>
    <w:rsid w:val="00932274"/>
    <w:rsid w:val="00932F28"/>
    <w:rsid w:val="009346DE"/>
    <w:rsid w:val="00935ECB"/>
    <w:rsid w:val="00937D85"/>
    <w:rsid w:val="00940041"/>
    <w:rsid w:val="009418C6"/>
    <w:rsid w:val="0094193D"/>
    <w:rsid w:val="009426A0"/>
    <w:rsid w:val="0094282C"/>
    <w:rsid w:val="0094451D"/>
    <w:rsid w:val="00945A53"/>
    <w:rsid w:val="00946020"/>
    <w:rsid w:val="009478B1"/>
    <w:rsid w:val="009504D1"/>
    <w:rsid w:val="009509B6"/>
    <w:rsid w:val="00951A0D"/>
    <w:rsid w:val="00951AD7"/>
    <w:rsid w:val="009526D2"/>
    <w:rsid w:val="00952B71"/>
    <w:rsid w:val="009541EF"/>
    <w:rsid w:val="00954719"/>
    <w:rsid w:val="00954AF0"/>
    <w:rsid w:val="0095531C"/>
    <w:rsid w:val="009553B7"/>
    <w:rsid w:val="00955DE6"/>
    <w:rsid w:val="009563B2"/>
    <w:rsid w:val="0096021D"/>
    <w:rsid w:val="009612A0"/>
    <w:rsid w:val="009629BD"/>
    <w:rsid w:val="00962EDF"/>
    <w:rsid w:val="009634E9"/>
    <w:rsid w:val="0096411A"/>
    <w:rsid w:val="0096552A"/>
    <w:rsid w:val="009656AC"/>
    <w:rsid w:val="009660CB"/>
    <w:rsid w:val="009703CF"/>
    <w:rsid w:val="00970D82"/>
    <w:rsid w:val="00971FCC"/>
    <w:rsid w:val="0097369F"/>
    <w:rsid w:val="00974853"/>
    <w:rsid w:val="009748F0"/>
    <w:rsid w:val="00974C6F"/>
    <w:rsid w:val="009750B8"/>
    <w:rsid w:val="009750F7"/>
    <w:rsid w:val="009757FD"/>
    <w:rsid w:val="00975F6B"/>
    <w:rsid w:val="009763E6"/>
    <w:rsid w:val="00976C35"/>
    <w:rsid w:val="00977ECA"/>
    <w:rsid w:val="009818A1"/>
    <w:rsid w:val="00981ECD"/>
    <w:rsid w:val="00982BBC"/>
    <w:rsid w:val="00983032"/>
    <w:rsid w:val="00983DF6"/>
    <w:rsid w:val="009866DD"/>
    <w:rsid w:val="00994118"/>
    <w:rsid w:val="009944F2"/>
    <w:rsid w:val="00994CE3"/>
    <w:rsid w:val="00994D53"/>
    <w:rsid w:val="00994E5A"/>
    <w:rsid w:val="00994F8D"/>
    <w:rsid w:val="009965F0"/>
    <w:rsid w:val="00996636"/>
    <w:rsid w:val="00996754"/>
    <w:rsid w:val="009A05DC"/>
    <w:rsid w:val="009A1BED"/>
    <w:rsid w:val="009A3E30"/>
    <w:rsid w:val="009A491D"/>
    <w:rsid w:val="009A4DA1"/>
    <w:rsid w:val="009A53A1"/>
    <w:rsid w:val="009A6867"/>
    <w:rsid w:val="009A7E70"/>
    <w:rsid w:val="009B0E69"/>
    <w:rsid w:val="009B1BF0"/>
    <w:rsid w:val="009B397B"/>
    <w:rsid w:val="009B3E67"/>
    <w:rsid w:val="009B5F69"/>
    <w:rsid w:val="009B686F"/>
    <w:rsid w:val="009B6FE9"/>
    <w:rsid w:val="009C0462"/>
    <w:rsid w:val="009C0A1A"/>
    <w:rsid w:val="009C1493"/>
    <w:rsid w:val="009C271A"/>
    <w:rsid w:val="009C2912"/>
    <w:rsid w:val="009C33EC"/>
    <w:rsid w:val="009C513C"/>
    <w:rsid w:val="009C5AB6"/>
    <w:rsid w:val="009C5C7C"/>
    <w:rsid w:val="009C666B"/>
    <w:rsid w:val="009C6F61"/>
    <w:rsid w:val="009C7859"/>
    <w:rsid w:val="009C7B9B"/>
    <w:rsid w:val="009D1317"/>
    <w:rsid w:val="009D13AD"/>
    <w:rsid w:val="009D3793"/>
    <w:rsid w:val="009D3AB6"/>
    <w:rsid w:val="009D3F14"/>
    <w:rsid w:val="009D52E2"/>
    <w:rsid w:val="009D5601"/>
    <w:rsid w:val="009D5703"/>
    <w:rsid w:val="009D655C"/>
    <w:rsid w:val="009D7743"/>
    <w:rsid w:val="009E0E63"/>
    <w:rsid w:val="009E29F2"/>
    <w:rsid w:val="009E3F8C"/>
    <w:rsid w:val="009E4A1F"/>
    <w:rsid w:val="009E5249"/>
    <w:rsid w:val="009E54D5"/>
    <w:rsid w:val="009E6EA9"/>
    <w:rsid w:val="009E7645"/>
    <w:rsid w:val="009E76FB"/>
    <w:rsid w:val="009F1667"/>
    <w:rsid w:val="009F18DB"/>
    <w:rsid w:val="009F1CBC"/>
    <w:rsid w:val="009F24D7"/>
    <w:rsid w:val="009F3DD6"/>
    <w:rsid w:val="009F4C2A"/>
    <w:rsid w:val="009F6D02"/>
    <w:rsid w:val="009F7A92"/>
    <w:rsid w:val="00A000B3"/>
    <w:rsid w:val="00A00102"/>
    <w:rsid w:val="00A00700"/>
    <w:rsid w:val="00A04C16"/>
    <w:rsid w:val="00A06B10"/>
    <w:rsid w:val="00A06C67"/>
    <w:rsid w:val="00A07C98"/>
    <w:rsid w:val="00A10496"/>
    <w:rsid w:val="00A11B90"/>
    <w:rsid w:val="00A12778"/>
    <w:rsid w:val="00A15DDA"/>
    <w:rsid w:val="00A15F93"/>
    <w:rsid w:val="00A17EE0"/>
    <w:rsid w:val="00A20CBB"/>
    <w:rsid w:val="00A21963"/>
    <w:rsid w:val="00A21E8F"/>
    <w:rsid w:val="00A22E12"/>
    <w:rsid w:val="00A2396E"/>
    <w:rsid w:val="00A26EA6"/>
    <w:rsid w:val="00A27303"/>
    <w:rsid w:val="00A30637"/>
    <w:rsid w:val="00A31343"/>
    <w:rsid w:val="00A32397"/>
    <w:rsid w:val="00A32D69"/>
    <w:rsid w:val="00A330B1"/>
    <w:rsid w:val="00A363F3"/>
    <w:rsid w:val="00A364E7"/>
    <w:rsid w:val="00A37D8D"/>
    <w:rsid w:val="00A40B77"/>
    <w:rsid w:val="00A413AE"/>
    <w:rsid w:val="00A4203B"/>
    <w:rsid w:val="00A420BA"/>
    <w:rsid w:val="00A428CF"/>
    <w:rsid w:val="00A4518C"/>
    <w:rsid w:val="00A457D8"/>
    <w:rsid w:val="00A46CC4"/>
    <w:rsid w:val="00A523DC"/>
    <w:rsid w:val="00A52A2C"/>
    <w:rsid w:val="00A5373E"/>
    <w:rsid w:val="00A53E92"/>
    <w:rsid w:val="00A54D3A"/>
    <w:rsid w:val="00A54D88"/>
    <w:rsid w:val="00A552F8"/>
    <w:rsid w:val="00A553A2"/>
    <w:rsid w:val="00A55ED8"/>
    <w:rsid w:val="00A563F0"/>
    <w:rsid w:val="00A565B8"/>
    <w:rsid w:val="00A57CBF"/>
    <w:rsid w:val="00A629AA"/>
    <w:rsid w:val="00A63059"/>
    <w:rsid w:val="00A64918"/>
    <w:rsid w:val="00A64D00"/>
    <w:rsid w:val="00A64E71"/>
    <w:rsid w:val="00A654A8"/>
    <w:rsid w:val="00A7063A"/>
    <w:rsid w:val="00A70E8E"/>
    <w:rsid w:val="00A71389"/>
    <w:rsid w:val="00A73439"/>
    <w:rsid w:val="00A738A9"/>
    <w:rsid w:val="00A750D0"/>
    <w:rsid w:val="00A769FA"/>
    <w:rsid w:val="00A816CF"/>
    <w:rsid w:val="00A81D9A"/>
    <w:rsid w:val="00A81E4C"/>
    <w:rsid w:val="00A8315D"/>
    <w:rsid w:val="00A83A73"/>
    <w:rsid w:val="00A840E1"/>
    <w:rsid w:val="00A86063"/>
    <w:rsid w:val="00A862E2"/>
    <w:rsid w:val="00A87F97"/>
    <w:rsid w:val="00A90177"/>
    <w:rsid w:val="00A906AA"/>
    <w:rsid w:val="00A9169E"/>
    <w:rsid w:val="00A94471"/>
    <w:rsid w:val="00A95154"/>
    <w:rsid w:val="00A958EB"/>
    <w:rsid w:val="00A96635"/>
    <w:rsid w:val="00A96A6A"/>
    <w:rsid w:val="00AA08AC"/>
    <w:rsid w:val="00AA0F7A"/>
    <w:rsid w:val="00AA10A7"/>
    <w:rsid w:val="00AA14C0"/>
    <w:rsid w:val="00AA189D"/>
    <w:rsid w:val="00AA198F"/>
    <w:rsid w:val="00AA20CA"/>
    <w:rsid w:val="00AA4C10"/>
    <w:rsid w:val="00AA65C2"/>
    <w:rsid w:val="00AB0B39"/>
    <w:rsid w:val="00AB2EDB"/>
    <w:rsid w:val="00AB3218"/>
    <w:rsid w:val="00AB4AAD"/>
    <w:rsid w:val="00AB70C6"/>
    <w:rsid w:val="00AC21B6"/>
    <w:rsid w:val="00AC237B"/>
    <w:rsid w:val="00AC62BA"/>
    <w:rsid w:val="00AC69AD"/>
    <w:rsid w:val="00AC7D2A"/>
    <w:rsid w:val="00AC7FC4"/>
    <w:rsid w:val="00AD2C17"/>
    <w:rsid w:val="00AD3FE2"/>
    <w:rsid w:val="00AD487E"/>
    <w:rsid w:val="00AD5F24"/>
    <w:rsid w:val="00AD6002"/>
    <w:rsid w:val="00AD7530"/>
    <w:rsid w:val="00AE06FA"/>
    <w:rsid w:val="00AE161B"/>
    <w:rsid w:val="00AE16D7"/>
    <w:rsid w:val="00AE1E3A"/>
    <w:rsid w:val="00AE2690"/>
    <w:rsid w:val="00AE3E91"/>
    <w:rsid w:val="00AE6461"/>
    <w:rsid w:val="00AE6AB6"/>
    <w:rsid w:val="00AE6B75"/>
    <w:rsid w:val="00AE6F3B"/>
    <w:rsid w:val="00AE7B14"/>
    <w:rsid w:val="00AF152B"/>
    <w:rsid w:val="00AF262E"/>
    <w:rsid w:val="00AF2C7D"/>
    <w:rsid w:val="00AF2D6E"/>
    <w:rsid w:val="00AF3338"/>
    <w:rsid w:val="00AF3BF6"/>
    <w:rsid w:val="00AF4FCE"/>
    <w:rsid w:val="00AF5B66"/>
    <w:rsid w:val="00AF5CAF"/>
    <w:rsid w:val="00AF6F0F"/>
    <w:rsid w:val="00B0038F"/>
    <w:rsid w:val="00B0043B"/>
    <w:rsid w:val="00B0222B"/>
    <w:rsid w:val="00B0232B"/>
    <w:rsid w:val="00B027A8"/>
    <w:rsid w:val="00B04832"/>
    <w:rsid w:val="00B04B10"/>
    <w:rsid w:val="00B05391"/>
    <w:rsid w:val="00B0690E"/>
    <w:rsid w:val="00B07357"/>
    <w:rsid w:val="00B07A93"/>
    <w:rsid w:val="00B109D7"/>
    <w:rsid w:val="00B10F31"/>
    <w:rsid w:val="00B111F2"/>
    <w:rsid w:val="00B12875"/>
    <w:rsid w:val="00B1324F"/>
    <w:rsid w:val="00B14610"/>
    <w:rsid w:val="00B176C2"/>
    <w:rsid w:val="00B2027C"/>
    <w:rsid w:val="00B2171E"/>
    <w:rsid w:val="00B22E89"/>
    <w:rsid w:val="00B23893"/>
    <w:rsid w:val="00B249CB"/>
    <w:rsid w:val="00B24BA2"/>
    <w:rsid w:val="00B27BA1"/>
    <w:rsid w:val="00B30084"/>
    <w:rsid w:val="00B3132B"/>
    <w:rsid w:val="00B319FC"/>
    <w:rsid w:val="00B31A5E"/>
    <w:rsid w:val="00B31BDB"/>
    <w:rsid w:val="00B32875"/>
    <w:rsid w:val="00B331A8"/>
    <w:rsid w:val="00B34F72"/>
    <w:rsid w:val="00B35BBD"/>
    <w:rsid w:val="00B36FF9"/>
    <w:rsid w:val="00B377EC"/>
    <w:rsid w:val="00B400D4"/>
    <w:rsid w:val="00B40699"/>
    <w:rsid w:val="00B40CB8"/>
    <w:rsid w:val="00B43EA5"/>
    <w:rsid w:val="00B447C5"/>
    <w:rsid w:val="00B44AA5"/>
    <w:rsid w:val="00B44D5E"/>
    <w:rsid w:val="00B450C5"/>
    <w:rsid w:val="00B4640A"/>
    <w:rsid w:val="00B465F4"/>
    <w:rsid w:val="00B46F7C"/>
    <w:rsid w:val="00B47633"/>
    <w:rsid w:val="00B47643"/>
    <w:rsid w:val="00B51B25"/>
    <w:rsid w:val="00B52BD4"/>
    <w:rsid w:val="00B52CDF"/>
    <w:rsid w:val="00B60643"/>
    <w:rsid w:val="00B60DEC"/>
    <w:rsid w:val="00B61487"/>
    <w:rsid w:val="00B62D54"/>
    <w:rsid w:val="00B6301B"/>
    <w:rsid w:val="00B659C2"/>
    <w:rsid w:val="00B6655F"/>
    <w:rsid w:val="00B66CBB"/>
    <w:rsid w:val="00B739A0"/>
    <w:rsid w:val="00B74151"/>
    <w:rsid w:val="00B745A4"/>
    <w:rsid w:val="00B74B06"/>
    <w:rsid w:val="00B75091"/>
    <w:rsid w:val="00B75B2A"/>
    <w:rsid w:val="00B76EFF"/>
    <w:rsid w:val="00B77DC2"/>
    <w:rsid w:val="00B77E3C"/>
    <w:rsid w:val="00B80510"/>
    <w:rsid w:val="00B81304"/>
    <w:rsid w:val="00B81AF4"/>
    <w:rsid w:val="00B82882"/>
    <w:rsid w:val="00B83A30"/>
    <w:rsid w:val="00B852C8"/>
    <w:rsid w:val="00B86739"/>
    <w:rsid w:val="00B87091"/>
    <w:rsid w:val="00B90089"/>
    <w:rsid w:val="00B90799"/>
    <w:rsid w:val="00B90AE1"/>
    <w:rsid w:val="00B90C13"/>
    <w:rsid w:val="00B91F4E"/>
    <w:rsid w:val="00B92A05"/>
    <w:rsid w:val="00B93631"/>
    <w:rsid w:val="00B937C5"/>
    <w:rsid w:val="00B9392B"/>
    <w:rsid w:val="00B93A16"/>
    <w:rsid w:val="00B93E5D"/>
    <w:rsid w:val="00B93EFD"/>
    <w:rsid w:val="00B949EC"/>
    <w:rsid w:val="00B96453"/>
    <w:rsid w:val="00B97B5D"/>
    <w:rsid w:val="00BA06FE"/>
    <w:rsid w:val="00BA0982"/>
    <w:rsid w:val="00BA09F7"/>
    <w:rsid w:val="00BA118A"/>
    <w:rsid w:val="00BA1784"/>
    <w:rsid w:val="00BA20B7"/>
    <w:rsid w:val="00BA3917"/>
    <w:rsid w:val="00BA4597"/>
    <w:rsid w:val="00BA47C3"/>
    <w:rsid w:val="00BA4E9D"/>
    <w:rsid w:val="00BA74EB"/>
    <w:rsid w:val="00BB0AAB"/>
    <w:rsid w:val="00BB181D"/>
    <w:rsid w:val="00BB1F4E"/>
    <w:rsid w:val="00BB3398"/>
    <w:rsid w:val="00BB356E"/>
    <w:rsid w:val="00BB3615"/>
    <w:rsid w:val="00BB3701"/>
    <w:rsid w:val="00BB4A1D"/>
    <w:rsid w:val="00BB5900"/>
    <w:rsid w:val="00BC0104"/>
    <w:rsid w:val="00BC18CB"/>
    <w:rsid w:val="00BC364F"/>
    <w:rsid w:val="00BC3B73"/>
    <w:rsid w:val="00BC5CF3"/>
    <w:rsid w:val="00BC6484"/>
    <w:rsid w:val="00BC7A1B"/>
    <w:rsid w:val="00BC7FA2"/>
    <w:rsid w:val="00BD0615"/>
    <w:rsid w:val="00BD08AB"/>
    <w:rsid w:val="00BD08B2"/>
    <w:rsid w:val="00BD1CB9"/>
    <w:rsid w:val="00BD3F64"/>
    <w:rsid w:val="00BD6F9B"/>
    <w:rsid w:val="00BD7BA1"/>
    <w:rsid w:val="00BD7F4C"/>
    <w:rsid w:val="00BE09C3"/>
    <w:rsid w:val="00BE281E"/>
    <w:rsid w:val="00BE2821"/>
    <w:rsid w:val="00BE2945"/>
    <w:rsid w:val="00BE40B1"/>
    <w:rsid w:val="00BE4D0C"/>
    <w:rsid w:val="00BE59E4"/>
    <w:rsid w:val="00BE5A69"/>
    <w:rsid w:val="00BE5DCE"/>
    <w:rsid w:val="00BF0124"/>
    <w:rsid w:val="00BF0FD8"/>
    <w:rsid w:val="00BF15F6"/>
    <w:rsid w:val="00BF1729"/>
    <w:rsid w:val="00BF2B95"/>
    <w:rsid w:val="00BF3DE6"/>
    <w:rsid w:val="00BF6A47"/>
    <w:rsid w:val="00C000A8"/>
    <w:rsid w:val="00C01584"/>
    <w:rsid w:val="00C021EA"/>
    <w:rsid w:val="00C0236D"/>
    <w:rsid w:val="00C02A3F"/>
    <w:rsid w:val="00C04A1F"/>
    <w:rsid w:val="00C04F7C"/>
    <w:rsid w:val="00C05DBD"/>
    <w:rsid w:val="00C064B1"/>
    <w:rsid w:val="00C104BD"/>
    <w:rsid w:val="00C10C5C"/>
    <w:rsid w:val="00C11E4E"/>
    <w:rsid w:val="00C125BF"/>
    <w:rsid w:val="00C1261C"/>
    <w:rsid w:val="00C133AE"/>
    <w:rsid w:val="00C13C82"/>
    <w:rsid w:val="00C145DD"/>
    <w:rsid w:val="00C1504C"/>
    <w:rsid w:val="00C15331"/>
    <w:rsid w:val="00C169C3"/>
    <w:rsid w:val="00C16C23"/>
    <w:rsid w:val="00C172FB"/>
    <w:rsid w:val="00C178A3"/>
    <w:rsid w:val="00C17936"/>
    <w:rsid w:val="00C2082A"/>
    <w:rsid w:val="00C2124D"/>
    <w:rsid w:val="00C21D4B"/>
    <w:rsid w:val="00C227AF"/>
    <w:rsid w:val="00C2453E"/>
    <w:rsid w:val="00C246B2"/>
    <w:rsid w:val="00C249AC"/>
    <w:rsid w:val="00C25117"/>
    <w:rsid w:val="00C26A4A"/>
    <w:rsid w:val="00C27BAD"/>
    <w:rsid w:val="00C311DF"/>
    <w:rsid w:val="00C315FC"/>
    <w:rsid w:val="00C345A3"/>
    <w:rsid w:val="00C36BB7"/>
    <w:rsid w:val="00C37E51"/>
    <w:rsid w:val="00C402E8"/>
    <w:rsid w:val="00C40D38"/>
    <w:rsid w:val="00C4131C"/>
    <w:rsid w:val="00C4150C"/>
    <w:rsid w:val="00C41845"/>
    <w:rsid w:val="00C421DB"/>
    <w:rsid w:val="00C42575"/>
    <w:rsid w:val="00C43E28"/>
    <w:rsid w:val="00C4573F"/>
    <w:rsid w:val="00C46B4A"/>
    <w:rsid w:val="00C5005E"/>
    <w:rsid w:val="00C5033C"/>
    <w:rsid w:val="00C51C70"/>
    <w:rsid w:val="00C51D92"/>
    <w:rsid w:val="00C52B72"/>
    <w:rsid w:val="00C53983"/>
    <w:rsid w:val="00C55516"/>
    <w:rsid w:val="00C56AF9"/>
    <w:rsid w:val="00C57E99"/>
    <w:rsid w:val="00C605E3"/>
    <w:rsid w:val="00C6278D"/>
    <w:rsid w:val="00C62FA1"/>
    <w:rsid w:val="00C630C9"/>
    <w:rsid w:val="00C63332"/>
    <w:rsid w:val="00C633B7"/>
    <w:rsid w:val="00C63627"/>
    <w:rsid w:val="00C650CB"/>
    <w:rsid w:val="00C65943"/>
    <w:rsid w:val="00C65C1E"/>
    <w:rsid w:val="00C65F1C"/>
    <w:rsid w:val="00C66F16"/>
    <w:rsid w:val="00C67039"/>
    <w:rsid w:val="00C708A0"/>
    <w:rsid w:val="00C7093D"/>
    <w:rsid w:val="00C70DBB"/>
    <w:rsid w:val="00C722D4"/>
    <w:rsid w:val="00C72601"/>
    <w:rsid w:val="00C72C16"/>
    <w:rsid w:val="00C72DE6"/>
    <w:rsid w:val="00C73896"/>
    <w:rsid w:val="00C74196"/>
    <w:rsid w:val="00C74385"/>
    <w:rsid w:val="00C7520F"/>
    <w:rsid w:val="00C7641C"/>
    <w:rsid w:val="00C7651B"/>
    <w:rsid w:val="00C76C7E"/>
    <w:rsid w:val="00C817F2"/>
    <w:rsid w:val="00C81BE1"/>
    <w:rsid w:val="00C8210C"/>
    <w:rsid w:val="00C83C57"/>
    <w:rsid w:val="00C84A99"/>
    <w:rsid w:val="00C8518F"/>
    <w:rsid w:val="00C85D94"/>
    <w:rsid w:val="00C87539"/>
    <w:rsid w:val="00C919DA"/>
    <w:rsid w:val="00C93771"/>
    <w:rsid w:val="00C940D9"/>
    <w:rsid w:val="00C945BB"/>
    <w:rsid w:val="00C94FDC"/>
    <w:rsid w:val="00C955EF"/>
    <w:rsid w:val="00C97C8E"/>
    <w:rsid w:val="00CA035B"/>
    <w:rsid w:val="00CA3119"/>
    <w:rsid w:val="00CA3B39"/>
    <w:rsid w:val="00CA3E7D"/>
    <w:rsid w:val="00CA658B"/>
    <w:rsid w:val="00CB165D"/>
    <w:rsid w:val="00CB1B30"/>
    <w:rsid w:val="00CB2115"/>
    <w:rsid w:val="00CB27EB"/>
    <w:rsid w:val="00CB3B9D"/>
    <w:rsid w:val="00CB3C6F"/>
    <w:rsid w:val="00CB3EF2"/>
    <w:rsid w:val="00CB42FA"/>
    <w:rsid w:val="00CB4C1C"/>
    <w:rsid w:val="00CB4EDD"/>
    <w:rsid w:val="00CB501C"/>
    <w:rsid w:val="00CB6A78"/>
    <w:rsid w:val="00CB7491"/>
    <w:rsid w:val="00CC0ADC"/>
    <w:rsid w:val="00CC1B0C"/>
    <w:rsid w:val="00CC2D5F"/>
    <w:rsid w:val="00CC367C"/>
    <w:rsid w:val="00CC4A0F"/>
    <w:rsid w:val="00CC4BC6"/>
    <w:rsid w:val="00CC63EF"/>
    <w:rsid w:val="00CC6CF8"/>
    <w:rsid w:val="00CC743F"/>
    <w:rsid w:val="00CD13CD"/>
    <w:rsid w:val="00CD19DF"/>
    <w:rsid w:val="00CD2B91"/>
    <w:rsid w:val="00CD311E"/>
    <w:rsid w:val="00CD3E0E"/>
    <w:rsid w:val="00CD409B"/>
    <w:rsid w:val="00CD75D5"/>
    <w:rsid w:val="00CE0F21"/>
    <w:rsid w:val="00CE1011"/>
    <w:rsid w:val="00CE1393"/>
    <w:rsid w:val="00CE1EF5"/>
    <w:rsid w:val="00CE27C2"/>
    <w:rsid w:val="00CE3692"/>
    <w:rsid w:val="00CE718C"/>
    <w:rsid w:val="00CE7446"/>
    <w:rsid w:val="00CE76E1"/>
    <w:rsid w:val="00CE7DC3"/>
    <w:rsid w:val="00CF0D82"/>
    <w:rsid w:val="00CF1D9F"/>
    <w:rsid w:val="00CF2594"/>
    <w:rsid w:val="00CF2AF2"/>
    <w:rsid w:val="00CF3A62"/>
    <w:rsid w:val="00CF66E8"/>
    <w:rsid w:val="00CF68B7"/>
    <w:rsid w:val="00CF7424"/>
    <w:rsid w:val="00CF7685"/>
    <w:rsid w:val="00CF7B84"/>
    <w:rsid w:val="00D00BAC"/>
    <w:rsid w:val="00D00E77"/>
    <w:rsid w:val="00D0262D"/>
    <w:rsid w:val="00D02DC6"/>
    <w:rsid w:val="00D0391A"/>
    <w:rsid w:val="00D03DC1"/>
    <w:rsid w:val="00D03E0A"/>
    <w:rsid w:val="00D04943"/>
    <w:rsid w:val="00D0646F"/>
    <w:rsid w:val="00D07CB3"/>
    <w:rsid w:val="00D100A1"/>
    <w:rsid w:val="00D101EA"/>
    <w:rsid w:val="00D104D0"/>
    <w:rsid w:val="00D11419"/>
    <w:rsid w:val="00D12278"/>
    <w:rsid w:val="00D12440"/>
    <w:rsid w:val="00D12CA4"/>
    <w:rsid w:val="00D13EF7"/>
    <w:rsid w:val="00D144B8"/>
    <w:rsid w:val="00D1562E"/>
    <w:rsid w:val="00D15E44"/>
    <w:rsid w:val="00D169A8"/>
    <w:rsid w:val="00D175C8"/>
    <w:rsid w:val="00D2096D"/>
    <w:rsid w:val="00D21A17"/>
    <w:rsid w:val="00D236BB"/>
    <w:rsid w:val="00D2407E"/>
    <w:rsid w:val="00D24D11"/>
    <w:rsid w:val="00D25704"/>
    <w:rsid w:val="00D2640F"/>
    <w:rsid w:val="00D26683"/>
    <w:rsid w:val="00D26EF9"/>
    <w:rsid w:val="00D277CE"/>
    <w:rsid w:val="00D27838"/>
    <w:rsid w:val="00D27F95"/>
    <w:rsid w:val="00D348B1"/>
    <w:rsid w:val="00D34CFE"/>
    <w:rsid w:val="00D35082"/>
    <w:rsid w:val="00D35E89"/>
    <w:rsid w:val="00D37E87"/>
    <w:rsid w:val="00D40318"/>
    <w:rsid w:val="00D4086F"/>
    <w:rsid w:val="00D41742"/>
    <w:rsid w:val="00D41E9A"/>
    <w:rsid w:val="00D41ECD"/>
    <w:rsid w:val="00D438FB"/>
    <w:rsid w:val="00D43C9E"/>
    <w:rsid w:val="00D44A5F"/>
    <w:rsid w:val="00D44D43"/>
    <w:rsid w:val="00D47464"/>
    <w:rsid w:val="00D476A8"/>
    <w:rsid w:val="00D47E25"/>
    <w:rsid w:val="00D50490"/>
    <w:rsid w:val="00D50A17"/>
    <w:rsid w:val="00D51DAC"/>
    <w:rsid w:val="00D52D1D"/>
    <w:rsid w:val="00D542EB"/>
    <w:rsid w:val="00D546D6"/>
    <w:rsid w:val="00D55BEA"/>
    <w:rsid w:val="00D56516"/>
    <w:rsid w:val="00D642D6"/>
    <w:rsid w:val="00D649AD"/>
    <w:rsid w:val="00D67599"/>
    <w:rsid w:val="00D67EFE"/>
    <w:rsid w:val="00D7030C"/>
    <w:rsid w:val="00D73D79"/>
    <w:rsid w:val="00D7456F"/>
    <w:rsid w:val="00D7653A"/>
    <w:rsid w:val="00D77739"/>
    <w:rsid w:val="00D7791B"/>
    <w:rsid w:val="00D82BA4"/>
    <w:rsid w:val="00D84267"/>
    <w:rsid w:val="00D84BF2"/>
    <w:rsid w:val="00D904A4"/>
    <w:rsid w:val="00D9182F"/>
    <w:rsid w:val="00D919BD"/>
    <w:rsid w:val="00D91F22"/>
    <w:rsid w:val="00D958E8"/>
    <w:rsid w:val="00D95BE8"/>
    <w:rsid w:val="00D96052"/>
    <w:rsid w:val="00D96299"/>
    <w:rsid w:val="00D96D96"/>
    <w:rsid w:val="00D97E2E"/>
    <w:rsid w:val="00DA12D4"/>
    <w:rsid w:val="00DA1F54"/>
    <w:rsid w:val="00DA21A2"/>
    <w:rsid w:val="00DA382C"/>
    <w:rsid w:val="00DA3B71"/>
    <w:rsid w:val="00DA3EA0"/>
    <w:rsid w:val="00DA5470"/>
    <w:rsid w:val="00DA5821"/>
    <w:rsid w:val="00DA6B2B"/>
    <w:rsid w:val="00DB0670"/>
    <w:rsid w:val="00DB0840"/>
    <w:rsid w:val="00DB099F"/>
    <w:rsid w:val="00DB129B"/>
    <w:rsid w:val="00DB1AD7"/>
    <w:rsid w:val="00DB2589"/>
    <w:rsid w:val="00DB42AD"/>
    <w:rsid w:val="00DB4F45"/>
    <w:rsid w:val="00DB51E2"/>
    <w:rsid w:val="00DB7B83"/>
    <w:rsid w:val="00DC1753"/>
    <w:rsid w:val="00DC1DE7"/>
    <w:rsid w:val="00DC1E7E"/>
    <w:rsid w:val="00DC1EB7"/>
    <w:rsid w:val="00DC1F91"/>
    <w:rsid w:val="00DC2900"/>
    <w:rsid w:val="00DC41F9"/>
    <w:rsid w:val="00DC447B"/>
    <w:rsid w:val="00DC66A6"/>
    <w:rsid w:val="00DC73A3"/>
    <w:rsid w:val="00DD0F75"/>
    <w:rsid w:val="00DD1B91"/>
    <w:rsid w:val="00DD32EC"/>
    <w:rsid w:val="00DD39FE"/>
    <w:rsid w:val="00DD4380"/>
    <w:rsid w:val="00DD58D5"/>
    <w:rsid w:val="00DD6BE7"/>
    <w:rsid w:val="00DE02DE"/>
    <w:rsid w:val="00DE0580"/>
    <w:rsid w:val="00DE10B9"/>
    <w:rsid w:val="00DE1A90"/>
    <w:rsid w:val="00DE2C03"/>
    <w:rsid w:val="00DE2EB1"/>
    <w:rsid w:val="00DE6AE0"/>
    <w:rsid w:val="00DE7AA3"/>
    <w:rsid w:val="00DF02BD"/>
    <w:rsid w:val="00DF1000"/>
    <w:rsid w:val="00DF2B36"/>
    <w:rsid w:val="00DF410F"/>
    <w:rsid w:val="00DF4A85"/>
    <w:rsid w:val="00DF6E85"/>
    <w:rsid w:val="00DF7613"/>
    <w:rsid w:val="00DF766E"/>
    <w:rsid w:val="00E000B3"/>
    <w:rsid w:val="00E00835"/>
    <w:rsid w:val="00E01695"/>
    <w:rsid w:val="00E02138"/>
    <w:rsid w:val="00E02442"/>
    <w:rsid w:val="00E05DCF"/>
    <w:rsid w:val="00E05F6F"/>
    <w:rsid w:val="00E06AE0"/>
    <w:rsid w:val="00E0786B"/>
    <w:rsid w:val="00E1059C"/>
    <w:rsid w:val="00E16A92"/>
    <w:rsid w:val="00E17128"/>
    <w:rsid w:val="00E204D8"/>
    <w:rsid w:val="00E2092A"/>
    <w:rsid w:val="00E215BA"/>
    <w:rsid w:val="00E224E9"/>
    <w:rsid w:val="00E22A25"/>
    <w:rsid w:val="00E23028"/>
    <w:rsid w:val="00E23D6E"/>
    <w:rsid w:val="00E23FB9"/>
    <w:rsid w:val="00E24640"/>
    <w:rsid w:val="00E2519A"/>
    <w:rsid w:val="00E25708"/>
    <w:rsid w:val="00E2627A"/>
    <w:rsid w:val="00E3300C"/>
    <w:rsid w:val="00E333A0"/>
    <w:rsid w:val="00E334A0"/>
    <w:rsid w:val="00E33D2B"/>
    <w:rsid w:val="00E36C9D"/>
    <w:rsid w:val="00E36DD4"/>
    <w:rsid w:val="00E36F31"/>
    <w:rsid w:val="00E37A28"/>
    <w:rsid w:val="00E4015C"/>
    <w:rsid w:val="00E41C03"/>
    <w:rsid w:val="00E41E50"/>
    <w:rsid w:val="00E41FE5"/>
    <w:rsid w:val="00E423D6"/>
    <w:rsid w:val="00E42878"/>
    <w:rsid w:val="00E42E28"/>
    <w:rsid w:val="00E43680"/>
    <w:rsid w:val="00E438C9"/>
    <w:rsid w:val="00E4433F"/>
    <w:rsid w:val="00E447A2"/>
    <w:rsid w:val="00E45DE7"/>
    <w:rsid w:val="00E45FEA"/>
    <w:rsid w:val="00E46100"/>
    <w:rsid w:val="00E4671A"/>
    <w:rsid w:val="00E46B75"/>
    <w:rsid w:val="00E47876"/>
    <w:rsid w:val="00E51F8A"/>
    <w:rsid w:val="00E523AA"/>
    <w:rsid w:val="00E53449"/>
    <w:rsid w:val="00E535B5"/>
    <w:rsid w:val="00E53931"/>
    <w:rsid w:val="00E55E77"/>
    <w:rsid w:val="00E56A8A"/>
    <w:rsid w:val="00E56E5C"/>
    <w:rsid w:val="00E60AB2"/>
    <w:rsid w:val="00E61849"/>
    <w:rsid w:val="00E61BF6"/>
    <w:rsid w:val="00E62392"/>
    <w:rsid w:val="00E625E4"/>
    <w:rsid w:val="00E62D18"/>
    <w:rsid w:val="00E6423E"/>
    <w:rsid w:val="00E6725A"/>
    <w:rsid w:val="00E67621"/>
    <w:rsid w:val="00E7082B"/>
    <w:rsid w:val="00E723C3"/>
    <w:rsid w:val="00E72BDE"/>
    <w:rsid w:val="00E742A2"/>
    <w:rsid w:val="00E75CFC"/>
    <w:rsid w:val="00E76ADB"/>
    <w:rsid w:val="00E80B0C"/>
    <w:rsid w:val="00E80FA3"/>
    <w:rsid w:val="00E81523"/>
    <w:rsid w:val="00E81A6C"/>
    <w:rsid w:val="00E830B4"/>
    <w:rsid w:val="00E850D7"/>
    <w:rsid w:val="00E87357"/>
    <w:rsid w:val="00E90A82"/>
    <w:rsid w:val="00E91A39"/>
    <w:rsid w:val="00E92C3F"/>
    <w:rsid w:val="00E92F5F"/>
    <w:rsid w:val="00E93A57"/>
    <w:rsid w:val="00E94134"/>
    <w:rsid w:val="00E9431A"/>
    <w:rsid w:val="00E9507C"/>
    <w:rsid w:val="00E95774"/>
    <w:rsid w:val="00E95D13"/>
    <w:rsid w:val="00E96CD0"/>
    <w:rsid w:val="00E96F65"/>
    <w:rsid w:val="00E97BBD"/>
    <w:rsid w:val="00EA112D"/>
    <w:rsid w:val="00EA2CC2"/>
    <w:rsid w:val="00EA2ECB"/>
    <w:rsid w:val="00EA3638"/>
    <w:rsid w:val="00EA3D68"/>
    <w:rsid w:val="00EA59E8"/>
    <w:rsid w:val="00EA6143"/>
    <w:rsid w:val="00EA692B"/>
    <w:rsid w:val="00EA6AB4"/>
    <w:rsid w:val="00EA6F1F"/>
    <w:rsid w:val="00EA76CB"/>
    <w:rsid w:val="00EA7926"/>
    <w:rsid w:val="00EB03C4"/>
    <w:rsid w:val="00EB2C42"/>
    <w:rsid w:val="00EB39E0"/>
    <w:rsid w:val="00EB4174"/>
    <w:rsid w:val="00EB43D0"/>
    <w:rsid w:val="00EB51DA"/>
    <w:rsid w:val="00EB6863"/>
    <w:rsid w:val="00EB69FA"/>
    <w:rsid w:val="00EB6DE0"/>
    <w:rsid w:val="00EB6E8E"/>
    <w:rsid w:val="00EC09ED"/>
    <w:rsid w:val="00EC1395"/>
    <w:rsid w:val="00EC1D9D"/>
    <w:rsid w:val="00EC2253"/>
    <w:rsid w:val="00EC2594"/>
    <w:rsid w:val="00EC7008"/>
    <w:rsid w:val="00EC7862"/>
    <w:rsid w:val="00EC7D8A"/>
    <w:rsid w:val="00ED01B9"/>
    <w:rsid w:val="00ED14AA"/>
    <w:rsid w:val="00ED18B0"/>
    <w:rsid w:val="00ED25C8"/>
    <w:rsid w:val="00ED31A0"/>
    <w:rsid w:val="00ED34B8"/>
    <w:rsid w:val="00ED3D83"/>
    <w:rsid w:val="00ED40AF"/>
    <w:rsid w:val="00ED457A"/>
    <w:rsid w:val="00ED4993"/>
    <w:rsid w:val="00ED4B6C"/>
    <w:rsid w:val="00ED4D3A"/>
    <w:rsid w:val="00ED55F6"/>
    <w:rsid w:val="00ED690E"/>
    <w:rsid w:val="00ED69D8"/>
    <w:rsid w:val="00ED7281"/>
    <w:rsid w:val="00ED7579"/>
    <w:rsid w:val="00ED7C12"/>
    <w:rsid w:val="00EE031B"/>
    <w:rsid w:val="00EE0CBB"/>
    <w:rsid w:val="00EE2350"/>
    <w:rsid w:val="00EE2424"/>
    <w:rsid w:val="00EE4F0C"/>
    <w:rsid w:val="00EE5569"/>
    <w:rsid w:val="00EE5A4B"/>
    <w:rsid w:val="00EE5CF7"/>
    <w:rsid w:val="00EE63EF"/>
    <w:rsid w:val="00EE692B"/>
    <w:rsid w:val="00EE7071"/>
    <w:rsid w:val="00EE720C"/>
    <w:rsid w:val="00EF01DB"/>
    <w:rsid w:val="00EF084C"/>
    <w:rsid w:val="00EF16CA"/>
    <w:rsid w:val="00EF19B6"/>
    <w:rsid w:val="00EF3C37"/>
    <w:rsid w:val="00EF3C4B"/>
    <w:rsid w:val="00EF511F"/>
    <w:rsid w:val="00EF5F10"/>
    <w:rsid w:val="00EF6D46"/>
    <w:rsid w:val="00EF7319"/>
    <w:rsid w:val="00EF7F99"/>
    <w:rsid w:val="00F0097A"/>
    <w:rsid w:val="00F01B9D"/>
    <w:rsid w:val="00F021B9"/>
    <w:rsid w:val="00F030D1"/>
    <w:rsid w:val="00F04ECE"/>
    <w:rsid w:val="00F054CC"/>
    <w:rsid w:val="00F06CDE"/>
    <w:rsid w:val="00F07171"/>
    <w:rsid w:val="00F078B0"/>
    <w:rsid w:val="00F1008A"/>
    <w:rsid w:val="00F11007"/>
    <w:rsid w:val="00F12277"/>
    <w:rsid w:val="00F1272F"/>
    <w:rsid w:val="00F13332"/>
    <w:rsid w:val="00F13B7E"/>
    <w:rsid w:val="00F14E6E"/>
    <w:rsid w:val="00F1528E"/>
    <w:rsid w:val="00F1645A"/>
    <w:rsid w:val="00F1678B"/>
    <w:rsid w:val="00F17D09"/>
    <w:rsid w:val="00F17E5C"/>
    <w:rsid w:val="00F21090"/>
    <w:rsid w:val="00F23245"/>
    <w:rsid w:val="00F255FC"/>
    <w:rsid w:val="00F25F1C"/>
    <w:rsid w:val="00F26A0F"/>
    <w:rsid w:val="00F26FDC"/>
    <w:rsid w:val="00F27CE4"/>
    <w:rsid w:val="00F302FA"/>
    <w:rsid w:val="00F328EE"/>
    <w:rsid w:val="00F32A1B"/>
    <w:rsid w:val="00F333A1"/>
    <w:rsid w:val="00F3384F"/>
    <w:rsid w:val="00F34517"/>
    <w:rsid w:val="00F34AF4"/>
    <w:rsid w:val="00F35647"/>
    <w:rsid w:val="00F36F11"/>
    <w:rsid w:val="00F3747C"/>
    <w:rsid w:val="00F40C8E"/>
    <w:rsid w:val="00F416D2"/>
    <w:rsid w:val="00F41FAF"/>
    <w:rsid w:val="00F421E9"/>
    <w:rsid w:val="00F4234A"/>
    <w:rsid w:val="00F424E5"/>
    <w:rsid w:val="00F43BF8"/>
    <w:rsid w:val="00F44330"/>
    <w:rsid w:val="00F4457E"/>
    <w:rsid w:val="00F44B71"/>
    <w:rsid w:val="00F44C53"/>
    <w:rsid w:val="00F466B3"/>
    <w:rsid w:val="00F466EC"/>
    <w:rsid w:val="00F467CE"/>
    <w:rsid w:val="00F470B0"/>
    <w:rsid w:val="00F475F7"/>
    <w:rsid w:val="00F477BB"/>
    <w:rsid w:val="00F50A32"/>
    <w:rsid w:val="00F5373A"/>
    <w:rsid w:val="00F54ABB"/>
    <w:rsid w:val="00F559A2"/>
    <w:rsid w:val="00F55B61"/>
    <w:rsid w:val="00F607D3"/>
    <w:rsid w:val="00F609E9"/>
    <w:rsid w:val="00F60A33"/>
    <w:rsid w:val="00F61C46"/>
    <w:rsid w:val="00F626C6"/>
    <w:rsid w:val="00F62B42"/>
    <w:rsid w:val="00F62E1B"/>
    <w:rsid w:val="00F634CE"/>
    <w:rsid w:val="00F638B8"/>
    <w:rsid w:val="00F64B62"/>
    <w:rsid w:val="00F6538F"/>
    <w:rsid w:val="00F654FB"/>
    <w:rsid w:val="00F65B0F"/>
    <w:rsid w:val="00F7020B"/>
    <w:rsid w:val="00F70D27"/>
    <w:rsid w:val="00F7119A"/>
    <w:rsid w:val="00F7290B"/>
    <w:rsid w:val="00F73BCD"/>
    <w:rsid w:val="00F73CF0"/>
    <w:rsid w:val="00F73FAF"/>
    <w:rsid w:val="00F75C75"/>
    <w:rsid w:val="00F77733"/>
    <w:rsid w:val="00F819BC"/>
    <w:rsid w:val="00F82217"/>
    <w:rsid w:val="00F83622"/>
    <w:rsid w:val="00F847CC"/>
    <w:rsid w:val="00F84C0B"/>
    <w:rsid w:val="00F85019"/>
    <w:rsid w:val="00F856C2"/>
    <w:rsid w:val="00F868F4"/>
    <w:rsid w:val="00F87081"/>
    <w:rsid w:val="00F87552"/>
    <w:rsid w:val="00F875DC"/>
    <w:rsid w:val="00F87FEB"/>
    <w:rsid w:val="00F905FB"/>
    <w:rsid w:val="00F93584"/>
    <w:rsid w:val="00F93770"/>
    <w:rsid w:val="00F939D1"/>
    <w:rsid w:val="00F94731"/>
    <w:rsid w:val="00F95710"/>
    <w:rsid w:val="00F96415"/>
    <w:rsid w:val="00F96917"/>
    <w:rsid w:val="00F972DF"/>
    <w:rsid w:val="00FA0840"/>
    <w:rsid w:val="00FA0A98"/>
    <w:rsid w:val="00FA2AA6"/>
    <w:rsid w:val="00FA2CFB"/>
    <w:rsid w:val="00FA3410"/>
    <w:rsid w:val="00FA386A"/>
    <w:rsid w:val="00FA42E7"/>
    <w:rsid w:val="00FA44E9"/>
    <w:rsid w:val="00FA51FB"/>
    <w:rsid w:val="00FA55F5"/>
    <w:rsid w:val="00FA65F6"/>
    <w:rsid w:val="00FA70BA"/>
    <w:rsid w:val="00FA7CFE"/>
    <w:rsid w:val="00FB0C1F"/>
    <w:rsid w:val="00FB2813"/>
    <w:rsid w:val="00FB3A88"/>
    <w:rsid w:val="00FB46AF"/>
    <w:rsid w:val="00FC0826"/>
    <w:rsid w:val="00FC0922"/>
    <w:rsid w:val="00FC0C24"/>
    <w:rsid w:val="00FC3716"/>
    <w:rsid w:val="00FC3952"/>
    <w:rsid w:val="00FC4012"/>
    <w:rsid w:val="00FC55BF"/>
    <w:rsid w:val="00FC5BB7"/>
    <w:rsid w:val="00FC5E84"/>
    <w:rsid w:val="00FC5F90"/>
    <w:rsid w:val="00FC78B7"/>
    <w:rsid w:val="00FD03AB"/>
    <w:rsid w:val="00FD11B9"/>
    <w:rsid w:val="00FD14C1"/>
    <w:rsid w:val="00FD291D"/>
    <w:rsid w:val="00FD679E"/>
    <w:rsid w:val="00FD685A"/>
    <w:rsid w:val="00FE1647"/>
    <w:rsid w:val="00FE2741"/>
    <w:rsid w:val="00FE2A67"/>
    <w:rsid w:val="00FE39C9"/>
    <w:rsid w:val="00FE3EAB"/>
    <w:rsid w:val="00FE50BF"/>
    <w:rsid w:val="00FE5609"/>
    <w:rsid w:val="00FE76DC"/>
    <w:rsid w:val="00FF02F8"/>
    <w:rsid w:val="00FF04B3"/>
    <w:rsid w:val="00FF2BB1"/>
    <w:rsid w:val="00FF2F03"/>
    <w:rsid w:val="00FF36D1"/>
    <w:rsid w:val="00FF3D57"/>
    <w:rsid w:val="00FF3DFF"/>
    <w:rsid w:val="00FF50F7"/>
    <w:rsid w:val="0EB94744"/>
    <w:rsid w:val="1342FC1B"/>
    <w:rsid w:val="13A6129A"/>
    <w:rsid w:val="1ACA7916"/>
    <w:rsid w:val="26814B3D"/>
    <w:rsid w:val="33D2275D"/>
    <w:rsid w:val="3B0DF0C9"/>
    <w:rsid w:val="47D21C84"/>
    <w:rsid w:val="52968D79"/>
    <w:rsid w:val="57CBB455"/>
    <w:rsid w:val="5911B797"/>
    <w:rsid w:val="5A91C54D"/>
    <w:rsid w:val="5E99A788"/>
    <w:rsid w:val="66C4E0E8"/>
    <w:rsid w:val="6A6D79FC"/>
    <w:rsid w:val="6EC211F5"/>
    <w:rsid w:val="6FA2A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CBAA9"/>
  <w15:docId w15:val="{EA04344F-F8EB-4BEF-9F6D-EF244396A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3A7CC9"/>
    <w:pPr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0"/>
      <w:szCs w:val="24"/>
      <w:lang w:eastAsia="cs-CZ"/>
    </w:rPr>
  </w:style>
  <w:style w:type="paragraph" w:styleId="Nadpis1">
    <w:name w:val="heading 1"/>
    <w:next w:val="Normln"/>
    <w:link w:val="Nadpis1Char"/>
    <w:qFormat/>
    <w:rsid w:val="005C696E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Courier New" w:eastAsia="Courier New" w:hAnsi="Courier New" w:cs="Courier New"/>
      <w:b/>
      <w:bCs/>
      <w:color w:val="000000"/>
      <w:sz w:val="16"/>
      <w:szCs w:val="16"/>
      <w:u w:val="single" w:color="000000"/>
      <w:bdr w:val="nil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213FD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link w:val="Nadpis3Char"/>
    <w:qFormat/>
    <w:rsid w:val="00213FD0"/>
    <w:pPr>
      <w:tabs>
        <w:tab w:val="num" w:pos="851"/>
      </w:tabs>
      <w:autoSpaceDN/>
      <w:spacing w:before="120" w:line="288" w:lineRule="auto"/>
      <w:ind w:left="851" w:right="624" w:hanging="227"/>
      <w:textAlignment w:val="auto"/>
      <w:outlineLvl w:val="2"/>
    </w:pPr>
    <w:rPr>
      <w:rFonts w:ascii="Times New Roman" w:hAnsi="Times New Roman" w:cs="Arial"/>
      <w:bCs/>
      <w:sz w:val="24"/>
      <w:szCs w:val="26"/>
    </w:rPr>
  </w:style>
  <w:style w:type="paragraph" w:styleId="Nadpis4">
    <w:name w:val="heading 4"/>
    <w:basedOn w:val="Normln"/>
    <w:link w:val="Nadpis4Char"/>
    <w:qFormat/>
    <w:rsid w:val="00213FD0"/>
    <w:pPr>
      <w:tabs>
        <w:tab w:val="num" w:pos="1304"/>
      </w:tabs>
      <w:autoSpaceDN/>
      <w:spacing w:before="120" w:line="288" w:lineRule="auto"/>
      <w:ind w:left="1304" w:right="1077" w:hanging="227"/>
      <w:textAlignment w:val="auto"/>
      <w:outlineLvl w:val="3"/>
    </w:pPr>
    <w:rPr>
      <w:rFonts w:ascii="Times New Roman" w:hAnsi="Times New Roman"/>
      <w:bCs/>
      <w:sz w:val="24"/>
      <w:szCs w:val="28"/>
    </w:rPr>
  </w:style>
  <w:style w:type="paragraph" w:styleId="Nadpis5">
    <w:name w:val="heading 5"/>
    <w:basedOn w:val="Normln"/>
    <w:link w:val="Nadpis5Char"/>
    <w:qFormat/>
    <w:rsid w:val="00213FD0"/>
    <w:pPr>
      <w:tabs>
        <w:tab w:val="num" w:pos="170"/>
      </w:tabs>
      <w:autoSpaceDN/>
      <w:spacing w:before="120" w:line="288" w:lineRule="auto"/>
      <w:ind w:left="170" w:right="1191" w:hanging="170"/>
      <w:textAlignment w:val="auto"/>
      <w:outlineLvl w:val="4"/>
    </w:pPr>
    <w:rPr>
      <w:rFonts w:ascii="Times New Roman" w:hAnsi="Times New Roman"/>
      <w:bCs/>
      <w:iCs/>
      <w:sz w:val="24"/>
      <w:szCs w:val="26"/>
    </w:rPr>
  </w:style>
  <w:style w:type="paragraph" w:styleId="Nadpis6">
    <w:name w:val="heading 6"/>
    <w:basedOn w:val="Normln"/>
    <w:next w:val="Normln"/>
    <w:link w:val="Nadpis6Char"/>
    <w:qFormat/>
    <w:rsid w:val="00213FD0"/>
    <w:pPr>
      <w:tabs>
        <w:tab w:val="num" w:pos="170"/>
      </w:tabs>
      <w:autoSpaceDN/>
      <w:spacing w:before="240" w:after="60" w:line="288" w:lineRule="auto"/>
      <w:ind w:left="170" w:hanging="170"/>
      <w:textAlignment w:val="auto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213FD0"/>
    <w:pPr>
      <w:tabs>
        <w:tab w:val="num" w:pos="170"/>
      </w:tabs>
      <w:autoSpaceDN/>
      <w:spacing w:before="240" w:after="60" w:line="288" w:lineRule="auto"/>
      <w:ind w:left="170" w:hanging="170"/>
      <w:textAlignment w:val="auto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link w:val="Nadpis8Char"/>
    <w:qFormat/>
    <w:rsid w:val="00213FD0"/>
    <w:pPr>
      <w:tabs>
        <w:tab w:val="num" w:pos="170"/>
      </w:tabs>
      <w:autoSpaceDN/>
      <w:spacing w:before="240" w:after="60" w:line="288" w:lineRule="auto"/>
      <w:ind w:left="170" w:hanging="170"/>
      <w:textAlignment w:val="auto"/>
      <w:outlineLvl w:val="7"/>
    </w:pPr>
    <w:rPr>
      <w:rFonts w:ascii="Times New Roman" w:hAnsi="Times New Roman"/>
      <w:i/>
      <w:i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autoRedefine/>
    <w:uiPriority w:val="99"/>
    <w:rsid w:val="003A7CC9"/>
    <w:pPr>
      <w:tabs>
        <w:tab w:val="center" w:pos="4536"/>
        <w:tab w:val="right" w:pos="9072"/>
      </w:tabs>
      <w:jc w:val="righ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A7CC9"/>
    <w:rPr>
      <w:rFonts w:ascii="Arial" w:eastAsia="Times New Roman" w:hAnsi="Arial" w:cs="Times New Roman"/>
      <w:sz w:val="16"/>
      <w:szCs w:val="24"/>
      <w:lang w:eastAsia="cs-CZ"/>
    </w:rPr>
  </w:style>
  <w:style w:type="character" w:styleId="Hypertextovodkaz">
    <w:name w:val="Hyperlink"/>
    <w:uiPriority w:val="99"/>
    <w:rsid w:val="003A7CC9"/>
    <w:rPr>
      <w:rFonts w:ascii="Arial" w:hAnsi="Arial" w:cs="Times New Roman"/>
      <w:color w:val="0000FF"/>
      <w:u w:val="single"/>
    </w:rPr>
  </w:style>
  <w:style w:type="paragraph" w:styleId="Zkladntext">
    <w:name w:val="Body Text"/>
    <w:basedOn w:val="Normln"/>
    <w:link w:val="ZkladntextChar"/>
    <w:rsid w:val="003A7CC9"/>
    <w:pPr>
      <w:spacing w:after="120"/>
      <w:jc w:val="left"/>
    </w:pPr>
  </w:style>
  <w:style w:type="character" w:customStyle="1" w:styleId="ZkladntextChar">
    <w:name w:val="Základní text Char"/>
    <w:basedOn w:val="Standardnpsmoodstavce"/>
    <w:link w:val="Zkladntext"/>
    <w:rsid w:val="003A7CC9"/>
    <w:rPr>
      <w:rFonts w:ascii="Arial" w:eastAsia="Times New Roman" w:hAnsi="Arial" w:cs="Times New Roman"/>
      <w:sz w:val="20"/>
      <w:szCs w:val="24"/>
      <w:lang w:eastAsia="cs-CZ"/>
    </w:rPr>
  </w:style>
  <w:style w:type="paragraph" w:styleId="Odstavecseseznamem">
    <w:name w:val="List Paragraph"/>
    <w:aliases w:val="Odstavec se seznamem a odrážkou,1 úroveň Odstavec se seznamem,Odrazky,Bullet List,lp1,Puce,Use Case List Paragraph,Heading2,Bullet for no #'s,Body Bullet,List bullet,List Paragraph 1,Ref,List Bullet1,Figure_name,Aufzählungszeichen1"/>
    <w:basedOn w:val="Normln"/>
    <w:link w:val="OdstavecseseznamemChar"/>
    <w:uiPriority w:val="34"/>
    <w:qFormat/>
    <w:rsid w:val="003A7CC9"/>
    <w:pPr>
      <w:ind w:left="720"/>
    </w:pPr>
  </w:style>
  <w:style w:type="paragraph" w:styleId="Normlnweb">
    <w:name w:val="Normal (Web)"/>
    <w:basedOn w:val="Normln"/>
    <w:uiPriority w:val="99"/>
    <w:rsid w:val="003A7CC9"/>
    <w:pPr>
      <w:spacing w:before="100" w:after="100"/>
      <w:jc w:val="left"/>
    </w:pPr>
    <w:rPr>
      <w:rFonts w:ascii="Times New Roman" w:hAnsi="Times New Roman"/>
      <w:sz w:val="24"/>
    </w:rPr>
  </w:style>
  <w:style w:type="paragraph" w:styleId="Zkladntextodsazen">
    <w:name w:val="Body Text Indent"/>
    <w:basedOn w:val="Normln"/>
    <w:link w:val="ZkladntextodsazenChar"/>
    <w:rsid w:val="003A7CC9"/>
    <w:pPr>
      <w:suppressAutoHyphens/>
      <w:spacing w:after="120"/>
      <w:ind w:left="170"/>
    </w:pPr>
    <w:rPr>
      <w:b/>
      <w:spacing w:val="-2"/>
      <w:sz w:val="22"/>
      <w:szCs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3A7CC9"/>
    <w:rPr>
      <w:rFonts w:ascii="Arial" w:eastAsia="Times New Roman" w:hAnsi="Arial" w:cs="Times New Roman"/>
      <w:b/>
      <w:spacing w:val="-2"/>
      <w:lang w:eastAsia="cs-CZ"/>
    </w:rPr>
  </w:style>
  <w:style w:type="paragraph" w:customStyle="1" w:styleId="SBSSmlouva">
    <w:name w:val="SBS Smlouva"/>
    <w:basedOn w:val="Normln"/>
    <w:rsid w:val="003A7CC9"/>
    <w:pPr>
      <w:numPr>
        <w:numId w:val="1"/>
      </w:numPr>
      <w:spacing w:before="120"/>
      <w:jc w:val="left"/>
    </w:pPr>
    <w:rPr>
      <w:rFonts w:cs="Arial"/>
      <w:sz w:val="24"/>
    </w:rPr>
  </w:style>
  <w:style w:type="character" w:customStyle="1" w:styleId="apple-converted-space">
    <w:name w:val="apple-converted-space"/>
    <w:rsid w:val="003A7CC9"/>
  </w:style>
  <w:style w:type="numbering" w:customStyle="1" w:styleId="LFO24">
    <w:name w:val="LFO24"/>
    <w:basedOn w:val="Bezseznamu"/>
    <w:rsid w:val="003A7CC9"/>
    <w:pPr>
      <w:numPr>
        <w:numId w:val="1"/>
      </w:numPr>
    </w:pPr>
  </w:style>
  <w:style w:type="table" w:styleId="Mkatabulky">
    <w:name w:val="Table Grid"/>
    <w:basedOn w:val="Normlntabulka"/>
    <w:rsid w:val="006C1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unhideWhenUsed/>
    <w:rsid w:val="00077DC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77DC4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77DC4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7DC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7DC4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7DC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7DC4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5C696E"/>
    <w:rPr>
      <w:rFonts w:ascii="Courier New" w:eastAsia="Courier New" w:hAnsi="Courier New" w:cs="Courier New"/>
      <w:b/>
      <w:bCs/>
      <w:color w:val="000000"/>
      <w:sz w:val="16"/>
      <w:szCs w:val="16"/>
      <w:u w:val="single" w:color="000000"/>
      <w:bdr w:val="nil"/>
      <w:lang w:eastAsia="cs-CZ"/>
    </w:rPr>
  </w:style>
  <w:style w:type="paragraph" w:customStyle="1" w:styleId="Stylpravidel">
    <w:name w:val="Styl pravidel"/>
    <w:rsid w:val="005C696E"/>
    <w:pPr>
      <w:pBdr>
        <w:top w:val="nil"/>
        <w:left w:val="nil"/>
        <w:bottom w:val="nil"/>
        <w:right w:val="nil"/>
        <w:between w:val="nil"/>
        <w:bar w:val="nil"/>
      </w:pBdr>
      <w:spacing w:before="240" w:after="0" w:line="36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cs-CZ"/>
    </w:rPr>
  </w:style>
  <w:style w:type="paragraph" w:customStyle="1" w:styleId="Barevnseznamzvraznn11">
    <w:name w:val="Barevný seznam – zvýraznění 11"/>
    <w:basedOn w:val="Normln"/>
    <w:uiPriority w:val="34"/>
    <w:qFormat/>
    <w:rsid w:val="005C696E"/>
    <w:pPr>
      <w:autoSpaceDN/>
      <w:ind w:left="720"/>
      <w:contextualSpacing/>
      <w:jc w:val="left"/>
      <w:textAlignment w:val="auto"/>
    </w:pPr>
    <w:rPr>
      <w:rFonts w:ascii="Times New Roman" w:hAnsi="Times New Roman"/>
      <w:szCs w:val="20"/>
      <w:u w:color="00000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13F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rsid w:val="00213FD0"/>
    <w:rPr>
      <w:rFonts w:ascii="Times New Roman" w:eastAsia="Times New Roman" w:hAnsi="Times New Roman" w:cs="Arial"/>
      <w:bCs/>
      <w:sz w:val="24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213FD0"/>
    <w:rPr>
      <w:rFonts w:ascii="Times New Roman" w:eastAsia="Times New Roman" w:hAnsi="Times New Roman" w:cs="Times New Roman"/>
      <w:bCs/>
      <w:sz w:val="24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213FD0"/>
    <w:rPr>
      <w:rFonts w:ascii="Times New Roman" w:eastAsia="Times New Roman" w:hAnsi="Times New Roman" w:cs="Times New Roman"/>
      <w:bCs/>
      <w:iCs/>
      <w:sz w:val="24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213FD0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213FD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213FD0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customStyle="1" w:styleId="Nadpis">
    <w:name w:val="Nadpis"/>
    <w:basedOn w:val="Nadpis1"/>
    <w:next w:val="Nadpis1"/>
    <w:rsid w:val="00213FD0"/>
    <w:pPr>
      <w:keepLines/>
      <w:pageBreakBefore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720" w:after="240" w:line="288" w:lineRule="auto"/>
      <w:jc w:val="center"/>
    </w:pPr>
    <w:rPr>
      <w:rFonts w:ascii="Arial" w:eastAsia="Times New Roman" w:hAnsi="Arial" w:cs="Arial"/>
      <w:color w:val="auto"/>
      <w:kern w:val="32"/>
      <w:sz w:val="32"/>
      <w:szCs w:val="32"/>
      <w:u w:val="none"/>
      <w:bdr w:val="none" w:sz="0" w:space="0" w:color="auto"/>
    </w:rPr>
  </w:style>
  <w:style w:type="paragraph" w:styleId="Revize">
    <w:name w:val="Revision"/>
    <w:hidden/>
    <w:uiPriority w:val="99"/>
    <w:semiHidden/>
    <w:rsid w:val="00E46B75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6B3D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N/>
      <w:jc w:val="left"/>
      <w:textAlignment w:val="auto"/>
    </w:pPr>
    <w:rPr>
      <w:rFonts w:ascii="Courier New" w:hAnsi="Courier New" w:cs="Courier New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6B3D26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OdstavecseseznamemChar">
    <w:name w:val="Odstavec se seznamem Char"/>
    <w:aliases w:val="Odstavec se seznamem a odrážkou Char,1 úroveň Odstavec se seznamem Char,Odrazky Char,Bullet List Char,lp1 Char,Puce Char,Use Case List Paragraph Char,Heading2 Char,Bullet for no #'s Char,Body Bullet Char,List bullet Char"/>
    <w:link w:val="Odstavecseseznamem"/>
    <w:uiPriority w:val="34"/>
    <w:qFormat/>
    <w:locked/>
    <w:rsid w:val="003A4176"/>
    <w:rPr>
      <w:rFonts w:ascii="Arial" w:eastAsia="Times New Roman" w:hAnsi="Arial" w:cs="Times New Roman"/>
      <w:sz w:val="20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778E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778E8"/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Slnek">
    <w:name w:val="S_Článek"/>
    <w:basedOn w:val="Normln"/>
    <w:next w:val="Normln"/>
    <w:qFormat/>
    <w:rsid w:val="009B5F69"/>
    <w:pPr>
      <w:numPr>
        <w:numId w:val="7"/>
      </w:numPr>
      <w:autoSpaceDN/>
      <w:spacing w:before="360"/>
      <w:jc w:val="center"/>
      <w:textAlignment w:val="auto"/>
    </w:pPr>
    <w:rPr>
      <w:rFonts w:ascii="Calibri" w:eastAsia="Calibri" w:hAnsi="Calibri"/>
      <w:b/>
      <w:sz w:val="28"/>
      <w:szCs w:val="28"/>
      <w:lang w:eastAsia="en-US"/>
    </w:rPr>
  </w:style>
  <w:style w:type="paragraph" w:customStyle="1" w:styleId="SOdstavec">
    <w:name w:val="S_Odstavec"/>
    <w:basedOn w:val="Normln"/>
    <w:qFormat/>
    <w:rsid w:val="009B5F69"/>
    <w:pPr>
      <w:numPr>
        <w:ilvl w:val="1"/>
        <w:numId w:val="7"/>
      </w:numPr>
      <w:tabs>
        <w:tab w:val="left" w:pos="426"/>
      </w:tabs>
      <w:autoSpaceDN/>
      <w:spacing w:before="120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SBod">
    <w:name w:val="S_Bod"/>
    <w:basedOn w:val="Normln"/>
    <w:qFormat/>
    <w:rsid w:val="009B5F69"/>
    <w:pPr>
      <w:numPr>
        <w:ilvl w:val="2"/>
        <w:numId w:val="7"/>
      </w:numPr>
      <w:tabs>
        <w:tab w:val="left" w:pos="993"/>
      </w:tabs>
      <w:autoSpaceDN/>
      <w:spacing w:before="120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SPsmeno">
    <w:name w:val="S_Písmeno"/>
    <w:basedOn w:val="Normln"/>
    <w:qFormat/>
    <w:rsid w:val="009B5F69"/>
    <w:pPr>
      <w:numPr>
        <w:ilvl w:val="3"/>
        <w:numId w:val="7"/>
      </w:numPr>
      <w:tabs>
        <w:tab w:val="left" w:pos="1276"/>
      </w:tabs>
      <w:autoSpaceDN/>
      <w:spacing w:before="60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Pr1Level1">
    <w:name w:val="Pr1_Level1"/>
    <w:basedOn w:val="Zkladntext"/>
    <w:rsid w:val="009B5F69"/>
    <w:pPr>
      <w:numPr>
        <w:numId w:val="8"/>
      </w:numPr>
      <w:autoSpaceDN/>
      <w:snapToGrid w:val="0"/>
      <w:textAlignment w:val="auto"/>
    </w:pPr>
    <w:rPr>
      <w:rFonts w:ascii="Times New Roman" w:hAnsi="Times New Roman"/>
      <w:b/>
      <w:color w:val="000000"/>
      <w:szCs w:val="20"/>
      <w:lang w:val="x-none" w:eastAsia="en-US"/>
    </w:rPr>
  </w:style>
  <w:style w:type="paragraph" w:customStyle="1" w:styleId="Pr1Level11">
    <w:name w:val="Pr1_Level 1.1."/>
    <w:basedOn w:val="Zkladntext"/>
    <w:rsid w:val="009B5F69"/>
    <w:pPr>
      <w:numPr>
        <w:ilvl w:val="1"/>
        <w:numId w:val="8"/>
      </w:numPr>
      <w:tabs>
        <w:tab w:val="clear" w:pos="1060"/>
        <w:tab w:val="num" w:pos="360"/>
      </w:tabs>
      <w:autoSpaceDN/>
      <w:snapToGrid w:val="0"/>
      <w:ind w:left="0" w:firstLine="0"/>
      <w:textAlignment w:val="auto"/>
    </w:pPr>
    <w:rPr>
      <w:rFonts w:ascii="Times New Roman" w:hAnsi="Times New Roman"/>
      <w:b/>
      <w:color w:val="000000"/>
      <w:szCs w:val="20"/>
      <w:lang w:val="x-none" w:eastAsia="en-US"/>
    </w:rPr>
  </w:style>
  <w:style w:type="paragraph" w:customStyle="1" w:styleId="TableText10Single">
    <w:name w:val="*Table Text 10 Single"/>
    <w:basedOn w:val="Normln"/>
    <w:rsid w:val="009B5F69"/>
    <w:pPr>
      <w:autoSpaceDN/>
      <w:jc w:val="left"/>
      <w:textAlignment w:val="auto"/>
    </w:pPr>
    <w:rPr>
      <w:color w:val="000000"/>
      <w:szCs w:val="20"/>
      <w:lang w:val="en-US" w:eastAsia="en-US"/>
    </w:rPr>
  </w:style>
  <w:style w:type="paragraph" w:customStyle="1" w:styleId="TableText">
    <w:name w:val="*Table Text"/>
    <w:link w:val="TableTextChar"/>
    <w:rsid w:val="009B5F69"/>
    <w:pPr>
      <w:spacing w:after="0" w:line="240" w:lineRule="atLeast"/>
    </w:pPr>
    <w:rPr>
      <w:rFonts w:ascii="Arial" w:eastAsia="Times New Roman" w:hAnsi="Arial" w:cs="Times New Roman"/>
      <w:sz w:val="18"/>
      <w:szCs w:val="24"/>
      <w:lang w:val="en-US" w:eastAsia="cs-CZ"/>
    </w:rPr>
  </w:style>
  <w:style w:type="character" w:customStyle="1" w:styleId="TableTextChar">
    <w:name w:val="*Table Text Char"/>
    <w:link w:val="TableText"/>
    <w:rsid w:val="009B5F69"/>
    <w:rPr>
      <w:rFonts w:ascii="Arial" w:eastAsia="Times New Roman" w:hAnsi="Arial" w:cs="Times New Roman"/>
      <w:sz w:val="18"/>
      <w:szCs w:val="24"/>
      <w:lang w:val="en-US" w:eastAsia="cs-CZ"/>
    </w:rPr>
  </w:style>
  <w:style w:type="paragraph" w:customStyle="1" w:styleId="Bezmezerzmenenzarovvlevo">
    <w:name w:val="Bez mezer zmenšený zarov. vlevo"/>
    <w:basedOn w:val="Normln"/>
    <w:qFormat/>
    <w:rsid w:val="009B5F69"/>
    <w:pPr>
      <w:autoSpaceDN/>
      <w:spacing w:after="100" w:afterAutospacing="1"/>
      <w:jc w:val="left"/>
      <w:textAlignment w:val="auto"/>
    </w:pPr>
    <w:rPr>
      <w:rFonts w:ascii="Times New Roman" w:eastAsia="Calibri" w:hAnsi="Times New Roman"/>
      <w:szCs w:val="20"/>
    </w:rPr>
  </w:style>
  <w:style w:type="character" w:customStyle="1" w:styleId="RLTextlnkuslovanChar">
    <w:name w:val="RL Text článku číslovaný Char"/>
    <w:link w:val="RLTextlnkuslovan"/>
    <w:locked/>
    <w:rsid w:val="00C249AC"/>
    <w:rPr>
      <w:rFonts w:ascii="Arial" w:eastAsia="Times New Roman" w:hAnsi="Arial"/>
      <w:lang w:eastAsia="cs-CZ"/>
    </w:rPr>
  </w:style>
  <w:style w:type="paragraph" w:customStyle="1" w:styleId="RLTextlnkuslovan">
    <w:name w:val="RL Text článku číslovaný"/>
    <w:basedOn w:val="Normln"/>
    <w:link w:val="RLTextlnkuslovanChar"/>
    <w:qFormat/>
    <w:rsid w:val="00C249AC"/>
    <w:pPr>
      <w:numPr>
        <w:ilvl w:val="1"/>
        <w:numId w:val="11"/>
      </w:numPr>
      <w:autoSpaceDN/>
      <w:spacing w:after="120" w:line="280" w:lineRule="exact"/>
      <w:textAlignment w:val="auto"/>
    </w:pPr>
    <w:rPr>
      <w:rFonts w:cstheme="minorBidi"/>
      <w:sz w:val="22"/>
      <w:szCs w:val="22"/>
    </w:rPr>
  </w:style>
  <w:style w:type="paragraph" w:customStyle="1" w:styleId="RLlneksmlouvy">
    <w:name w:val="RL Článek smlouvy"/>
    <w:basedOn w:val="Normln"/>
    <w:next w:val="RLTextlnkuslovan"/>
    <w:qFormat/>
    <w:rsid w:val="00C249AC"/>
    <w:pPr>
      <w:keepNext/>
      <w:numPr>
        <w:numId w:val="11"/>
      </w:numPr>
      <w:suppressAutoHyphens/>
      <w:autoSpaceDN/>
      <w:spacing w:before="360" w:after="120" w:line="280" w:lineRule="exact"/>
      <w:textAlignment w:val="auto"/>
      <w:outlineLvl w:val="0"/>
    </w:pPr>
    <w:rPr>
      <w:b/>
      <w:lang w:eastAsia="en-US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A3E1F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u w:val="none"/>
      <w:bdr w:val="none" w:sz="0" w:space="0" w:color="auto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8A3E1F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8A3E1F"/>
    <w:pPr>
      <w:spacing w:after="100"/>
      <w:ind w:left="200"/>
    </w:pPr>
  </w:style>
  <w:style w:type="paragraph" w:styleId="Obsah3">
    <w:name w:val="toc 3"/>
    <w:basedOn w:val="Normln"/>
    <w:next w:val="Normln"/>
    <w:autoRedefine/>
    <w:uiPriority w:val="39"/>
    <w:semiHidden/>
    <w:unhideWhenUsed/>
    <w:qFormat/>
    <w:rsid w:val="008A3E1F"/>
    <w:pPr>
      <w:autoSpaceDN/>
      <w:spacing w:after="100" w:line="276" w:lineRule="auto"/>
      <w:ind w:left="440"/>
      <w:jc w:val="left"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numbering" w:customStyle="1" w:styleId="Seznam41">
    <w:name w:val="Seznam 41"/>
    <w:basedOn w:val="Bezseznamu"/>
    <w:rsid w:val="0033309E"/>
    <w:pPr>
      <w:numPr>
        <w:numId w:val="14"/>
      </w:numPr>
    </w:pPr>
  </w:style>
  <w:style w:type="numbering" w:customStyle="1" w:styleId="List11">
    <w:name w:val="List 11"/>
    <w:basedOn w:val="Bezseznamu"/>
    <w:rsid w:val="00357040"/>
    <w:pPr>
      <w:numPr>
        <w:numId w:val="16"/>
      </w:numPr>
    </w:pPr>
  </w:style>
  <w:style w:type="numbering" w:customStyle="1" w:styleId="List12">
    <w:name w:val="List 12"/>
    <w:basedOn w:val="Bezseznamu"/>
    <w:rsid w:val="00357040"/>
    <w:pPr>
      <w:numPr>
        <w:numId w:val="15"/>
      </w:numPr>
    </w:pPr>
  </w:style>
  <w:style w:type="paragraph" w:customStyle="1" w:styleId="Default">
    <w:name w:val="Default"/>
    <w:rsid w:val="00C81B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List9">
    <w:name w:val="List 9"/>
    <w:basedOn w:val="Bezseznamu"/>
    <w:rsid w:val="004D0990"/>
    <w:pPr>
      <w:numPr>
        <w:numId w:val="20"/>
      </w:numPr>
    </w:pPr>
  </w:style>
  <w:style w:type="paragraph" w:customStyle="1" w:styleId="NormalJustified">
    <w:name w:val="Normal (Justified)"/>
    <w:basedOn w:val="Normln"/>
    <w:uiPriority w:val="99"/>
    <w:rsid w:val="00FC3716"/>
    <w:pPr>
      <w:widowControl w:val="0"/>
      <w:autoSpaceDN/>
      <w:textAlignment w:val="auto"/>
    </w:pPr>
    <w:rPr>
      <w:rFonts w:ascii="Times New Roman" w:hAnsi="Times New Roman"/>
      <w:kern w:val="28"/>
      <w:sz w:val="24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F43F3"/>
    <w:rPr>
      <w:color w:val="605E5C"/>
      <w:shd w:val="clear" w:color="auto" w:fill="E1DFDD"/>
    </w:rPr>
  </w:style>
  <w:style w:type="character" w:customStyle="1" w:styleId="gmail-tlid-translation">
    <w:name w:val="gmail-tlid-translation"/>
    <w:basedOn w:val="Standardnpsmoodstavce"/>
    <w:rsid w:val="001E60F6"/>
  </w:style>
  <w:style w:type="character" w:customStyle="1" w:styleId="gmail-">
    <w:name w:val="gmail-"/>
    <w:basedOn w:val="Standardnpsmoodstavce"/>
    <w:rsid w:val="001E60F6"/>
  </w:style>
  <w:style w:type="character" w:styleId="Sledovanodkaz">
    <w:name w:val="FollowedHyperlink"/>
    <w:basedOn w:val="Standardnpsmoodstavce"/>
    <w:uiPriority w:val="99"/>
    <w:semiHidden/>
    <w:unhideWhenUsed/>
    <w:rsid w:val="005B2751"/>
    <w:rPr>
      <w:color w:val="800080" w:themeColor="followedHyperlink"/>
      <w:u w:val="single"/>
    </w:rPr>
  </w:style>
  <w:style w:type="paragraph" w:styleId="Seznamsodrkami4">
    <w:name w:val="List Bullet 4"/>
    <w:basedOn w:val="Normln"/>
    <w:rsid w:val="004F5EE4"/>
    <w:pPr>
      <w:numPr>
        <w:numId w:val="36"/>
      </w:numPr>
      <w:autoSpaceDN/>
      <w:spacing w:after="120"/>
      <w:textAlignment w:val="auto"/>
    </w:pPr>
    <w:rPr>
      <w:sz w:val="24"/>
    </w:rPr>
  </w:style>
  <w:style w:type="character" w:customStyle="1" w:styleId="normaltextrun">
    <w:name w:val="normaltextrun"/>
    <w:basedOn w:val="Standardnpsmoodstavce"/>
    <w:rsid w:val="00033FA9"/>
  </w:style>
  <w:style w:type="character" w:styleId="Nevyeenzmnka">
    <w:name w:val="Unresolved Mention"/>
    <w:basedOn w:val="Standardnpsmoodstavce"/>
    <w:uiPriority w:val="99"/>
    <w:semiHidden/>
    <w:unhideWhenUsed/>
    <w:rsid w:val="00474E4C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2660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6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27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5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29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757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586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082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782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441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7333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365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2778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686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6741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55600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10920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6855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576013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014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833557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4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1043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katalon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58EDF2B3ED6243BB2AD3673F3B7728" ma:contentTypeVersion="15" ma:contentTypeDescription="Vytvořit nový dokument" ma:contentTypeScope="" ma:versionID="f15a30c9db5724559727eae8ced52796">
  <xsd:schema xmlns:xsd="http://www.w3.org/2001/XMLSchema" xmlns:xs="http://www.w3.org/2001/XMLSchema" xmlns:p="http://schemas.microsoft.com/office/2006/metadata/properties" xmlns:ns3="5386a7db-36dc-47e8-aacb-0d5051febeea" xmlns:ns4="189c7478-f36e-4d06-b026-5479ab3e2b44" targetNamespace="http://schemas.microsoft.com/office/2006/metadata/properties" ma:root="true" ma:fieldsID="95573407afdf44c1e4656b61c5dee067" ns3:_="" ns4:_="">
    <xsd:import namespace="5386a7db-36dc-47e8-aacb-0d5051febeea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3:VZP_WorkflowHistoryBoolean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6a7db-36dc-47e8-aacb-0d5051febeea" elementFormDefault="qualified">
    <xsd:import namespace="http://schemas.microsoft.com/office/2006/documentManagement/types"/>
    <xsd:import namespace="http://schemas.microsoft.com/office/infopath/2007/PartnerControls"/>
    <xsd:element name="VZP_WorkflowHistoryBoolean" ma:index="14" nillable="true" ma:displayName="Obsahuje položky historie" ma:default="0" ma:internalName="VZP_WorkflowHistoryBoolean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F0346-4EF5-49C4-A01B-AFF20E8AC9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20E3E2-C1B7-409B-9CC7-1F804FE1A983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5386a7db-36dc-47e8-aacb-0d5051febeea"/>
    <ds:schemaRef ds:uri="http://purl.org/dc/elements/1.1/"/>
    <ds:schemaRef ds:uri="http://schemas.microsoft.com/office/2006/metadata/properties"/>
    <ds:schemaRef ds:uri="189c7478-f36e-4d06-b026-5479ab3e2b44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2CFD1BF-6A84-4A45-A705-8339757A6C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776AE9-C885-4B9C-9A9B-06F47634FB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86a7db-36dc-47e8-aacb-0d5051febeea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B52F0A2-8189-42C6-9395-A7A53E379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3744</Words>
  <Characters>22093</Characters>
  <Application>Microsoft Office Word</Application>
  <DocSecurity>0</DocSecurity>
  <Lines>184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Matouš Martin Mgr. (VZP ČR Ústředí)</dc:creator>
  <cp:lastModifiedBy>Pešková Václava (VZP ČR Ústředí)</cp:lastModifiedBy>
  <cp:revision>2</cp:revision>
  <cp:lastPrinted>2024-07-18T10:14:00Z</cp:lastPrinted>
  <dcterms:created xsi:type="dcterms:W3CDTF">2024-10-03T06:26:00Z</dcterms:created>
  <dcterms:modified xsi:type="dcterms:W3CDTF">2024-10-03T06:26:00Z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0x010100C558EDF2B3ED6243BB2AD3673F3B7728</vt:lpwstr>
  </property>
  <property fmtid="{D5CDD505-2E9C-101B-9397-08002B2CF9AE}" pid="3" name="zzhistoried6475deb-afdd-420b-b224-1255c5c41e8f">
    <vt:lpwstr>&lt;?xml version="1.0" encoding="utf-16"?&gt;_x000d_
&lt;HistorieAll xmlns:xsi="http://www.w3.org/2001/XMLSchema-instance" xmlns:xsd="http://www.w3.org/2001/XMLSchema"&gt;_x000d_
  &lt;AktualniComment&gt;Dobrý den, _x000d_
chtěla bych poprosit o kontrolu dokumentu - jedná se o smlouvu k mal</vt:lpwstr>
  </property>
  <property fmtid="{D5CDD505-2E9C-101B-9397-08002B2CF9AE}" pid="4" name="zzhistoried360d4fa-f7c1-4ae8-a111-96b8dde25f83">
    <vt:lpwstr>&lt;?xml version="1.0" encoding="utf-16"?&gt;_x000d_
&lt;HistorieAll xmlns:xsi="http://www.w3.org/2001/XMLSchema-instance" xmlns:xsd="http://www.w3.org/2001/XMLSchema"&gt;_x000d_
  &lt;AktualniComment&gt;Dobrý den, _x000d_
prosím o připomínky k návrhu smlouvy k zakázce "Prodloužení podpory </vt:lpwstr>
  </property>
  <property fmtid="{D5CDD505-2E9C-101B-9397-08002B2CF9AE}" pid="5" name="zzhistorieb186c0c1-16ca-4c9a-8371-e79cca01d83b">
    <vt:lpwstr>&lt;?xml version="1.0" encoding="utf-16"?&gt;_x000d_
&lt;HistorieAll xmlns:xsi="http://www.w3.org/2001/XMLSchema-instance" xmlns:xsd="http://www.w3.org/2001/XMLSchema"&gt;_x000d_
  &lt;AktualniComment&gt;Dobrý den, _x000d_
posílám smlouvu s vysvětlením dotazů paní Borůvkové. Dne 4.9. proběh</vt:lpwstr>
  </property>
  <property fmtid="{D5CDD505-2E9C-101B-9397-08002B2CF9AE}" pid="6" name="zzhistorie8cb85b6e-331e-410b-95be-4f3455ff57a8">
    <vt:lpwstr>&lt;?xml version="1.0" encoding="utf-16"?&gt;_x000d_
&lt;HistorieAll xmlns:xsi="http://www.w3.org/2001/XMLSchema-instance" xmlns:xsd="http://www.w3.org/2001/XMLSchema"&gt;_x000d_
  &lt;AktualniComment&gt;Dobrý den,_x000d_
dle pokynu Ing. Lívance předávám ke kontrole JUDr. Borůvkové smlouvu </vt:lpwstr>
  </property>
  <property fmtid="{D5CDD505-2E9C-101B-9397-08002B2CF9AE}" pid="7" name="zzhistoriecc0fe02d-faaa-45aa-b46f-2d7ec034761f">
    <vt:lpwstr>&lt;?xml version="1.0" encoding="utf-16"?&gt;_x000d_
&lt;HistorieAll xmlns:xsi="http://www.w3.org/2001/XMLSchema-instance" xmlns:xsd="http://www.w3.org/2001/XMLSchema"&gt;_x000d_
  &lt;AktualniComment&gt;Dobrý den paní ředitelko, _x000d_
na základě Vaší žádosti posílám ke schválení smlouvu </vt:lpwstr>
  </property>
</Properties>
</file>