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F559DE6" w14:textId="77777777" w:rsidR="00B13744" w:rsidRDefault="002053F2">
      <w:pPr>
        <w:keepNext/>
        <w:pBdr>
          <w:top w:val="nil"/>
          <w:left w:val="nil"/>
          <w:bottom w:val="nil"/>
          <w:right w:val="nil"/>
          <w:between w:val="nil"/>
        </w:pBdr>
        <w:spacing w:before="113" w:after="113"/>
        <w:jc w:val="center"/>
        <w:rPr>
          <w:rFonts w:ascii="Liberation Sans" w:eastAsia="Liberation Sans" w:hAnsi="Liberation Sans" w:cs="Liberation Sans"/>
          <w:b/>
          <w:sz w:val="32"/>
          <w:szCs w:val="32"/>
        </w:rPr>
      </w:pPr>
      <w:r>
        <w:rPr>
          <w:rFonts w:ascii="Liberation Sans" w:eastAsia="Liberation Sans" w:hAnsi="Liberation Sans" w:cs="Liberation Sans"/>
          <w:b/>
          <w:sz w:val="32"/>
          <w:szCs w:val="32"/>
        </w:rPr>
        <w:t xml:space="preserve">Smlouva o poskytnutí technické servisní správy </w:t>
      </w:r>
      <w:r>
        <w:rPr>
          <w:rFonts w:ascii="Liberation Sans" w:eastAsia="Liberation Sans" w:hAnsi="Liberation Sans" w:cs="Liberation Sans"/>
          <w:b/>
          <w:sz w:val="32"/>
          <w:szCs w:val="32"/>
        </w:rPr>
        <w:br/>
        <w:t>webových aplikací</w:t>
      </w:r>
    </w:p>
    <w:p w14:paraId="32973D8C" w14:textId="5B07DA03" w:rsidR="00B13744" w:rsidRDefault="002053F2">
      <w:pPr>
        <w:keepNext/>
        <w:pBdr>
          <w:top w:val="nil"/>
          <w:left w:val="nil"/>
          <w:bottom w:val="nil"/>
          <w:right w:val="nil"/>
          <w:between w:val="nil"/>
        </w:pBdr>
        <w:spacing w:before="113" w:after="113"/>
        <w:jc w:val="center"/>
        <w:rPr>
          <w:rFonts w:ascii="Liberation Sans" w:eastAsia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(označená: </w:t>
      </w:r>
      <w:r>
        <w:rPr>
          <w:rFonts w:ascii="Arial" w:eastAsia="Arial" w:hAnsi="Arial" w:cs="Arial"/>
          <w:highlight w:val="white"/>
        </w:rPr>
        <w:t>Ag-ZCU-</w:t>
      </w:r>
      <w:r w:rsidR="009D031D">
        <w:rPr>
          <w:rFonts w:ascii="Arial" w:eastAsia="Arial" w:hAnsi="Arial" w:cs="Arial"/>
          <w:highlight w:val="white"/>
        </w:rPr>
        <w:t>24</w:t>
      </w:r>
      <w:r>
        <w:rPr>
          <w:rFonts w:ascii="Arial" w:eastAsia="Arial" w:hAnsi="Arial" w:cs="Arial"/>
          <w:highlight w:val="white"/>
        </w:rPr>
        <w:t>-</w:t>
      </w:r>
      <w:r w:rsidR="009D031D">
        <w:rPr>
          <w:rFonts w:ascii="Arial" w:eastAsia="Arial" w:hAnsi="Arial" w:cs="Arial"/>
          <w:highlight w:val="white"/>
        </w:rPr>
        <w:t>007</w:t>
      </w:r>
      <w:r>
        <w:rPr>
          <w:rFonts w:ascii="Arial" w:eastAsia="Arial" w:hAnsi="Arial" w:cs="Arial"/>
          <w:highlight w:val="white"/>
        </w:rPr>
        <w:t>)</w:t>
      </w:r>
    </w:p>
    <w:p w14:paraId="6F20F827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b/>
        </w:rPr>
      </w:pPr>
    </w:p>
    <w:p w14:paraId="5EDCD745" w14:textId="45CB50D9" w:rsidR="00B13744" w:rsidRDefault="00AE6DF1">
      <w:pPr>
        <w:pStyle w:val="Nadpis4"/>
        <w:spacing w:before="113" w:after="113"/>
        <w:rPr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B37F533" wp14:editId="5909AFBD">
            <wp:simplePos x="0" y="0"/>
            <wp:positionH relativeFrom="column">
              <wp:posOffset>5493385</wp:posOffset>
            </wp:positionH>
            <wp:positionV relativeFrom="paragraph">
              <wp:posOffset>142875</wp:posOffset>
            </wp:positionV>
            <wp:extent cx="857250" cy="65722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3F2">
        <w:rPr>
          <w:sz w:val="28"/>
          <w:szCs w:val="28"/>
        </w:rPr>
        <w:t>Agionet s.r.o.</w:t>
      </w:r>
    </w:p>
    <w:p w14:paraId="593B4982" w14:textId="63A7BD8D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  <w:r>
        <w:t>Prokopova 27, Plzeň 301 00</w:t>
      </w:r>
      <w:r>
        <w:br/>
        <w:t>IČ</w:t>
      </w:r>
      <w:r w:rsidR="00AE6DF1">
        <w:t>O</w:t>
      </w:r>
      <w:r>
        <w:t>: 27980863 / DIČ: CZ 27980863</w:t>
      </w:r>
      <w:r>
        <w:br/>
        <w:t>Zapsána v OR Krajského soudu v Plzni, spisová značka C 19920</w:t>
      </w:r>
      <w:r>
        <w:br/>
        <w:t>Zastoupená jednatelem Ing. Martinem Kotoučem</w:t>
      </w:r>
    </w:p>
    <w:p w14:paraId="527FD917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  <w:r>
        <w:t>na straně jedné (dále také „</w:t>
      </w:r>
      <w:r>
        <w:rPr>
          <w:b/>
        </w:rPr>
        <w:t>Zhotovitel</w:t>
      </w:r>
      <w:r>
        <w:t>“)</w:t>
      </w:r>
    </w:p>
    <w:p w14:paraId="0DB83188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b/>
        </w:rPr>
      </w:pPr>
      <w:r>
        <w:t>a</w:t>
      </w:r>
    </w:p>
    <w:p w14:paraId="6E50F0A4" w14:textId="77777777" w:rsidR="00B13744" w:rsidRDefault="002053F2">
      <w:pPr>
        <w:pStyle w:val="Nadpis4"/>
        <w:spacing w:before="113" w:after="113"/>
        <w:rPr>
          <w:sz w:val="28"/>
          <w:szCs w:val="28"/>
        </w:rPr>
      </w:pPr>
      <w:bookmarkStart w:id="1" w:name="_heading=h.30j0zll" w:colFirst="0" w:colLast="0"/>
      <w:bookmarkEnd w:id="1"/>
      <w:r>
        <w:rPr>
          <w:sz w:val="28"/>
          <w:szCs w:val="28"/>
        </w:rPr>
        <w:t>Západočeská univerzita v Plzni</w:t>
      </w:r>
    </w:p>
    <w:p w14:paraId="322CB34C" w14:textId="58DDFEA1" w:rsidR="00B13744" w:rsidRDefault="002053F2" w:rsidP="007E0318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  <w:bookmarkStart w:id="2" w:name="_heading=h.1fob9te" w:colFirst="0" w:colLast="0"/>
      <w:bookmarkEnd w:id="2"/>
      <w:r>
        <w:t>Se sídlem: Univerzitní 2732/8, 301 00 Plzeň</w:t>
      </w:r>
      <w:r>
        <w:br/>
        <w:t xml:space="preserve">Zastoupená: </w:t>
      </w:r>
      <w:r w:rsidR="00003FC1">
        <w:t>Ing. Martinou Větrovskou, pověřenou funkcí kvestora</w:t>
      </w:r>
      <w:r>
        <w:br/>
        <w:t>IČ</w:t>
      </w:r>
      <w:r w:rsidR="00AE6DF1">
        <w:t>O</w:t>
      </w:r>
      <w:r>
        <w:t>: 4977751</w:t>
      </w:r>
      <w:r w:rsidR="00E738D6">
        <w:t>3</w:t>
      </w:r>
      <w:r>
        <w:t>,  DIČ: CZ49777513</w:t>
      </w:r>
    </w:p>
    <w:p w14:paraId="77E73DDA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  <w:r>
        <w:t>na straně druhé (dále také „</w:t>
      </w:r>
      <w:r>
        <w:rPr>
          <w:b/>
        </w:rPr>
        <w:t>Objednatel</w:t>
      </w:r>
      <w:r>
        <w:t>“)</w:t>
      </w:r>
    </w:p>
    <w:p w14:paraId="7D3CCCD4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</w:p>
    <w:p w14:paraId="208ACBF1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jc w:val="center"/>
      </w:pPr>
      <w:r>
        <w:t>(dále společně též „</w:t>
      </w:r>
      <w:r>
        <w:rPr>
          <w:b/>
        </w:rPr>
        <w:t>Smluvní strany</w:t>
      </w:r>
      <w:r>
        <w:t>“)</w:t>
      </w:r>
    </w:p>
    <w:p w14:paraId="07BE97D3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jc w:val="center"/>
      </w:pPr>
      <w:r>
        <w:t>uzavírají níže uvedeného dne, měsíce a roku tuto smlouvu</w:t>
      </w:r>
    </w:p>
    <w:p w14:paraId="35D320C4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</w:p>
    <w:p w14:paraId="7F9CD1FF" w14:textId="77777777" w:rsidR="00B13744" w:rsidRDefault="002053F2">
      <w:pPr>
        <w:pStyle w:val="Nadpis3"/>
        <w:numPr>
          <w:ilvl w:val="0"/>
          <w:numId w:val="10"/>
        </w:numPr>
        <w:spacing w:before="113" w:after="113"/>
        <w:jc w:val="center"/>
        <w:rPr>
          <w:sz w:val="32"/>
          <w:szCs w:val="32"/>
        </w:rPr>
      </w:pPr>
      <w:bookmarkStart w:id="3" w:name="_heading=h.3znysh7" w:colFirst="0" w:colLast="0"/>
      <w:bookmarkEnd w:id="3"/>
      <w:r>
        <w:rPr>
          <w:sz w:val="32"/>
          <w:szCs w:val="32"/>
        </w:rPr>
        <w:t>Předmět smlouvy</w:t>
      </w:r>
    </w:p>
    <w:p w14:paraId="3E3118D3" w14:textId="3EB5A3A6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425"/>
      </w:pPr>
      <w:r>
        <w:t xml:space="preserve">Předmětem této smlouvy je </w:t>
      </w:r>
      <w:r>
        <w:rPr>
          <w:b/>
        </w:rPr>
        <w:t xml:space="preserve">technická správa všech webových aplikací dodávaných společností Agionet </w:t>
      </w:r>
      <w:r w:rsidR="004B7933">
        <w:rPr>
          <w:b/>
        </w:rPr>
        <w:t>Objednateli</w:t>
      </w:r>
      <w:r>
        <w:rPr>
          <w:b/>
        </w:rPr>
        <w:t xml:space="preserve"> od roku 2017 po současnost </w:t>
      </w:r>
      <w:r>
        <w:t xml:space="preserve">(dále Dílo). </w:t>
      </w:r>
    </w:p>
    <w:p w14:paraId="7C9233C9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425"/>
      </w:pPr>
      <w:r>
        <w:t>Jedná se především o projekty uvedené v příloze.</w:t>
      </w:r>
    </w:p>
    <w:p w14:paraId="0FD99DC2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425"/>
      </w:pPr>
      <w:r>
        <w:t>Smluvní strany se dohodly, že Zhotovitel se bude spolupodílet na správě Díla provozovaného na serverech Objednatele. Zhotovitel bude na své náklady provádět technickou správu Díla podle dohodnutého rozsahu činností a podle požadavků Objednatele. Za tuto činnost náleží Zhotoviteli dohodnutá odměna. Přesný rozsah prací a dohodnuté termíny jsou uvedeny níže v této smlouvě.</w:t>
      </w:r>
    </w:p>
    <w:p w14:paraId="2A85D925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</w:p>
    <w:p w14:paraId="6BE826B9" w14:textId="77777777" w:rsidR="00B13744" w:rsidRDefault="002053F2">
      <w:pPr>
        <w:pStyle w:val="Nadpis3"/>
        <w:numPr>
          <w:ilvl w:val="0"/>
          <w:numId w:val="10"/>
        </w:numPr>
        <w:spacing w:before="113" w:after="113"/>
        <w:jc w:val="center"/>
        <w:rPr>
          <w:sz w:val="32"/>
          <w:szCs w:val="32"/>
        </w:rPr>
      </w:pPr>
      <w:bookmarkStart w:id="4" w:name="_heading=h.2et92p0" w:colFirst="0" w:colLast="0"/>
      <w:bookmarkEnd w:id="4"/>
      <w:r>
        <w:rPr>
          <w:sz w:val="32"/>
          <w:szCs w:val="32"/>
        </w:rPr>
        <w:t>Práva a povinnosti smluvních stran</w:t>
      </w:r>
    </w:p>
    <w:p w14:paraId="44226F95" w14:textId="5953E142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spacing w:before="113"/>
        <w:ind w:left="428" w:hanging="359"/>
      </w:pPr>
      <w:r>
        <w:t>Zhotovitel</w:t>
      </w:r>
      <w:r>
        <w:rPr>
          <w:color w:val="000000"/>
        </w:rPr>
        <w:t xml:space="preserve"> je povinen provádět činnost výlučně na základě níže uvedeného rozsahu prací, případně na základě objednávky Objednatele, kter</w:t>
      </w:r>
      <w:r w:rsidR="004B7933">
        <w:rPr>
          <w:color w:val="000000"/>
        </w:rPr>
        <w:t>á</w:t>
      </w:r>
      <w:r>
        <w:rPr>
          <w:color w:val="000000"/>
        </w:rPr>
        <w:t xml:space="preserve"> může být i formou </w:t>
      </w:r>
      <w:r w:rsidR="004B7933">
        <w:rPr>
          <w:color w:val="000000"/>
        </w:rPr>
        <w:t>e-</w:t>
      </w:r>
      <w:r>
        <w:rPr>
          <w:color w:val="000000"/>
        </w:rPr>
        <w:t>mailu, ale jen od pověř</w:t>
      </w:r>
      <w:r>
        <w:t>ené osoby</w:t>
      </w:r>
      <w:r>
        <w:rPr>
          <w:color w:val="000000"/>
        </w:rPr>
        <w:t>.</w:t>
      </w:r>
    </w:p>
    <w:p w14:paraId="781F8204" w14:textId="77777777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ind w:left="428" w:hanging="359"/>
      </w:pPr>
      <w:r>
        <w:t>Zhotovitel</w:t>
      </w:r>
      <w:r>
        <w:rPr>
          <w:color w:val="000000"/>
        </w:rPr>
        <w:t xml:space="preserve"> je povinen pravidelně či v případě potřeby provádět činnosti definované ve článku I</w:t>
      </w:r>
      <w:r>
        <w:t>V.</w:t>
      </w:r>
      <w:r>
        <w:rPr>
          <w:color w:val="000000"/>
        </w:rPr>
        <w:t xml:space="preserve"> tak, aby bylo Dílo plně funkční a v souladu s požadavky Objednatele.</w:t>
      </w:r>
    </w:p>
    <w:p w14:paraId="6BCBB9F4" w14:textId="77777777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ind w:left="428" w:hanging="359"/>
      </w:pPr>
      <w:r>
        <w:t>Zhotovitel</w:t>
      </w:r>
      <w:r>
        <w:rPr>
          <w:color w:val="000000"/>
        </w:rPr>
        <w:t xml:space="preserve"> je v rámci záruky povinen na žádost Objednatele bezplatně odstranit zjištěné nedostatky a</w:t>
      </w:r>
      <w:r>
        <w:t> </w:t>
      </w:r>
      <w:r>
        <w:rPr>
          <w:color w:val="000000"/>
        </w:rPr>
        <w:t xml:space="preserve">vady. Způsob hlášení a reakční doby k nápravě zjištěných vad je uveden v čl. </w:t>
      </w:r>
      <w:r>
        <w:t xml:space="preserve">V. </w:t>
      </w:r>
      <w:r>
        <w:rPr>
          <w:color w:val="000000"/>
        </w:rPr>
        <w:t xml:space="preserve"> této smlouvy.</w:t>
      </w:r>
    </w:p>
    <w:p w14:paraId="01A9B211" w14:textId="77777777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ind w:left="428" w:hanging="359"/>
      </w:pPr>
      <w:r>
        <w:t>Zhotovitel</w:t>
      </w:r>
      <w:r>
        <w:rPr>
          <w:color w:val="000000"/>
        </w:rPr>
        <w:t xml:space="preserve"> je povinen reportovat prováděné činnosti </w:t>
      </w:r>
      <w:r>
        <w:t>v dohodnutých termínech</w:t>
      </w:r>
      <w:r>
        <w:rPr>
          <w:color w:val="000000"/>
        </w:rPr>
        <w:t>, jak je uvedeno ve</w:t>
      </w:r>
      <w:r>
        <w:t> </w:t>
      </w:r>
      <w:r>
        <w:rPr>
          <w:color w:val="000000"/>
        </w:rPr>
        <w:t xml:space="preserve">článku </w:t>
      </w:r>
      <w:r>
        <w:t>V</w:t>
      </w:r>
      <w:r>
        <w:rPr>
          <w:color w:val="000000"/>
        </w:rPr>
        <w:t>.</w:t>
      </w:r>
    </w:p>
    <w:p w14:paraId="6620E35B" w14:textId="77777777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ind w:left="428" w:hanging="359"/>
      </w:pPr>
      <w:r>
        <w:rPr>
          <w:color w:val="000000"/>
        </w:rPr>
        <w:t xml:space="preserve">Objednatel je povinen hradit včas zasílané faktury </w:t>
      </w:r>
      <w:r>
        <w:t>Zhotovitel</w:t>
      </w:r>
      <w:r>
        <w:rPr>
          <w:color w:val="000000"/>
        </w:rPr>
        <w:t>e.</w:t>
      </w:r>
    </w:p>
    <w:p w14:paraId="16BF0835" w14:textId="77777777" w:rsidR="00B13744" w:rsidRDefault="002053F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6"/>
        </w:tabs>
        <w:spacing w:after="113"/>
        <w:ind w:left="428" w:hanging="359"/>
      </w:pPr>
      <w:r>
        <w:t>Objednatel poskytuje Zhotoviteli potřebnou součinnost a dodává podklady v dostatečném předstihu, aby Zhotovitel měl čas je realizovat.</w:t>
      </w:r>
    </w:p>
    <w:p w14:paraId="39AA98A5" w14:textId="77777777" w:rsidR="00B13744" w:rsidRDefault="00B13744">
      <w:pPr>
        <w:tabs>
          <w:tab w:val="left" w:pos="-6"/>
        </w:tabs>
      </w:pPr>
    </w:p>
    <w:p w14:paraId="60AEBF0A" w14:textId="77777777" w:rsidR="00B13744" w:rsidRDefault="00B13744">
      <w:pPr>
        <w:tabs>
          <w:tab w:val="left" w:pos="-6"/>
        </w:tabs>
      </w:pPr>
    </w:p>
    <w:p w14:paraId="2AE3DF51" w14:textId="77777777" w:rsidR="00B13744" w:rsidRDefault="002053F2">
      <w:pPr>
        <w:tabs>
          <w:tab w:val="left" w:pos="-6"/>
        </w:tabs>
        <w:jc w:val="center"/>
        <w:rPr>
          <w:b/>
        </w:rPr>
      </w:pPr>
      <w:r>
        <w:rPr>
          <w:b/>
          <w:sz w:val="32"/>
          <w:szCs w:val="32"/>
        </w:rPr>
        <w:lastRenderedPageBreak/>
        <w:t>III.  Cena služeb</w:t>
      </w:r>
    </w:p>
    <w:p w14:paraId="02FAE37F" w14:textId="77777777" w:rsidR="00B13744" w:rsidRDefault="002053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jc w:val="both"/>
        <w:rPr>
          <w:color w:val="000000"/>
        </w:rPr>
      </w:pPr>
      <w:r>
        <w:rPr>
          <w:color w:val="000000"/>
        </w:rPr>
        <w:t>Cena za technickou správu :</w:t>
      </w:r>
    </w:p>
    <w:p w14:paraId="6DF63409" w14:textId="72938D80" w:rsidR="00B13744" w:rsidRPr="009D031D" w:rsidRDefault="002053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 w:rsidRPr="009D031D">
        <w:rPr>
          <w:color w:val="000000"/>
        </w:rPr>
        <w:t xml:space="preserve">je dána </w:t>
      </w:r>
      <w:r w:rsidRPr="009D031D">
        <w:t>měsíč</w:t>
      </w:r>
      <w:r w:rsidRPr="009D031D">
        <w:rPr>
          <w:color w:val="000000"/>
        </w:rPr>
        <w:t xml:space="preserve">ním paušálem ve výši </w:t>
      </w:r>
      <w:r w:rsidR="009D031D" w:rsidRPr="005F4E9B">
        <w:rPr>
          <w:b/>
        </w:rPr>
        <w:t>1</w:t>
      </w:r>
      <w:r w:rsidR="009D031D">
        <w:rPr>
          <w:b/>
        </w:rPr>
        <w:t>6</w:t>
      </w:r>
      <w:r w:rsidR="009D031D" w:rsidRPr="009D031D">
        <w:rPr>
          <w:b/>
        </w:rPr>
        <w:t xml:space="preserve"> </w:t>
      </w:r>
      <w:r w:rsidRPr="009D031D">
        <w:rPr>
          <w:b/>
        </w:rPr>
        <w:t>5</w:t>
      </w:r>
      <w:r w:rsidRPr="009D031D">
        <w:rPr>
          <w:b/>
          <w:color w:val="000000"/>
        </w:rPr>
        <w:t>00 Kč</w:t>
      </w:r>
      <w:r w:rsidRPr="009D031D">
        <w:rPr>
          <w:color w:val="000000"/>
        </w:rPr>
        <w:t xml:space="preserve"> po celou dobu trvání této smlouvy. Výše této částky je dána předpokládaným objemem prací (15 hod.) a hodinovou sníženou sazbou </w:t>
      </w:r>
      <w:r w:rsidR="009D031D">
        <w:rPr>
          <w:b/>
        </w:rPr>
        <w:t>11</w:t>
      </w:r>
      <w:r w:rsidR="009D031D" w:rsidRPr="009D031D">
        <w:rPr>
          <w:b/>
        </w:rPr>
        <w:t>0</w:t>
      </w:r>
      <w:r w:rsidR="009D031D" w:rsidRPr="009D031D">
        <w:rPr>
          <w:b/>
          <w:color w:val="000000"/>
        </w:rPr>
        <w:t>0</w:t>
      </w:r>
      <w:r w:rsidR="009D031D">
        <w:rPr>
          <w:b/>
          <w:color w:val="000000"/>
        </w:rPr>
        <w:t> </w:t>
      </w:r>
      <w:r w:rsidRPr="009D031D">
        <w:rPr>
          <w:b/>
          <w:color w:val="000000"/>
        </w:rPr>
        <w:t>Kč/hod.</w:t>
      </w:r>
      <w:r w:rsidRPr="009D031D">
        <w:rPr>
          <w:color w:val="000000"/>
        </w:rPr>
        <w:t xml:space="preserve">. Dohodnutá cena za stanovený objem prací za údržbu a servis díla (dále jen </w:t>
      </w:r>
      <w:r w:rsidR="004B7933" w:rsidRPr="009D031D">
        <w:rPr>
          <w:color w:val="000000"/>
        </w:rPr>
        <w:t>„</w:t>
      </w:r>
      <w:r w:rsidRPr="009D031D">
        <w:rPr>
          <w:color w:val="000000"/>
        </w:rPr>
        <w:t>paušál</w:t>
      </w:r>
      <w:r w:rsidR="004B7933" w:rsidRPr="009D031D">
        <w:rPr>
          <w:color w:val="000000"/>
        </w:rPr>
        <w:t>“</w:t>
      </w:r>
      <w:r w:rsidRPr="009D031D">
        <w:rPr>
          <w:color w:val="000000"/>
        </w:rPr>
        <w:t xml:space="preserve">) zahrnuje </w:t>
      </w:r>
      <w:r w:rsidRPr="009D031D">
        <w:rPr>
          <w:b/>
          <w:color w:val="000000"/>
        </w:rPr>
        <w:t>15 hodin</w:t>
      </w:r>
      <w:r w:rsidRPr="009D031D">
        <w:rPr>
          <w:color w:val="000000"/>
        </w:rPr>
        <w:t xml:space="preserve"> práce (dále jen </w:t>
      </w:r>
      <w:r w:rsidR="004B7933" w:rsidRPr="009D031D">
        <w:rPr>
          <w:color w:val="000000"/>
        </w:rPr>
        <w:t xml:space="preserve">„měsíční </w:t>
      </w:r>
      <w:r w:rsidRPr="009D031D">
        <w:rPr>
          <w:color w:val="000000"/>
        </w:rPr>
        <w:t>limit</w:t>
      </w:r>
      <w:r w:rsidR="004B7933" w:rsidRPr="009D031D">
        <w:rPr>
          <w:color w:val="000000"/>
        </w:rPr>
        <w:t>“</w:t>
      </w:r>
      <w:r w:rsidRPr="009D031D">
        <w:rPr>
          <w:color w:val="000000"/>
        </w:rPr>
        <w:t xml:space="preserve">) </w:t>
      </w:r>
      <w:r w:rsidRPr="009D031D">
        <w:t>Zhotovitel</w:t>
      </w:r>
      <w:r w:rsidRPr="009D031D">
        <w:rPr>
          <w:color w:val="000000"/>
        </w:rPr>
        <w:t>e</w:t>
      </w:r>
      <w:r w:rsidRPr="009D031D">
        <w:t>.</w:t>
      </w:r>
      <w:r w:rsidRPr="009D031D">
        <w:rPr>
          <w:color w:val="000000"/>
        </w:rPr>
        <w:t xml:space="preserve"> Nevyčerpané hodiny jsou přenositelné jen do následujícího období, ale již ne do následujícího roku. </w:t>
      </w:r>
    </w:p>
    <w:p w14:paraId="19372041" w14:textId="4310831B" w:rsidR="00B13744" w:rsidRPr="004B7933" w:rsidRDefault="002053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t xml:space="preserve">Čas, který přesáhne limit bude již účtován v sazbě dle běžného aktuálního ceníku </w:t>
      </w:r>
      <w:r w:rsidR="00691EF4">
        <w:t>Zhotovitele</w:t>
      </w:r>
      <w:r>
        <w:t xml:space="preserve"> (web: </w:t>
      </w:r>
      <w:hyperlink r:id="rId9">
        <w:r>
          <w:rPr>
            <w:color w:val="1155CC"/>
            <w:u w:val="single"/>
          </w:rPr>
          <w:t>https://www.agionet.cz/cenik</w:t>
        </w:r>
      </w:hyperlink>
      <w:r>
        <w:t xml:space="preserve">) </w:t>
      </w:r>
    </w:p>
    <w:p w14:paraId="36B55045" w14:textId="2A7398E6" w:rsidR="004B7933" w:rsidRPr="00AE6DF1" w:rsidRDefault="004B7933" w:rsidP="00AE6DF1">
      <w:pPr>
        <w:pStyle w:val="Odstavecseseznamem"/>
        <w:numPr>
          <w:ilvl w:val="0"/>
          <w:numId w:val="8"/>
        </w:numPr>
        <w:ind w:left="284" w:hanging="284"/>
        <w:rPr>
          <w:color w:val="000000"/>
        </w:rPr>
      </w:pPr>
      <w:r w:rsidRPr="004B7933">
        <w:rPr>
          <w:color w:val="000000"/>
        </w:rPr>
        <w:t xml:space="preserve">Smluvní strany se dohodly, že </w:t>
      </w:r>
      <w:r>
        <w:rPr>
          <w:color w:val="000000"/>
        </w:rPr>
        <w:t>s</w:t>
      </w:r>
      <w:r w:rsidRPr="004B7933">
        <w:rPr>
          <w:color w:val="000000"/>
        </w:rPr>
        <w:t xml:space="preserve">ouhrnná částka všech </w:t>
      </w:r>
      <w:r w:rsidR="00AE6DF1">
        <w:rPr>
          <w:color w:val="000000"/>
        </w:rPr>
        <w:t>Zhotovitelem</w:t>
      </w:r>
      <w:r w:rsidRPr="004B7933">
        <w:rPr>
          <w:color w:val="000000"/>
        </w:rPr>
        <w:t xml:space="preserve"> fakturovaných plnění </w:t>
      </w:r>
      <w:r w:rsidR="00AE6DF1">
        <w:rPr>
          <w:color w:val="000000"/>
        </w:rPr>
        <w:t xml:space="preserve">(poskytnutých Objednateli </w:t>
      </w:r>
      <w:r w:rsidRPr="004B7933">
        <w:rPr>
          <w:color w:val="000000"/>
        </w:rPr>
        <w:t xml:space="preserve">dle této </w:t>
      </w:r>
      <w:r w:rsidR="00F108AC">
        <w:rPr>
          <w:color w:val="000000"/>
        </w:rPr>
        <w:t>s</w:t>
      </w:r>
      <w:r w:rsidRPr="004B7933">
        <w:rPr>
          <w:color w:val="000000"/>
        </w:rPr>
        <w:t>mlouvy</w:t>
      </w:r>
      <w:r w:rsidR="00AE6DF1">
        <w:rPr>
          <w:color w:val="000000"/>
        </w:rPr>
        <w:t>)</w:t>
      </w:r>
      <w:r w:rsidRPr="004B7933">
        <w:rPr>
          <w:color w:val="000000"/>
        </w:rPr>
        <w:t xml:space="preserve"> nesmí přesáhnout finanční limit </w:t>
      </w:r>
      <w:r w:rsidRPr="00AE6DF1">
        <w:rPr>
          <w:b/>
          <w:color w:val="000000"/>
        </w:rPr>
        <w:t>500 000 Kč bez DPH</w:t>
      </w:r>
      <w:r w:rsidRPr="004B7933">
        <w:rPr>
          <w:color w:val="000000"/>
        </w:rPr>
        <w:t xml:space="preserve">. </w:t>
      </w:r>
      <w:r w:rsidR="00AE6DF1">
        <w:rPr>
          <w:color w:val="000000"/>
        </w:rPr>
        <w:t>Zhotovitel</w:t>
      </w:r>
      <w:r w:rsidRPr="004B7933">
        <w:rPr>
          <w:color w:val="000000"/>
        </w:rPr>
        <w:t xml:space="preserve"> je povinen Objednatele včas upozornit na blížící se vyčerpání tohoto finančního limitu a nepřijímat jakékoli další objednávky Objednatele, jejichž splněním by došlo k překročení uvedeného finančního limitu.</w:t>
      </w:r>
      <w:r w:rsidR="00AE6DF1">
        <w:rPr>
          <w:color w:val="000000"/>
        </w:rPr>
        <w:t xml:space="preserve"> Objednatel</w:t>
      </w:r>
      <w:r w:rsidR="00BE5159">
        <w:rPr>
          <w:color w:val="000000"/>
        </w:rPr>
        <w:t xml:space="preserve"> zároveň</w:t>
      </w:r>
      <w:r w:rsidR="00AE6DF1">
        <w:rPr>
          <w:color w:val="000000"/>
        </w:rPr>
        <w:t xml:space="preserve"> není povinen hradit jakékoli další služby, jejichž zaplacením by došlo k překročení uvedeného </w:t>
      </w:r>
      <w:r w:rsidR="00F108AC">
        <w:rPr>
          <w:color w:val="000000"/>
        </w:rPr>
        <w:t xml:space="preserve">finančního </w:t>
      </w:r>
      <w:r w:rsidR="00AE6DF1">
        <w:rPr>
          <w:color w:val="000000"/>
        </w:rPr>
        <w:t>limitu.</w:t>
      </w:r>
    </w:p>
    <w:p w14:paraId="72DD2611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</w:pPr>
    </w:p>
    <w:p w14:paraId="290A4CD1" w14:textId="77777777" w:rsidR="00B13744" w:rsidRDefault="002053F2">
      <w:pPr>
        <w:pStyle w:val="Nadpis3"/>
        <w:spacing w:before="113" w:after="113"/>
        <w:jc w:val="center"/>
      </w:pPr>
      <w:bookmarkStart w:id="5" w:name="_heading=h.u942vexozspq" w:colFirst="0" w:colLast="0"/>
      <w:bookmarkEnd w:id="5"/>
      <w:r>
        <w:rPr>
          <w:sz w:val="32"/>
          <w:szCs w:val="32"/>
        </w:rPr>
        <w:t>IV.  Rozsah a typy servisních prací</w:t>
      </w:r>
    </w:p>
    <w:p w14:paraId="0B31C479" w14:textId="77777777" w:rsidR="00B13744" w:rsidRDefault="002053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jc w:val="both"/>
        <w:rPr>
          <w:color w:val="000000"/>
        </w:rPr>
      </w:pPr>
      <w:r>
        <w:rPr>
          <w:color w:val="000000"/>
        </w:rPr>
        <w:t>Smluvní strany se dohodly na rozdělení a specifikaci prací spojených s udržováním a servisem Díla v těchto kategoriích:</w:t>
      </w:r>
    </w:p>
    <w:p w14:paraId="0F4B0192" w14:textId="77777777" w:rsidR="00B13744" w:rsidRDefault="002053F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jc w:val="both"/>
        <w:rPr>
          <w:color w:val="000000"/>
        </w:rPr>
      </w:pPr>
      <w:r>
        <w:rPr>
          <w:color w:val="000000"/>
        </w:rPr>
        <w:t>Vady</w:t>
      </w:r>
    </w:p>
    <w:p w14:paraId="4B87E693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rPr>
          <w:color w:val="000000"/>
        </w:rPr>
        <w:t xml:space="preserve">za vady se považují opravy poruch či nežádoucích změn, které vznikly vinou </w:t>
      </w:r>
      <w:r>
        <w:t>Zhotovitel</w:t>
      </w:r>
      <w:r>
        <w:rPr>
          <w:color w:val="000000"/>
        </w:rPr>
        <w:t>e při tvorbě a úpravách Díla, přičemž tyto se nepočítají do paušálu ani nebudou fakturovány Objednateli</w:t>
      </w:r>
    </w:p>
    <w:p w14:paraId="37A57982" w14:textId="6B826E56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</w:pPr>
      <w:r>
        <w:t xml:space="preserve">za vady se nepovažují chyby, které </w:t>
      </w:r>
      <w:r w:rsidR="00AE6DF1">
        <w:t>na</w:t>
      </w:r>
      <w:r>
        <w:t xml:space="preserve"> Díle vznikly zásahem třetí strany.</w:t>
      </w:r>
    </w:p>
    <w:p w14:paraId="62333D7A" w14:textId="77777777" w:rsidR="00B13744" w:rsidRDefault="002053F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rPr>
          <w:color w:val="000000"/>
        </w:rPr>
        <w:t>Servisní práce a požadavky</w:t>
      </w:r>
    </w:p>
    <w:p w14:paraId="62CA5593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rPr>
          <w:color w:val="000000"/>
        </w:rPr>
        <w:t>update, upgrade použitých technologií, zabezpečení Díla, nezbytná provozní údržba, zvláště pak udržování aktuálních verzí systému (PHP, MySQL, Linu</w:t>
      </w:r>
      <w:r>
        <w:t xml:space="preserve">x) </w:t>
      </w:r>
      <w:r>
        <w:rPr>
          <w:color w:val="000000"/>
        </w:rPr>
        <w:t xml:space="preserve"> </w:t>
      </w:r>
    </w:p>
    <w:p w14:paraId="0741C398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</w:pPr>
      <w:r>
        <w:t>čištění databáze od prošlých záznamů, údržba databáze a kontrola konzistence</w:t>
      </w:r>
    </w:p>
    <w:p w14:paraId="00F953DF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rPr>
          <w:color w:val="000000"/>
        </w:rPr>
        <w:t>telefonický support při řešení problémů vzniklých na straně Objednatele při správě obsahu, administrativa spojená s vyřizováním požadavků Objednatele</w:t>
      </w:r>
    </w:p>
    <w:p w14:paraId="78134795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rPr>
          <w:color w:val="000000"/>
        </w:rPr>
        <w:t xml:space="preserve">support při řešení potíží s datovým obsahem, řešení </w:t>
      </w:r>
      <w:r>
        <w:t>událostí vzniklých při vkládání dat Objednatelem (nekorektní vstupy, duplicity, vysoký objem dat</w:t>
      </w:r>
      <w:r w:rsidR="00104E34">
        <w:t>)</w:t>
      </w:r>
    </w:p>
    <w:p w14:paraId="16AE1A77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color w:val="000000"/>
        </w:rPr>
      </w:pPr>
      <w:r>
        <w:rPr>
          <w:color w:val="000000"/>
        </w:rPr>
        <w:t>drobné změny v</w:t>
      </w:r>
      <w:r>
        <w:t xml:space="preserve"> aplikaci </w:t>
      </w:r>
      <w:r>
        <w:rPr>
          <w:color w:val="000000"/>
        </w:rPr>
        <w:t xml:space="preserve">- </w:t>
      </w:r>
      <w:r>
        <w:t xml:space="preserve">po vzájemné dohodě mezi </w:t>
      </w:r>
      <w:r>
        <w:rPr>
          <w:color w:val="000000"/>
        </w:rPr>
        <w:t>Objednatelem a Zhotovitelem</w:t>
      </w:r>
    </w:p>
    <w:p w14:paraId="303A057F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644"/>
        <w:rPr>
          <w:color w:val="000000"/>
        </w:rPr>
      </w:pPr>
      <w:r>
        <w:rPr>
          <w:color w:val="000000"/>
        </w:rPr>
        <w:t xml:space="preserve">Pokud bude pracnost výše uvedených požadavků nad rámec paušálu, bude </w:t>
      </w:r>
      <w:r>
        <w:t>Zhotovitel</w:t>
      </w:r>
      <w:r>
        <w:rPr>
          <w:color w:val="000000"/>
        </w:rPr>
        <w:t xml:space="preserve"> </w:t>
      </w:r>
      <w:r>
        <w:t>informovat</w:t>
      </w:r>
      <w:r>
        <w:rPr>
          <w:color w:val="000000"/>
        </w:rPr>
        <w:t xml:space="preserve"> Objednatele</w:t>
      </w:r>
      <w:r>
        <w:t xml:space="preserve"> a ten se rozhodne, zda přesto chce požadavky realizovat a následně bezo</w:t>
      </w:r>
      <w:r w:rsidR="006E233E">
        <w:t>d</w:t>
      </w:r>
      <w:r>
        <w:t>kladně o tom podá zprávu Zhotoviteli.</w:t>
      </w:r>
    </w:p>
    <w:p w14:paraId="3CF1B0CE" w14:textId="77777777" w:rsidR="00B13744" w:rsidRDefault="002053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340" w:hanging="340"/>
        <w:rPr>
          <w:color w:val="000000"/>
        </w:rPr>
      </w:pPr>
      <w:r>
        <w:rPr>
          <w:color w:val="000000"/>
        </w:rPr>
        <w:t>Součástí paušálu nejsou:</w:t>
      </w:r>
    </w:p>
    <w:p w14:paraId="1F18963F" w14:textId="77777777" w:rsidR="00B13744" w:rsidRDefault="002053F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13" w:after="113"/>
        <w:ind w:left="680" w:hanging="340"/>
        <w:rPr>
          <w:color w:val="000000"/>
        </w:rPr>
      </w:pPr>
      <w:r>
        <w:t>Programování rozšíření funkčností Díla</w:t>
      </w:r>
    </w:p>
    <w:p w14:paraId="0D48A656" w14:textId="77777777" w:rsidR="00B13744" w:rsidRDefault="002053F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13" w:after="113"/>
        <w:ind w:left="680" w:hanging="340"/>
        <w:rPr>
          <w:color w:val="000000"/>
        </w:rPr>
      </w:pPr>
      <w:r>
        <w:rPr>
          <w:color w:val="000000"/>
        </w:rPr>
        <w:t>Školení nových či stávajících pracovníků Objednatele</w:t>
      </w:r>
    </w:p>
    <w:p w14:paraId="3721F49B" w14:textId="77777777" w:rsidR="00B13744" w:rsidRDefault="002053F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680" w:hanging="340"/>
        <w:rPr>
          <w:color w:val="000000"/>
        </w:rPr>
      </w:pPr>
      <w:r>
        <w:rPr>
          <w:color w:val="000000"/>
        </w:rPr>
        <w:t>Přidávání nových funkcionalit do</w:t>
      </w:r>
      <w:r>
        <w:t xml:space="preserve"> Díla</w:t>
      </w:r>
    </w:p>
    <w:p w14:paraId="2CB19D1A" w14:textId="77777777" w:rsidR="00B13744" w:rsidRDefault="002053F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680" w:hanging="340"/>
        <w:rPr>
          <w:color w:val="000000"/>
        </w:rPr>
      </w:pPr>
      <w:r>
        <w:rPr>
          <w:color w:val="000000"/>
        </w:rPr>
        <w:t>Změny grafické podoby D</w:t>
      </w:r>
      <w:r>
        <w:t>íla</w:t>
      </w:r>
      <w:r>
        <w:rPr>
          <w:color w:val="000000"/>
        </w:rPr>
        <w:t>, změny zobrazení sestav a pohledů do databáze</w:t>
      </w:r>
    </w:p>
    <w:p w14:paraId="34E4AA2A" w14:textId="439AE63A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720"/>
        <w:rPr>
          <w:color w:val="000000"/>
        </w:rPr>
      </w:pPr>
      <w:r>
        <w:rPr>
          <w:color w:val="000000"/>
        </w:rPr>
        <w:t xml:space="preserve">Na požadavky, které nejsou součástí paušálu (dále vícepráce), bude </w:t>
      </w:r>
      <w:r>
        <w:t>Zhotovitel</w:t>
      </w:r>
      <w:r>
        <w:rPr>
          <w:color w:val="000000"/>
        </w:rPr>
        <w:t xml:space="preserve"> reagovat kalkulací předpokládané pracnosti a žádostí o vystavení </w:t>
      </w:r>
      <w:r w:rsidR="00D510C2">
        <w:rPr>
          <w:color w:val="000000"/>
        </w:rPr>
        <w:t>e-</w:t>
      </w:r>
      <w:r>
        <w:rPr>
          <w:color w:val="000000"/>
        </w:rPr>
        <w:t>mailové objednávky ze strany Objednatele</w:t>
      </w:r>
      <w:r>
        <w:t xml:space="preserve"> na vícepráce</w:t>
      </w:r>
      <w:r>
        <w:rPr>
          <w:color w:val="000000"/>
        </w:rPr>
        <w:t>.</w:t>
      </w:r>
    </w:p>
    <w:p w14:paraId="4360DE2E" w14:textId="2E74404A" w:rsidR="00B13744" w:rsidRDefault="002053F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 xml:space="preserve">Vícepráce je </w:t>
      </w:r>
      <w:r>
        <w:t>Zhotovitel</w:t>
      </w:r>
      <w:r>
        <w:rPr>
          <w:color w:val="000000"/>
        </w:rPr>
        <w:t xml:space="preserve"> povinen oznámit Objednateli s předstihem a provést je pouze se souhlasem Objednatele. V případě, že Objednatel nebyl o probíhajících vícepracích obeznámen, není </w:t>
      </w:r>
      <w:r>
        <w:t>Zhotovitel</w:t>
      </w:r>
      <w:r>
        <w:rPr>
          <w:color w:val="000000"/>
        </w:rPr>
        <w:t xml:space="preserve"> oprávněn fakturovat tyto vícepráce.  </w:t>
      </w:r>
    </w:p>
    <w:p w14:paraId="76386B24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</w:pPr>
    </w:p>
    <w:p w14:paraId="6D733B83" w14:textId="77777777" w:rsidR="00B13744" w:rsidRDefault="002053F2">
      <w:pPr>
        <w:pStyle w:val="Nadpis3"/>
        <w:spacing w:before="113" w:after="113"/>
        <w:jc w:val="center"/>
        <w:rPr>
          <w:sz w:val="32"/>
          <w:szCs w:val="32"/>
        </w:rPr>
      </w:pPr>
      <w:bookmarkStart w:id="6" w:name="_heading=h.3dy6vkm" w:colFirst="0" w:colLast="0"/>
      <w:bookmarkEnd w:id="6"/>
      <w:r>
        <w:rPr>
          <w:sz w:val="32"/>
          <w:szCs w:val="32"/>
        </w:rPr>
        <w:t>V.  Způsob komunikace a reakční doby</w:t>
      </w:r>
    </w:p>
    <w:p w14:paraId="78BEFF1B" w14:textId="77777777" w:rsidR="00B13744" w:rsidRDefault="002053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rPr>
          <w:color w:val="000000"/>
        </w:rPr>
      </w:pPr>
      <w:r>
        <w:t>Reakční doba je stanovena s ohledem na pracovní dobu Zhotovitele (pracovní dny od 8 do 16 hodin)</w:t>
      </w:r>
    </w:p>
    <w:p w14:paraId="524DAC03" w14:textId="77777777" w:rsidR="00B13744" w:rsidRDefault="002053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rPr>
          <w:color w:val="000000"/>
        </w:rPr>
      </w:pPr>
      <w:r>
        <w:rPr>
          <w:color w:val="000000"/>
        </w:rPr>
        <w:t>Způsob komunikace, reakční doby a reportování:</w:t>
      </w:r>
    </w:p>
    <w:p w14:paraId="08CCDD03" w14:textId="77777777" w:rsidR="00B13744" w:rsidRDefault="00205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rPr>
          <w:color w:val="000000"/>
        </w:rPr>
        <w:t>Vady</w:t>
      </w:r>
    </w:p>
    <w:p w14:paraId="36478179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Objednatel telefonicky kontaktuje hotline </w:t>
      </w:r>
      <w:r>
        <w:t>Zhotovitel</w:t>
      </w:r>
      <w:r>
        <w:rPr>
          <w:color w:val="000000"/>
        </w:rPr>
        <w:t xml:space="preserve">e v případě vady, která ohrožuje nebo zamezuje funkčnosti </w:t>
      </w:r>
      <w:r>
        <w:t>Díla</w:t>
      </w:r>
      <w:r>
        <w:rPr>
          <w:color w:val="000000"/>
        </w:rPr>
        <w:t xml:space="preserve">. Stanovená reakční doba </w:t>
      </w:r>
      <w:r>
        <w:t>Zhotovitel</w:t>
      </w:r>
      <w:r>
        <w:rPr>
          <w:color w:val="000000"/>
        </w:rPr>
        <w:t>e je:</w:t>
      </w:r>
    </w:p>
    <w:p w14:paraId="703EE070" w14:textId="77777777" w:rsidR="00B13744" w:rsidRDefault="002053F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zahájení nápravy do </w:t>
      </w:r>
      <w:r>
        <w:t>8</w:t>
      </w:r>
      <w:r>
        <w:rPr>
          <w:color w:val="000000"/>
        </w:rPr>
        <w:t xml:space="preserve"> hodin od nahlášení </w:t>
      </w:r>
    </w:p>
    <w:p w14:paraId="37350E97" w14:textId="77777777" w:rsidR="00B13744" w:rsidRDefault="002053F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odstranění vady do </w:t>
      </w:r>
      <w:r>
        <w:t>48</w:t>
      </w:r>
      <w:r>
        <w:rPr>
          <w:color w:val="000000"/>
        </w:rPr>
        <w:t xml:space="preserve"> hodin od zahájení nápravy nebo dle podmínek odsouhlasených Objednatelem</w:t>
      </w:r>
    </w:p>
    <w:p w14:paraId="097D91E6" w14:textId="77777777" w:rsidR="00B13744" w:rsidRDefault="002053F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Objednatel telefonicky či emailem kontaktuje </w:t>
      </w:r>
      <w:r>
        <w:t>Zhotovitel</w:t>
      </w:r>
      <w:r>
        <w:rPr>
          <w:color w:val="000000"/>
        </w:rPr>
        <w:t xml:space="preserve">e v případě vady, která neohrožuje nebo nezamezuje funkčnosti </w:t>
      </w:r>
      <w:r>
        <w:t>Díla</w:t>
      </w:r>
      <w:r>
        <w:rPr>
          <w:color w:val="000000"/>
        </w:rPr>
        <w:t xml:space="preserve">. Stanovená reakční doba </w:t>
      </w:r>
      <w:r>
        <w:t>Zhotovitel</w:t>
      </w:r>
      <w:r>
        <w:rPr>
          <w:color w:val="000000"/>
        </w:rPr>
        <w:t>e je:</w:t>
      </w:r>
    </w:p>
    <w:p w14:paraId="3152CC45" w14:textId="77777777" w:rsidR="00B13744" w:rsidRDefault="002053F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zahájení nápravy do 48 hodin od nahlášení </w:t>
      </w:r>
    </w:p>
    <w:p w14:paraId="507330E2" w14:textId="77777777" w:rsidR="00B13744" w:rsidRDefault="002053F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 xml:space="preserve">odstranění vady dle aktuálního vytížení </w:t>
      </w:r>
      <w:r>
        <w:t>pracovníků Zhotovitele</w:t>
      </w:r>
    </w:p>
    <w:p w14:paraId="6E272252" w14:textId="77777777" w:rsidR="00B13744" w:rsidRDefault="00205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t>Kritické období</w:t>
      </w:r>
    </w:p>
    <w:p w14:paraId="6E5C83EB" w14:textId="77777777" w:rsidR="00B13744" w:rsidRDefault="002053F2">
      <w:pPr>
        <w:numPr>
          <w:ilvl w:val="7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708"/>
      </w:pPr>
      <w:r>
        <w:t>Objednatel může s dostatečným předstihem upozornit Zhotovitele na blížící se období, kdy očekává u konkrétního projektu zvýšenou potřebu případného rychlého zásahu. Zhotovitel musí souhlasit, že bude v tuto dobu připraven (bude mít dostatečné kapacity) a pak bude reagovat na případné konkrétní požadavky Objednatele v kritickém období obdobně jako v bodě V.2.a</w:t>
      </w:r>
    </w:p>
    <w:p w14:paraId="6E3DD05F" w14:textId="77777777" w:rsidR="00B13744" w:rsidRDefault="002053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rPr>
          <w:color w:val="000000"/>
        </w:rPr>
        <w:t>Servisní práce a údrž</w:t>
      </w:r>
      <w:r>
        <w:t>ba</w:t>
      </w:r>
      <w:r>
        <w:rPr>
          <w:color w:val="000000"/>
        </w:rPr>
        <w:t xml:space="preserve"> </w:t>
      </w:r>
    </w:p>
    <w:p w14:paraId="546FAC0B" w14:textId="77777777" w:rsidR="00B13744" w:rsidRDefault="002053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t xml:space="preserve">Zhotovitel provádí nutné aktualizace a údržbu samostatně a dle potřeby. Pokud si tato činnost vyžádá omezení provozu aplikace (např. restart systému), včas o tomto omezení informuje </w:t>
      </w:r>
      <w:r>
        <w:rPr>
          <w:color w:val="000000"/>
        </w:rPr>
        <w:t xml:space="preserve">Objednatele. </w:t>
      </w:r>
    </w:p>
    <w:p w14:paraId="5B28129D" w14:textId="77777777" w:rsidR="00B13744" w:rsidRDefault="002053F2">
      <w:pPr>
        <w:numPr>
          <w:ilvl w:val="0"/>
          <w:numId w:val="1"/>
        </w:numPr>
        <w:spacing w:before="113" w:after="113"/>
      </w:pPr>
      <w:r>
        <w:t>Objednatel zasílá e-mailem požadavky na změny či drobné rozšíření Díla spadajícího do paušálu a dle vytížení Zhotovitele je začne řešit v dohledné době.</w:t>
      </w:r>
    </w:p>
    <w:p w14:paraId="2B5EEB1A" w14:textId="3CD32EC6" w:rsidR="00B13744" w:rsidRDefault="002053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hanging="360"/>
        <w:rPr>
          <w:color w:val="000000"/>
        </w:rPr>
      </w:pPr>
      <w:r>
        <w:rPr>
          <w:color w:val="000000"/>
        </w:rPr>
        <w:t xml:space="preserve">Objednatel zasílá e-mailem požadavky na změny </w:t>
      </w:r>
      <w:r>
        <w:t>Díla</w:t>
      </w:r>
      <w:r>
        <w:rPr>
          <w:color w:val="000000"/>
        </w:rPr>
        <w:t xml:space="preserve"> nespadající do paušálu (viz. čl. </w:t>
      </w:r>
      <w:r w:rsidR="00F97721">
        <w:rPr>
          <w:color w:val="000000"/>
        </w:rPr>
        <w:t>IV.</w:t>
      </w:r>
      <w:r>
        <w:rPr>
          <w:color w:val="000000"/>
        </w:rPr>
        <w:t xml:space="preserve"> odst.3) formou poptávky – reakční doba </w:t>
      </w:r>
      <w:r>
        <w:t>Zhotovitel</w:t>
      </w:r>
      <w:r>
        <w:rPr>
          <w:color w:val="000000"/>
        </w:rPr>
        <w:t>e je:</w:t>
      </w:r>
    </w:p>
    <w:p w14:paraId="736E04A8" w14:textId="77777777" w:rsidR="00B13744" w:rsidRDefault="002053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>Vyhodnocení požadavku vč. předpokládané pracnosti a termínu realizace do 48 hodin od nahlášen</w:t>
      </w:r>
      <w:r>
        <w:t>í</w:t>
      </w:r>
      <w:r>
        <w:rPr>
          <w:color w:val="000000"/>
        </w:rPr>
        <w:t xml:space="preserve">. </w:t>
      </w:r>
    </w:p>
    <w:p w14:paraId="5EB5946B" w14:textId="77777777" w:rsidR="00B13744" w:rsidRDefault="002053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>Realizace požadavku dle podmínek uvedených na objednávce vystavené Objednatelem.</w:t>
      </w:r>
    </w:p>
    <w:p w14:paraId="770BC295" w14:textId="0CB63E3F" w:rsidR="00B13744" w:rsidRDefault="00F97721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454" w:hanging="170"/>
      </w:pPr>
      <w:r>
        <w:rPr>
          <w:color w:val="000000"/>
        </w:rPr>
        <w:t>d</w:t>
      </w:r>
      <w:r w:rsidR="002053F2">
        <w:rPr>
          <w:color w:val="000000"/>
        </w:rPr>
        <w:t xml:space="preserve">) Reportování - </w:t>
      </w:r>
      <w:r w:rsidR="002053F2">
        <w:t>Zhotovitel</w:t>
      </w:r>
      <w:r w:rsidR="002053F2">
        <w:rPr>
          <w:color w:val="000000"/>
        </w:rPr>
        <w:t xml:space="preserve"> reportuje na vyžádání Objednatele čtvrletně následujícím způsobem:</w:t>
      </w:r>
    </w:p>
    <w:p w14:paraId="1934B5AF" w14:textId="77777777" w:rsidR="00B13744" w:rsidRDefault="002053F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13"/>
        <w:rPr>
          <w:color w:val="000000"/>
        </w:rPr>
      </w:pPr>
      <w:r>
        <w:rPr>
          <w:color w:val="000000"/>
        </w:rPr>
        <w:t>rozpis činností, které byly pokryty paušálem včetně odpracovaných hodin</w:t>
      </w:r>
    </w:p>
    <w:p w14:paraId="162AAF40" w14:textId="77777777" w:rsidR="00B13744" w:rsidRDefault="002053F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13"/>
        <w:rPr>
          <w:color w:val="000000"/>
        </w:rPr>
      </w:pPr>
      <w:r>
        <w:rPr>
          <w:color w:val="000000"/>
        </w:rPr>
        <w:t xml:space="preserve">rozpis objednaných činností včetně odpracovaných hodin </w:t>
      </w:r>
    </w:p>
    <w:p w14:paraId="7E91F852" w14:textId="77777777" w:rsidR="00B13744" w:rsidRDefault="002053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3" w:after="113"/>
        <w:ind w:left="284" w:hanging="284"/>
        <w:rPr>
          <w:color w:val="000000"/>
        </w:rPr>
      </w:pPr>
      <w:r>
        <w:rPr>
          <w:color w:val="000000"/>
        </w:rPr>
        <w:t xml:space="preserve">Hotline </w:t>
      </w:r>
      <w:r>
        <w:t>Zhotovitel</w:t>
      </w:r>
      <w:r>
        <w:rPr>
          <w:color w:val="000000"/>
        </w:rPr>
        <w:t>e je k dispozici</w:t>
      </w:r>
      <w:r>
        <w:t>:</w:t>
      </w:r>
    </w:p>
    <w:p w14:paraId="40F06C55" w14:textId="412B47F2" w:rsidR="00B13744" w:rsidRPr="006C54F7" w:rsidRDefault="002053F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13"/>
      </w:pPr>
      <w:r w:rsidRPr="006C54F7">
        <w:rPr>
          <w:rFonts w:eastAsia="Arial"/>
          <w:color w:val="222222"/>
          <w:sz w:val="22"/>
          <w:szCs w:val="22"/>
          <w:highlight w:val="white"/>
        </w:rPr>
        <w:t xml:space="preserve">primární provozní kontakt:  </w:t>
      </w:r>
      <w:r w:rsidR="005F4E9B">
        <w:rPr>
          <w:rFonts w:eastAsia="Arial"/>
          <w:color w:val="1155CC"/>
          <w:sz w:val="22"/>
          <w:szCs w:val="22"/>
          <w:highlight w:val="white"/>
        </w:rPr>
        <w:t>xxx</w:t>
      </w:r>
      <w:r w:rsidRPr="006C54F7">
        <w:rPr>
          <w:rFonts w:eastAsia="Arial"/>
          <w:color w:val="222222"/>
          <w:sz w:val="22"/>
          <w:szCs w:val="22"/>
          <w:highlight w:val="white"/>
        </w:rPr>
        <w:t xml:space="preserve"> </w:t>
      </w:r>
    </w:p>
    <w:p w14:paraId="6278CD2C" w14:textId="77777777" w:rsidR="00B13744" w:rsidRPr="006C54F7" w:rsidRDefault="002053F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 w:rsidRPr="006C54F7">
        <w:rPr>
          <w:rFonts w:eastAsia="Arial"/>
          <w:color w:val="222222"/>
          <w:sz w:val="22"/>
          <w:szCs w:val="22"/>
          <w:highlight w:val="white"/>
        </w:rPr>
        <w:t>RT systém ZČU</w:t>
      </w:r>
    </w:p>
    <w:p w14:paraId="4F63F816" w14:textId="456D256C" w:rsidR="00B13744" w:rsidRPr="006C54F7" w:rsidRDefault="002053F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13"/>
      </w:pPr>
      <w:r w:rsidRPr="006C54F7">
        <w:rPr>
          <w:rFonts w:eastAsia="Arial"/>
          <w:color w:val="222222"/>
          <w:sz w:val="22"/>
          <w:szCs w:val="22"/>
          <w:highlight w:val="white"/>
        </w:rPr>
        <w:t xml:space="preserve">eskalační kontakt: </w:t>
      </w:r>
      <w:r w:rsidRPr="006C54F7">
        <w:t xml:space="preserve">tel.: </w:t>
      </w:r>
      <w:r w:rsidR="005F4E9B">
        <w:t>xxx</w:t>
      </w:r>
      <w:r w:rsidRPr="006C54F7">
        <w:t xml:space="preserve">, mail: </w:t>
      </w:r>
      <w:hyperlink r:id="rId10" w:history="1">
        <w:r w:rsidR="005F4E9B" w:rsidRPr="00E25DEC">
          <w:rPr>
            <w:rStyle w:val="Hypertextovodkaz"/>
          </w:rPr>
          <w:t>xxx@agionet.cz</w:t>
        </w:r>
      </w:hyperlink>
    </w:p>
    <w:p w14:paraId="49313B6F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jc w:val="both"/>
        <w:rPr>
          <w:rFonts w:ascii="Arial" w:eastAsia="Arial" w:hAnsi="Arial" w:cs="Arial"/>
          <w:color w:val="525252"/>
          <w:highlight w:val="white"/>
        </w:rPr>
      </w:pPr>
    </w:p>
    <w:p w14:paraId="00C1EA31" w14:textId="77777777" w:rsidR="00B13744" w:rsidRDefault="002053F2">
      <w:pPr>
        <w:pStyle w:val="Nadpis3"/>
        <w:spacing w:before="113" w:after="113"/>
        <w:jc w:val="center"/>
      </w:pPr>
      <w:bookmarkStart w:id="7" w:name="_heading=h.1t3h5sf" w:colFirst="0" w:colLast="0"/>
      <w:bookmarkEnd w:id="7"/>
      <w:r>
        <w:rPr>
          <w:sz w:val="32"/>
          <w:szCs w:val="32"/>
        </w:rPr>
        <w:lastRenderedPageBreak/>
        <w:t>VI.  Ceny a platební podmínky</w:t>
      </w:r>
    </w:p>
    <w:p w14:paraId="2A421D9D" w14:textId="77777777" w:rsidR="00B13744" w:rsidRDefault="00205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  <w:tab w:val="left" w:pos="624"/>
          <w:tab w:val="left" w:pos="680"/>
        </w:tabs>
        <w:spacing w:before="113" w:after="113"/>
        <w:ind w:left="397" w:hanging="340"/>
        <w:rPr>
          <w:color w:val="000000"/>
        </w:rPr>
      </w:pPr>
      <w:r>
        <w:t>Zhotovitel bude fakturovat cenu udržovacích a servisních prací (paušál) čtvrtletně, součástí fakturace bude report s rozpisem prováděných prací.</w:t>
      </w:r>
    </w:p>
    <w:p w14:paraId="4576D246" w14:textId="77777777" w:rsidR="00B13744" w:rsidRDefault="00205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  <w:tab w:val="left" w:pos="624"/>
          <w:tab w:val="left" w:pos="680"/>
        </w:tabs>
        <w:spacing w:before="113" w:after="113"/>
        <w:ind w:left="397" w:hanging="340"/>
        <w:rPr>
          <w:color w:val="000000"/>
        </w:rPr>
      </w:pPr>
      <w:r>
        <w:rPr>
          <w:color w:val="000000"/>
        </w:rPr>
        <w:t xml:space="preserve">Splatnost veškerých faktur činí 21 dnů, není-li dohodou Smluvních stran stanoveno jinak. V případě prodlení s úhradou faktury je </w:t>
      </w:r>
      <w:r>
        <w:t>Zhotovitel</w:t>
      </w:r>
      <w:r>
        <w:rPr>
          <w:color w:val="000000"/>
        </w:rPr>
        <w:t xml:space="preserve"> oprávněn účtovat Objednateli úrok z prodlení ve výši 0,05 % z neuhrazené částky za každý i započatý den prodlení.</w:t>
      </w:r>
    </w:p>
    <w:p w14:paraId="7A6D9C48" w14:textId="77777777" w:rsidR="00B13744" w:rsidRDefault="00205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  <w:tab w:val="left" w:pos="624"/>
          <w:tab w:val="left" w:pos="680"/>
        </w:tabs>
        <w:spacing w:before="113" w:after="113"/>
        <w:ind w:left="397" w:hanging="340"/>
        <w:rPr>
          <w:color w:val="000000"/>
        </w:rPr>
      </w:pPr>
      <w:r>
        <w:rPr>
          <w:color w:val="000000"/>
        </w:rPr>
        <w:t xml:space="preserve">Veškeré ceny jsou uváděny bez DPH, </w:t>
      </w:r>
      <w:r>
        <w:t>to</w:t>
      </w:r>
      <w:r>
        <w:rPr>
          <w:color w:val="000000"/>
        </w:rPr>
        <w:t xml:space="preserve"> činí v den uzavření smlouvy 21</w:t>
      </w:r>
      <w:r w:rsidR="00F97721">
        <w:rPr>
          <w:color w:val="000000"/>
        </w:rPr>
        <w:t xml:space="preserve"> </w:t>
      </w:r>
      <w:r>
        <w:rPr>
          <w:color w:val="000000"/>
        </w:rPr>
        <w:t>%</w:t>
      </w:r>
      <w:r>
        <w:t xml:space="preserve"> a bude připočteno k ceně.</w:t>
      </w:r>
    </w:p>
    <w:p w14:paraId="5A117E60" w14:textId="77777777" w:rsidR="00B13744" w:rsidRDefault="00205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  <w:tab w:val="left" w:pos="624"/>
          <w:tab w:val="left" w:pos="680"/>
        </w:tabs>
        <w:spacing w:before="113" w:after="113"/>
        <w:ind w:left="397" w:hanging="340"/>
        <w:rPr>
          <w:color w:val="000000"/>
        </w:rPr>
      </w:pPr>
      <w:r>
        <w:rPr>
          <w:color w:val="000000"/>
        </w:rPr>
        <w:t xml:space="preserve">V případě, že je Objednatel v prodlení s platbou </w:t>
      </w:r>
      <w:r>
        <w:t>2</w:t>
      </w:r>
      <w:r>
        <w:rPr>
          <w:color w:val="000000"/>
        </w:rPr>
        <w:t xml:space="preserve">0. den ode dne vystavení faktury, je </w:t>
      </w:r>
      <w:r>
        <w:t>Zhotovitel</w:t>
      </w:r>
      <w:r>
        <w:rPr>
          <w:color w:val="000000"/>
        </w:rPr>
        <w:t xml:space="preserve"> oprávněn pozastavit provádění objednaných služeb. </w:t>
      </w:r>
    </w:p>
    <w:p w14:paraId="6C2A0B67" w14:textId="77777777" w:rsidR="00B13744" w:rsidRDefault="002053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  <w:tab w:val="left" w:pos="624"/>
          <w:tab w:val="left" w:pos="680"/>
        </w:tabs>
        <w:spacing w:before="113" w:after="113"/>
        <w:ind w:left="397" w:hanging="340"/>
        <w:rPr>
          <w:color w:val="000000"/>
        </w:rPr>
      </w:pPr>
      <w:r>
        <w:rPr>
          <w:color w:val="000000"/>
        </w:rPr>
        <w:t xml:space="preserve">Uhrazením smluvní pokuty se </w:t>
      </w:r>
      <w:r>
        <w:t>Objedna</w:t>
      </w:r>
      <w:r>
        <w:rPr>
          <w:color w:val="000000"/>
        </w:rPr>
        <w:t xml:space="preserve">tel nezříká odpovědnosti doplatit dlužné částky v plné výši.  </w:t>
      </w:r>
    </w:p>
    <w:p w14:paraId="24046927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720"/>
        <w:jc w:val="both"/>
        <w:rPr>
          <w:b/>
          <w:color w:val="000000"/>
        </w:rPr>
      </w:pPr>
      <w:r>
        <w:rPr>
          <w:color w:val="000000"/>
        </w:rPr>
        <w:t xml:space="preserve"> </w:t>
      </w:r>
    </w:p>
    <w:p w14:paraId="5842C506" w14:textId="77777777" w:rsidR="00B13744" w:rsidRDefault="002053F2">
      <w:pPr>
        <w:pStyle w:val="Nadpis3"/>
        <w:spacing w:before="113" w:after="113"/>
        <w:jc w:val="center"/>
        <w:rPr>
          <w:sz w:val="32"/>
          <w:szCs w:val="32"/>
        </w:rPr>
      </w:pPr>
      <w:bookmarkStart w:id="8" w:name="_heading=h.4d34og8" w:colFirst="0" w:colLast="0"/>
      <w:bookmarkEnd w:id="8"/>
      <w:r>
        <w:rPr>
          <w:sz w:val="32"/>
          <w:szCs w:val="32"/>
        </w:rPr>
        <w:t>VII.</w:t>
      </w:r>
      <w:r>
        <w:rPr>
          <w:sz w:val="32"/>
          <w:szCs w:val="32"/>
        </w:rPr>
        <w:br/>
        <w:t>Závěrečná ustanovení</w:t>
      </w:r>
    </w:p>
    <w:p w14:paraId="148D5871" w14:textId="27855F12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Tato smlouva je uzavírána na dobu neurčitou</w:t>
      </w:r>
      <w:r w:rsidR="000B4B0B">
        <w:t>, avšak poskytování služeb skončí dosažením maximální předpokládané ceny stanovené v čl. III, bodu 2 této Smlouvy</w:t>
      </w:r>
      <w:r>
        <w:t>.</w:t>
      </w:r>
    </w:p>
    <w:p w14:paraId="377C7A3E" w14:textId="0FD7CEBB" w:rsidR="005545F4" w:rsidRDefault="005545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 xml:space="preserve">Zhotovitel </w:t>
      </w:r>
      <w:r w:rsidRPr="00DE592D">
        <w:t>bere na vědomí, že všechny informace, které se při plnění</w:t>
      </w:r>
      <w:r w:rsidR="000F4717">
        <w:t xml:space="preserve"> (</w:t>
      </w:r>
      <w:r w:rsidRPr="00DE592D">
        <w:t xml:space="preserve">nebo v souvislosti s plněním této </w:t>
      </w:r>
      <w:r w:rsidR="00740F4B">
        <w:t>S</w:t>
      </w:r>
      <w:r w:rsidRPr="00DE592D">
        <w:t>mlouvy</w:t>
      </w:r>
      <w:r w:rsidR="000F4717">
        <w:t>)</w:t>
      </w:r>
      <w:r w:rsidRPr="00DE592D">
        <w:t xml:space="preserve"> dozví, jsou důvěrné povahy. </w:t>
      </w:r>
      <w:r>
        <w:t xml:space="preserve">Zhotovitel </w:t>
      </w:r>
      <w:r w:rsidRPr="00DE592D">
        <w:t xml:space="preserve">se zavazuje zachovávat mlčenlivost o důvěrných informacích a tyto použít pouze za účelem plnění předmětu </w:t>
      </w:r>
      <w:r w:rsidR="00740F4B">
        <w:t>S</w:t>
      </w:r>
      <w:r w:rsidRPr="00DE592D">
        <w:t xml:space="preserve">mlouvy, kromě případů, kdy povinnost zpřístupnit tyto informace vyplývá z platných právních předpisů. Tento závazek platí bez časového omezení, a to i po zániku této </w:t>
      </w:r>
      <w:r w:rsidR="00740F4B">
        <w:t>S</w:t>
      </w:r>
      <w:r w:rsidRPr="00DE592D">
        <w:t>mlouvy.</w:t>
      </w:r>
      <w:r w:rsidR="00A7178E">
        <w:t xml:space="preserve"> V případě porušení tohoto ustanovení se Zhotovitel zavazuje </w:t>
      </w:r>
      <w:r w:rsidR="00166513">
        <w:t>zaplatit smluvní pokutu ve výši 10 000 Kč za každé jednotlivé porušení.</w:t>
      </w:r>
    </w:p>
    <w:p w14:paraId="0D8691B0" w14:textId="77777777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 xml:space="preserve">Smlouvu je možné vypovědět buď vzájemnou dohodou, nebo písemnou výpovědí jednou ze stran. V případě písemné výpovědi je výpovědní lhůta stanovena na 2 měsíce a začíná běžet od prvního následujícího měsíce po doručení výpovědi. </w:t>
      </w:r>
    </w:p>
    <w:p w14:paraId="7E8FCDF9" w14:textId="77777777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V případě, že Zhotovitel poruší podmínky smlouvy 3x (vždy po písemných urgencích), má možnost objednatel okamžitě odstoupit od smlouvy</w:t>
      </w:r>
      <w:r w:rsidR="00280D61">
        <w:t>.</w:t>
      </w:r>
    </w:p>
    <w:p w14:paraId="6DDDBCC5" w14:textId="77777777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V případě rozvázání smlouvy je povinen Zhotovitel postoupit veškeré přístupové údaje zpět objednateli.</w:t>
      </w:r>
    </w:p>
    <w:p w14:paraId="6E9FC062" w14:textId="77777777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Není-li v této smlouvě stanoveno jinak, platí pro vztahy Smluvních stran příslušná ustanovení zákona č. 89/2012 Sb., občanský zákoník, a zákona č. 121/2000 Sb., autorský zákon, a to ve znění jim příslušných novelizací.</w:t>
      </w:r>
    </w:p>
    <w:p w14:paraId="01A46252" w14:textId="77777777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Smlouva je vyhotovena ve dvou vyhotoveních s platností originálu, z nichž každá strana obdrží po jednom.</w:t>
      </w:r>
      <w:r w:rsidR="007A7103">
        <w:t xml:space="preserve"> Smlouvu lze podepsat též elektronicky</w:t>
      </w:r>
      <w:r w:rsidR="00E738D6">
        <w:t xml:space="preserve"> s využitím zaručeného nebo kvalifikovaného elektronického podpisu.</w:t>
      </w:r>
    </w:p>
    <w:p w14:paraId="1A5C9ADD" w14:textId="72DD2A4A" w:rsidR="00B13744" w:rsidRDefault="002053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after="113"/>
        <w:ind w:left="284" w:hanging="284"/>
        <w:jc w:val="both"/>
      </w:pPr>
      <w:r>
        <w:t>Tato Smlouva vstupuje v platnost  podpis</w:t>
      </w:r>
      <w:r w:rsidR="000B4B0B">
        <w:t>em</w:t>
      </w:r>
      <w:r>
        <w:t xml:space="preserve"> oběma Smluvními stranami</w:t>
      </w:r>
      <w:r w:rsidR="007A7103">
        <w:t xml:space="preserve"> </w:t>
      </w:r>
      <w:r w:rsidR="000B4B0B">
        <w:t xml:space="preserve">a účinnost dnem </w:t>
      </w:r>
      <w:r w:rsidR="007A7103" w:rsidRPr="00E738D6">
        <w:t xml:space="preserve"> uveřejnění v registru smluv dle zákona č. 340/2015 Sb.</w:t>
      </w:r>
    </w:p>
    <w:p w14:paraId="6DADD72B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720"/>
        <w:jc w:val="both"/>
      </w:pPr>
    </w:p>
    <w:p w14:paraId="41246B85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ind w:left="720"/>
        <w:jc w:val="both"/>
      </w:pPr>
    </w:p>
    <w:p w14:paraId="2D3D95EC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13" w:after="113"/>
        <w:jc w:val="both"/>
      </w:pPr>
    </w:p>
    <w:p w14:paraId="2EAD58F3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spacing w:before="113" w:after="113"/>
        <w:jc w:val="both"/>
      </w:pPr>
      <w:r>
        <w:t>V Plzni dne</w:t>
      </w:r>
      <w:r>
        <w:tab/>
        <w:t xml:space="preserve">V Plzni dne </w:t>
      </w:r>
    </w:p>
    <w:p w14:paraId="4B3A306D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</w:p>
    <w:p w14:paraId="22695F7D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</w:p>
    <w:p w14:paraId="3F80F88E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</w:p>
    <w:p w14:paraId="51CC37A0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rPr>
          <w:color w:val="000000"/>
        </w:rPr>
        <w:t>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</w:t>
      </w:r>
    </w:p>
    <w:p w14:paraId="227EDF60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</w:p>
    <w:p w14:paraId="784C2F14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color w:val="000000"/>
        </w:rPr>
      </w:pPr>
      <w:r>
        <w:t>Zhotovitel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Objednatel</w:t>
      </w:r>
    </w:p>
    <w:p w14:paraId="1DB6FDDD" w14:textId="77777777" w:rsidR="00B13744" w:rsidRDefault="00B13744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spacing w:before="113" w:after="113"/>
      </w:pPr>
    </w:p>
    <w:p w14:paraId="1035DAD5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spacing w:before="113" w:after="113"/>
      </w:pPr>
      <w:r>
        <w:t>Součástí smlouvy jsou následující přílohy:</w:t>
      </w:r>
      <w:r>
        <w:tab/>
        <w:t xml:space="preserve"> </w:t>
      </w:r>
    </w:p>
    <w:p w14:paraId="7D18E528" w14:textId="77777777" w:rsidR="00B13744" w:rsidRDefault="002053F2">
      <w:pPr>
        <w:pBdr>
          <w:top w:val="nil"/>
          <w:left w:val="nil"/>
          <w:bottom w:val="nil"/>
          <w:right w:val="nil"/>
          <w:between w:val="nil"/>
        </w:pBdr>
        <w:spacing w:before="113" w:after="113"/>
      </w:pPr>
      <w:r>
        <w:t>Příloha č. 1 - názvy projektů a jejich URL dle čl. I.</w:t>
      </w:r>
      <w:r>
        <w:br w:type="page"/>
      </w:r>
    </w:p>
    <w:p w14:paraId="3F1C302F" w14:textId="77777777" w:rsidR="00B13744" w:rsidRDefault="00B13744">
      <w:pPr>
        <w:spacing w:before="113" w:after="113"/>
      </w:pPr>
    </w:p>
    <w:p w14:paraId="37715045" w14:textId="77777777" w:rsidR="00B13744" w:rsidRDefault="002053F2">
      <w:pPr>
        <w:pStyle w:val="Nadpis3"/>
        <w:spacing w:before="113" w:after="113"/>
      </w:pPr>
      <w:bookmarkStart w:id="9" w:name="_heading=h.xefu43eaq2a2" w:colFirst="0" w:colLast="0"/>
      <w:bookmarkEnd w:id="9"/>
      <w:r>
        <w:t>Příloha č. 1 - názvy projektů a jejich URL</w:t>
      </w:r>
    </w:p>
    <w:p w14:paraId="11212EB3" w14:textId="77777777" w:rsidR="00B13744" w:rsidRDefault="00B13744">
      <w:pPr>
        <w:spacing w:before="113" w:after="113"/>
      </w:pPr>
    </w:p>
    <w:p w14:paraId="41095561" w14:textId="77777777" w:rsidR="00B13744" w:rsidRDefault="002053F2" w:rsidP="007E0318">
      <w:pPr>
        <w:tabs>
          <w:tab w:val="left" w:pos="4819"/>
          <w:tab w:val="left" w:pos="7230"/>
        </w:tabs>
        <w:spacing w:before="113" w:after="113"/>
      </w:pPr>
      <w:r>
        <w:t>System Evidence Záměrů (SEZ)</w:t>
      </w:r>
      <w:r>
        <w:tab/>
      </w:r>
      <w:hyperlink r:id="rId11">
        <w:r>
          <w:rPr>
            <w:color w:val="1155CC"/>
            <w:u w:val="single"/>
          </w:rPr>
          <w:t>https://sez.zcu.cz/</w:t>
        </w:r>
      </w:hyperlink>
      <w:r>
        <w:tab/>
        <w:t>PHP + Nette</w:t>
      </w:r>
    </w:p>
    <w:p w14:paraId="1E1D479A" w14:textId="77777777" w:rsidR="00B13744" w:rsidRDefault="002053F2" w:rsidP="007E0318">
      <w:pPr>
        <w:tabs>
          <w:tab w:val="left" w:pos="4819"/>
        </w:tabs>
        <w:spacing w:before="113" w:after="113"/>
      </w:pPr>
      <w:r>
        <w:t>Intranet ZČU</w:t>
      </w:r>
      <w:r>
        <w:tab/>
      </w:r>
      <w:hyperlink r:id="rId12">
        <w:r>
          <w:rPr>
            <w:color w:val="1155CC"/>
            <w:u w:val="single"/>
          </w:rPr>
          <w:t>https://intranet.zcu.cz/</w:t>
        </w:r>
      </w:hyperlink>
      <w:r>
        <w:tab/>
        <w:t>Joomla</w:t>
      </w:r>
    </w:p>
    <w:p w14:paraId="64509EDB" w14:textId="77777777" w:rsidR="00B13744" w:rsidRDefault="002053F2" w:rsidP="007E0318">
      <w:pPr>
        <w:tabs>
          <w:tab w:val="left" w:pos="4819"/>
          <w:tab w:val="left" w:pos="7230"/>
        </w:tabs>
        <w:spacing w:before="113" w:after="113"/>
      </w:pPr>
      <w:r>
        <w:t>Prezentační web ZČU</w:t>
      </w:r>
      <w:r>
        <w:tab/>
      </w:r>
      <w:hyperlink r:id="rId13">
        <w:r>
          <w:rPr>
            <w:color w:val="1155CC"/>
            <w:u w:val="single"/>
          </w:rPr>
          <w:t>https://www.zcu.cz/</w:t>
        </w:r>
      </w:hyperlink>
      <w:r>
        <w:tab/>
        <w:t>Open CMS</w:t>
      </w:r>
    </w:p>
    <w:p w14:paraId="03EB3571" w14:textId="77777777" w:rsidR="00B13744" w:rsidRDefault="002053F2" w:rsidP="007E0318">
      <w:pPr>
        <w:tabs>
          <w:tab w:val="left" w:pos="4819"/>
          <w:tab w:val="left" w:pos="7230"/>
        </w:tabs>
        <w:spacing w:before="113" w:after="113"/>
      </w:pPr>
      <w:r>
        <w:t>MLJŠ - web app pro organizaci Letní školy</w:t>
      </w:r>
      <w:r>
        <w:tab/>
      </w:r>
      <w:hyperlink r:id="rId14">
        <w:r>
          <w:rPr>
            <w:color w:val="1155CC"/>
            <w:u w:val="single"/>
          </w:rPr>
          <w:t>https://mljs.zcu.cz/</w:t>
        </w:r>
      </w:hyperlink>
      <w:r>
        <w:tab/>
        <w:t>PHP + Laravel</w:t>
      </w:r>
    </w:p>
    <w:p w14:paraId="716DE985" w14:textId="77777777" w:rsidR="00B13744" w:rsidRDefault="002053F2" w:rsidP="007E0318">
      <w:pPr>
        <w:tabs>
          <w:tab w:val="left" w:pos="4819"/>
          <w:tab w:val="left" w:pos="7230"/>
        </w:tabs>
        <w:spacing w:before="113" w:after="113"/>
      </w:pPr>
      <w:r>
        <w:t>eshop Knihovna</w:t>
      </w:r>
      <w:r>
        <w:tab/>
      </w:r>
      <w:hyperlink r:id="rId15">
        <w:r>
          <w:rPr>
            <w:color w:val="1155CC"/>
            <w:u w:val="single"/>
          </w:rPr>
          <w:t>http://e-shop.zcu.cz/</w:t>
        </w:r>
      </w:hyperlink>
      <w:r>
        <w:tab/>
        <w:t>Joomla + VM</w:t>
      </w:r>
    </w:p>
    <w:p w14:paraId="20A4795F" w14:textId="77777777" w:rsidR="00B13744" w:rsidRDefault="002053F2" w:rsidP="007E0318">
      <w:pPr>
        <w:tabs>
          <w:tab w:val="left" w:pos="4819"/>
          <w:tab w:val="left" w:pos="7230"/>
        </w:tabs>
        <w:spacing w:before="113" w:after="113"/>
      </w:pPr>
      <w:r>
        <w:t>eshop FDU</w:t>
      </w:r>
      <w:r>
        <w:tab/>
      </w:r>
      <w:hyperlink r:id="rId16">
        <w:r>
          <w:rPr>
            <w:color w:val="1155CC"/>
            <w:u w:val="single"/>
          </w:rPr>
          <w:t>https://eshop.fdu.zcu.cz/</w:t>
        </w:r>
      </w:hyperlink>
      <w:r>
        <w:tab/>
        <w:t>Joomla + VM</w:t>
      </w:r>
    </w:p>
    <w:p w14:paraId="3769D2E7" w14:textId="4E16D91E" w:rsidR="001751D8" w:rsidRDefault="002053F2" w:rsidP="007E0318">
      <w:pPr>
        <w:tabs>
          <w:tab w:val="left" w:pos="4819"/>
        </w:tabs>
        <w:spacing w:before="113" w:after="113"/>
      </w:pPr>
      <w:r>
        <w:t>správa serveru Lugus, …</w:t>
      </w:r>
      <w:r>
        <w:tab/>
        <w:t>linux server + Apache, PHP, MySQL, …</w:t>
      </w:r>
    </w:p>
    <w:sectPr w:rsidR="001751D8">
      <w:footerReference w:type="default" r:id="rId17"/>
      <w:pgSz w:w="11906" w:h="16838"/>
      <w:pgMar w:top="850" w:right="850" w:bottom="566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510FB" w14:textId="77777777" w:rsidR="00440D99" w:rsidRDefault="00440D99">
      <w:r>
        <w:separator/>
      </w:r>
    </w:p>
  </w:endnote>
  <w:endnote w:type="continuationSeparator" w:id="0">
    <w:p w14:paraId="73E40026" w14:textId="77777777" w:rsidR="00440D99" w:rsidRDefault="0044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AC476" w14:textId="77777777" w:rsidR="00B13744" w:rsidRDefault="002053F2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strana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8638F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/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8638F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39873" w14:textId="77777777" w:rsidR="00440D99" w:rsidRDefault="00440D99">
      <w:r>
        <w:separator/>
      </w:r>
    </w:p>
  </w:footnote>
  <w:footnote w:type="continuationSeparator" w:id="0">
    <w:p w14:paraId="0EC80E6E" w14:textId="77777777" w:rsidR="00440D99" w:rsidRDefault="00440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A237F"/>
    <w:multiLevelType w:val="multilevel"/>
    <w:tmpl w:val="E25A4B42"/>
    <w:lvl w:ilvl="0">
      <w:start w:val="1"/>
      <w:numFmt w:val="lowerLetter"/>
      <w:lvlText w:val="%1)"/>
      <w:lvlJc w:val="left"/>
      <w:pPr>
        <w:ind w:left="644" w:hanging="359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55A3346"/>
    <w:multiLevelType w:val="multilevel"/>
    <w:tmpl w:val="644A097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2" w15:restartNumberingAfterBreak="0">
    <w:nsid w:val="36144EF2"/>
    <w:multiLevelType w:val="hybridMultilevel"/>
    <w:tmpl w:val="BD9EC90C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A6A89"/>
    <w:multiLevelType w:val="multilevel"/>
    <w:tmpl w:val="A4BEA2F0"/>
    <w:lvl w:ilvl="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BED3C01"/>
    <w:multiLevelType w:val="multilevel"/>
    <w:tmpl w:val="77264F2C"/>
    <w:lvl w:ilvl="0">
      <w:numFmt w:val="bullet"/>
      <w:lvlText w:val="-"/>
      <w:lvlJc w:val="left"/>
      <w:pPr>
        <w:ind w:left="644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BFA17DE"/>
    <w:multiLevelType w:val="multilevel"/>
    <w:tmpl w:val="89E21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385EB4"/>
    <w:multiLevelType w:val="multilevel"/>
    <w:tmpl w:val="DC66DFD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B890FEE"/>
    <w:multiLevelType w:val="multilevel"/>
    <w:tmpl w:val="8C369B1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4E1551CC"/>
    <w:multiLevelType w:val="multilevel"/>
    <w:tmpl w:val="A6823F1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4423D20"/>
    <w:multiLevelType w:val="multilevel"/>
    <w:tmpl w:val="4BBCEEF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96D6299"/>
    <w:multiLevelType w:val="multilevel"/>
    <w:tmpl w:val="83802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9AE32EB"/>
    <w:multiLevelType w:val="multilevel"/>
    <w:tmpl w:val="241A55AA"/>
    <w:lvl w:ilvl="0">
      <w:start w:val="1"/>
      <w:numFmt w:val="bullet"/>
      <w:lvlText w:val="o"/>
      <w:lvlJc w:val="left"/>
      <w:pPr>
        <w:ind w:left="1776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5D4E45F6"/>
    <w:multiLevelType w:val="multilevel"/>
    <w:tmpl w:val="6280356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6110789E"/>
    <w:multiLevelType w:val="multilevel"/>
    <w:tmpl w:val="1194BF12"/>
    <w:lvl w:ilvl="0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674D3B9C"/>
    <w:multiLevelType w:val="multilevel"/>
    <w:tmpl w:val="FDB25F9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72B85FEF"/>
    <w:multiLevelType w:val="multilevel"/>
    <w:tmpl w:val="4FE473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8040CA3"/>
    <w:multiLevelType w:val="multilevel"/>
    <w:tmpl w:val="D58259AE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78AA54DD"/>
    <w:multiLevelType w:val="hybridMultilevel"/>
    <w:tmpl w:val="C47EB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778409">
    <w:abstractNumId w:val="4"/>
  </w:num>
  <w:num w:numId="2" w16cid:durableId="2050255705">
    <w:abstractNumId w:val="11"/>
  </w:num>
  <w:num w:numId="3" w16cid:durableId="95910865">
    <w:abstractNumId w:val="12"/>
  </w:num>
  <w:num w:numId="4" w16cid:durableId="1073506157">
    <w:abstractNumId w:val="8"/>
  </w:num>
  <w:num w:numId="5" w16cid:durableId="1768774482">
    <w:abstractNumId w:val="1"/>
  </w:num>
  <w:num w:numId="6" w16cid:durableId="709183787">
    <w:abstractNumId w:val="16"/>
  </w:num>
  <w:num w:numId="7" w16cid:durableId="733353633">
    <w:abstractNumId w:val="14"/>
  </w:num>
  <w:num w:numId="8" w16cid:durableId="33117794">
    <w:abstractNumId w:val="7"/>
  </w:num>
  <w:num w:numId="9" w16cid:durableId="1457022342">
    <w:abstractNumId w:val="0"/>
  </w:num>
  <w:num w:numId="10" w16cid:durableId="2138256352">
    <w:abstractNumId w:val="9"/>
  </w:num>
  <w:num w:numId="11" w16cid:durableId="1382359705">
    <w:abstractNumId w:val="13"/>
  </w:num>
  <w:num w:numId="12" w16cid:durableId="756243934">
    <w:abstractNumId w:val="10"/>
  </w:num>
  <w:num w:numId="13" w16cid:durableId="1937710486">
    <w:abstractNumId w:val="3"/>
  </w:num>
  <w:num w:numId="14" w16cid:durableId="1192762727">
    <w:abstractNumId w:val="6"/>
  </w:num>
  <w:num w:numId="15" w16cid:durableId="1190997089">
    <w:abstractNumId w:val="5"/>
  </w:num>
  <w:num w:numId="16" w16cid:durableId="384766560">
    <w:abstractNumId w:val="15"/>
  </w:num>
  <w:num w:numId="17" w16cid:durableId="2010063202">
    <w:abstractNumId w:val="17"/>
  </w:num>
  <w:num w:numId="18" w16cid:durableId="81857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44"/>
    <w:rsid w:val="00003FC1"/>
    <w:rsid w:val="00011254"/>
    <w:rsid w:val="0006142F"/>
    <w:rsid w:val="00077288"/>
    <w:rsid w:val="000B4B0B"/>
    <w:rsid w:val="000F4717"/>
    <w:rsid w:val="00104E34"/>
    <w:rsid w:val="00166513"/>
    <w:rsid w:val="001751D8"/>
    <w:rsid w:val="001C5116"/>
    <w:rsid w:val="0020140B"/>
    <w:rsid w:val="002053F2"/>
    <w:rsid w:val="00225812"/>
    <w:rsid w:val="00280D61"/>
    <w:rsid w:val="00377C1C"/>
    <w:rsid w:val="0043586F"/>
    <w:rsid w:val="00440D99"/>
    <w:rsid w:val="004B7933"/>
    <w:rsid w:val="005545F4"/>
    <w:rsid w:val="005F4E9B"/>
    <w:rsid w:val="00636A8B"/>
    <w:rsid w:val="00673039"/>
    <w:rsid w:val="00673BE6"/>
    <w:rsid w:val="00681182"/>
    <w:rsid w:val="00691EF4"/>
    <w:rsid w:val="006C54F7"/>
    <w:rsid w:val="006E233E"/>
    <w:rsid w:val="00740F4B"/>
    <w:rsid w:val="0076307E"/>
    <w:rsid w:val="007A7103"/>
    <w:rsid w:val="007E0318"/>
    <w:rsid w:val="00867D3A"/>
    <w:rsid w:val="00917D27"/>
    <w:rsid w:val="009D031D"/>
    <w:rsid w:val="00A7178E"/>
    <w:rsid w:val="00AE6DF1"/>
    <w:rsid w:val="00B13744"/>
    <w:rsid w:val="00B60C84"/>
    <w:rsid w:val="00B8638F"/>
    <w:rsid w:val="00BB6DEA"/>
    <w:rsid w:val="00BD156A"/>
    <w:rsid w:val="00BE5159"/>
    <w:rsid w:val="00C66388"/>
    <w:rsid w:val="00D510C2"/>
    <w:rsid w:val="00DF2FDD"/>
    <w:rsid w:val="00E45A90"/>
    <w:rsid w:val="00E738D6"/>
    <w:rsid w:val="00F108AC"/>
    <w:rsid w:val="00F62D3E"/>
    <w:rsid w:val="00F9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021"/>
  <w15:docId w15:val="{288A3DAD-219D-42F5-B27E-D4EE7A5F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B863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3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3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3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3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38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F2FDD"/>
    <w:pPr>
      <w:ind w:left="720"/>
      <w:contextualSpacing/>
    </w:pPr>
  </w:style>
  <w:style w:type="paragraph" w:styleId="Revize">
    <w:name w:val="Revision"/>
    <w:hidden/>
    <w:uiPriority w:val="99"/>
    <w:semiHidden/>
    <w:rsid w:val="0006142F"/>
  </w:style>
  <w:style w:type="character" w:styleId="Zdraznn">
    <w:name w:val="Emphasis"/>
    <w:basedOn w:val="Standardnpsmoodstavce"/>
    <w:uiPriority w:val="20"/>
    <w:qFormat/>
    <w:rsid w:val="000B4B0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F4E9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4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cu.c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ranet.zcu.cz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shop.fdu.zcu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z.zcu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-shop.zcu.cz/" TargetMode="External"/><Relationship Id="rId10" Type="http://schemas.openxmlformats.org/officeDocument/2006/relationships/hyperlink" Target="mailto:xxx@agione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gionet.cz/cenik" TargetMode="External"/><Relationship Id="rId14" Type="http://schemas.openxmlformats.org/officeDocument/2006/relationships/hyperlink" Target="https://mljs.zc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DSnArMbgonXL3hA3GX/MZEY7g==">AMUW2mX8e+h8ov/4e9H9h5jrgiP9QgOp3z2k77KKqlmXbH9wQz8vD7R8cnvKdjhPiKPLM4Jz1SF7lp5aPAjSNOkPNViYivRJRB7p1p62H2qTlEGWhUVUgsVpDKtiDfRLi5FnbST5DEHR7e7di6FpYXL2eJ5kjX8vCpaH4QAi80XlUg+ciRR7gfmMYFMmuvWpjpfU9QIbMtjEGQ0ig7lL+TEFwWqoe/Cr16Szw4zWoFAuDvLdgRYjmb1R1ynTS6RUtSPf7pxH4g/ltqzgYD6Xi5XdCARervSTYX8vNIC5GaQdJ0/Mkt8ftJZST3J7p+CtnyBOwK5b2w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1579</Words>
  <Characters>9317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 v Plzni</Company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Hofman</dc:creator>
  <cp:lastModifiedBy>Václava Vlková</cp:lastModifiedBy>
  <cp:revision>2</cp:revision>
  <dcterms:created xsi:type="dcterms:W3CDTF">2024-10-03T07:40:00Z</dcterms:created>
  <dcterms:modified xsi:type="dcterms:W3CDTF">2024-10-03T07:40:00Z</dcterms:modified>
</cp:coreProperties>
</file>