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0B7C2" w14:textId="77777777" w:rsidR="00A12A1D" w:rsidRDefault="00A12A1D" w:rsidP="00A12A1D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3179BD" wp14:editId="58183F52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54209C7" wp14:editId="417DDAB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14:paraId="2E765AF4" w14:textId="77777777" w:rsidR="00A12A1D" w:rsidRDefault="00A12A1D" w:rsidP="00A12A1D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14:paraId="0D8C1571" w14:textId="77777777" w:rsidR="00A12A1D" w:rsidRDefault="00A12A1D" w:rsidP="00A12A1D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14:paraId="521F3883" w14:textId="77777777" w:rsidR="00A12A1D" w:rsidRDefault="00A12A1D" w:rsidP="00A12A1D">
      <w:pPr>
        <w:pBdr>
          <w:bottom w:val="single" w:sz="6" w:space="0" w:color="auto"/>
        </w:pBdr>
      </w:pPr>
      <w:r>
        <w:t>Objednávka č.: 33</w:t>
      </w:r>
      <w:r w:rsidR="00E358EE">
        <w:t>7</w:t>
      </w:r>
      <w:r>
        <w:t>/00873489/2024</w:t>
      </w:r>
    </w:p>
    <w:p w14:paraId="12C7D6BB" w14:textId="77777777" w:rsidR="00A12A1D" w:rsidRDefault="00A12A1D" w:rsidP="00A12A1D">
      <w:pPr>
        <w:rPr>
          <w:b/>
        </w:rPr>
      </w:pPr>
      <w:r>
        <w:rPr>
          <w:b/>
        </w:rPr>
        <w:t xml:space="preserve">Odběratel:                                                                                                   </w:t>
      </w:r>
    </w:p>
    <w:p w14:paraId="17856EF2" w14:textId="77777777" w:rsidR="00A12A1D" w:rsidRPr="00870276" w:rsidRDefault="00A12A1D" w:rsidP="00A12A1D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 xml:space="preserve">, ZŠ a MŠ Příbram IV, p. o.                  </w:t>
      </w:r>
    </w:p>
    <w:p w14:paraId="74FDF76D" w14:textId="77777777" w:rsidR="00A12A1D" w:rsidRPr="00870276" w:rsidRDefault="00A12A1D" w:rsidP="00A12A1D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 xml:space="preserve">IČO: 00873489                                                       </w:t>
      </w:r>
    </w:p>
    <w:p w14:paraId="4E0A15AB" w14:textId="77777777" w:rsidR="00A12A1D" w:rsidRPr="001428FE" w:rsidRDefault="00A12A1D" w:rsidP="00A12A1D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>
        <w:t xml:space="preserve">                                             </w:t>
      </w:r>
    </w:p>
    <w:p w14:paraId="73EE31BC" w14:textId="77777777" w:rsidR="00A12A1D" w:rsidRPr="00937609" w:rsidRDefault="00A12A1D" w:rsidP="00A12A1D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37609">
        <w:rPr>
          <w:b/>
        </w:rPr>
        <w:t xml:space="preserve">261 01 Příbram IV                                                          </w:t>
      </w:r>
    </w:p>
    <w:p w14:paraId="13F6F9BA" w14:textId="77777777" w:rsidR="00A12A1D" w:rsidRDefault="00A12A1D" w:rsidP="00A12A1D">
      <w:pPr>
        <w:spacing w:after="0" w:line="240" w:lineRule="auto"/>
      </w:pPr>
      <w:r>
        <w:t>Kontaktní osoba: Kateřina Havelková, tel.: 731 506 025, e-mail: Havelkova@ouupb.cz</w:t>
      </w:r>
    </w:p>
    <w:p w14:paraId="6C7518BF" w14:textId="0A7FECEA" w:rsidR="00DC2EFC" w:rsidRDefault="00A12A1D" w:rsidP="00A12A1D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Pr="00DA3C3A">
        <w:rPr>
          <w:rFonts w:ascii="Calibri" w:hAnsi="Calibri" w:cs="Calibri"/>
          <w:szCs w:val="24"/>
        </w:rPr>
        <w:t>ankovní spojení</w:t>
      </w:r>
      <w:r>
        <w:rPr>
          <w:rFonts w:ascii="Calibri" w:hAnsi="Calibri" w:cs="Calibri"/>
          <w:szCs w:val="24"/>
        </w:rPr>
        <w:t xml:space="preserve">: </w:t>
      </w:r>
      <w:r w:rsidR="00DC2EFC">
        <w:rPr>
          <w:rFonts w:ascii="Calibri" w:hAnsi="Calibri" w:cs="Calibri"/>
          <w:szCs w:val="24"/>
        </w:rPr>
        <w:t>XXXXX</w:t>
      </w:r>
    </w:p>
    <w:p w14:paraId="4A4AEFC9" w14:textId="40511C8E" w:rsidR="00A12A1D" w:rsidRPr="00DA3C3A" w:rsidRDefault="00A12A1D" w:rsidP="00A12A1D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 xml:space="preserve">Platební podmínky: </w:t>
      </w:r>
      <w:r w:rsidR="00DC2EFC">
        <w:rPr>
          <w:rFonts w:ascii="Calibri" w:hAnsi="Calibri" w:cs="Calibri"/>
        </w:rPr>
        <w:t>XXXXX</w:t>
      </w:r>
    </w:p>
    <w:p w14:paraId="37DDDF7E" w14:textId="77777777" w:rsidR="00A12A1D" w:rsidRDefault="00A12A1D" w:rsidP="00A12A1D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        </w:t>
      </w:r>
    </w:p>
    <w:p w14:paraId="55D3A6B6" w14:textId="77777777" w:rsidR="00A12A1D" w:rsidRDefault="00A12A1D" w:rsidP="00A12A1D">
      <w:pPr>
        <w:spacing w:after="0" w:line="240" w:lineRule="auto"/>
        <w:rPr>
          <w:b/>
        </w:rPr>
      </w:pPr>
      <w:r>
        <w:rPr>
          <w:b/>
        </w:rPr>
        <w:t>Dodavatel</w:t>
      </w:r>
    </w:p>
    <w:p w14:paraId="33AF67F7" w14:textId="77777777" w:rsidR="00A12A1D" w:rsidRPr="009A655B" w:rsidRDefault="00A12A1D" w:rsidP="00A12A1D">
      <w:pPr>
        <w:autoSpaceDE w:val="0"/>
        <w:autoSpaceDN w:val="0"/>
        <w:adjustRightInd w:val="0"/>
        <w:spacing w:after="0" w:line="240" w:lineRule="auto"/>
        <w:rPr>
          <w:rStyle w:val="Siln"/>
          <w:rFonts w:cstheme="minorHAnsi"/>
          <w:shd w:val="clear" w:color="auto" w:fill="FFFFFF"/>
        </w:rPr>
      </w:pPr>
    </w:p>
    <w:p w14:paraId="6B342C05" w14:textId="77777777" w:rsidR="00A12A1D" w:rsidRPr="00A12A1D" w:rsidRDefault="00A12A1D" w:rsidP="00A12A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12A1D">
        <w:rPr>
          <w:rFonts w:cstheme="minorHAnsi"/>
          <w:b/>
          <w:bCs/>
        </w:rPr>
        <w:t>REVITOP s. r. o.</w:t>
      </w:r>
    </w:p>
    <w:p w14:paraId="4B89ABFC" w14:textId="77777777" w:rsidR="00A12A1D" w:rsidRPr="00A12A1D" w:rsidRDefault="00A12A1D" w:rsidP="00A12A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12A1D">
        <w:rPr>
          <w:rFonts w:eastAsia="Times New Roman" w:cstheme="minorHAnsi"/>
          <w:b/>
          <w:bCs/>
          <w:lang w:eastAsia="cs-CZ"/>
        </w:rPr>
        <w:t>IČO: 06539319</w:t>
      </w:r>
    </w:p>
    <w:p w14:paraId="7B97B93C" w14:textId="77777777" w:rsidR="00A12A1D" w:rsidRPr="00A12A1D" w:rsidRDefault="00A12A1D" w:rsidP="00A12A1D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A12A1D">
        <w:rPr>
          <w:rFonts w:eastAsia="Times New Roman" w:cstheme="minorHAnsi"/>
          <w:b/>
          <w:bCs/>
          <w:lang w:eastAsia="cs-CZ"/>
        </w:rPr>
        <w:t>Wolkerova 742</w:t>
      </w:r>
    </w:p>
    <w:p w14:paraId="06AA3912" w14:textId="77777777" w:rsidR="00A12A1D" w:rsidRPr="00A12A1D" w:rsidRDefault="00A12A1D" w:rsidP="00A12A1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12A1D">
        <w:rPr>
          <w:rStyle w:val="PsacstrojHTML"/>
          <w:rFonts w:asciiTheme="minorHAnsi" w:hAnsiTheme="minorHAnsi" w:cstheme="minorHAnsi"/>
          <w:b/>
          <w:sz w:val="22"/>
          <w:szCs w:val="22"/>
        </w:rPr>
        <w:t>259 01 Votice</w:t>
      </w:r>
    </w:p>
    <w:p w14:paraId="4B5C2E32" w14:textId="77777777" w:rsidR="00A12A1D" w:rsidRDefault="00A12A1D" w:rsidP="00A12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Zapsaný: Úřad příslušný podle § 71 odst. 2 živnostenského zákona – Městský Úřad</w:t>
      </w:r>
      <w:r w:rsidR="007539EB">
        <w:rPr>
          <w:rFonts w:ascii="Calibri" w:hAnsi="Calibri" w:cs="Calibri"/>
        </w:rPr>
        <w:t xml:space="preserve"> Votice</w:t>
      </w:r>
    </w:p>
    <w:p w14:paraId="2A651905" w14:textId="77777777" w:rsidR="00A12A1D" w:rsidRPr="007437B9" w:rsidRDefault="00A12A1D" w:rsidP="00A12A1D">
      <w:pPr>
        <w:spacing w:after="0" w:line="240" w:lineRule="auto"/>
        <w:rPr>
          <w:rFonts w:cstheme="minorHAnsi"/>
        </w:rPr>
      </w:pPr>
      <w:r w:rsidRPr="0001746D">
        <w:t>Telefon</w:t>
      </w:r>
      <w:r w:rsidRPr="007437B9">
        <w:rPr>
          <w:rFonts w:cstheme="minorHAnsi"/>
        </w:rPr>
        <w:t>: +</w:t>
      </w:r>
      <w:r>
        <w:rPr>
          <w:rFonts w:cstheme="minorHAnsi"/>
        </w:rPr>
        <w:t>420</w:t>
      </w:r>
      <w:r w:rsidR="00D11A4C">
        <w:rPr>
          <w:rFonts w:cstheme="minorHAnsi"/>
        </w:rPr>
        <w:t> </w:t>
      </w:r>
      <w:r w:rsidR="00D11A4C">
        <w:t>736 190 591</w:t>
      </w:r>
    </w:p>
    <w:p w14:paraId="037D9B07" w14:textId="77777777" w:rsidR="00A12A1D" w:rsidRDefault="00A12A1D" w:rsidP="00A12A1D">
      <w:pPr>
        <w:spacing w:after="0" w:line="240" w:lineRule="auto"/>
        <w:rPr>
          <w:rFonts w:cstheme="minorHAnsi"/>
        </w:rPr>
      </w:pPr>
      <w:r w:rsidRPr="007437B9">
        <w:rPr>
          <w:rFonts w:cstheme="minorHAnsi"/>
        </w:rPr>
        <w:t xml:space="preserve">E-mail: </w:t>
      </w:r>
      <w:r w:rsidR="00D11A4C">
        <w:t>dobes.f@seznam.cz</w:t>
      </w:r>
    </w:p>
    <w:p w14:paraId="04B11697" w14:textId="77777777" w:rsidR="00032202" w:rsidRDefault="00032202" w:rsidP="00032202">
      <w:pPr>
        <w:spacing w:after="0" w:line="240" w:lineRule="auto"/>
      </w:pPr>
      <w:r>
        <w:t>Kontaktní osoba: Ing. František Dobeš</w:t>
      </w:r>
    </w:p>
    <w:p w14:paraId="18BC576E" w14:textId="77777777" w:rsidR="00032202" w:rsidRPr="00DA3C3A" w:rsidRDefault="00032202" w:rsidP="00032202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Pr="00DA3C3A">
        <w:rPr>
          <w:rFonts w:ascii="Calibri" w:hAnsi="Calibri" w:cs="Calibri"/>
          <w:szCs w:val="24"/>
        </w:rPr>
        <w:t>ankovní spojení</w:t>
      </w:r>
      <w:r>
        <w:rPr>
          <w:rFonts w:ascii="Calibri" w:hAnsi="Calibri" w:cs="Calibri"/>
          <w:szCs w:val="24"/>
        </w:rPr>
        <w:t xml:space="preserve">: </w:t>
      </w:r>
    </w:p>
    <w:p w14:paraId="4E8A4BD6" w14:textId="008FEE8C" w:rsidR="00DC2EFC" w:rsidRDefault="00032202" w:rsidP="00032202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 xml:space="preserve">Platební podmínky: </w:t>
      </w:r>
      <w:r w:rsidR="00DC2EFC">
        <w:rPr>
          <w:rFonts w:ascii="Calibri" w:hAnsi="Calibri" w:cs="Calibri"/>
        </w:rPr>
        <w:t>XXXXX</w:t>
      </w:r>
      <w:bookmarkStart w:id="0" w:name="_GoBack"/>
      <w:bookmarkEnd w:id="0"/>
    </w:p>
    <w:p w14:paraId="2B99132E" w14:textId="77777777" w:rsidR="00032202" w:rsidRDefault="00032202" w:rsidP="00032202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        </w:t>
      </w:r>
    </w:p>
    <w:p w14:paraId="2A818D0D" w14:textId="77777777" w:rsidR="00A12A1D" w:rsidRDefault="00A12A1D" w:rsidP="00A12A1D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A12A1D" w14:paraId="36751827" w14:textId="77777777" w:rsidTr="00B44886">
        <w:tc>
          <w:tcPr>
            <w:tcW w:w="1129" w:type="dxa"/>
          </w:tcPr>
          <w:p w14:paraId="470CEE2F" w14:textId="77777777" w:rsidR="00A12A1D" w:rsidRPr="00650489" w:rsidRDefault="00A12A1D" w:rsidP="00B44886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14:paraId="561A5F55" w14:textId="77777777" w:rsidR="00A12A1D" w:rsidRPr="00650489" w:rsidRDefault="00A12A1D" w:rsidP="00B44886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14:paraId="4CC82D0D" w14:textId="77777777" w:rsidR="00A12A1D" w:rsidRPr="00650489" w:rsidRDefault="00A12A1D" w:rsidP="00B44886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A12A1D" w14:paraId="11B9B6EF" w14:textId="77777777" w:rsidTr="00B44886">
        <w:tc>
          <w:tcPr>
            <w:tcW w:w="1129" w:type="dxa"/>
          </w:tcPr>
          <w:p w14:paraId="452C4E22" w14:textId="77777777" w:rsidR="00A12A1D" w:rsidRDefault="00A12A1D" w:rsidP="00B44886"/>
          <w:p w14:paraId="4FBE5082" w14:textId="77777777" w:rsidR="00A12A1D" w:rsidRDefault="00A12A1D" w:rsidP="00B44886"/>
        </w:tc>
        <w:tc>
          <w:tcPr>
            <w:tcW w:w="6096" w:type="dxa"/>
          </w:tcPr>
          <w:p w14:paraId="5323631E" w14:textId="77777777" w:rsidR="00D11A4C" w:rsidRDefault="00A12A1D" w:rsidP="00D11A4C">
            <w:pPr>
              <w:jc w:val="both"/>
              <w:rPr>
                <w:sz w:val="24"/>
                <w:szCs w:val="24"/>
              </w:rPr>
            </w:pPr>
            <w:r w:rsidRPr="00CD48C2">
              <w:rPr>
                <w:rFonts w:cstheme="minorHAnsi"/>
              </w:rPr>
              <w:t>Objednáváme u Vás</w:t>
            </w:r>
            <w:r w:rsidRPr="00CD48C2">
              <w:t xml:space="preserve"> </w:t>
            </w:r>
            <w:r w:rsidR="00D11A4C">
              <w:t xml:space="preserve">pravidelnou </w:t>
            </w:r>
            <w:r w:rsidRPr="00CD48C2">
              <w:t>periodickou prohlídku, revizi</w:t>
            </w:r>
            <w:r w:rsidR="00D11A4C">
              <w:t>,</w:t>
            </w:r>
            <w:r w:rsidR="00D11A4C">
              <w:rPr>
                <w:sz w:val="24"/>
                <w:szCs w:val="24"/>
              </w:rPr>
              <w:t xml:space="preserve"> plynové kotelny, která je umístěna v objektu:</w:t>
            </w:r>
          </w:p>
          <w:p w14:paraId="0F9E5237" w14:textId="77777777" w:rsidR="00D11A4C" w:rsidRPr="00767E81" w:rsidRDefault="006975C9" w:rsidP="00D11A4C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škola-</w:t>
            </w:r>
            <w:r w:rsidR="00D11A4C" w:rsidRPr="00767E81">
              <w:rPr>
                <w:rFonts w:cstheme="minorHAnsi"/>
                <w:sz w:val="24"/>
                <w:szCs w:val="24"/>
              </w:rPr>
              <w:t xml:space="preserve">dílny, na pozemku st. p. č. 62 v k. </w:t>
            </w:r>
            <w:proofErr w:type="spellStart"/>
            <w:r w:rsidR="00D11A4C" w:rsidRPr="00767E81">
              <w:rPr>
                <w:rFonts w:cstheme="minorHAnsi"/>
                <w:sz w:val="24"/>
                <w:szCs w:val="24"/>
              </w:rPr>
              <w:t>ú.</w:t>
            </w:r>
            <w:proofErr w:type="spellEnd"/>
            <w:r w:rsidR="00D11A4C" w:rsidRPr="00767E81">
              <w:rPr>
                <w:rFonts w:cstheme="minorHAnsi"/>
                <w:sz w:val="24"/>
                <w:szCs w:val="24"/>
              </w:rPr>
              <w:t xml:space="preserve"> Březové Hory, při ul. U Křížku, </w:t>
            </w:r>
            <w:r w:rsidR="00D11A4C">
              <w:rPr>
                <w:rFonts w:cstheme="minorHAnsi"/>
                <w:sz w:val="24"/>
                <w:szCs w:val="24"/>
              </w:rPr>
              <w:t xml:space="preserve">261 01 </w:t>
            </w:r>
            <w:r w:rsidR="00D11A4C" w:rsidRPr="00767E81">
              <w:rPr>
                <w:rFonts w:cstheme="minorHAnsi"/>
                <w:sz w:val="24"/>
                <w:szCs w:val="24"/>
              </w:rPr>
              <w:t>Příbram IV</w:t>
            </w:r>
            <w:r w:rsidR="0006743F">
              <w:rPr>
                <w:rFonts w:cstheme="minorHAnsi"/>
                <w:sz w:val="24"/>
                <w:szCs w:val="24"/>
              </w:rPr>
              <w:t>;</w:t>
            </w:r>
          </w:p>
          <w:p w14:paraId="47C4B310" w14:textId="77777777" w:rsidR="00D11A4C" w:rsidRPr="00DA4DAA" w:rsidRDefault="00D11A4C" w:rsidP="00D11A4C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A4DAA">
              <w:rPr>
                <w:rFonts w:cstheme="minorHAnsi"/>
                <w:sz w:val="24"/>
                <w:szCs w:val="24"/>
              </w:rPr>
              <w:t>škol</w:t>
            </w:r>
            <w:r w:rsidR="006975C9">
              <w:rPr>
                <w:rFonts w:cstheme="minorHAnsi"/>
                <w:sz w:val="24"/>
                <w:szCs w:val="24"/>
              </w:rPr>
              <w:t>a-</w:t>
            </w:r>
            <w:r>
              <w:rPr>
                <w:rFonts w:cstheme="minorHAnsi"/>
                <w:sz w:val="24"/>
                <w:szCs w:val="24"/>
              </w:rPr>
              <w:t>tělocvična,</w:t>
            </w:r>
            <w:r w:rsidRPr="00DA4DAA">
              <w:rPr>
                <w:rFonts w:cstheme="minorHAnsi"/>
                <w:sz w:val="24"/>
                <w:szCs w:val="24"/>
              </w:rPr>
              <w:t xml:space="preserve"> na adrese: Pod Šachtami 3</w:t>
            </w:r>
            <w:r>
              <w:rPr>
                <w:rFonts w:cstheme="minorHAnsi"/>
                <w:sz w:val="24"/>
                <w:szCs w:val="24"/>
              </w:rPr>
              <w:t>54</w:t>
            </w:r>
            <w:r w:rsidRPr="00DA4DAA">
              <w:rPr>
                <w:rFonts w:cstheme="minorHAnsi"/>
                <w:sz w:val="24"/>
                <w:szCs w:val="24"/>
              </w:rPr>
              <w:t>, 261 01 Příbram IV.</w:t>
            </w:r>
          </w:p>
          <w:p w14:paraId="601657A9" w14:textId="77777777" w:rsidR="00D11A4C" w:rsidRDefault="00D11A4C" w:rsidP="00D11A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42DC8FB" w14:textId="77777777" w:rsidR="00A12A1D" w:rsidRPr="00CD48C2" w:rsidRDefault="00A12A1D" w:rsidP="00B44886">
            <w:pPr>
              <w:jc w:val="both"/>
            </w:pPr>
            <w:r w:rsidRPr="00CD48C2">
              <w:t>Předpokládaný termín: 10/2024.</w:t>
            </w:r>
          </w:p>
          <w:p w14:paraId="7B84362C" w14:textId="77777777" w:rsidR="0006743F" w:rsidRDefault="0006743F" w:rsidP="00B44886">
            <w:pPr>
              <w:jc w:val="both"/>
              <w:rPr>
                <w:rFonts w:cstheme="minorHAnsi"/>
              </w:rPr>
            </w:pPr>
          </w:p>
          <w:p w14:paraId="1A1F32E4" w14:textId="77777777" w:rsidR="00A12A1D" w:rsidRPr="00CD48C2" w:rsidRDefault="00A12A1D" w:rsidP="00B44886">
            <w:pPr>
              <w:jc w:val="both"/>
              <w:rPr>
                <w:rFonts w:cstheme="minorHAnsi"/>
              </w:rPr>
            </w:pPr>
            <w:r w:rsidRPr="00CD48C2">
              <w:rPr>
                <w:rFonts w:cstheme="minorHAnsi"/>
              </w:rPr>
              <w:t>Předběžná cena: 6</w:t>
            </w:r>
            <w:r w:rsidR="006975C9">
              <w:rPr>
                <w:rFonts w:cstheme="minorHAnsi"/>
              </w:rPr>
              <w:t>0</w:t>
            </w:r>
            <w:r w:rsidRPr="00CD48C2">
              <w:rPr>
                <w:rFonts w:cstheme="minorHAnsi"/>
              </w:rPr>
              <w:t>.000,-Kč bez DPH.</w:t>
            </w:r>
          </w:p>
          <w:p w14:paraId="39F026E0" w14:textId="77777777" w:rsidR="00A12A1D" w:rsidRPr="00CD48C2" w:rsidRDefault="00A12A1D" w:rsidP="00B44886">
            <w:pPr>
              <w:jc w:val="both"/>
              <w:rPr>
                <w:rFonts w:cstheme="minorHAnsi"/>
              </w:rPr>
            </w:pPr>
            <w:r w:rsidRPr="00CD48C2">
              <w:rPr>
                <w:rFonts w:cstheme="minorHAnsi"/>
              </w:rPr>
              <w:t>Děkuji za spolupráci.</w:t>
            </w:r>
          </w:p>
          <w:p w14:paraId="4D10353E" w14:textId="77777777" w:rsidR="00A12A1D" w:rsidRPr="00CD48C2" w:rsidRDefault="00A12A1D" w:rsidP="00B44886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01D76B83" w14:textId="77777777" w:rsidR="00A12A1D" w:rsidRDefault="00A12A1D" w:rsidP="00B44886">
            <w:r>
              <w:t>10/2024</w:t>
            </w:r>
          </w:p>
          <w:p w14:paraId="404427DA" w14:textId="77777777" w:rsidR="00A12A1D" w:rsidRDefault="00A12A1D" w:rsidP="00B44886">
            <w:r>
              <w:t xml:space="preserve"> </w:t>
            </w:r>
          </w:p>
        </w:tc>
      </w:tr>
      <w:tr w:rsidR="00A12A1D" w14:paraId="02B2393F" w14:textId="77777777" w:rsidTr="00B44886">
        <w:tc>
          <w:tcPr>
            <w:tcW w:w="1129" w:type="dxa"/>
          </w:tcPr>
          <w:p w14:paraId="1CABA60D" w14:textId="77777777" w:rsidR="00A12A1D" w:rsidRPr="00FB283E" w:rsidRDefault="00A12A1D" w:rsidP="00B44886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14:paraId="000DEF2F" w14:textId="77777777" w:rsidR="00A12A1D" w:rsidRDefault="00A12A1D" w:rsidP="00B44886">
            <w:r>
              <w:t>Kateřina Havelková</w:t>
            </w:r>
          </w:p>
        </w:tc>
        <w:tc>
          <w:tcPr>
            <w:tcW w:w="1837" w:type="dxa"/>
          </w:tcPr>
          <w:p w14:paraId="319D82DD" w14:textId="77777777" w:rsidR="00A12A1D" w:rsidRDefault="00A12A1D" w:rsidP="00B44886"/>
        </w:tc>
      </w:tr>
    </w:tbl>
    <w:p w14:paraId="0A4AE8A7" w14:textId="77777777" w:rsidR="00A12A1D" w:rsidRDefault="00A12A1D" w:rsidP="00A12A1D">
      <w:pPr>
        <w:spacing w:after="0" w:line="240" w:lineRule="auto"/>
      </w:pPr>
    </w:p>
    <w:p w14:paraId="76CBFC13" w14:textId="77777777" w:rsidR="00A12A1D" w:rsidRDefault="00A12A1D" w:rsidP="00A12A1D">
      <w:pPr>
        <w:spacing w:after="0" w:line="240" w:lineRule="auto"/>
      </w:pPr>
      <w:r>
        <w:t>Dne: 01.10.2024</w:t>
      </w:r>
      <w:r w:rsidR="0006743F">
        <w:t xml:space="preserve">                                                         </w:t>
      </w:r>
      <w:r>
        <w:t>Schvaluje: Mgr. Pavlína Caisová, MBA, ředitelka školy</w:t>
      </w:r>
    </w:p>
    <w:p w14:paraId="0A925896" w14:textId="77777777" w:rsidR="00A12A1D" w:rsidRDefault="00A12A1D" w:rsidP="00E56CF1"/>
    <w:sectPr w:rsidR="00A12A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51B88" w14:textId="77777777" w:rsidR="0007583F" w:rsidRDefault="0007583F" w:rsidP="0084049A">
      <w:pPr>
        <w:spacing w:after="0" w:line="240" w:lineRule="auto"/>
      </w:pPr>
      <w:r>
        <w:separator/>
      </w:r>
    </w:p>
  </w:endnote>
  <w:endnote w:type="continuationSeparator" w:id="0">
    <w:p w14:paraId="1B19C176" w14:textId="77777777" w:rsidR="0007583F" w:rsidRDefault="0007583F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33FA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0D008252" wp14:editId="6794340A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14:paraId="4249E48C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14:paraId="27D1A9D3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="00032202" w:rsidRPr="007C3D75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www.ouupb.cz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14:paraId="316CCAC3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14:paraId="35AB5CC7" w14:textId="77777777"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CFDB2" w14:textId="77777777" w:rsidR="0007583F" w:rsidRDefault="0007583F" w:rsidP="0084049A">
      <w:pPr>
        <w:spacing w:after="0" w:line="240" w:lineRule="auto"/>
      </w:pPr>
      <w:r>
        <w:separator/>
      </w:r>
    </w:p>
  </w:footnote>
  <w:footnote w:type="continuationSeparator" w:id="0">
    <w:p w14:paraId="7EE9D4A2" w14:textId="77777777" w:rsidR="0007583F" w:rsidRDefault="0007583F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D47E0" w14:textId="77777777" w:rsidR="00A12A1D" w:rsidRPr="007D1D4C" w:rsidRDefault="00A12A1D" w:rsidP="00A12A1D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>
      <w:rPr>
        <w:i/>
        <w:sz w:val="20"/>
        <w:szCs w:val="20"/>
      </w:rPr>
      <w:t xml:space="preserve">                                                                                         </w:t>
    </w:r>
    <w:r w:rsidRPr="003C50F8">
      <w:rPr>
        <w:i/>
        <w:sz w:val="24"/>
        <w:szCs w:val="24"/>
      </w:rPr>
      <w:t xml:space="preserve">Objednávka ev. č.: </w:t>
    </w:r>
    <w:r>
      <w:rPr>
        <w:i/>
        <w:sz w:val="24"/>
        <w:szCs w:val="24"/>
      </w:rPr>
      <w:t>33</w:t>
    </w:r>
    <w:r w:rsidR="00E358EE">
      <w:rPr>
        <w:i/>
        <w:sz w:val="24"/>
        <w:szCs w:val="24"/>
      </w:rPr>
      <w:t>7</w:t>
    </w:r>
    <w:r>
      <w:rPr>
        <w:i/>
        <w:sz w:val="24"/>
        <w:szCs w:val="24"/>
      </w:rPr>
      <w:t>/</w:t>
    </w:r>
    <w:r w:rsidRPr="003C50F8">
      <w:rPr>
        <w:i/>
        <w:sz w:val="24"/>
        <w:szCs w:val="24"/>
      </w:rPr>
      <w:t>00873489/202</w:t>
    </w:r>
    <w:r>
      <w:rPr>
        <w:i/>
        <w:sz w:val="24"/>
        <w:szCs w:val="24"/>
      </w:rPr>
      <w:t>4</w:t>
    </w:r>
  </w:p>
  <w:p w14:paraId="1B5B29B4" w14:textId="77777777" w:rsidR="00A12A1D" w:rsidRPr="007D1D4C" w:rsidRDefault="00A12A1D" w:rsidP="00A12A1D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14:paraId="135BA341" w14:textId="77777777" w:rsidR="00A12A1D" w:rsidRDefault="00A12A1D" w:rsidP="00A12A1D">
    <w:pPr>
      <w:pStyle w:val="Zhlav"/>
    </w:pPr>
  </w:p>
  <w:p w14:paraId="3D92A551" w14:textId="77777777" w:rsidR="00DA4DAA" w:rsidRDefault="00DA4D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4E4C"/>
    <w:multiLevelType w:val="hybridMultilevel"/>
    <w:tmpl w:val="19A431CC"/>
    <w:lvl w:ilvl="0" w:tplc="CB16B6FA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A1A"/>
    <w:multiLevelType w:val="hybridMultilevel"/>
    <w:tmpl w:val="60E0C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32202"/>
    <w:rsid w:val="0004173E"/>
    <w:rsid w:val="00043C65"/>
    <w:rsid w:val="0006743F"/>
    <w:rsid w:val="0007583F"/>
    <w:rsid w:val="00081B41"/>
    <w:rsid w:val="000B2F20"/>
    <w:rsid w:val="00164E2A"/>
    <w:rsid w:val="001759C0"/>
    <w:rsid w:val="00182A35"/>
    <w:rsid w:val="001969C8"/>
    <w:rsid w:val="002C54D2"/>
    <w:rsid w:val="002F2C16"/>
    <w:rsid w:val="00305BD5"/>
    <w:rsid w:val="00320BE2"/>
    <w:rsid w:val="00423175"/>
    <w:rsid w:val="004C3610"/>
    <w:rsid w:val="00562E73"/>
    <w:rsid w:val="00601142"/>
    <w:rsid w:val="006975C9"/>
    <w:rsid w:val="006C6F30"/>
    <w:rsid w:val="007108B8"/>
    <w:rsid w:val="0072249E"/>
    <w:rsid w:val="0073225A"/>
    <w:rsid w:val="007539EB"/>
    <w:rsid w:val="00767E81"/>
    <w:rsid w:val="007D2B91"/>
    <w:rsid w:val="007F5B32"/>
    <w:rsid w:val="00800A9D"/>
    <w:rsid w:val="0084049A"/>
    <w:rsid w:val="008D06AE"/>
    <w:rsid w:val="00965ABC"/>
    <w:rsid w:val="009C7FEA"/>
    <w:rsid w:val="009F7CCB"/>
    <w:rsid w:val="00A12A1D"/>
    <w:rsid w:val="00A16297"/>
    <w:rsid w:val="00A4372D"/>
    <w:rsid w:val="00A467EB"/>
    <w:rsid w:val="00A6382C"/>
    <w:rsid w:val="00A92D82"/>
    <w:rsid w:val="00AB2BAA"/>
    <w:rsid w:val="00AF01C0"/>
    <w:rsid w:val="00D11A4C"/>
    <w:rsid w:val="00D50A54"/>
    <w:rsid w:val="00D55B9A"/>
    <w:rsid w:val="00D851D1"/>
    <w:rsid w:val="00DA4DAA"/>
    <w:rsid w:val="00DC2EFC"/>
    <w:rsid w:val="00DF6038"/>
    <w:rsid w:val="00E13703"/>
    <w:rsid w:val="00E358EE"/>
    <w:rsid w:val="00E56CF1"/>
    <w:rsid w:val="00E63E88"/>
    <w:rsid w:val="00E85CC7"/>
    <w:rsid w:val="00F0027D"/>
    <w:rsid w:val="00F03FE2"/>
    <w:rsid w:val="00F57AF9"/>
    <w:rsid w:val="00FA45C2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5BF8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A12A1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2A1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A12A1D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A12A1D"/>
    <w:rPr>
      <w:rFonts w:ascii="Arial" w:eastAsiaTheme="minorEastAsia" w:hAnsi="Arial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A1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12A1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12A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2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7</cp:revision>
  <cp:lastPrinted>2024-10-01T10:43:00Z</cp:lastPrinted>
  <dcterms:created xsi:type="dcterms:W3CDTF">2021-01-11T13:48:00Z</dcterms:created>
  <dcterms:modified xsi:type="dcterms:W3CDTF">2024-10-02T05:20:00Z</dcterms:modified>
</cp:coreProperties>
</file>