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A7B5B" w14:textId="14599C5A" w:rsidR="00416F51" w:rsidRPr="002F61FD" w:rsidRDefault="00416F51" w:rsidP="00416F51">
      <w:pPr>
        <w:pStyle w:val="Zkladntext3"/>
        <w:rPr>
          <w:b/>
          <w:sz w:val="32"/>
          <w:szCs w:val="32"/>
        </w:rPr>
      </w:pPr>
      <w:r w:rsidRPr="002F61FD">
        <w:rPr>
          <w:b/>
          <w:sz w:val="32"/>
          <w:szCs w:val="32"/>
        </w:rPr>
        <w:t xml:space="preserve">NÁJEMNÍ SMLOUVA </w:t>
      </w:r>
      <w:r w:rsidR="001917B9" w:rsidRPr="002F61FD">
        <w:rPr>
          <w:b/>
          <w:sz w:val="32"/>
          <w:szCs w:val="32"/>
        </w:rPr>
        <w:t xml:space="preserve">– č. </w:t>
      </w:r>
      <w:r w:rsidR="00BE2716">
        <w:rPr>
          <w:b/>
          <w:sz w:val="32"/>
          <w:szCs w:val="32"/>
        </w:rPr>
        <w:t>6</w:t>
      </w:r>
      <w:r w:rsidR="00002F37" w:rsidRPr="002F61FD">
        <w:rPr>
          <w:b/>
          <w:sz w:val="32"/>
          <w:szCs w:val="32"/>
        </w:rPr>
        <w:t>/202</w:t>
      </w:r>
      <w:r w:rsidR="00790FAF">
        <w:rPr>
          <w:b/>
          <w:sz w:val="32"/>
          <w:szCs w:val="32"/>
        </w:rPr>
        <w:t>4</w:t>
      </w:r>
    </w:p>
    <w:p w14:paraId="7E0B205B" w14:textId="77777777" w:rsidR="00416F51" w:rsidRPr="002F61FD" w:rsidRDefault="00416F51" w:rsidP="00416F51">
      <w:pPr>
        <w:spacing w:before="120"/>
        <w:ind w:left="284"/>
        <w:jc w:val="center"/>
        <w:rPr>
          <w:sz w:val="24"/>
          <w:szCs w:val="24"/>
        </w:rPr>
      </w:pPr>
      <w:r w:rsidRPr="002F61FD">
        <w:rPr>
          <w:sz w:val="24"/>
          <w:szCs w:val="24"/>
        </w:rPr>
        <w:t>uzavřená dle ustanovení § 2201 a násl. zákona č. 89/2012 Sb., občanský zákoník,</w:t>
      </w:r>
    </w:p>
    <w:p w14:paraId="0BE53C25" w14:textId="77777777" w:rsidR="00416F51" w:rsidRPr="002F61FD" w:rsidRDefault="00416F51" w:rsidP="00416F51">
      <w:pPr>
        <w:ind w:left="284"/>
        <w:jc w:val="center"/>
        <w:rPr>
          <w:sz w:val="24"/>
          <w:szCs w:val="24"/>
        </w:rPr>
      </w:pPr>
      <w:r w:rsidRPr="002F61FD">
        <w:rPr>
          <w:sz w:val="24"/>
          <w:szCs w:val="24"/>
        </w:rPr>
        <w:t>ve znění pozdějších právních předpisů, (dále jen „občanský zákoník“)</w:t>
      </w:r>
    </w:p>
    <w:p w14:paraId="74411F4B" w14:textId="77777777" w:rsidR="00416F51" w:rsidRPr="002F61FD" w:rsidRDefault="00416F51" w:rsidP="00416F51">
      <w:pPr>
        <w:rPr>
          <w:sz w:val="24"/>
          <w:szCs w:val="24"/>
        </w:rPr>
      </w:pPr>
    </w:p>
    <w:p w14:paraId="015A87DF"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4"/>
          <w:szCs w:val="24"/>
        </w:rPr>
      </w:pPr>
      <w:r w:rsidRPr="002F61FD">
        <w:rPr>
          <w:sz w:val="24"/>
          <w:szCs w:val="24"/>
        </w:rPr>
        <w:t>mezi těmito smluvními stranami:</w:t>
      </w:r>
    </w:p>
    <w:p w14:paraId="091B20CD"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napToGrid w:val="0"/>
          <w:sz w:val="24"/>
          <w:szCs w:val="24"/>
          <w:lang w:eastAsia="cs-CZ"/>
        </w:rPr>
      </w:pPr>
    </w:p>
    <w:p w14:paraId="70C60115" w14:textId="6D609FC7" w:rsidR="00C47398" w:rsidRPr="002F61FD" w:rsidRDefault="007C0B52" w:rsidP="009C666F">
      <w:pPr>
        <w:widowControl w:val="0"/>
        <w:spacing w:line="240" w:lineRule="atLeast"/>
        <w:jc w:val="both"/>
        <w:rPr>
          <w:b/>
          <w:color w:val="000000"/>
          <w:sz w:val="24"/>
          <w:szCs w:val="24"/>
        </w:rPr>
      </w:pPr>
      <w:r w:rsidRPr="002F61FD">
        <w:rPr>
          <w:b/>
          <w:color w:val="000000"/>
          <w:sz w:val="24"/>
          <w:szCs w:val="24"/>
        </w:rPr>
        <w:t>Základní škola speciální Semily, Nádražní 213, příspěvková organizace</w:t>
      </w:r>
    </w:p>
    <w:p w14:paraId="2FBE537B" w14:textId="79DC2CB7" w:rsidR="006D240E" w:rsidRPr="002F61FD" w:rsidRDefault="00C47398" w:rsidP="009C666F">
      <w:pPr>
        <w:widowControl w:val="0"/>
        <w:spacing w:line="240" w:lineRule="atLeast"/>
        <w:jc w:val="both"/>
        <w:rPr>
          <w:b/>
          <w:color w:val="000000"/>
          <w:sz w:val="24"/>
          <w:szCs w:val="24"/>
        </w:rPr>
      </w:pPr>
      <w:r w:rsidRPr="002F61FD">
        <w:rPr>
          <w:color w:val="000000"/>
          <w:sz w:val="24"/>
          <w:szCs w:val="24"/>
        </w:rPr>
        <w:t xml:space="preserve">Se sídlem: </w:t>
      </w:r>
      <w:r w:rsidR="007C0B52" w:rsidRPr="002F61FD">
        <w:rPr>
          <w:color w:val="000000"/>
          <w:sz w:val="24"/>
          <w:szCs w:val="24"/>
        </w:rPr>
        <w:t>Nádražní 213, 513 01 Semily</w:t>
      </w:r>
      <w:r w:rsidR="009C666F" w:rsidRPr="002F61FD">
        <w:rPr>
          <w:b/>
          <w:color w:val="000000"/>
          <w:sz w:val="24"/>
          <w:szCs w:val="24"/>
        </w:rPr>
        <w:t xml:space="preserve"> </w:t>
      </w:r>
    </w:p>
    <w:p w14:paraId="4D4A97C8" w14:textId="516D865B" w:rsidR="009C666F" w:rsidRPr="002F61FD" w:rsidRDefault="00C71602" w:rsidP="009C666F">
      <w:pPr>
        <w:widowControl w:val="0"/>
        <w:spacing w:line="240" w:lineRule="atLeast"/>
        <w:jc w:val="both"/>
        <w:rPr>
          <w:color w:val="000000"/>
          <w:sz w:val="24"/>
          <w:szCs w:val="24"/>
        </w:rPr>
      </w:pPr>
      <w:r w:rsidRPr="002F61FD">
        <w:rPr>
          <w:color w:val="000000"/>
          <w:sz w:val="24"/>
          <w:szCs w:val="24"/>
        </w:rPr>
        <w:t>IČ</w:t>
      </w:r>
      <w:r w:rsidR="002B2F23" w:rsidRPr="002F61FD">
        <w:rPr>
          <w:color w:val="000000"/>
          <w:sz w:val="24"/>
          <w:szCs w:val="24"/>
        </w:rPr>
        <w:t>O</w:t>
      </w:r>
      <w:r w:rsidR="009C666F" w:rsidRPr="002F61FD">
        <w:rPr>
          <w:color w:val="000000"/>
          <w:sz w:val="24"/>
          <w:szCs w:val="24"/>
        </w:rPr>
        <w:t>:</w:t>
      </w:r>
      <w:r w:rsidR="007C0B52" w:rsidRPr="002F61FD">
        <w:rPr>
          <w:color w:val="000000"/>
          <w:sz w:val="24"/>
          <w:szCs w:val="24"/>
        </w:rPr>
        <w:t>70839999</w:t>
      </w:r>
    </w:p>
    <w:p w14:paraId="41ADB00B" w14:textId="35DC7589" w:rsidR="009C666F" w:rsidRPr="002F61FD" w:rsidRDefault="009C666F" w:rsidP="009C666F">
      <w:pPr>
        <w:widowControl w:val="0"/>
        <w:spacing w:line="240" w:lineRule="atLeast"/>
        <w:jc w:val="both"/>
        <w:rPr>
          <w:color w:val="000000"/>
          <w:sz w:val="24"/>
          <w:szCs w:val="24"/>
        </w:rPr>
      </w:pPr>
      <w:r w:rsidRPr="002F61FD">
        <w:rPr>
          <w:color w:val="000000"/>
          <w:sz w:val="24"/>
          <w:szCs w:val="24"/>
        </w:rPr>
        <w:t xml:space="preserve">DIČ: </w:t>
      </w:r>
      <w:r w:rsidR="007C0B52" w:rsidRPr="002F61FD">
        <w:rPr>
          <w:color w:val="000000"/>
          <w:sz w:val="24"/>
          <w:szCs w:val="24"/>
        </w:rPr>
        <w:t>není plátcem DPH</w:t>
      </w:r>
    </w:p>
    <w:p w14:paraId="3F476E69" w14:textId="486CE1D5" w:rsidR="00F16CF3" w:rsidRPr="002F61FD" w:rsidRDefault="00F16CF3" w:rsidP="00F16CF3">
      <w:pPr>
        <w:widowControl w:val="0"/>
        <w:spacing w:line="240" w:lineRule="atLeast"/>
        <w:jc w:val="both"/>
        <w:rPr>
          <w:color w:val="000000"/>
          <w:sz w:val="24"/>
          <w:szCs w:val="24"/>
        </w:rPr>
      </w:pPr>
      <w:r w:rsidRPr="002F61FD">
        <w:rPr>
          <w:color w:val="000000"/>
          <w:sz w:val="24"/>
          <w:szCs w:val="24"/>
        </w:rPr>
        <w:t xml:space="preserve">zastoupená </w:t>
      </w:r>
      <w:r w:rsidR="007C0B52" w:rsidRPr="002F61FD">
        <w:rPr>
          <w:color w:val="000000"/>
          <w:sz w:val="24"/>
          <w:szCs w:val="24"/>
        </w:rPr>
        <w:t>ředite</w:t>
      </w:r>
      <w:r w:rsidRPr="002F61FD">
        <w:rPr>
          <w:color w:val="000000"/>
          <w:sz w:val="24"/>
          <w:szCs w:val="24"/>
        </w:rPr>
        <w:t>l</w:t>
      </w:r>
      <w:r w:rsidR="007C0B52" w:rsidRPr="002F61FD">
        <w:rPr>
          <w:color w:val="000000"/>
          <w:sz w:val="24"/>
          <w:szCs w:val="24"/>
        </w:rPr>
        <w:t>kou</w:t>
      </w:r>
      <w:r w:rsidRPr="002F61FD">
        <w:rPr>
          <w:color w:val="000000"/>
          <w:sz w:val="24"/>
          <w:szCs w:val="24"/>
        </w:rPr>
        <w:t xml:space="preserve"> školy</w:t>
      </w:r>
      <w:r w:rsidR="002B2F23" w:rsidRPr="002F61FD">
        <w:rPr>
          <w:color w:val="000000"/>
          <w:sz w:val="24"/>
          <w:szCs w:val="24"/>
        </w:rPr>
        <w:t>:</w:t>
      </w:r>
      <w:r w:rsidRPr="002F61FD">
        <w:rPr>
          <w:color w:val="000000"/>
          <w:sz w:val="24"/>
          <w:szCs w:val="24"/>
        </w:rPr>
        <w:t xml:space="preserve"> </w:t>
      </w:r>
      <w:r w:rsidR="007C0B52" w:rsidRPr="002F61FD">
        <w:rPr>
          <w:color w:val="000000"/>
          <w:sz w:val="24"/>
          <w:szCs w:val="24"/>
        </w:rPr>
        <w:t>Mgr. Ivou Vaňátkovou</w:t>
      </w:r>
    </w:p>
    <w:p w14:paraId="326398DF" w14:textId="4AA495AE" w:rsidR="00F16CF3" w:rsidRPr="002F61FD" w:rsidRDefault="00F16CF3" w:rsidP="009C666F">
      <w:pPr>
        <w:widowControl w:val="0"/>
        <w:spacing w:line="240" w:lineRule="atLeast"/>
        <w:jc w:val="both"/>
        <w:rPr>
          <w:color w:val="000000"/>
          <w:sz w:val="24"/>
          <w:szCs w:val="24"/>
        </w:rPr>
      </w:pPr>
      <w:r w:rsidRPr="002F61FD">
        <w:rPr>
          <w:color w:val="000000"/>
          <w:sz w:val="24"/>
          <w:szCs w:val="24"/>
        </w:rPr>
        <w:t>b</w:t>
      </w:r>
      <w:r w:rsidR="009C666F" w:rsidRPr="002F61FD">
        <w:rPr>
          <w:color w:val="000000"/>
          <w:sz w:val="24"/>
          <w:szCs w:val="24"/>
        </w:rPr>
        <w:t xml:space="preserve">ankovní spojení: </w:t>
      </w:r>
      <w:r w:rsidR="007C0B52" w:rsidRPr="002F61FD">
        <w:rPr>
          <w:color w:val="000000"/>
          <w:sz w:val="24"/>
          <w:szCs w:val="24"/>
        </w:rPr>
        <w:t xml:space="preserve">Komerční </w:t>
      </w:r>
      <w:r w:rsidR="0045019A" w:rsidRPr="002F61FD">
        <w:rPr>
          <w:color w:val="000000"/>
          <w:sz w:val="24"/>
          <w:szCs w:val="24"/>
        </w:rPr>
        <w:t>bank</w:t>
      </w:r>
      <w:r w:rsidR="007C0B52" w:rsidRPr="002F61FD">
        <w:rPr>
          <w:color w:val="000000"/>
          <w:sz w:val="24"/>
          <w:szCs w:val="24"/>
        </w:rPr>
        <w:t>a</w:t>
      </w:r>
      <w:r w:rsidRPr="002F61FD">
        <w:rPr>
          <w:color w:val="000000"/>
          <w:sz w:val="24"/>
          <w:szCs w:val="24"/>
        </w:rPr>
        <w:t xml:space="preserve"> </w:t>
      </w:r>
    </w:p>
    <w:p w14:paraId="31EC7DFA" w14:textId="5688C065" w:rsidR="009C666F" w:rsidRPr="002F61FD" w:rsidRDefault="00F16CF3" w:rsidP="009C666F">
      <w:pPr>
        <w:widowControl w:val="0"/>
        <w:spacing w:line="240" w:lineRule="atLeast"/>
        <w:jc w:val="both"/>
        <w:rPr>
          <w:color w:val="000000"/>
          <w:sz w:val="24"/>
          <w:szCs w:val="24"/>
        </w:rPr>
      </w:pPr>
      <w:r w:rsidRPr="002F61FD">
        <w:rPr>
          <w:color w:val="000000"/>
          <w:sz w:val="24"/>
          <w:szCs w:val="24"/>
        </w:rPr>
        <w:t>číslo</w:t>
      </w:r>
      <w:r w:rsidR="009C666F" w:rsidRPr="002F61FD">
        <w:rPr>
          <w:color w:val="000000"/>
          <w:sz w:val="24"/>
          <w:szCs w:val="24"/>
        </w:rPr>
        <w:t xml:space="preserve"> účtu</w:t>
      </w:r>
      <w:r w:rsidRPr="002F61FD">
        <w:rPr>
          <w:color w:val="000000"/>
          <w:sz w:val="24"/>
          <w:szCs w:val="24"/>
        </w:rPr>
        <w:t>:</w:t>
      </w:r>
      <w:r w:rsidR="009C666F" w:rsidRPr="002F61FD">
        <w:rPr>
          <w:color w:val="000000"/>
          <w:sz w:val="24"/>
          <w:szCs w:val="24"/>
        </w:rPr>
        <w:t xml:space="preserve"> </w:t>
      </w:r>
      <w:r w:rsidR="007C0B52" w:rsidRPr="002F61FD">
        <w:rPr>
          <w:color w:val="000000"/>
          <w:sz w:val="24"/>
          <w:szCs w:val="24"/>
        </w:rPr>
        <w:t>19-1280810247/0100</w:t>
      </w:r>
    </w:p>
    <w:p w14:paraId="58A9A6ED" w14:textId="77777777" w:rsidR="009C666F" w:rsidRPr="002F61FD" w:rsidRDefault="009C666F" w:rsidP="009C666F">
      <w:pPr>
        <w:widowControl w:val="0"/>
        <w:spacing w:line="240" w:lineRule="atLeast"/>
        <w:jc w:val="both"/>
        <w:rPr>
          <w:color w:val="000000"/>
          <w:sz w:val="24"/>
          <w:szCs w:val="24"/>
        </w:rPr>
      </w:pPr>
    </w:p>
    <w:p w14:paraId="7F75BA65" w14:textId="77777777" w:rsidR="009C666F" w:rsidRPr="002F61FD" w:rsidRDefault="00F16CF3" w:rsidP="009C666F">
      <w:pPr>
        <w:widowControl w:val="0"/>
        <w:spacing w:line="240" w:lineRule="atLeast"/>
        <w:rPr>
          <w:color w:val="000000"/>
          <w:sz w:val="24"/>
          <w:szCs w:val="24"/>
        </w:rPr>
      </w:pPr>
      <w:r w:rsidRPr="002F61FD">
        <w:rPr>
          <w:color w:val="000000"/>
          <w:sz w:val="24"/>
          <w:szCs w:val="24"/>
        </w:rPr>
        <w:t xml:space="preserve">jako pronajímatel na straně jedné </w:t>
      </w:r>
      <w:r w:rsidR="009C666F" w:rsidRPr="002F61FD">
        <w:rPr>
          <w:color w:val="000000"/>
          <w:sz w:val="24"/>
          <w:szCs w:val="24"/>
        </w:rPr>
        <w:t>(dále jen „</w:t>
      </w:r>
      <w:r w:rsidR="009C666F" w:rsidRPr="002F61FD">
        <w:rPr>
          <w:i/>
          <w:color w:val="000000"/>
          <w:sz w:val="24"/>
          <w:szCs w:val="24"/>
        </w:rPr>
        <w:t>pronajímatel</w:t>
      </w:r>
      <w:r w:rsidR="009C666F" w:rsidRPr="002F61FD">
        <w:rPr>
          <w:color w:val="000000"/>
          <w:sz w:val="24"/>
          <w:szCs w:val="24"/>
        </w:rPr>
        <w:t>“)</w:t>
      </w:r>
    </w:p>
    <w:p w14:paraId="30E55B3A" w14:textId="77777777" w:rsidR="001917B9" w:rsidRPr="002F61FD" w:rsidRDefault="001917B9" w:rsidP="001917B9">
      <w:pPr>
        <w:rPr>
          <w:sz w:val="24"/>
          <w:szCs w:val="24"/>
        </w:rPr>
      </w:pPr>
    </w:p>
    <w:p w14:paraId="35286E4B" w14:textId="00BB6A30" w:rsidR="00416F51" w:rsidRPr="002F61FD" w:rsidRDefault="00416F51" w:rsidP="00416F51">
      <w:pPr>
        <w:rPr>
          <w:sz w:val="24"/>
          <w:szCs w:val="24"/>
        </w:rPr>
      </w:pPr>
      <w:r w:rsidRPr="002F61FD">
        <w:rPr>
          <w:sz w:val="24"/>
          <w:szCs w:val="24"/>
        </w:rPr>
        <w:t>a</w:t>
      </w:r>
    </w:p>
    <w:p w14:paraId="22A3B9E5" w14:textId="77777777" w:rsidR="002B2F23" w:rsidRPr="002F61FD" w:rsidRDefault="002B2F23" w:rsidP="00A04986">
      <w:pPr>
        <w:spacing w:beforeLines="12" w:before="28"/>
        <w:jc w:val="both"/>
        <w:rPr>
          <w:b/>
          <w:color w:val="000000"/>
          <w:sz w:val="24"/>
          <w:szCs w:val="24"/>
        </w:rPr>
      </w:pPr>
      <w:bookmarkStart w:id="0" w:name="_Hlk120882968"/>
    </w:p>
    <w:bookmarkEnd w:id="0"/>
    <w:p w14:paraId="0FDCC05D" w14:textId="779C9E61" w:rsidR="00BE2716" w:rsidRDefault="00FC7455" w:rsidP="00A04986">
      <w:pPr>
        <w:spacing w:beforeLines="12" w:before="28"/>
        <w:jc w:val="both"/>
        <w:rPr>
          <w:b/>
          <w:color w:val="000000"/>
          <w:sz w:val="24"/>
          <w:szCs w:val="24"/>
        </w:rPr>
      </w:pPr>
      <w:r w:rsidRPr="00FC7455">
        <w:rPr>
          <w:b/>
          <w:color w:val="000000"/>
          <w:sz w:val="24"/>
          <w:szCs w:val="24"/>
        </w:rPr>
        <w:t>Jana Drbohlavová Cinková </w:t>
      </w:r>
    </w:p>
    <w:p w14:paraId="2D152357" w14:textId="6536B0E9" w:rsidR="00F16CF3" w:rsidRPr="002F61FD" w:rsidRDefault="00C47398" w:rsidP="00A04986">
      <w:pPr>
        <w:spacing w:beforeLines="12" w:before="28"/>
        <w:jc w:val="both"/>
        <w:rPr>
          <w:b/>
          <w:color w:val="000000"/>
          <w:sz w:val="24"/>
          <w:szCs w:val="24"/>
        </w:rPr>
      </w:pPr>
      <w:r w:rsidRPr="002F61FD">
        <w:rPr>
          <w:color w:val="000000"/>
          <w:sz w:val="24"/>
          <w:szCs w:val="24"/>
        </w:rPr>
        <w:t xml:space="preserve">Se sídlem: </w:t>
      </w:r>
      <w:bookmarkStart w:id="1" w:name="_Hlk120882998"/>
      <w:r w:rsidR="00FC7455" w:rsidRPr="00FC7455">
        <w:rPr>
          <w:color w:val="000000"/>
          <w:sz w:val="24"/>
          <w:szCs w:val="24"/>
        </w:rPr>
        <w:t>Nádražní 584</w:t>
      </w:r>
      <w:r w:rsidR="00DE01B1" w:rsidRPr="00DE01B1">
        <w:rPr>
          <w:color w:val="000000"/>
          <w:sz w:val="24"/>
          <w:szCs w:val="24"/>
        </w:rPr>
        <w:t>, Semily, 513</w:t>
      </w:r>
      <w:r w:rsidR="00DE01B1">
        <w:rPr>
          <w:color w:val="000000"/>
          <w:sz w:val="24"/>
          <w:szCs w:val="24"/>
        </w:rPr>
        <w:t xml:space="preserve"> </w:t>
      </w:r>
      <w:r w:rsidR="00DE01B1" w:rsidRPr="00DE01B1">
        <w:rPr>
          <w:color w:val="000000"/>
          <w:sz w:val="24"/>
          <w:szCs w:val="24"/>
        </w:rPr>
        <w:t>01</w:t>
      </w:r>
    </w:p>
    <w:bookmarkEnd w:id="1"/>
    <w:p w14:paraId="1EF987DD" w14:textId="1F482157" w:rsidR="00416F51" w:rsidRPr="002F61FD" w:rsidRDefault="00C71602" w:rsidP="00A04986">
      <w:pPr>
        <w:spacing w:beforeLines="12" w:before="28"/>
        <w:jc w:val="both"/>
        <w:rPr>
          <w:color w:val="000000"/>
          <w:sz w:val="24"/>
          <w:szCs w:val="24"/>
        </w:rPr>
      </w:pPr>
      <w:r w:rsidRPr="002F61FD">
        <w:rPr>
          <w:color w:val="000000"/>
          <w:sz w:val="24"/>
          <w:szCs w:val="24"/>
        </w:rPr>
        <w:t>IČ</w:t>
      </w:r>
      <w:r w:rsidR="002B2F23" w:rsidRPr="002F61FD">
        <w:rPr>
          <w:color w:val="000000"/>
          <w:sz w:val="24"/>
          <w:szCs w:val="24"/>
        </w:rPr>
        <w:t>O</w:t>
      </w:r>
      <w:r w:rsidRPr="002F61FD">
        <w:rPr>
          <w:color w:val="000000"/>
          <w:sz w:val="24"/>
          <w:szCs w:val="24"/>
        </w:rPr>
        <w:t xml:space="preserve">: </w:t>
      </w:r>
      <w:bookmarkStart w:id="2" w:name="_Hlk120883015"/>
      <w:r w:rsidR="00FC7455" w:rsidRPr="00FC7455">
        <w:rPr>
          <w:color w:val="000000"/>
          <w:sz w:val="24"/>
          <w:szCs w:val="24"/>
        </w:rPr>
        <w:t>07499434</w:t>
      </w:r>
    </w:p>
    <w:bookmarkEnd w:id="2"/>
    <w:p w14:paraId="372D3C52" w14:textId="3696C595" w:rsidR="00B93CD6" w:rsidRPr="00B93CD6" w:rsidRDefault="00B93CD6" w:rsidP="00B93CD6">
      <w:pPr>
        <w:spacing w:beforeLines="12" w:before="28"/>
        <w:ind w:right="423"/>
        <w:jc w:val="both"/>
        <w:rPr>
          <w:color w:val="000000"/>
          <w:sz w:val="24"/>
          <w:szCs w:val="24"/>
        </w:rPr>
      </w:pPr>
      <w:r w:rsidRPr="00B93CD6">
        <w:rPr>
          <w:color w:val="000000"/>
          <w:sz w:val="24"/>
          <w:szCs w:val="24"/>
        </w:rPr>
        <w:t xml:space="preserve">E-mail: </w:t>
      </w:r>
      <w:hyperlink r:id="rId8" w:history="1">
        <w:r w:rsidR="00D73E85" w:rsidRPr="00D73E85">
          <w:rPr>
            <w:rStyle w:val="Hypertextovodkaz"/>
            <w:sz w:val="24"/>
            <w:szCs w:val="24"/>
          </w:rPr>
          <w:t>zrzinka.cink@gmail.com</w:t>
        </w:r>
      </w:hyperlink>
      <w:r w:rsidR="00D73E85" w:rsidRPr="00D73E85">
        <w:rPr>
          <w:color w:val="000000"/>
          <w:sz w:val="24"/>
          <w:szCs w:val="24"/>
        </w:rPr>
        <w:t> </w:t>
      </w:r>
    </w:p>
    <w:p w14:paraId="300BF566" w14:textId="5F3396E7" w:rsidR="00B93CD6" w:rsidRDefault="00B93CD6" w:rsidP="00B93CD6">
      <w:pPr>
        <w:spacing w:beforeLines="12" w:before="28"/>
        <w:ind w:right="423"/>
        <w:jc w:val="both"/>
        <w:rPr>
          <w:color w:val="000000"/>
          <w:sz w:val="24"/>
          <w:szCs w:val="24"/>
        </w:rPr>
      </w:pPr>
      <w:r w:rsidRPr="00B93CD6">
        <w:rPr>
          <w:color w:val="000000"/>
          <w:sz w:val="24"/>
          <w:szCs w:val="24"/>
        </w:rPr>
        <w:t xml:space="preserve">Tel. číslo: </w:t>
      </w:r>
      <w:r w:rsidR="00D73E85" w:rsidRPr="00D73E85">
        <w:rPr>
          <w:color w:val="000000"/>
          <w:sz w:val="24"/>
          <w:szCs w:val="24"/>
        </w:rPr>
        <w:t>733 642 269</w:t>
      </w:r>
    </w:p>
    <w:p w14:paraId="1A5DF438" w14:textId="77777777" w:rsidR="00B93CD6" w:rsidRPr="002F61FD" w:rsidRDefault="00B93CD6" w:rsidP="00A04986">
      <w:pPr>
        <w:spacing w:beforeLines="12" w:before="28"/>
        <w:ind w:right="423"/>
        <w:jc w:val="both"/>
        <w:rPr>
          <w:color w:val="000000"/>
          <w:sz w:val="24"/>
          <w:szCs w:val="24"/>
        </w:rPr>
      </w:pPr>
    </w:p>
    <w:p w14:paraId="63BE9D8A" w14:textId="77777777" w:rsidR="00416F51" w:rsidRPr="002F61FD" w:rsidRDefault="00416F51" w:rsidP="00416F51">
      <w:pPr>
        <w:rPr>
          <w:sz w:val="24"/>
          <w:szCs w:val="24"/>
        </w:rPr>
      </w:pPr>
      <w:r w:rsidRPr="002F61FD">
        <w:rPr>
          <w:sz w:val="24"/>
          <w:szCs w:val="24"/>
        </w:rPr>
        <w:t>jako nájemce na straně druhé (dále jen „</w:t>
      </w:r>
      <w:r w:rsidRPr="002F61FD">
        <w:rPr>
          <w:i/>
          <w:sz w:val="24"/>
          <w:szCs w:val="24"/>
        </w:rPr>
        <w:t>nájemce</w:t>
      </w:r>
      <w:r w:rsidRPr="002F61FD">
        <w:rPr>
          <w:sz w:val="24"/>
          <w:szCs w:val="24"/>
        </w:rPr>
        <w:t>“)</w:t>
      </w:r>
    </w:p>
    <w:p w14:paraId="22AEA042" w14:textId="77777777" w:rsidR="00416F51" w:rsidRPr="002F61FD" w:rsidRDefault="00416F51" w:rsidP="00416F51">
      <w:pPr>
        <w:rPr>
          <w:sz w:val="24"/>
          <w:szCs w:val="24"/>
        </w:rPr>
      </w:pPr>
    </w:p>
    <w:p w14:paraId="2046D7C0" w14:textId="77777777" w:rsidR="00416F51" w:rsidRPr="002F61FD" w:rsidRDefault="00416F51" w:rsidP="00416F51">
      <w:pPr>
        <w:rPr>
          <w:sz w:val="24"/>
          <w:szCs w:val="24"/>
        </w:rPr>
      </w:pPr>
      <w:r w:rsidRPr="002F61FD">
        <w:rPr>
          <w:sz w:val="24"/>
          <w:szCs w:val="24"/>
        </w:rPr>
        <w:t>(pronajímatel a nájemce jsou společně dále označovaní jako „</w:t>
      </w:r>
      <w:r w:rsidRPr="002F61FD">
        <w:rPr>
          <w:i/>
          <w:sz w:val="24"/>
          <w:szCs w:val="24"/>
        </w:rPr>
        <w:t>Smluvní strany</w:t>
      </w:r>
      <w:r w:rsidRPr="002F61FD">
        <w:rPr>
          <w:sz w:val="24"/>
          <w:szCs w:val="24"/>
        </w:rPr>
        <w:t>“)</w:t>
      </w:r>
    </w:p>
    <w:p w14:paraId="58CF9712" w14:textId="77777777" w:rsidR="00416F51" w:rsidRPr="002F61FD" w:rsidRDefault="00416F51" w:rsidP="00416F51">
      <w:pPr>
        <w:jc w:val="center"/>
        <w:rPr>
          <w:b/>
          <w:sz w:val="24"/>
          <w:szCs w:val="24"/>
        </w:rPr>
      </w:pPr>
    </w:p>
    <w:p w14:paraId="4CF4346A" w14:textId="77777777" w:rsidR="006927F9" w:rsidRPr="002F61FD" w:rsidRDefault="006927F9" w:rsidP="00416F51">
      <w:pPr>
        <w:spacing w:before="120"/>
        <w:jc w:val="center"/>
        <w:rPr>
          <w:b/>
          <w:sz w:val="24"/>
          <w:szCs w:val="24"/>
        </w:rPr>
      </w:pPr>
    </w:p>
    <w:p w14:paraId="2EE381D4" w14:textId="62C8D084" w:rsidR="00416F51" w:rsidRPr="002F61FD" w:rsidRDefault="00416F51" w:rsidP="00416F51">
      <w:pPr>
        <w:spacing w:before="120"/>
        <w:jc w:val="center"/>
        <w:rPr>
          <w:b/>
          <w:sz w:val="24"/>
          <w:szCs w:val="24"/>
        </w:rPr>
      </w:pPr>
      <w:r w:rsidRPr="002F61FD">
        <w:rPr>
          <w:b/>
          <w:sz w:val="24"/>
          <w:szCs w:val="24"/>
        </w:rPr>
        <w:t>Článek I</w:t>
      </w:r>
    </w:p>
    <w:p w14:paraId="68F87842" w14:textId="77777777" w:rsidR="00416F51" w:rsidRPr="002F61FD" w:rsidRDefault="00416F51" w:rsidP="005623D9">
      <w:pPr>
        <w:spacing w:after="288"/>
        <w:jc w:val="center"/>
        <w:rPr>
          <w:b/>
          <w:sz w:val="24"/>
          <w:szCs w:val="24"/>
        </w:rPr>
      </w:pPr>
      <w:r w:rsidRPr="002F61FD">
        <w:rPr>
          <w:b/>
          <w:sz w:val="24"/>
          <w:szCs w:val="24"/>
        </w:rPr>
        <w:t>Prohlášení pronajímatele</w:t>
      </w:r>
    </w:p>
    <w:p w14:paraId="1F2A5871" w14:textId="5B12648A" w:rsidR="00416F51" w:rsidRPr="002F61FD" w:rsidRDefault="00DF75EA" w:rsidP="00477725">
      <w:pPr>
        <w:pStyle w:val="Odstavecseseznamem"/>
        <w:numPr>
          <w:ilvl w:val="0"/>
          <w:numId w:val="1"/>
        </w:numPr>
        <w:spacing w:before="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 xml:space="preserve">Pronajímateli byly zřizovací listinou čj. </w:t>
      </w:r>
      <w:r w:rsidR="00E42FB0" w:rsidRPr="002F61FD">
        <w:rPr>
          <w:rFonts w:ascii="Times New Roman" w:hAnsi="Times New Roman" w:cs="Times New Roman"/>
          <w:sz w:val="24"/>
          <w:szCs w:val="24"/>
        </w:rPr>
        <w:t>ZL-</w:t>
      </w:r>
      <w:r w:rsidR="00481C27" w:rsidRPr="002F61FD">
        <w:rPr>
          <w:rFonts w:ascii="Times New Roman" w:hAnsi="Times New Roman" w:cs="Times New Roman"/>
          <w:sz w:val="24"/>
          <w:szCs w:val="24"/>
        </w:rPr>
        <w:t>54</w:t>
      </w:r>
      <w:r w:rsidR="00C71602" w:rsidRPr="002F61FD">
        <w:rPr>
          <w:rFonts w:ascii="Times New Roman" w:hAnsi="Times New Roman" w:cs="Times New Roman"/>
          <w:sz w:val="24"/>
          <w:szCs w:val="24"/>
        </w:rPr>
        <w:t>/</w:t>
      </w:r>
      <w:r w:rsidR="00481C27" w:rsidRPr="002F61FD">
        <w:rPr>
          <w:rFonts w:ascii="Times New Roman" w:hAnsi="Times New Roman" w:cs="Times New Roman"/>
          <w:sz w:val="24"/>
          <w:szCs w:val="24"/>
        </w:rPr>
        <w:t>17</w:t>
      </w:r>
      <w:r w:rsidR="00C71602" w:rsidRPr="002F61FD">
        <w:rPr>
          <w:rFonts w:ascii="Times New Roman" w:hAnsi="Times New Roman" w:cs="Times New Roman"/>
          <w:sz w:val="24"/>
          <w:szCs w:val="24"/>
        </w:rPr>
        <w:t>-Š</w:t>
      </w:r>
      <w:r w:rsidRPr="002F61FD">
        <w:rPr>
          <w:rFonts w:ascii="Times New Roman" w:hAnsi="Times New Roman" w:cs="Times New Roman"/>
          <w:sz w:val="24"/>
          <w:szCs w:val="24"/>
        </w:rPr>
        <w:t xml:space="preserve"> předány k hospodaření nemovité věci, a to mimo jiné </w:t>
      </w:r>
      <w:r w:rsidR="002B2F23" w:rsidRPr="002F61FD">
        <w:rPr>
          <w:rFonts w:ascii="Times New Roman" w:hAnsi="Times New Roman" w:cs="Times New Roman"/>
          <w:sz w:val="24"/>
          <w:szCs w:val="24"/>
        </w:rPr>
        <w:t xml:space="preserve">pozemek p. č. </w:t>
      </w:r>
      <w:r w:rsidR="007C0B52" w:rsidRPr="002F61FD">
        <w:rPr>
          <w:rFonts w:ascii="Times New Roman" w:hAnsi="Times New Roman" w:cs="Times New Roman"/>
          <w:sz w:val="24"/>
          <w:szCs w:val="24"/>
        </w:rPr>
        <w:t>1392/8</w:t>
      </w:r>
      <w:r w:rsidR="009234D2" w:rsidRPr="002F61FD">
        <w:rPr>
          <w:rFonts w:ascii="Times New Roman" w:hAnsi="Times New Roman" w:cs="Times New Roman"/>
          <w:sz w:val="24"/>
          <w:szCs w:val="24"/>
        </w:rPr>
        <w:t xml:space="preserve">, jehož součástí je stavba </w:t>
      </w:r>
      <w:r w:rsidR="002B2F23" w:rsidRPr="002F61FD">
        <w:rPr>
          <w:rFonts w:ascii="Times New Roman" w:hAnsi="Times New Roman" w:cs="Times New Roman"/>
          <w:sz w:val="24"/>
          <w:szCs w:val="24"/>
        </w:rPr>
        <w:t xml:space="preserve">č. p. </w:t>
      </w:r>
      <w:r w:rsidR="007C0B52" w:rsidRPr="002F61FD">
        <w:rPr>
          <w:rFonts w:ascii="Times New Roman" w:hAnsi="Times New Roman" w:cs="Times New Roman"/>
          <w:sz w:val="24"/>
          <w:szCs w:val="24"/>
        </w:rPr>
        <w:t>213</w:t>
      </w:r>
      <w:r w:rsidR="009234D2" w:rsidRPr="002F61FD">
        <w:rPr>
          <w:rFonts w:ascii="Times New Roman" w:hAnsi="Times New Roman" w:cs="Times New Roman"/>
          <w:sz w:val="24"/>
          <w:szCs w:val="24"/>
        </w:rPr>
        <w:t>, obč. vyb.,</w:t>
      </w:r>
      <w:r w:rsidR="00A75291" w:rsidRPr="002F61FD">
        <w:rPr>
          <w:rFonts w:ascii="Times New Roman" w:hAnsi="Times New Roman" w:cs="Times New Roman"/>
          <w:sz w:val="24"/>
          <w:szCs w:val="24"/>
        </w:rPr>
        <w:t xml:space="preserve"> </w:t>
      </w:r>
      <w:r w:rsidR="00130BD1" w:rsidRPr="002F61FD">
        <w:rPr>
          <w:rFonts w:ascii="Times New Roman" w:hAnsi="Times New Roman" w:cs="Times New Roman"/>
          <w:sz w:val="24"/>
          <w:szCs w:val="24"/>
        </w:rPr>
        <w:t>v Obci Semily, část obce Podmoklice, ul. Nádražní</w:t>
      </w:r>
      <w:r w:rsidR="00416F51" w:rsidRPr="002F61FD">
        <w:rPr>
          <w:rFonts w:ascii="Times New Roman" w:hAnsi="Times New Roman" w:cs="Times New Roman"/>
          <w:sz w:val="24"/>
          <w:szCs w:val="24"/>
        </w:rPr>
        <w:t>, v k.ú. a obci</w:t>
      </w:r>
      <w:r w:rsidR="007C0B52" w:rsidRPr="002F61FD">
        <w:rPr>
          <w:rFonts w:ascii="Times New Roman" w:hAnsi="Times New Roman" w:cs="Times New Roman"/>
          <w:sz w:val="24"/>
          <w:szCs w:val="24"/>
        </w:rPr>
        <w:t xml:space="preserve"> Semily</w:t>
      </w:r>
      <w:r w:rsidR="00416F51" w:rsidRPr="002F61FD">
        <w:rPr>
          <w:rFonts w:ascii="Times New Roman" w:hAnsi="Times New Roman" w:cs="Times New Roman"/>
          <w:sz w:val="24"/>
          <w:szCs w:val="24"/>
        </w:rPr>
        <w:t>, evidova</w:t>
      </w:r>
      <w:r w:rsidR="00C71602" w:rsidRPr="002F61FD">
        <w:rPr>
          <w:rFonts w:ascii="Times New Roman" w:hAnsi="Times New Roman" w:cs="Times New Roman"/>
          <w:sz w:val="24"/>
          <w:szCs w:val="24"/>
        </w:rPr>
        <w:t>n</w:t>
      </w:r>
      <w:r w:rsidR="009234D2" w:rsidRPr="002F61FD">
        <w:rPr>
          <w:rFonts w:ascii="Times New Roman" w:hAnsi="Times New Roman" w:cs="Times New Roman"/>
          <w:sz w:val="24"/>
          <w:szCs w:val="24"/>
        </w:rPr>
        <w:t>é</w:t>
      </w:r>
      <w:r w:rsidR="00C71602" w:rsidRPr="002F61FD">
        <w:rPr>
          <w:rFonts w:ascii="Times New Roman" w:hAnsi="Times New Roman" w:cs="Times New Roman"/>
          <w:sz w:val="24"/>
          <w:szCs w:val="24"/>
        </w:rPr>
        <w:t xml:space="preserve"> na listu vlastnictví č. </w:t>
      </w:r>
      <w:r w:rsidR="007C0B52" w:rsidRPr="002F61FD">
        <w:rPr>
          <w:rFonts w:ascii="Times New Roman" w:hAnsi="Times New Roman" w:cs="Times New Roman"/>
          <w:sz w:val="24"/>
          <w:szCs w:val="24"/>
        </w:rPr>
        <w:t>2207</w:t>
      </w:r>
      <w:r w:rsidR="00416F51" w:rsidRPr="002F61FD">
        <w:rPr>
          <w:rFonts w:ascii="Times New Roman" w:hAnsi="Times New Roman" w:cs="Times New Roman"/>
          <w:sz w:val="24"/>
          <w:szCs w:val="24"/>
        </w:rPr>
        <w:t xml:space="preserve"> u Katastrálního úřadu pro Liberecký kraj, </w:t>
      </w:r>
      <w:r w:rsidR="00C71602" w:rsidRPr="002F61FD">
        <w:rPr>
          <w:rFonts w:ascii="Times New Roman" w:hAnsi="Times New Roman" w:cs="Times New Roman"/>
          <w:sz w:val="24"/>
          <w:szCs w:val="24"/>
        </w:rPr>
        <w:t xml:space="preserve">Katastrálního pracoviště </w:t>
      </w:r>
      <w:r w:rsidR="007C0B52" w:rsidRPr="002F61FD">
        <w:rPr>
          <w:rFonts w:ascii="Times New Roman" w:hAnsi="Times New Roman" w:cs="Times New Roman"/>
          <w:sz w:val="24"/>
          <w:szCs w:val="24"/>
        </w:rPr>
        <w:t>Semily</w:t>
      </w:r>
      <w:r w:rsidR="00416F51" w:rsidRPr="002F61FD">
        <w:rPr>
          <w:rFonts w:ascii="Times New Roman" w:hAnsi="Times New Roman" w:cs="Times New Roman"/>
          <w:sz w:val="24"/>
          <w:szCs w:val="24"/>
        </w:rPr>
        <w:t>, (dále vše jen „nemovitost“).</w:t>
      </w:r>
    </w:p>
    <w:p w14:paraId="368FA012" w14:textId="77777777" w:rsidR="00416F51" w:rsidRPr="002F61FD" w:rsidRDefault="00416F51" w:rsidP="00416F51">
      <w:pPr>
        <w:numPr>
          <w:ilvl w:val="0"/>
          <w:numId w:val="1"/>
        </w:numPr>
        <w:spacing w:before="120"/>
        <w:jc w:val="both"/>
        <w:rPr>
          <w:sz w:val="24"/>
          <w:szCs w:val="24"/>
        </w:rPr>
      </w:pPr>
      <w:r w:rsidRPr="002F61FD">
        <w:rPr>
          <w:sz w:val="24"/>
          <w:szCs w:val="24"/>
        </w:rPr>
        <w:t>Pronajímatel prohlašuje, že:</w:t>
      </w:r>
    </w:p>
    <w:p w14:paraId="3EFCB525" w14:textId="77777777" w:rsidR="00416F51" w:rsidRPr="002F61FD" w:rsidRDefault="00416F51" w:rsidP="00416F51">
      <w:pPr>
        <w:numPr>
          <w:ilvl w:val="0"/>
          <w:numId w:val="2"/>
        </w:numPr>
        <w:spacing w:before="120"/>
        <w:jc w:val="both"/>
        <w:rPr>
          <w:sz w:val="24"/>
          <w:szCs w:val="24"/>
        </w:rPr>
      </w:pPr>
      <w:r w:rsidRPr="002F61FD">
        <w:rPr>
          <w:sz w:val="24"/>
          <w:szCs w:val="24"/>
        </w:rPr>
        <w:t>je oprávněn níže specifikovaný předmět nájmu nájemci na základě této smlouvy pronajmout a tuto smlouvu v celém jejím rozsahu platně uzavřít;</w:t>
      </w:r>
    </w:p>
    <w:p w14:paraId="7FBE27C7" w14:textId="3E59F745" w:rsidR="00416F51" w:rsidRPr="002F61FD" w:rsidRDefault="00416F51" w:rsidP="00B140EB">
      <w:pPr>
        <w:numPr>
          <w:ilvl w:val="0"/>
          <w:numId w:val="2"/>
        </w:numPr>
        <w:spacing w:before="120"/>
        <w:jc w:val="both"/>
        <w:rPr>
          <w:sz w:val="24"/>
          <w:szCs w:val="24"/>
        </w:rPr>
      </w:pPr>
      <w:r w:rsidRPr="002F61FD">
        <w:rPr>
          <w:sz w:val="24"/>
          <w:szCs w:val="24"/>
        </w:rPr>
        <w:t>k předmětu nájmu neuplatňuje žádná osoba práva, která by byla neslučitelná s právy nájemce dle této smlouvy.</w:t>
      </w:r>
    </w:p>
    <w:p w14:paraId="0A604DC0" w14:textId="77777777" w:rsidR="006927F9" w:rsidRPr="002F61FD" w:rsidRDefault="006927F9">
      <w:pPr>
        <w:spacing w:after="200" w:line="276" w:lineRule="auto"/>
        <w:rPr>
          <w:b/>
          <w:sz w:val="24"/>
          <w:szCs w:val="24"/>
        </w:rPr>
      </w:pPr>
      <w:r w:rsidRPr="002F61FD">
        <w:rPr>
          <w:b/>
          <w:sz w:val="24"/>
          <w:szCs w:val="24"/>
        </w:rPr>
        <w:br w:type="page"/>
      </w:r>
    </w:p>
    <w:p w14:paraId="40082032" w14:textId="7E4724EB" w:rsidR="00416F51" w:rsidRPr="002F61FD" w:rsidRDefault="00416F51" w:rsidP="00416F51">
      <w:pPr>
        <w:spacing w:before="120"/>
        <w:jc w:val="center"/>
        <w:rPr>
          <w:b/>
          <w:sz w:val="24"/>
          <w:szCs w:val="24"/>
        </w:rPr>
      </w:pPr>
      <w:r w:rsidRPr="002F61FD">
        <w:rPr>
          <w:b/>
          <w:sz w:val="24"/>
          <w:szCs w:val="24"/>
        </w:rPr>
        <w:lastRenderedPageBreak/>
        <w:t>Článek II</w:t>
      </w:r>
    </w:p>
    <w:p w14:paraId="12C7F71B" w14:textId="77777777" w:rsidR="00416F51" w:rsidRPr="002F61FD" w:rsidRDefault="00416F51" w:rsidP="005623D9">
      <w:pPr>
        <w:spacing w:after="288"/>
        <w:jc w:val="center"/>
        <w:rPr>
          <w:b/>
          <w:sz w:val="24"/>
          <w:szCs w:val="24"/>
        </w:rPr>
      </w:pPr>
      <w:r w:rsidRPr="002F61FD">
        <w:rPr>
          <w:b/>
          <w:sz w:val="24"/>
          <w:szCs w:val="24"/>
        </w:rPr>
        <w:t>Předmět nájmu</w:t>
      </w:r>
    </w:p>
    <w:p w14:paraId="1C5F9197" w14:textId="30BD0878" w:rsidR="00DA0AE5" w:rsidRPr="002F61FD" w:rsidRDefault="00057450" w:rsidP="0087275A">
      <w:pPr>
        <w:numPr>
          <w:ilvl w:val="0"/>
          <w:numId w:val="7"/>
        </w:numPr>
        <w:spacing w:after="288"/>
        <w:ind w:left="425" w:hanging="425"/>
        <w:jc w:val="both"/>
        <w:rPr>
          <w:sz w:val="24"/>
          <w:szCs w:val="24"/>
        </w:rPr>
      </w:pPr>
      <w:r w:rsidRPr="002F61FD">
        <w:rPr>
          <w:sz w:val="24"/>
          <w:szCs w:val="24"/>
        </w:rPr>
        <w:t>Touto nájemní smlouvou pronajímatel přenechává</w:t>
      </w:r>
      <w:r w:rsidR="00614D3C" w:rsidRPr="002F61FD">
        <w:rPr>
          <w:sz w:val="24"/>
          <w:szCs w:val="24"/>
        </w:rPr>
        <w:t xml:space="preserve"> k užívání</w:t>
      </w:r>
      <w:r w:rsidR="0011749F" w:rsidRPr="002F61FD">
        <w:rPr>
          <w:sz w:val="24"/>
          <w:szCs w:val="24"/>
        </w:rPr>
        <w:t xml:space="preserve"> nájemci místnost č.</w:t>
      </w:r>
      <w:r w:rsidR="00B95132" w:rsidRPr="002F61FD">
        <w:rPr>
          <w:sz w:val="24"/>
          <w:szCs w:val="24"/>
        </w:rPr>
        <w:t xml:space="preserve"> </w:t>
      </w:r>
      <w:r w:rsidR="00701D8A">
        <w:rPr>
          <w:sz w:val="24"/>
          <w:szCs w:val="24"/>
        </w:rPr>
        <w:t>2</w:t>
      </w:r>
      <w:r w:rsidR="001B034D">
        <w:rPr>
          <w:sz w:val="24"/>
          <w:szCs w:val="24"/>
        </w:rPr>
        <w:t>1</w:t>
      </w:r>
      <w:r w:rsidR="006E2981">
        <w:rPr>
          <w:sz w:val="24"/>
          <w:szCs w:val="24"/>
        </w:rPr>
        <w:t xml:space="preserve"> </w:t>
      </w:r>
      <w:r w:rsidR="00CD129A" w:rsidRPr="002F61FD">
        <w:rPr>
          <w:sz w:val="24"/>
          <w:szCs w:val="24"/>
        </w:rPr>
        <w:t>v</w:t>
      </w:r>
      <w:r w:rsidR="00AC3AE6" w:rsidRPr="002F61FD">
        <w:rPr>
          <w:sz w:val="24"/>
          <w:szCs w:val="24"/>
        </w:rPr>
        <w:t> </w:t>
      </w:r>
      <w:r w:rsidR="00572E72" w:rsidRPr="002F61FD">
        <w:rPr>
          <w:sz w:val="24"/>
          <w:szCs w:val="24"/>
        </w:rPr>
        <w:t>nemovitosti uvedené v čl. I odst. 1) této smlouvy</w:t>
      </w:r>
      <w:r w:rsidR="0072394B" w:rsidRPr="002F61FD">
        <w:rPr>
          <w:sz w:val="24"/>
          <w:szCs w:val="24"/>
        </w:rPr>
        <w:t xml:space="preserve">, v ulici </w:t>
      </w:r>
      <w:r w:rsidR="00237C0B" w:rsidRPr="002F61FD">
        <w:rPr>
          <w:sz w:val="24"/>
          <w:szCs w:val="24"/>
        </w:rPr>
        <w:t>Nádražní 213</w:t>
      </w:r>
      <w:r w:rsidR="00BA5085" w:rsidRPr="002F61FD">
        <w:rPr>
          <w:sz w:val="24"/>
          <w:szCs w:val="24"/>
        </w:rPr>
        <w:t>,</w:t>
      </w:r>
      <w:r w:rsidR="00906FD4" w:rsidRPr="002F61FD">
        <w:rPr>
          <w:sz w:val="24"/>
          <w:szCs w:val="24"/>
        </w:rPr>
        <w:t xml:space="preserve"> o</w:t>
      </w:r>
      <w:r w:rsidR="00363C3E" w:rsidRPr="002F61FD">
        <w:rPr>
          <w:sz w:val="24"/>
          <w:szCs w:val="24"/>
        </w:rPr>
        <w:t> </w:t>
      </w:r>
      <w:r w:rsidR="00906FD4" w:rsidRPr="002F61FD">
        <w:rPr>
          <w:sz w:val="24"/>
          <w:szCs w:val="24"/>
        </w:rPr>
        <w:t xml:space="preserve">rozloze </w:t>
      </w:r>
      <w:r w:rsidR="001B034D">
        <w:rPr>
          <w:sz w:val="24"/>
          <w:szCs w:val="24"/>
        </w:rPr>
        <w:t>37,76</w:t>
      </w:r>
      <w:r w:rsidR="00665708" w:rsidRPr="002F61FD">
        <w:rPr>
          <w:sz w:val="24"/>
          <w:szCs w:val="24"/>
        </w:rPr>
        <w:t xml:space="preserve"> m</w:t>
      </w:r>
      <w:r w:rsidR="00665708" w:rsidRPr="002F61FD">
        <w:rPr>
          <w:sz w:val="24"/>
          <w:szCs w:val="24"/>
          <w:vertAlign w:val="superscript"/>
        </w:rPr>
        <w:t xml:space="preserve">2 </w:t>
      </w:r>
      <w:r w:rsidRPr="002F61FD">
        <w:rPr>
          <w:sz w:val="24"/>
          <w:szCs w:val="24"/>
        </w:rPr>
        <w:t>kter</w:t>
      </w:r>
      <w:r w:rsidR="00075633">
        <w:rPr>
          <w:sz w:val="24"/>
          <w:szCs w:val="24"/>
        </w:rPr>
        <w:t xml:space="preserve">á je </w:t>
      </w:r>
      <w:r w:rsidR="009470CB" w:rsidRPr="002F61FD">
        <w:rPr>
          <w:sz w:val="24"/>
          <w:szCs w:val="24"/>
        </w:rPr>
        <w:t>blíže vymezeny Přílohou č. 2</w:t>
      </w:r>
      <w:r w:rsidRPr="002F61FD">
        <w:rPr>
          <w:sz w:val="24"/>
          <w:szCs w:val="24"/>
        </w:rPr>
        <w:t>, která je nedílnou součástí této smlouvy (dále jen „prostor“ nebo „předmět nájmu“).</w:t>
      </w:r>
    </w:p>
    <w:p w14:paraId="237AE7D1" w14:textId="1FD6CF7D" w:rsidR="00791576" w:rsidRPr="002F61FD" w:rsidRDefault="00791576" w:rsidP="0087275A">
      <w:pPr>
        <w:numPr>
          <w:ilvl w:val="0"/>
          <w:numId w:val="7"/>
        </w:numPr>
        <w:spacing w:after="288"/>
        <w:ind w:left="425" w:hanging="425"/>
        <w:jc w:val="both"/>
        <w:rPr>
          <w:sz w:val="24"/>
          <w:szCs w:val="24"/>
        </w:rPr>
      </w:pPr>
      <w:r w:rsidRPr="002F61FD">
        <w:rPr>
          <w:sz w:val="24"/>
          <w:szCs w:val="24"/>
        </w:rPr>
        <w:t xml:space="preserve">Součástí předmětu </w:t>
      </w:r>
      <w:r w:rsidR="00031BD1" w:rsidRPr="002F61FD">
        <w:rPr>
          <w:sz w:val="24"/>
          <w:szCs w:val="24"/>
        </w:rPr>
        <w:t>nájmu jsou taktéž další služby:</w:t>
      </w:r>
    </w:p>
    <w:p w14:paraId="2B7144B6" w14:textId="6DDF280B" w:rsidR="00031BD1" w:rsidRPr="002F61FD" w:rsidRDefault="00031BD1" w:rsidP="00031BD1">
      <w:pPr>
        <w:numPr>
          <w:ilvl w:val="1"/>
          <w:numId w:val="7"/>
        </w:numPr>
        <w:spacing w:after="288"/>
        <w:jc w:val="both"/>
        <w:rPr>
          <w:sz w:val="24"/>
          <w:szCs w:val="24"/>
        </w:rPr>
      </w:pPr>
      <w:r w:rsidRPr="002F61FD">
        <w:rPr>
          <w:sz w:val="24"/>
          <w:szCs w:val="24"/>
        </w:rPr>
        <w:t>Úklid společných prostor</w:t>
      </w:r>
    </w:p>
    <w:p w14:paraId="78A0EE15" w14:textId="5F5160CC" w:rsidR="00031BD1" w:rsidRPr="002F61FD" w:rsidRDefault="00972BA5" w:rsidP="00031BD1">
      <w:pPr>
        <w:numPr>
          <w:ilvl w:val="1"/>
          <w:numId w:val="7"/>
        </w:numPr>
        <w:spacing w:after="288"/>
        <w:jc w:val="both"/>
        <w:rPr>
          <w:sz w:val="24"/>
          <w:szCs w:val="24"/>
        </w:rPr>
      </w:pPr>
      <w:r w:rsidRPr="002F61FD">
        <w:rPr>
          <w:sz w:val="24"/>
          <w:szCs w:val="24"/>
        </w:rPr>
        <w:t xml:space="preserve">Zajištění </w:t>
      </w:r>
      <w:r w:rsidR="00AC0774" w:rsidRPr="002F61FD">
        <w:rPr>
          <w:sz w:val="24"/>
          <w:szCs w:val="24"/>
        </w:rPr>
        <w:t>zákonných povinností BOZP a</w:t>
      </w:r>
      <w:r w:rsidRPr="002F61FD">
        <w:rPr>
          <w:sz w:val="24"/>
          <w:szCs w:val="24"/>
        </w:rPr>
        <w:t xml:space="preserve"> PO </w:t>
      </w:r>
      <w:r w:rsidR="00AC0774" w:rsidRPr="002F61FD">
        <w:rPr>
          <w:sz w:val="24"/>
          <w:szCs w:val="24"/>
        </w:rPr>
        <w:t xml:space="preserve">společných prostor </w:t>
      </w:r>
    </w:p>
    <w:p w14:paraId="432DD1F2" w14:textId="511AD6FB" w:rsidR="00183F6F" w:rsidRPr="002F61FD" w:rsidRDefault="00DA0AE5" w:rsidP="00791576">
      <w:pPr>
        <w:numPr>
          <w:ilvl w:val="0"/>
          <w:numId w:val="7"/>
        </w:numPr>
        <w:spacing w:after="288"/>
        <w:ind w:left="426" w:hanging="425"/>
        <w:jc w:val="both"/>
        <w:rPr>
          <w:sz w:val="24"/>
          <w:szCs w:val="24"/>
        </w:rPr>
      </w:pPr>
      <w:r w:rsidRPr="002F61FD">
        <w:rPr>
          <w:sz w:val="24"/>
          <w:szCs w:val="24"/>
        </w:rPr>
        <w:t>Kromě prostor uvedených v odst. 1) tohoto článku může nájemce</w:t>
      </w:r>
      <w:r w:rsidR="00614D3C" w:rsidRPr="002F61FD">
        <w:rPr>
          <w:sz w:val="24"/>
          <w:szCs w:val="24"/>
        </w:rPr>
        <w:t xml:space="preserve"> užívat</w:t>
      </w:r>
      <w:r w:rsidR="00B95132" w:rsidRPr="002F61FD">
        <w:rPr>
          <w:sz w:val="24"/>
          <w:szCs w:val="24"/>
        </w:rPr>
        <w:t xml:space="preserve"> i sociální zařízení v 2. nadzemním podlaží, </w:t>
      </w:r>
      <w:r w:rsidR="0011749F" w:rsidRPr="002F61FD">
        <w:rPr>
          <w:sz w:val="24"/>
          <w:szCs w:val="24"/>
        </w:rPr>
        <w:t>přístupové chodby</w:t>
      </w:r>
      <w:r w:rsidR="00B95132" w:rsidRPr="002F61FD">
        <w:rPr>
          <w:sz w:val="24"/>
          <w:szCs w:val="24"/>
        </w:rPr>
        <w:t>, schodiště</w:t>
      </w:r>
      <w:r w:rsidR="00791576" w:rsidRPr="002F61FD">
        <w:rPr>
          <w:sz w:val="24"/>
          <w:szCs w:val="24"/>
        </w:rPr>
        <w:t>.</w:t>
      </w:r>
      <w:r w:rsidR="00AC0774" w:rsidRPr="002F61FD">
        <w:rPr>
          <w:sz w:val="24"/>
          <w:szCs w:val="24"/>
        </w:rPr>
        <w:t xml:space="preserve"> Spotřební materiál pro osobní spotřeb</w:t>
      </w:r>
      <w:r w:rsidR="000D38FB" w:rsidRPr="002F61FD">
        <w:rPr>
          <w:sz w:val="24"/>
          <w:szCs w:val="24"/>
        </w:rPr>
        <w:t>u, např. toaletní papír, je v režii nájemce.</w:t>
      </w:r>
    </w:p>
    <w:p w14:paraId="3B151930" w14:textId="6321A9AD" w:rsidR="00057450" w:rsidRPr="002F61FD" w:rsidRDefault="00057450" w:rsidP="0087275A">
      <w:pPr>
        <w:numPr>
          <w:ilvl w:val="0"/>
          <w:numId w:val="7"/>
        </w:numPr>
        <w:spacing w:after="288"/>
        <w:ind w:left="426" w:hanging="425"/>
        <w:jc w:val="both"/>
        <w:rPr>
          <w:sz w:val="24"/>
          <w:szCs w:val="24"/>
        </w:rPr>
      </w:pPr>
      <w:r w:rsidRPr="002F61FD">
        <w:rPr>
          <w:sz w:val="24"/>
          <w:szCs w:val="24"/>
        </w:rPr>
        <w:t>Nájemce</w:t>
      </w:r>
      <w:r w:rsidR="00614D3C" w:rsidRPr="002F61FD">
        <w:rPr>
          <w:sz w:val="24"/>
          <w:szCs w:val="24"/>
        </w:rPr>
        <w:t xml:space="preserve"> se zavazuje užívat</w:t>
      </w:r>
      <w:r w:rsidRPr="002F61FD">
        <w:rPr>
          <w:sz w:val="24"/>
          <w:szCs w:val="24"/>
        </w:rPr>
        <w:t xml:space="preserve"> předmět nájmu, který je blíže specifikován</w:t>
      </w:r>
      <w:r w:rsidR="00614D3C" w:rsidRPr="002F61FD">
        <w:rPr>
          <w:sz w:val="24"/>
          <w:szCs w:val="24"/>
        </w:rPr>
        <w:t xml:space="preserve"> v čl. II odst. 1) této smlouvy a</w:t>
      </w:r>
      <w:r w:rsidRPr="002F61FD">
        <w:rPr>
          <w:sz w:val="24"/>
          <w:szCs w:val="24"/>
        </w:rPr>
        <w:t xml:space="preserve"> v Příloze č. </w:t>
      </w:r>
      <w:r w:rsidR="00567B35" w:rsidRPr="002F61FD">
        <w:rPr>
          <w:sz w:val="24"/>
          <w:szCs w:val="24"/>
        </w:rPr>
        <w:t>2</w:t>
      </w:r>
      <w:r w:rsidRPr="002F61FD">
        <w:rPr>
          <w:sz w:val="24"/>
          <w:szCs w:val="24"/>
        </w:rPr>
        <w:t xml:space="preserve">, a platit za jeho užívání níže uvedené nájemné, to vše za podmínek stanovených touto smlouvou. </w:t>
      </w:r>
    </w:p>
    <w:p w14:paraId="33741616" w14:textId="77777777" w:rsidR="00057450" w:rsidRPr="002F61FD" w:rsidRDefault="00057450" w:rsidP="0087275A">
      <w:pPr>
        <w:numPr>
          <w:ilvl w:val="0"/>
          <w:numId w:val="7"/>
        </w:numPr>
        <w:spacing w:after="288"/>
        <w:ind w:left="426" w:hanging="425"/>
        <w:jc w:val="both"/>
        <w:rPr>
          <w:sz w:val="24"/>
          <w:szCs w:val="24"/>
        </w:rPr>
      </w:pPr>
      <w:r w:rsidRPr="002F61FD">
        <w:rPr>
          <w:sz w:val="24"/>
          <w:szCs w:val="24"/>
        </w:rPr>
        <w:t xml:space="preserve">Pronajímatel přenechává za níže uvedené nájemné předmět nájmu nájemci touto smlouvou do užívání a nájemce předmět nájmu za podmínek stanovených touto smlouvou přijímá. </w:t>
      </w:r>
    </w:p>
    <w:p w14:paraId="0780270F" w14:textId="0557F339" w:rsidR="00057450" w:rsidRPr="002F61FD" w:rsidRDefault="00057450" w:rsidP="0087275A">
      <w:pPr>
        <w:numPr>
          <w:ilvl w:val="0"/>
          <w:numId w:val="7"/>
        </w:numPr>
        <w:spacing w:after="288"/>
        <w:ind w:left="426" w:hanging="425"/>
        <w:jc w:val="both"/>
        <w:rPr>
          <w:sz w:val="24"/>
          <w:szCs w:val="24"/>
        </w:rPr>
      </w:pPr>
      <w:r w:rsidRPr="002F61FD">
        <w:rPr>
          <w:sz w:val="24"/>
          <w:szCs w:val="24"/>
        </w:rPr>
        <w:t>Předmět nájmu je nájemce oprávněn užívat za podmínek stanovených touto smlouvou ode dne účinnosti této smlouvy.</w:t>
      </w:r>
    </w:p>
    <w:p w14:paraId="1A1A72AE" w14:textId="77777777" w:rsidR="00ED5C32" w:rsidRPr="002F61FD" w:rsidRDefault="00ED5C32" w:rsidP="00894F99">
      <w:pPr>
        <w:spacing w:after="288"/>
        <w:ind w:left="426"/>
        <w:jc w:val="both"/>
        <w:rPr>
          <w:sz w:val="24"/>
          <w:szCs w:val="24"/>
        </w:rPr>
      </w:pPr>
    </w:p>
    <w:p w14:paraId="5A670E7D" w14:textId="77777777" w:rsidR="00416F51" w:rsidRPr="002F61FD" w:rsidRDefault="00416F51" w:rsidP="00416F51">
      <w:pPr>
        <w:spacing w:before="120"/>
        <w:jc w:val="center"/>
        <w:rPr>
          <w:b/>
          <w:sz w:val="24"/>
          <w:szCs w:val="24"/>
        </w:rPr>
      </w:pPr>
      <w:r w:rsidRPr="002F61FD">
        <w:rPr>
          <w:b/>
          <w:sz w:val="24"/>
          <w:szCs w:val="24"/>
        </w:rPr>
        <w:t>Článek III</w:t>
      </w:r>
    </w:p>
    <w:p w14:paraId="3EA3B969" w14:textId="77777777" w:rsidR="00416F51" w:rsidRPr="002F61FD" w:rsidRDefault="00416F51" w:rsidP="005623D9">
      <w:pPr>
        <w:spacing w:after="288"/>
        <w:jc w:val="center"/>
        <w:rPr>
          <w:b/>
          <w:sz w:val="24"/>
          <w:szCs w:val="24"/>
        </w:rPr>
      </w:pPr>
      <w:r w:rsidRPr="002F61FD">
        <w:rPr>
          <w:b/>
          <w:sz w:val="24"/>
          <w:szCs w:val="24"/>
        </w:rPr>
        <w:t>Účel nájmu</w:t>
      </w:r>
    </w:p>
    <w:p w14:paraId="07156EE6" w14:textId="37DB485D" w:rsidR="00AD73F2" w:rsidRPr="002F61FD" w:rsidRDefault="00057450" w:rsidP="0087275A">
      <w:pPr>
        <w:numPr>
          <w:ilvl w:val="0"/>
          <w:numId w:val="8"/>
        </w:numPr>
        <w:spacing w:after="288"/>
        <w:ind w:left="425" w:hanging="425"/>
        <w:jc w:val="both"/>
        <w:rPr>
          <w:b/>
          <w:sz w:val="24"/>
          <w:szCs w:val="24"/>
        </w:rPr>
      </w:pPr>
      <w:r w:rsidRPr="002F61FD">
        <w:rPr>
          <w:sz w:val="24"/>
          <w:szCs w:val="24"/>
        </w:rPr>
        <w:t xml:space="preserve">Účelem nájmu je </w:t>
      </w:r>
      <w:bookmarkStart w:id="3" w:name="_Hlk120883063"/>
      <w:r w:rsidRPr="002F61FD">
        <w:rPr>
          <w:sz w:val="24"/>
          <w:szCs w:val="24"/>
        </w:rPr>
        <w:t>užívání prostoru nájemcem pro</w:t>
      </w:r>
      <w:r w:rsidR="003D2448" w:rsidRPr="002F61FD">
        <w:rPr>
          <w:sz w:val="24"/>
          <w:szCs w:val="24"/>
        </w:rPr>
        <w:t xml:space="preserve"> </w:t>
      </w:r>
      <w:r w:rsidR="00B95132" w:rsidRPr="002F61FD">
        <w:rPr>
          <w:sz w:val="24"/>
          <w:szCs w:val="24"/>
        </w:rPr>
        <w:t xml:space="preserve">kanceláře za účelem provozování </w:t>
      </w:r>
      <w:r w:rsidR="004825C6">
        <w:rPr>
          <w:sz w:val="24"/>
          <w:szCs w:val="24"/>
        </w:rPr>
        <w:t>textilní výroby</w:t>
      </w:r>
      <w:r w:rsidR="00B95132" w:rsidRPr="002F61FD">
        <w:rPr>
          <w:sz w:val="24"/>
          <w:szCs w:val="24"/>
        </w:rPr>
        <w:t>.</w:t>
      </w:r>
    </w:p>
    <w:bookmarkEnd w:id="3"/>
    <w:p w14:paraId="48806F75" w14:textId="77777777" w:rsidR="00057450" w:rsidRPr="002F61FD" w:rsidRDefault="00057450" w:rsidP="0087275A">
      <w:pPr>
        <w:numPr>
          <w:ilvl w:val="0"/>
          <w:numId w:val="8"/>
        </w:numPr>
        <w:spacing w:after="288"/>
        <w:ind w:left="425" w:hanging="425"/>
        <w:jc w:val="both"/>
        <w:rPr>
          <w:sz w:val="24"/>
          <w:szCs w:val="24"/>
        </w:rPr>
      </w:pPr>
      <w:r w:rsidRPr="002F61FD">
        <w:rPr>
          <w:sz w:val="24"/>
          <w:szCs w:val="24"/>
        </w:rPr>
        <w:t>Nájemce prohlašuje, že se seznámil se stavem prostoru před podpisem této smlouvy a prohlašuje, že prostor</w:t>
      </w:r>
      <w:r w:rsidR="00614D3C" w:rsidRPr="002F61FD">
        <w:rPr>
          <w:sz w:val="24"/>
          <w:szCs w:val="24"/>
        </w:rPr>
        <w:t xml:space="preserve"> je způsobilý</w:t>
      </w:r>
      <w:r w:rsidRPr="002F61FD">
        <w:rPr>
          <w:sz w:val="24"/>
          <w:szCs w:val="24"/>
        </w:rPr>
        <w:t xml:space="preserve"> pro sjednaný účel nájmu.</w:t>
      </w:r>
    </w:p>
    <w:p w14:paraId="0240CA2D" w14:textId="45DF86C4" w:rsidR="00057450" w:rsidRPr="002F61FD" w:rsidRDefault="00057450" w:rsidP="0087275A">
      <w:pPr>
        <w:numPr>
          <w:ilvl w:val="0"/>
          <w:numId w:val="8"/>
        </w:numPr>
        <w:spacing w:after="288"/>
        <w:ind w:left="425" w:hanging="425"/>
        <w:jc w:val="both"/>
        <w:rPr>
          <w:sz w:val="24"/>
          <w:szCs w:val="24"/>
        </w:rPr>
      </w:pPr>
      <w:r w:rsidRPr="002F61FD">
        <w:rPr>
          <w:sz w:val="24"/>
          <w:szCs w:val="24"/>
        </w:rPr>
        <w:t>Nájemce není oprávněn užívat prostor k jinému účelu, než který je definován v čl. III odst.</w:t>
      </w:r>
      <w:r w:rsidR="0072394B" w:rsidRPr="002F61FD">
        <w:rPr>
          <w:sz w:val="24"/>
          <w:szCs w:val="24"/>
        </w:rPr>
        <w:t> </w:t>
      </w:r>
      <w:r w:rsidRPr="002F61FD">
        <w:rPr>
          <w:sz w:val="24"/>
          <w:szCs w:val="24"/>
        </w:rPr>
        <w:t>1) této smlouvy, bez předchozího písemného souhlasu pronajímatele.</w:t>
      </w:r>
    </w:p>
    <w:p w14:paraId="472FD4C2" w14:textId="77777777" w:rsidR="00ED5C32" w:rsidRPr="002F61FD" w:rsidRDefault="00ED5C32" w:rsidP="00894F99">
      <w:pPr>
        <w:spacing w:after="288"/>
        <w:ind w:left="425"/>
        <w:jc w:val="both"/>
        <w:rPr>
          <w:sz w:val="24"/>
          <w:szCs w:val="24"/>
        </w:rPr>
      </w:pPr>
    </w:p>
    <w:p w14:paraId="1EFED94A" w14:textId="77777777" w:rsidR="002F61FD" w:rsidRDefault="002F61FD">
      <w:pPr>
        <w:spacing w:after="200" w:line="276" w:lineRule="auto"/>
        <w:rPr>
          <w:b/>
          <w:sz w:val="24"/>
          <w:szCs w:val="24"/>
        </w:rPr>
      </w:pPr>
      <w:r>
        <w:rPr>
          <w:b/>
          <w:sz w:val="24"/>
          <w:szCs w:val="24"/>
        </w:rPr>
        <w:br w:type="page"/>
      </w:r>
    </w:p>
    <w:p w14:paraId="0A98DEB1" w14:textId="2EBCE08A" w:rsidR="00416F51" w:rsidRPr="002F61FD" w:rsidRDefault="00416F51" w:rsidP="005623D9">
      <w:pPr>
        <w:jc w:val="center"/>
        <w:rPr>
          <w:b/>
          <w:sz w:val="24"/>
          <w:szCs w:val="24"/>
        </w:rPr>
      </w:pPr>
      <w:r w:rsidRPr="002F61FD">
        <w:rPr>
          <w:b/>
          <w:sz w:val="24"/>
          <w:szCs w:val="24"/>
        </w:rPr>
        <w:lastRenderedPageBreak/>
        <w:t>Článek IV</w:t>
      </w:r>
    </w:p>
    <w:p w14:paraId="25A3E494" w14:textId="77777777" w:rsidR="00416F51" w:rsidRPr="002F61FD" w:rsidRDefault="00265BA8" w:rsidP="005623D9">
      <w:pPr>
        <w:spacing w:after="288"/>
        <w:jc w:val="center"/>
        <w:rPr>
          <w:b/>
          <w:sz w:val="24"/>
          <w:szCs w:val="24"/>
        </w:rPr>
      </w:pPr>
      <w:r w:rsidRPr="002F61FD">
        <w:rPr>
          <w:b/>
          <w:sz w:val="24"/>
          <w:szCs w:val="24"/>
        </w:rPr>
        <w:t>Nájemné, služby a jejich splatnost</w:t>
      </w:r>
    </w:p>
    <w:p w14:paraId="6F0434D0" w14:textId="77777777" w:rsidR="002F61FD" w:rsidRPr="002F61FD" w:rsidRDefault="00AE2FC7" w:rsidP="002F61FD">
      <w:pPr>
        <w:pStyle w:val="Odstavecseseznamem"/>
        <w:numPr>
          <w:ilvl w:val="0"/>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Nájemné za prostor</w:t>
      </w:r>
      <w:r w:rsidR="0041385D" w:rsidRPr="002F61FD">
        <w:rPr>
          <w:rFonts w:ascii="Times New Roman" w:hAnsi="Times New Roman" w:cs="Times New Roman"/>
          <w:sz w:val="24"/>
          <w:szCs w:val="24"/>
        </w:rPr>
        <w:t>, které</w:t>
      </w:r>
      <w:r w:rsidRPr="002F61FD">
        <w:rPr>
          <w:rFonts w:ascii="Times New Roman" w:hAnsi="Times New Roman" w:cs="Times New Roman"/>
          <w:sz w:val="24"/>
          <w:szCs w:val="24"/>
        </w:rPr>
        <w:t xml:space="preserve"> jsou součástí předmětu nájmu dle čl. II této smlouvy:</w:t>
      </w:r>
    </w:p>
    <w:p w14:paraId="6B3DF0C9" w14:textId="7D7E9821" w:rsidR="00230EBC" w:rsidRPr="002F61FD" w:rsidRDefault="00230EBC" w:rsidP="002F61FD">
      <w:pPr>
        <w:pStyle w:val="Odstavecseseznamem"/>
        <w:numPr>
          <w:ilvl w:val="1"/>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Pronajatý prostor dle článku II odst. 1) písm. a) této smlouvy:</w:t>
      </w:r>
      <w:r w:rsidR="00981056" w:rsidRPr="002F61FD">
        <w:rPr>
          <w:rFonts w:ascii="Times New Roman" w:hAnsi="Times New Roman" w:cs="Times New Roman"/>
          <w:sz w:val="24"/>
          <w:szCs w:val="24"/>
        </w:rPr>
        <w:t xml:space="preserve"> ve výši</w:t>
      </w:r>
      <w:r w:rsidRPr="002F61FD">
        <w:rPr>
          <w:rFonts w:ascii="Times New Roman" w:hAnsi="Times New Roman" w:cs="Times New Roman"/>
          <w:sz w:val="24"/>
          <w:szCs w:val="24"/>
        </w:rPr>
        <w:t xml:space="preserve"> </w:t>
      </w:r>
      <w:r w:rsidR="00E31308" w:rsidRPr="00E31308">
        <w:rPr>
          <w:rFonts w:ascii="Times New Roman" w:hAnsi="Times New Roman" w:cs="Times New Roman"/>
          <w:sz w:val="24"/>
          <w:szCs w:val="24"/>
        </w:rPr>
        <w:t xml:space="preserve">774,9 </w:t>
      </w:r>
      <w:r w:rsidRPr="002F61FD">
        <w:rPr>
          <w:rFonts w:ascii="Times New Roman" w:hAnsi="Times New Roman" w:cs="Times New Roman"/>
          <w:sz w:val="24"/>
          <w:szCs w:val="24"/>
        </w:rPr>
        <w:t xml:space="preserve">Kč (slovy: </w:t>
      </w:r>
      <w:r w:rsidR="00E37341">
        <w:rPr>
          <w:rFonts w:ascii="Times New Roman" w:hAnsi="Times New Roman" w:cs="Times New Roman"/>
          <w:i/>
          <w:iCs/>
          <w:sz w:val="24"/>
          <w:szCs w:val="24"/>
        </w:rPr>
        <w:t>sedm set</w:t>
      </w:r>
      <w:r w:rsidR="00A85B6C" w:rsidRPr="00BD2AC4">
        <w:rPr>
          <w:rFonts w:ascii="Times New Roman" w:hAnsi="Times New Roman" w:cs="Times New Roman"/>
          <w:i/>
          <w:iCs/>
          <w:sz w:val="24"/>
          <w:szCs w:val="24"/>
        </w:rPr>
        <w:t xml:space="preserve"> </w:t>
      </w:r>
      <w:r w:rsidRPr="00BD2AC4">
        <w:rPr>
          <w:rFonts w:ascii="Times New Roman" w:hAnsi="Times New Roman" w:cs="Times New Roman"/>
          <w:i/>
          <w:iCs/>
          <w:sz w:val="24"/>
          <w:szCs w:val="24"/>
        </w:rPr>
        <w:t>korun českých</w:t>
      </w:r>
      <w:r w:rsidRPr="002F61FD">
        <w:rPr>
          <w:rFonts w:ascii="Times New Roman" w:hAnsi="Times New Roman" w:cs="Times New Roman"/>
          <w:sz w:val="24"/>
          <w:szCs w:val="24"/>
        </w:rPr>
        <w:t xml:space="preserve">) za </w:t>
      </w:r>
      <w:r w:rsidR="00665708" w:rsidRPr="002F61FD">
        <w:rPr>
          <w:rFonts w:ascii="Times New Roman" w:hAnsi="Times New Roman" w:cs="Times New Roman"/>
          <w:sz w:val="24"/>
          <w:szCs w:val="24"/>
        </w:rPr>
        <w:t>m</w:t>
      </w:r>
      <w:r w:rsidR="00665708" w:rsidRPr="002F61FD">
        <w:rPr>
          <w:rFonts w:ascii="Times New Roman" w:hAnsi="Times New Roman" w:cs="Times New Roman"/>
          <w:sz w:val="24"/>
          <w:szCs w:val="24"/>
          <w:vertAlign w:val="superscript"/>
        </w:rPr>
        <w:t>2</w:t>
      </w:r>
      <w:r w:rsidRPr="002F61FD">
        <w:rPr>
          <w:rFonts w:ascii="Times New Roman" w:hAnsi="Times New Roman" w:cs="Times New Roman"/>
          <w:sz w:val="24"/>
          <w:szCs w:val="24"/>
        </w:rPr>
        <w:t xml:space="preserve"> / rok; </w:t>
      </w:r>
    </w:p>
    <w:p w14:paraId="5A505035" w14:textId="77777777" w:rsidR="00192EDB" w:rsidRPr="002F61FD" w:rsidRDefault="00192EDB" w:rsidP="00192EDB">
      <w:pPr>
        <w:pStyle w:val="Odstavecseseznamem"/>
        <w:numPr>
          <w:ilvl w:val="0"/>
          <w:numId w:val="3"/>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Zálohy za poskytované služby, které jsou součástí předmětu nájmu dle čl. II této smlouvy:</w:t>
      </w:r>
    </w:p>
    <w:p w14:paraId="5621F312" w14:textId="5D677E3E" w:rsidR="00192EDB" w:rsidRPr="002F61FD" w:rsidRDefault="00192EDB" w:rsidP="00192EDB">
      <w:pPr>
        <w:pStyle w:val="Odstavecseseznamem"/>
        <w:numPr>
          <w:ilvl w:val="0"/>
          <w:numId w:val="14"/>
        </w:numPr>
        <w:spacing w:after="288" w:line="240" w:lineRule="auto"/>
        <w:ind w:left="714" w:hanging="357"/>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Zálohy na služby spojené s užíváním místnost č. </w:t>
      </w:r>
      <w:r w:rsidR="00C46D5C">
        <w:rPr>
          <w:sz w:val="24"/>
          <w:szCs w:val="24"/>
        </w:rPr>
        <w:t>21</w:t>
      </w:r>
      <w:r w:rsidR="00401279">
        <w:rPr>
          <w:sz w:val="24"/>
          <w:szCs w:val="24"/>
        </w:rPr>
        <w:t>:</w:t>
      </w:r>
    </w:p>
    <w:p w14:paraId="6F76D001" w14:textId="0F9C42AA" w:rsidR="00192EDB" w:rsidRPr="002F61FD" w:rsidRDefault="00901A92"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Plyn</w:t>
      </w:r>
      <w:r w:rsidR="00192EDB" w:rsidRPr="002F61FD">
        <w:rPr>
          <w:rFonts w:ascii="Times New Roman" w:hAnsi="Times New Roman" w:cs="Times New Roman"/>
          <w:sz w:val="24"/>
          <w:szCs w:val="24"/>
        </w:rPr>
        <w:t>: ve výši 44</w:t>
      </w:r>
      <w:r w:rsidR="00AB281F">
        <w:rPr>
          <w:rFonts w:ascii="Times New Roman" w:hAnsi="Times New Roman" w:cs="Times New Roman"/>
          <w:sz w:val="24"/>
          <w:szCs w:val="24"/>
        </w:rPr>
        <w:t>3</w:t>
      </w:r>
      <w:r w:rsidR="00192EDB" w:rsidRPr="002F61FD">
        <w:rPr>
          <w:rFonts w:ascii="Times New Roman" w:hAnsi="Times New Roman" w:cs="Times New Roman"/>
          <w:sz w:val="24"/>
          <w:szCs w:val="24"/>
        </w:rPr>
        <w:t xml:space="preserve"> Kč (slovy: </w:t>
      </w:r>
      <w:r w:rsidR="00192EDB" w:rsidRPr="002F61FD">
        <w:rPr>
          <w:rFonts w:ascii="Times New Roman" w:hAnsi="Times New Roman" w:cs="Times New Roman"/>
          <w:i/>
          <w:iCs/>
          <w:sz w:val="24"/>
          <w:szCs w:val="24"/>
        </w:rPr>
        <w:t>čtyři sta čtyřicet tři korun českých</w:t>
      </w:r>
      <w:r w:rsidR="00192EDB" w:rsidRPr="002F61FD">
        <w:rPr>
          <w:rFonts w:ascii="Times New Roman" w:hAnsi="Times New Roman" w:cs="Times New Roman"/>
          <w:sz w:val="24"/>
          <w:szCs w:val="24"/>
        </w:rPr>
        <w:t>) za m</w:t>
      </w:r>
      <w:r w:rsidR="00192EDB" w:rsidRPr="002F61FD">
        <w:rPr>
          <w:rFonts w:ascii="Times New Roman" w:hAnsi="Times New Roman" w:cs="Times New Roman"/>
          <w:sz w:val="24"/>
          <w:szCs w:val="24"/>
          <w:vertAlign w:val="superscript"/>
        </w:rPr>
        <w:t>2</w:t>
      </w:r>
      <w:r w:rsidR="00192EDB" w:rsidRPr="002F61FD">
        <w:rPr>
          <w:rFonts w:ascii="Times New Roman" w:hAnsi="Times New Roman" w:cs="Times New Roman"/>
          <w:sz w:val="24"/>
          <w:szCs w:val="24"/>
        </w:rPr>
        <w:t xml:space="preserve"> / rok;</w:t>
      </w:r>
    </w:p>
    <w:p w14:paraId="3C16A7BB" w14:textId="2FE10EB6" w:rsidR="00192EDB" w:rsidRPr="002F61FD" w:rsidRDefault="00901A92"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Elektřina</w:t>
      </w:r>
      <w:r w:rsidR="00192EDB" w:rsidRPr="002F61FD">
        <w:rPr>
          <w:rFonts w:ascii="Times New Roman" w:hAnsi="Times New Roman" w:cs="Times New Roman"/>
          <w:sz w:val="24"/>
          <w:szCs w:val="24"/>
        </w:rPr>
        <w:t xml:space="preserve">: ve výši 177 Kč (slovy: </w:t>
      </w:r>
      <w:r w:rsidR="00192EDB" w:rsidRPr="002F61FD">
        <w:rPr>
          <w:rFonts w:ascii="Times New Roman" w:hAnsi="Times New Roman" w:cs="Times New Roman"/>
          <w:i/>
          <w:iCs/>
          <w:sz w:val="24"/>
          <w:szCs w:val="24"/>
        </w:rPr>
        <w:t>sto sedmdesát sedm korun českých</w:t>
      </w:r>
      <w:r w:rsidR="00192EDB" w:rsidRPr="002F61FD">
        <w:rPr>
          <w:rFonts w:ascii="Times New Roman" w:hAnsi="Times New Roman" w:cs="Times New Roman"/>
          <w:sz w:val="24"/>
          <w:szCs w:val="24"/>
        </w:rPr>
        <w:t>) za m</w:t>
      </w:r>
      <w:r w:rsidR="00192EDB" w:rsidRPr="002F61FD">
        <w:rPr>
          <w:rFonts w:ascii="Times New Roman" w:hAnsi="Times New Roman" w:cs="Times New Roman"/>
          <w:sz w:val="24"/>
          <w:szCs w:val="24"/>
          <w:vertAlign w:val="superscript"/>
        </w:rPr>
        <w:t>2</w:t>
      </w:r>
      <w:r w:rsidR="00192EDB" w:rsidRPr="002F61FD">
        <w:rPr>
          <w:rFonts w:ascii="Times New Roman" w:hAnsi="Times New Roman" w:cs="Times New Roman"/>
          <w:sz w:val="24"/>
          <w:szCs w:val="24"/>
        </w:rPr>
        <w:t xml:space="preserve"> / rok</w:t>
      </w:r>
    </w:p>
    <w:p w14:paraId="4C2D8407" w14:textId="5F55E935" w:rsidR="00192EDB" w:rsidRPr="002F61FD" w:rsidRDefault="00192EDB" w:rsidP="00192EDB">
      <w:pPr>
        <w:pStyle w:val="Odstavecseseznamem"/>
        <w:numPr>
          <w:ilvl w:val="0"/>
          <w:numId w:val="14"/>
        </w:numPr>
        <w:spacing w:after="288" w:line="240" w:lineRule="auto"/>
        <w:ind w:left="714" w:hanging="357"/>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Ostatní služby spojené s užíváním místnost č. </w:t>
      </w:r>
      <w:r w:rsidR="00C46D5C">
        <w:rPr>
          <w:sz w:val="24"/>
          <w:szCs w:val="24"/>
        </w:rPr>
        <w:t>21</w:t>
      </w:r>
      <w:r w:rsidRPr="002F61FD">
        <w:rPr>
          <w:rFonts w:ascii="Times New Roman" w:hAnsi="Times New Roman" w:cs="Times New Roman"/>
          <w:sz w:val="24"/>
          <w:szCs w:val="24"/>
        </w:rPr>
        <w:t>:</w:t>
      </w:r>
    </w:p>
    <w:p w14:paraId="092EEB3F" w14:textId="2E87E2EC" w:rsidR="00192EDB" w:rsidRPr="002F61FD" w:rsidRDefault="00192EDB"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Vodné a stočné: ve výši </w:t>
      </w:r>
      <w:r w:rsidR="000E370A">
        <w:rPr>
          <w:rFonts w:ascii="Times New Roman" w:hAnsi="Times New Roman" w:cs="Times New Roman"/>
          <w:sz w:val="24"/>
          <w:szCs w:val="24"/>
        </w:rPr>
        <w:t>1 179</w:t>
      </w:r>
      <w:r w:rsidRPr="002F61FD">
        <w:rPr>
          <w:rFonts w:ascii="Times New Roman" w:hAnsi="Times New Roman" w:cs="Times New Roman"/>
          <w:sz w:val="24"/>
          <w:szCs w:val="24"/>
        </w:rPr>
        <w:t xml:space="preserve"> Kč (slovy: </w:t>
      </w:r>
      <w:r w:rsidR="000E370A">
        <w:rPr>
          <w:rFonts w:ascii="Times New Roman" w:hAnsi="Times New Roman" w:cs="Times New Roman"/>
          <w:i/>
          <w:iCs/>
          <w:sz w:val="24"/>
          <w:szCs w:val="24"/>
        </w:rPr>
        <w:t>tisíc sto sedmdesát devět</w:t>
      </w:r>
      <w:r w:rsidRPr="002F61FD">
        <w:rPr>
          <w:rFonts w:ascii="Times New Roman" w:hAnsi="Times New Roman" w:cs="Times New Roman"/>
          <w:i/>
          <w:iCs/>
          <w:sz w:val="24"/>
          <w:szCs w:val="24"/>
        </w:rPr>
        <w:t xml:space="preserve"> korun českých</w:t>
      </w:r>
      <w:r w:rsidRPr="002F61FD">
        <w:rPr>
          <w:rFonts w:ascii="Times New Roman" w:hAnsi="Times New Roman" w:cs="Times New Roman"/>
          <w:sz w:val="24"/>
          <w:szCs w:val="24"/>
        </w:rPr>
        <w:t>) / rok</w:t>
      </w:r>
    </w:p>
    <w:p w14:paraId="2C8EC392" w14:textId="7623DFF3" w:rsidR="002D2584" w:rsidRPr="002F61FD" w:rsidRDefault="00192EDB" w:rsidP="00192EDB">
      <w:pPr>
        <w:pStyle w:val="Odstavecseseznamem"/>
        <w:numPr>
          <w:ilvl w:val="1"/>
          <w:numId w:val="14"/>
        </w:numPr>
        <w:spacing w:after="288" w:line="240" w:lineRule="auto"/>
        <w:contextualSpacing w:val="0"/>
        <w:jc w:val="both"/>
        <w:rPr>
          <w:rFonts w:ascii="Times New Roman" w:hAnsi="Times New Roman" w:cs="Times New Roman"/>
          <w:sz w:val="24"/>
          <w:szCs w:val="24"/>
        </w:rPr>
      </w:pPr>
      <w:r w:rsidRPr="002F61FD">
        <w:rPr>
          <w:rFonts w:ascii="Times New Roman" w:hAnsi="Times New Roman" w:cs="Times New Roman"/>
          <w:sz w:val="24"/>
          <w:szCs w:val="24"/>
        </w:rPr>
        <w:t xml:space="preserve">Správa a provoz nemovitosti: ve výši </w:t>
      </w:r>
      <w:r w:rsidR="0002471E">
        <w:rPr>
          <w:rFonts w:ascii="Times New Roman" w:hAnsi="Times New Roman" w:cs="Times New Roman"/>
          <w:sz w:val="24"/>
          <w:szCs w:val="24"/>
        </w:rPr>
        <w:t xml:space="preserve">5 </w:t>
      </w:r>
      <w:r w:rsidR="000E370A">
        <w:rPr>
          <w:rFonts w:ascii="Times New Roman" w:hAnsi="Times New Roman" w:cs="Times New Roman"/>
          <w:sz w:val="24"/>
          <w:szCs w:val="24"/>
        </w:rPr>
        <w:t>997</w:t>
      </w:r>
      <w:r w:rsidR="006C18B0">
        <w:rPr>
          <w:rFonts w:ascii="Times New Roman" w:hAnsi="Times New Roman" w:cs="Times New Roman"/>
          <w:sz w:val="24"/>
          <w:szCs w:val="24"/>
        </w:rPr>
        <w:t xml:space="preserve"> </w:t>
      </w:r>
      <w:r w:rsidRPr="002F61FD">
        <w:rPr>
          <w:rFonts w:ascii="Times New Roman" w:hAnsi="Times New Roman" w:cs="Times New Roman"/>
          <w:sz w:val="24"/>
          <w:szCs w:val="24"/>
        </w:rPr>
        <w:t xml:space="preserve">Kč (slovy: </w:t>
      </w:r>
      <w:r w:rsidR="0002471E">
        <w:rPr>
          <w:rFonts w:ascii="Times New Roman" w:hAnsi="Times New Roman" w:cs="Times New Roman"/>
          <w:i/>
          <w:iCs/>
          <w:sz w:val="24"/>
          <w:szCs w:val="24"/>
        </w:rPr>
        <w:t xml:space="preserve">pět tisíc </w:t>
      </w:r>
      <w:r w:rsidR="000E370A">
        <w:rPr>
          <w:rFonts w:ascii="Times New Roman" w:hAnsi="Times New Roman" w:cs="Times New Roman"/>
          <w:i/>
          <w:iCs/>
          <w:sz w:val="24"/>
          <w:szCs w:val="24"/>
        </w:rPr>
        <w:t>devět</w:t>
      </w:r>
      <w:r w:rsidR="0002471E">
        <w:rPr>
          <w:rFonts w:ascii="Times New Roman" w:hAnsi="Times New Roman" w:cs="Times New Roman"/>
          <w:i/>
          <w:iCs/>
          <w:sz w:val="24"/>
          <w:szCs w:val="24"/>
        </w:rPr>
        <w:t xml:space="preserve"> set</w:t>
      </w:r>
      <w:r w:rsidR="000E370A">
        <w:rPr>
          <w:rFonts w:ascii="Times New Roman" w:hAnsi="Times New Roman" w:cs="Times New Roman"/>
          <w:i/>
          <w:iCs/>
          <w:sz w:val="24"/>
          <w:szCs w:val="24"/>
        </w:rPr>
        <w:t xml:space="preserve"> devadesát sedm</w:t>
      </w:r>
      <w:r w:rsidRPr="002F61FD">
        <w:rPr>
          <w:rFonts w:ascii="Times New Roman" w:hAnsi="Times New Roman" w:cs="Times New Roman"/>
          <w:i/>
          <w:iCs/>
          <w:sz w:val="24"/>
          <w:szCs w:val="24"/>
        </w:rPr>
        <w:t xml:space="preserve"> korun českých</w:t>
      </w:r>
      <w:r w:rsidRPr="002F61FD">
        <w:rPr>
          <w:rFonts w:ascii="Times New Roman" w:hAnsi="Times New Roman" w:cs="Times New Roman"/>
          <w:sz w:val="24"/>
          <w:szCs w:val="24"/>
        </w:rPr>
        <w:t>) / rok</w:t>
      </w:r>
    </w:p>
    <w:p w14:paraId="09B53F28" w14:textId="768449FF" w:rsidR="00511A10" w:rsidRPr="002F61FD" w:rsidRDefault="00511A10" w:rsidP="00511A10">
      <w:pPr>
        <w:pStyle w:val="Odstavecseseznamem"/>
        <w:numPr>
          <w:ilvl w:val="0"/>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 xml:space="preserve">Úhrada za plnění spojená s užíváním předmětu nájmu jako jsou dodávky tepla, elektrické energie, teplé a studené vody – vodné a stočné, </w:t>
      </w:r>
      <w:r w:rsidR="004D602B" w:rsidRPr="002F61FD">
        <w:rPr>
          <w:rFonts w:ascii="Times New Roman" w:hAnsi="Times New Roman" w:cs="Times New Roman"/>
          <w:sz w:val="24"/>
          <w:szCs w:val="24"/>
        </w:rPr>
        <w:t>správa nemovitosti</w:t>
      </w:r>
      <w:r w:rsidRPr="002F61FD">
        <w:rPr>
          <w:rFonts w:ascii="Times New Roman" w:hAnsi="Times New Roman" w:cs="Times New Roman"/>
          <w:sz w:val="24"/>
          <w:szCs w:val="24"/>
        </w:rPr>
        <w:t>, bude stanovena dle skutečných nákladů na dodávky energií a dalších vstupů zjištěných na základě vyúčtování služeb dodavatelských společností. Přeúčtování dodávek bude provedeno následovně:</w:t>
      </w:r>
    </w:p>
    <w:p w14:paraId="0944A69F" w14:textId="27F8945D" w:rsidR="00511A10" w:rsidRPr="002F61FD" w:rsidRDefault="004D602B"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 xml:space="preserve">Správa nemovitosti </w:t>
      </w:r>
      <w:r w:rsidR="00511A10" w:rsidRPr="002F61FD">
        <w:rPr>
          <w:rFonts w:ascii="Times New Roman" w:hAnsi="Times New Roman" w:cs="Times New Roman"/>
          <w:sz w:val="24"/>
          <w:szCs w:val="24"/>
        </w:rPr>
        <w:t xml:space="preserve">vodné a stočné, studená i teplá </w:t>
      </w:r>
      <w:r w:rsidR="00395193" w:rsidRPr="002F61FD">
        <w:rPr>
          <w:rFonts w:ascii="Times New Roman" w:hAnsi="Times New Roman" w:cs="Times New Roman"/>
          <w:sz w:val="24"/>
          <w:szCs w:val="24"/>
        </w:rPr>
        <w:t>voda – výpočet</w:t>
      </w:r>
      <w:r w:rsidR="00511A10" w:rsidRPr="002F61FD">
        <w:rPr>
          <w:rFonts w:ascii="Times New Roman" w:hAnsi="Times New Roman" w:cs="Times New Roman"/>
          <w:sz w:val="24"/>
          <w:szCs w:val="24"/>
        </w:rPr>
        <w:t xml:space="preserve"> bude proveden podílem počtu osob užívajících budovu vůči počtu osob užívajících předmět nájmu na základě této smlouvy v daném kalendářním měsíci, za který se vodné a stočné platí. Nájemce se v této souvislosti zavazuje do konce kalendářního měsíce, ve kterém převezme předmět nájmu, sdělit pronajímateli počet osob užívajících předmět nájmu na základě této smlouvy a dále pak hlásit případné změny v počtu osob pronajímateli, a to nejpozději do deseti (10) dnů v měsíci následujícím po provedené změně v počtu osob;</w:t>
      </w:r>
    </w:p>
    <w:p w14:paraId="29B8D801" w14:textId="438C0946" w:rsidR="00511A10" w:rsidRPr="002F61FD" w:rsidRDefault="00511A10"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elektrická energie – výpočet bude proveden podílem celkové výměry kanceláří budovy vůči výměře kanceláří v předmětu nájmu, a to na základě odečtu elektroměru;</w:t>
      </w:r>
    </w:p>
    <w:p w14:paraId="33435610" w14:textId="0971EE49" w:rsidR="00511A10" w:rsidRPr="002F61FD" w:rsidRDefault="00395193" w:rsidP="00511A10">
      <w:pPr>
        <w:pStyle w:val="Odstavecseseznamem"/>
        <w:numPr>
          <w:ilvl w:val="1"/>
          <w:numId w:val="3"/>
        </w:numPr>
        <w:spacing w:afterLines="120" w:after="288"/>
        <w:jc w:val="both"/>
        <w:rPr>
          <w:rFonts w:ascii="Times New Roman" w:hAnsi="Times New Roman" w:cs="Times New Roman"/>
          <w:sz w:val="24"/>
          <w:szCs w:val="24"/>
        </w:rPr>
      </w:pPr>
      <w:r w:rsidRPr="002F61FD">
        <w:rPr>
          <w:rFonts w:ascii="Times New Roman" w:hAnsi="Times New Roman" w:cs="Times New Roman"/>
          <w:sz w:val="24"/>
          <w:szCs w:val="24"/>
        </w:rPr>
        <w:t>plyn</w:t>
      </w:r>
      <w:r w:rsidR="00511A10" w:rsidRPr="002F61FD">
        <w:rPr>
          <w:rFonts w:ascii="Times New Roman" w:hAnsi="Times New Roman" w:cs="Times New Roman"/>
          <w:sz w:val="24"/>
          <w:szCs w:val="24"/>
        </w:rPr>
        <w:t xml:space="preserve"> – </w:t>
      </w:r>
      <w:r w:rsidRPr="002F61FD">
        <w:rPr>
          <w:rFonts w:ascii="Times New Roman" w:hAnsi="Times New Roman" w:cs="Times New Roman"/>
          <w:sz w:val="24"/>
          <w:szCs w:val="24"/>
        </w:rPr>
        <w:t>výpočet bude proveden podílem celkové výměry kanceláří budovy vůči výměře kanceláří v předmětu nájmu, a to na základě odečtu plynoměru;</w:t>
      </w:r>
    </w:p>
    <w:p w14:paraId="052B8987" w14:textId="77777777" w:rsidR="002A2CF0" w:rsidRPr="002F61FD" w:rsidRDefault="002A2CF0" w:rsidP="002A2CF0">
      <w:pPr>
        <w:pStyle w:val="Odstavecseseznamem"/>
        <w:spacing w:afterLines="120" w:after="288"/>
        <w:ind w:left="1440"/>
        <w:jc w:val="both"/>
        <w:rPr>
          <w:rFonts w:ascii="Times New Roman" w:hAnsi="Times New Roman" w:cs="Times New Roman"/>
          <w:sz w:val="24"/>
          <w:szCs w:val="24"/>
        </w:rPr>
      </w:pPr>
    </w:p>
    <w:p w14:paraId="7DC50D76" w14:textId="77777777" w:rsidR="008D6DB0" w:rsidRPr="002F61FD" w:rsidRDefault="008D6DB0" w:rsidP="008D6DB0">
      <w:pPr>
        <w:pStyle w:val="Odstavecseseznamem"/>
        <w:spacing w:after="288" w:line="240" w:lineRule="auto"/>
        <w:ind w:left="717"/>
        <w:contextualSpacing w:val="0"/>
        <w:jc w:val="both"/>
        <w:rPr>
          <w:rFonts w:ascii="Times New Roman" w:hAnsi="Times New Roman" w:cs="Times New Roman"/>
          <w:sz w:val="24"/>
          <w:szCs w:val="24"/>
        </w:rPr>
      </w:pPr>
    </w:p>
    <w:p w14:paraId="6D7EF674" w14:textId="77777777" w:rsidR="0063676D" w:rsidRPr="002F61FD" w:rsidRDefault="0063676D" w:rsidP="00A04986">
      <w:pPr>
        <w:pStyle w:val="Odstavecseseznamem"/>
        <w:spacing w:afterLines="120" w:after="288" w:line="240" w:lineRule="auto"/>
        <w:ind w:left="357"/>
        <w:jc w:val="both"/>
        <w:rPr>
          <w:rFonts w:ascii="Times New Roman" w:hAnsi="Times New Roman" w:cs="Times New Roman"/>
          <w:sz w:val="24"/>
          <w:szCs w:val="24"/>
        </w:rPr>
      </w:pPr>
    </w:p>
    <w:p w14:paraId="517127B5" w14:textId="77777777" w:rsidR="00532DB3" w:rsidRPr="002F61FD" w:rsidRDefault="00532DB3" w:rsidP="00532DB3">
      <w:pPr>
        <w:pStyle w:val="pf0"/>
        <w:ind w:left="1440"/>
        <w:rPr>
          <w:i/>
          <w:iCs/>
        </w:rPr>
      </w:pPr>
    </w:p>
    <w:p w14:paraId="265EC83C" w14:textId="5382E675" w:rsidR="00130BD1" w:rsidRPr="002F61FD" w:rsidRDefault="00DF0045" w:rsidP="004D602B">
      <w:pPr>
        <w:pStyle w:val="Odstavecseseznamem"/>
        <w:numPr>
          <w:ilvl w:val="0"/>
          <w:numId w:val="13"/>
        </w:numPr>
        <w:spacing w:after="288"/>
        <w:jc w:val="both"/>
        <w:rPr>
          <w:rFonts w:ascii="Times New Roman" w:hAnsi="Times New Roman" w:cs="Times New Roman"/>
          <w:sz w:val="24"/>
          <w:szCs w:val="24"/>
        </w:rPr>
      </w:pPr>
      <w:r w:rsidRPr="002F61FD">
        <w:rPr>
          <w:rFonts w:ascii="Times New Roman" w:hAnsi="Times New Roman" w:cs="Times New Roman"/>
          <w:sz w:val="24"/>
          <w:szCs w:val="24"/>
        </w:rPr>
        <w:lastRenderedPageBreak/>
        <w:t>Nájem</w:t>
      </w:r>
      <w:r w:rsidR="00350092" w:rsidRPr="002F61FD">
        <w:rPr>
          <w:rFonts w:ascii="Times New Roman" w:hAnsi="Times New Roman" w:cs="Times New Roman"/>
          <w:sz w:val="24"/>
          <w:szCs w:val="24"/>
        </w:rPr>
        <w:t>ce je povinen poukázat nájemné</w:t>
      </w:r>
      <w:r w:rsidR="00EA400D" w:rsidRPr="002F61FD">
        <w:rPr>
          <w:rFonts w:ascii="Times New Roman" w:hAnsi="Times New Roman" w:cs="Times New Roman"/>
          <w:sz w:val="24"/>
          <w:szCs w:val="24"/>
        </w:rPr>
        <w:t xml:space="preserve"> dle čl. IV odst. 1) </w:t>
      </w:r>
      <w:r w:rsidR="00350092" w:rsidRPr="002F61FD">
        <w:rPr>
          <w:rFonts w:ascii="Times New Roman" w:hAnsi="Times New Roman" w:cs="Times New Roman"/>
          <w:sz w:val="24"/>
          <w:szCs w:val="24"/>
        </w:rPr>
        <w:t>spolu s úhradou dalších služeb, které jsou</w:t>
      </w:r>
      <w:r w:rsidR="00DD1BDB" w:rsidRPr="002F61FD">
        <w:rPr>
          <w:rFonts w:ascii="Times New Roman" w:hAnsi="Times New Roman" w:cs="Times New Roman"/>
          <w:sz w:val="24"/>
          <w:szCs w:val="24"/>
        </w:rPr>
        <w:t xml:space="preserve"> </w:t>
      </w:r>
      <w:r w:rsidR="00350092" w:rsidRPr="002F61FD">
        <w:rPr>
          <w:rFonts w:ascii="Times New Roman" w:hAnsi="Times New Roman" w:cs="Times New Roman"/>
          <w:sz w:val="24"/>
          <w:szCs w:val="24"/>
        </w:rPr>
        <w:t xml:space="preserve">poskytovány v souvislosti s užíváním předmětu nájmu, spolu s úhradou za plnění spojené s užíváním nájmu dle čl. IV odst. </w:t>
      </w:r>
      <w:r w:rsidR="004D602B" w:rsidRPr="002F61FD">
        <w:rPr>
          <w:rFonts w:ascii="Times New Roman" w:hAnsi="Times New Roman" w:cs="Times New Roman"/>
          <w:sz w:val="24"/>
          <w:szCs w:val="24"/>
        </w:rPr>
        <w:t>2</w:t>
      </w:r>
      <w:r w:rsidR="00350092" w:rsidRPr="002F61FD">
        <w:rPr>
          <w:rFonts w:ascii="Times New Roman" w:hAnsi="Times New Roman" w:cs="Times New Roman"/>
          <w:sz w:val="24"/>
          <w:szCs w:val="24"/>
        </w:rPr>
        <w:t xml:space="preserve">) na účet pronajímatele vedený u </w:t>
      </w:r>
      <w:r w:rsidR="00E27E99" w:rsidRPr="002F61FD">
        <w:rPr>
          <w:rFonts w:ascii="Times New Roman" w:hAnsi="Times New Roman" w:cs="Times New Roman"/>
          <w:sz w:val="24"/>
          <w:szCs w:val="24"/>
        </w:rPr>
        <w:t>Komerční</w:t>
      </w:r>
      <w:r w:rsidR="00B17511" w:rsidRPr="002F61FD">
        <w:rPr>
          <w:rFonts w:ascii="Times New Roman" w:hAnsi="Times New Roman" w:cs="Times New Roman"/>
          <w:sz w:val="24"/>
          <w:szCs w:val="24"/>
        </w:rPr>
        <w:t xml:space="preserve"> banky</w:t>
      </w:r>
      <w:r w:rsidR="00350092" w:rsidRPr="002F61FD">
        <w:rPr>
          <w:rFonts w:ascii="Times New Roman" w:hAnsi="Times New Roman" w:cs="Times New Roman"/>
          <w:sz w:val="24"/>
          <w:szCs w:val="24"/>
        </w:rPr>
        <w:t>,</w:t>
      </w:r>
      <w:r w:rsidR="0072394B" w:rsidRPr="002F61FD">
        <w:rPr>
          <w:rFonts w:ascii="Times New Roman" w:hAnsi="Times New Roman" w:cs="Times New Roman"/>
          <w:sz w:val="24"/>
          <w:szCs w:val="24"/>
        </w:rPr>
        <w:t> </w:t>
      </w:r>
      <w:r w:rsidR="00350092" w:rsidRPr="002F61FD">
        <w:rPr>
          <w:rFonts w:ascii="Times New Roman" w:hAnsi="Times New Roman" w:cs="Times New Roman"/>
          <w:sz w:val="24"/>
          <w:szCs w:val="24"/>
        </w:rPr>
        <w:t>a.s. č.</w:t>
      </w:r>
      <w:r w:rsidR="00B17511" w:rsidRPr="002F61FD">
        <w:rPr>
          <w:rFonts w:ascii="Times New Roman" w:hAnsi="Times New Roman" w:cs="Times New Roman"/>
          <w:sz w:val="24"/>
          <w:szCs w:val="24"/>
        </w:rPr>
        <w:t> </w:t>
      </w:r>
      <w:r w:rsidR="00350092" w:rsidRPr="002F61FD">
        <w:rPr>
          <w:rFonts w:ascii="Times New Roman" w:hAnsi="Times New Roman" w:cs="Times New Roman"/>
          <w:sz w:val="24"/>
          <w:szCs w:val="24"/>
        </w:rPr>
        <w:t>ú.:</w:t>
      </w:r>
      <w:r w:rsidR="00E27E99" w:rsidRPr="002F61FD">
        <w:rPr>
          <w:rFonts w:ascii="Times New Roman" w:hAnsi="Times New Roman" w:cs="Times New Roman"/>
          <w:sz w:val="24"/>
          <w:szCs w:val="24"/>
        </w:rPr>
        <w:t xml:space="preserve"> 19-1280810247/0100</w:t>
      </w:r>
      <w:r w:rsidR="00350092" w:rsidRPr="002F61FD">
        <w:rPr>
          <w:rFonts w:ascii="Times New Roman" w:hAnsi="Times New Roman" w:cs="Times New Roman"/>
          <w:sz w:val="24"/>
          <w:szCs w:val="24"/>
        </w:rPr>
        <w:t xml:space="preserve">. Nájemné, úhrada služeb poskytovaných v souvislosti s užíváním předmětu nájmu a plnění spojené s užíváním předmětu nájmu jsou splatné </w:t>
      </w:r>
      <w:r w:rsidR="00E27E99" w:rsidRPr="002F61FD">
        <w:rPr>
          <w:rFonts w:ascii="Times New Roman" w:hAnsi="Times New Roman" w:cs="Times New Roman"/>
          <w:sz w:val="24"/>
          <w:szCs w:val="24"/>
        </w:rPr>
        <w:t>nejpozději do 10. dne příslušného měsíce roku dle platebního kalendáře v</w:t>
      </w:r>
      <w:r w:rsidR="00350092" w:rsidRPr="002F61FD">
        <w:rPr>
          <w:rFonts w:ascii="Times New Roman" w:hAnsi="Times New Roman" w:cs="Times New Roman"/>
          <w:sz w:val="24"/>
          <w:szCs w:val="24"/>
        </w:rPr>
        <w:t xml:space="preserve"> souladu s touto smlouvou na </w:t>
      </w:r>
      <w:r w:rsidR="00363C3E" w:rsidRPr="002F61FD">
        <w:rPr>
          <w:rFonts w:ascii="Times New Roman" w:hAnsi="Times New Roman" w:cs="Times New Roman"/>
          <w:sz w:val="24"/>
          <w:szCs w:val="24"/>
        </w:rPr>
        <w:t xml:space="preserve">bankovní </w:t>
      </w:r>
      <w:r w:rsidR="00D620C5" w:rsidRPr="002F61FD">
        <w:rPr>
          <w:rFonts w:ascii="Times New Roman" w:hAnsi="Times New Roman" w:cs="Times New Roman"/>
          <w:sz w:val="24"/>
          <w:szCs w:val="24"/>
        </w:rPr>
        <w:t>účet nájemce</w:t>
      </w:r>
      <w:r w:rsidR="00350092" w:rsidRPr="002F61FD">
        <w:rPr>
          <w:rFonts w:ascii="Times New Roman" w:hAnsi="Times New Roman" w:cs="Times New Roman"/>
          <w:sz w:val="24"/>
          <w:szCs w:val="24"/>
        </w:rPr>
        <w:t xml:space="preserve"> uveden</w:t>
      </w:r>
      <w:r w:rsidR="00363C3E" w:rsidRPr="002F61FD">
        <w:rPr>
          <w:rFonts w:ascii="Times New Roman" w:hAnsi="Times New Roman" w:cs="Times New Roman"/>
          <w:sz w:val="24"/>
          <w:szCs w:val="24"/>
        </w:rPr>
        <w:t>ý</w:t>
      </w:r>
      <w:r w:rsidR="00350092" w:rsidRPr="002F61FD">
        <w:rPr>
          <w:rFonts w:ascii="Times New Roman" w:hAnsi="Times New Roman" w:cs="Times New Roman"/>
          <w:sz w:val="24"/>
          <w:szCs w:val="24"/>
        </w:rPr>
        <w:t xml:space="preserve"> v čl. IX odst. 1) této smlouvy a mají se za uhrazené okamžikem připsání příslušné částky na účet pronajímatele.</w:t>
      </w:r>
    </w:p>
    <w:p w14:paraId="445A8104" w14:textId="77777777" w:rsidR="004D602B" w:rsidRPr="002F61FD" w:rsidRDefault="004D602B" w:rsidP="004D602B">
      <w:pPr>
        <w:pStyle w:val="Odstavecseseznamem"/>
        <w:spacing w:after="288"/>
        <w:ind w:left="357"/>
        <w:jc w:val="both"/>
        <w:rPr>
          <w:rFonts w:ascii="Times New Roman" w:hAnsi="Times New Roman" w:cs="Times New Roman"/>
          <w:sz w:val="24"/>
          <w:szCs w:val="24"/>
        </w:rPr>
      </w:pPr>
    </w:p>
    <w:p w14:paraId="2A5F1A25" w14:textId="3372540C" w:rsidR="00856815" w:rsidRPr="002F61FD" w:rsidRDefault="00350092" w:rsidP="004D602B">
      <w:pPr>
        <w:pStyle w:val="Odstavecseseznamem"/>
        <w:numPr>
          <w:ilvl w:val="0"/>
          <w:numId w:val="13"/>
        </w:numPr>
        <w:spacing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Výše nájemného je pronajímatelem stanovena s výhradou, že pokud dojde ke změně inflace dle průměrné míry zvýšení spotřebitelských cen sdělené Českým statistickým úřadem za kalendářní rok předcházející kalendářnímu roku, bude nájemné automaticky upraveno o</w:t>
      </w:r>
      <w:r w:rsidR="00A2034E" w:rsidRPr="002F61FD">
        <w:rPr>
          <w:rFonts w:ascii="Times New Roman" w:hAnsi="Times New Roman" w:cs="Times New Roman"/>
          <w:sz w:val="24"/>
          <w:szCs w:val="24"/>
        </w:rPr>
        <w:t> </w:t>
      </w:r>
      <w:r w:rsidRPr="002F61FD">
        <w:rPr>
          <w:rFonts w:ascii="Times New Roman" w:hAnsi="Times New Roman" w:cs="Times New Roman"/>
          <w:sz w:val="24"/>
          <w:szCs w:val="24"/>
        </w:rPr>
        <w:t>tuto míru. Takto upravená výše nájemného pak bude základem pro výpočet nájemného na další následující rok.</w:t>
      </w:r>
    </w:p>
    <w:p w14:paraId="6579198D" w14:textId="08B2044C" w:rsidR="00416F51" w:rsidRPr="002F61FD" w:rsidRDefault="00FB53BD" w:rsidP="0087275A">
      <w:pPr>
        <w:pStyle w:val="Zkladntext"/>
        <w:numPr>
          <w:ilvl w:val="0"/>
          <w:numId w:val="13"/>
        </w:numPr>
        <w:spacing w:before="0" w:after="288"/>
        <w:contextualSpacing/>
        <w:jc w:val="both"/>
      </w:pPr>
      <w:r w:rsidRPr="002F61FD">
        <w:t>Pronajímatel je novou výši nájemného povinen oznámit nájemci bezodkladně poté, co bude příslušná informace Českého statistického úřadu, zveřejněna. Nedílnou součástí písemného oznámení bude i sdělení Českého statistického úřadu o změně inflace dle průměrné míry zvýšení spotřebitelských cen za předcházející kalendářní rok. Nebude-li nájemce</w:t>
      </w:r>
      <w:r w:rsidR="0087179E" w:rsidRPr="002F61FD">
        <w:t xml:space="preserve"> pronajímatelem vyrozuměn do 3</w:t>
      </w:r>
      <w:r w:rsidR="009F18EE" w:rsidRPr="002F61FD">
        <w:t>1</w:t>
      </w:r>
      <w:r w:rsidR="0087179E" w:rsidRPr="002F61FD">
        <w:t>.</w:t>
      </w:r>
      <w:r w:rsidR="00363C3E" w:rsidRPr="002F61FD">
        <w:t xml:space="preserve"> </w:t>
      </w:r>
      <w:r w:rsidRPr="002F61FD">
        <w:t>5.</w:t>
      </w:r>
      <w:r w:rsidR="0087179E" w:rsidRPr="002F61FD">
        <w:t xml:space="preserve"> </w:t>
      </w:r>
      <w:r w:rsidRPr="002F61FD">
        <w:t xml:space="preserve">příslušného kalendářního roku, má se za to, že výše nájemného se nemění. </w:t>
      </w:r>
    </w:p>
    <w:p w14:paraId="6F7D9D0E" w14:textId="31112964" w:rsidR="00ED5C32" w:rsidRPr="002F61FD" w:rsidRDefault="004F3ACA" w:rsidP="0087275A">
      <w:pPr>
        <w:pStyle w:val="Odstavecseseznamem"/>
        <w:numPr>
          <w:ilvl w:val="0"/>
          <w:numId w:val="3"/>
        </w:numPr>
        <w:spacing w:after="288"/>
        <w:jc w:val="both"/>
        <w:rPr>
          <w:rFonts w:ascii="Times New Roman" w:hAnsi="Times New Roman" w:cs="Times New Roman"/>
          <w:b/>
          <w:sz w:val="24"/>
          <w:szCs w:val="24"/>
        </w:rPr>
      </w:pPr>
      <w:r w:rsidRPr="002F61FD">
        <w:rPr>
          <w:rFonts w:ascii="Times New Roman" w:hAnsi="Times New Roman" w:cs="Times New Roman"/>
          <w:sz w:val="24"/>
          <w:szCs w:val="24"/>
        </w:rPr>
        <w:t>Pronajímatel si vyhrazuje právo upravit výši ceny za poskytovaná plnění spojená s užíváním předmětu nájmu v souladu s pohybem cen např. energií a dalších vstupů kdykoliv v průběhu kalendářního roku. Pronajímatel je povinen novou výši ceny oznámit nájemci písemně.</w:t>
      </w:r>
      <w:r w:rsidR="002253C2" w:rsidRPr="002F61FD">
        <w:rPr>
          <w:rFonts w:ascii="Times New Roman" w:hAnsi="Times New Roman" w:cs="Times New Roman"/>
          <w:sz w:val="24"/>
          <w:szCs w:val="24"/>
        </w:rPr>
        <w:t xml:space="preserve"> </w:t>
      </w:r>
      <w:r w:rsidR="00416F51" w:rsidRPr="002F61FD">
        <w:rPr>
          <w:rFonts w:ascii="Times New Roman" w:hAnsi="Times New Roman" w:cs="Times New Roman"/>
          <w:sz w:val="24"/>
          <w:szCs w:val="24"/>
        </w:rPr>
        <w:t>V</w:t>
      </w:r>
      <w:r w:rsidR="002253C2" w:rsidRPr="002F61FD">
        <w:rPr>
          <w:rFonts w:ascii="Times New Roman" w:hAnsi="Times New Roman" w:cs="Times New Roman"/>
          <w:sz w:val="24"/>
          <w:szCs w:val="24"/>
        </w:rPr>
        <w:t> </w:t>
      </w:r>
      <w:r w:rsidR="00416F51" w:rsidRPr="002F61FD">
        <w:rPr>
          <w:rFonts w:ascii="Times New Roman" w:hAnsi="Times New Roman" w:cs="Times New Roman"/>
          <w:sz w:val="24"/>
          <w:szCs w:val="24"/>
        </w:rPr>
        <w:t>případě prodlení nájemce s placením nájemného</w:t>
      </w:r>
      <w:r w:rsidR="0058599D" w:rsidRPr="002F61FD">
        <w:rPr>
          <w:rFonts w:ascii="Times New Roman" w:hAnsi="Times New Roman" w:cs="Times New Roman"/>
          <w:sz w:val="24"/>
          <w:szCs w:val="24"/>
        </w:rPr>
        <w:t>, úhrady za další služby, které jsou součástí předmětu nájmu</w:t>
      </w:r>
      <w:r w:rsidR="006D50C7" w:rsidRPr="002F61FD">
        <w:rPr>
          <w:rFonts w:ascii="Times New Roman" w:hAnsi="Times New Roman" w:cs="Times New Roman"/>
          <w:sz w:val="24"/>
          <w:szCs w:val="24"/>
        </w:rPr>
        <w:t xml:space="preserve"> za</w:t>
      </w:r>
      <w:r w:rsidR="00061419" w:rsidRPr="002F61FD">
        <w:rPr>
          <w:rFonts w:ascii="Times New Roman" w:hAnsi="Times New Roman" w:cs="Times New Roman"/>
          <w:sz w:val="24"/>
          <w:szCs w:val="24"/>
        </w:rPr>
        <w:t xml:space="preserve"> poskytovaná</w:t>
      </w:r>
      <w:r w:rsidR="006D50C7" w:rsidRPr="002F61FD">
        <w:rPr>
          <w:rFonts w:ascii="Times New Roman" w:hAnsi="Times New Roman" w:cs="Times New Roman"/>
          <w:sz w:val="24"/>
          <w:szCs w:val="24"/>
        </w:rPr>
        <w:t xml:space="preserve"> plnění spojené</w:t>
      </w:r>
      <w:r w:rsidR="00614D3C" w:rsidRPr="002F61FD">
        <w:rPr>
          <w:rFonts w:ascii="Times New Roman" w:hAnsi="Times New Roman" w:cs="Times New Roman"/>
          <w:sz w:val="24"/>
          <w:szCs w:val="24"/>
        </w:rPr>
        <w:t xml:space="preserve"> s užíváním předmětu nájmu </w:t>
      </w:r>
      <w:r w:rsidR="00416F51" w:rsidRPr="002F61FD">
        <w:rPr>
          <w:rFonts w:ascii="Times New Roman" w:hAnsi="Times New Roman" w:cs="Times New Roman"/>
          <w:sz w:val="24"/>
          <w:szCs w:val="24"/>
        </w:rPr>
        <w:t>dle této smlouvy, zaplatí nájemce pronajímateli</w:t>
      </w:r>
      <w:r w:rsidR="00142C37" w:rsidRPr="002F61FD">
        <w:rPr>
          <w:rFonts w:ascii="Times New Roman" w:hAnsi="Times New Roman" w:cs="Times New Roman"/>
          <w:sz w:val="24"/>
          <w:szCs w:val="24"/>
        </w:rPr>
        <w:t xml:space="preserve"> smluvní pokutu ve výši 0,05 % z dlužné částky za každý, i započatý den prodlení s plněním této povinnosti. Zaplacení</w:t>
      </w:r>
      <w:r w:rsidR="00614D3C" w:rsidRPr="002F61FD">
        <w:rPr>
          <w:rFonts w:ascii="Times New Roman" w:hAnsi="Times New Roman" w:cs="Times New Roman"/>
          <w:sz w:val="24"/>
          <w:szCs w:val="24"/>
        </w:rPr>
        <w:t>m</w:t>
      </w:r>
      <w:r w:rsidR="00142C37" w:rsidRPr="002F61FD">
        <w:rPr>
          <w:rFonts w:ascii="Times New Roman" w:hAnsi="Times New Roman" w:cs="Times New Roman"/>
          <w:sz w:val="24"/>
          <w:szCs w:val="24"/>
        </w:rPr>
        <w:t xml:space="preserve"> smluvní pokuty není omezena výše nároku na náhradu škody.</w:t>
      </w:r>
      <w:r w:rsidR="00416F51" w:rsidRPr="002F61FD">
        <w:rPr>
          <w:rFonts w:ascii="Times New Roman" w:hAnsi="Times New Roman" w:cs="Times New Roman"/>
          <w:sz w:val="24"/>
          <w:szCs w:val="24"/>
        </w:rPr>
        <w:t xml:space="preserve"> </w:t>
      </w:r>
    </w:p>
    <w:p w14:paraId="25C9E5AA" w14:textId="6B191DEF" w:rsidR="0033698C" w:rsidRPr="002F61FD" w:rsidRDefault="0033698C" w:rsidP="0087275A">
      <w:pPr>
        <w:pStyle w:val="Zkladntext"/>
        <w:numPr>
          <w:ilvl w:val="0"/>
          <w:numId w:val="3"/>
        </w:numPr>
        <w:spacing w:before="0" w:after="288"/>
        <w:jc w:val="both"/>
      </w:pPr>
      <w:r w:rsidRPr="002F61FD">
        <w:t>Nájemce je povinen předkládat na vyžádání pronajímateli revizní zprávy veškerých zařízení využívaných v prostorách nájemce.</w:t>
      </w:r>
    </w:p>
    <w:p w14:paraId="08A5CBD6" w14:textId="77777777" w:rsidR="00ED5C32" w:rsidRPr="002F61FD" w:rsidRDefault="00ED5C32" w:rsidP="00894F99">
      <w:pPr>
        <w:rPr>
          <w:sz w:val="24"/>
          <w:szCs w:val="24"/>
        </w:rPr>
      </w:pPr>
    </w:p>
    <w:p w14:paraId="5F1971CE" w14:textId="77777777" w:rsidR="002F61FD" w:rsidRDefault="002F61FD">
      <w:pPr>
        <w:spacing w:after="200" w:line="276" w:lineRule="auto"/>
        <w:rPr>
          <w:b/>
          <w:sz w:val="24"/>
          <w:szCs w:val="24"/>
        </w:rPr>
      </w:pPr>
      <w:r>
        <w:rPr>
          <w:b/>
          <w:sz w:val="24"/>
          <w:szCs w:val="24"/>
        </w:rPr>
        <w:br w:type="page"/>
      </w:r>
    </w:p>
    <w:p w14:paraId="4D7C7323" w14:textId="31E2A67A" w:rsidR="00416F51" w:rsidRPr="002F61FD" w:rsidRDefault="00416F51" w:rsidP="00416F51">
      <w:pPr>
        <w:spacing w:before="120"/>
        <w:jc w:val="center"/>
        <w:rPr>
          <w:b/>
          <w:sz w:val="24"/>
          <w:szCs w:val="24"/>
        </w:rPr>
      </w:pPr>
      <w:r w:rsidRPr="002F61FD">
        <w:rPr>
          <w:b/>
          <w:sz w:val="24"/>
          <w:szCs w:val="24"/>
        </w:rPr>
        <w:lastRenderedPageBreak/>
        <w:t>Článek V</w:t>
      </w:r>
    </w:p>
    <w:p w14:paraId="3A59F163" w14:textId="77777777" w:rsidR="00416F51" w:rsidRPr="002F61FD" w:rsidRDefault="00416F51" w:rsidP="005623D9">
      <w:pPr>
        <w:pStyle w:val="Nadpis2"/>
        <w:spacing w:after="288"/>
      </w:pPr>
      <w:r w:rsidRPr="002F61FD">
        <w:t>Práva a povinnosti pronajímatele</w:t>
      </w:r>
    </w:p>
    <w:p w14:paraId="278E3D7B" w14:textId="14788D2B" w:rsidR="00416F51" w:rsidRPr="002F61FD" w:rsidRDefault="00416F51" w:rsidP="0087275A">
      <w:pPr>
        <w:pStyle w:val="Odstavecseseznamem"/>
        <w:numPr>
          <w:ilvl w:val="0"/>
          <w:numId w:val="4"/>
        </w:numPr>
        <w:tabs>
          <w:tab w:val="clear" w:pos="360"/>
          <w:tab w:val="num" w:pos="567"/>
        </w:tabs>
        <w:spacing w:after="288" w:line="240" w:lineRule="auto"/>
        <w:ind w:left="425" w:hanging="425"/>
        <w:jc w:val="both"/>
        <w:rPr>
          <w:rFonts w:ascii="Times New Roman" w:hAnsi="Times New Roman" w:cs="Times New Roman"/>
          <w:sz w:val="24"/>
          <w:szCs w:val="24"/>
        </w:rPr>
      </w:pPr>
      <w:r w:rsidRPr="002F61FD">
        <w:rPr>
          <w:rFonts w:ascii="Times New Roman" w:hAnsi="Times New Roman" w:cs="Times New Roman"/>
          <w:sz w:val="24"/>
          <w:szCs w:val="24"/>
        </w:rPr>
        <w:t>Pronajímatel předá po podpisu této smlouvy nájemci</w:t>
      </w:r>
      <w:r w:rsidR="00614D3C" w:rsidRPr="002F61FD">
        <w:rPr>
          <w:rFonts w:ascii="Times New Roman" w:hAnsi="Times New Roman" w:cs="Times New Roman"/>
          <w:sz w:val="24"/>
          <w:szCs w:val="24"/>
        </w:rPr>
        <w:t xml:space="preserve"> </w:t>
      </w:r>
      <w:r w:rsidRPr="002F61FD">
        <w:rPr>
          <w:rFonts w:ascii="Times New Roman" w:hAnsi="Times New Roman" w:cs="Times New Roman"/>
          <w:sz w:val="24"/>
          <w:szCs w:val="24"/>
        </w:rPr>
        <w:t>bez zbytečného odkladu, písemným protokolem předmět nájmu ve stavu, který nebude bránit ujednanému účelu užívání a</w:t>
      </w:r>
      <w:r w:rsidR="00363C3E" w:rsidRPr="002F61FD">
        <w:rPr>
          <w:rFonts w:ascii="Times New Roman" w:hAnsi="Times New Roman" w:cs="Times New Roman"/>
          <w:sz w:val="24"/>
          <w:szCs w:val="24"/>
        </w:rPr>
        <w:t> </w:t>
      </w:r>
      <w:r w:rsidRPr="002F61FD">
        <w:rPr>
          <w:rFonts w:ascii="Times New Roman" w:hAnsi="Times New Roman" w:cs="Times New Roman"/>
          <w:sz w:val="24"/>
          <w:szCs w:val="24"/>
        </w:rPr>
        <w:t>umožní jej po celou dobu trvání smlouvy nerušeně užívat.</w:t>
      </w:r>
    </w:p>
    <w:p w14:paraId="5B0E07D9" w14:textId="77777777" w:rsidR="00151890" w:rsidRPr="002F61FD" w:rsidRDefault="00151890" w:rsidP="00894F99">
      <w:pPr>
        <w:pStyle w:val="Odstavecseseznamem"/>
        <w:spacing w:after="288" w:line="240" w:lineRule="auto"/>
        <w:ind w:left="425"/>
        <w:jc w:val="both"/>
        <w:rPr>
          <w:rFonts w:ascii="Times New Roman" w:hAnsi="Times New Roman" w:cs="Times New Roman"/>
          <w:sz w:val="24"/>
          <w:szCs w:val="24"/>
        </w:rPr>
      </w:pPr>
    </w:p>
    <w:p w14:paraId="2B9219A2" w14:textId="77777777" w:rsidR="00BB1E6F" w:rsidRPr="002F61FD" w:rsidRDefault="00BB1E6F" w:rsidP="0087275A">
      <w:pPr>
        <w:pStyle w:val="Odstavecseseznamem"/>
        <w:numPr>
          <w:ilvl w:val="0"/>
          <w:numId w:val="4"/>
        </w:numPr>
        <w:tabs>
          <w:tab w:val="clear" w:pos="360"/>
          <w:tab w:val="num" w:pos="426"/>
        </w:tabs>
        <w:spacing w:after="120"/>
        <w:ind w:left="426" w:hanging="426"/>
        <w:contextualSpacing w:val="0"/>
        <w:jc w:val="both"/>
        <w:rPr>
          <w:rFonts w:ascii="Times New Roman" w:hAnsi="Times New Roman" w:cs="Times New Roman"/>
          <w:sz w:val="24"/>
          <w:szCs w:val="24"/>
        </w:rPr>
      </w:pPr>
      <w:r w:rsidRPr="002F61FD">
        <w:rPr>
          <w:rFonts w:ascii="Times New Roman" w:hAnsi="Times New Roman" w:cs="Times New Roman"/>
          <w:sz w:val="24"/>
          <w:szCs w:val="24"/>
        </w:rPr>
        <w:t>Pronajímatel má povinnost zajistit po dob</w:t>
      </w:r>
      <w:r w:rsidR="00204C44" w:rsidRPr="002F61FD">
        <w:rPr>
          <w:rFonts w:ascii="Times New Roman" w:hAnsi="Times New Roman" w:cs="Times New Roman"/>
          <w:sz w:val="24"/>
          <w:szCs w:val="24"/>
        </w:rPr>
        <w:t>u nájmu nájemci nezbytné služby</w:t>
      </w:r>
      <w:r w:rsidRPr="002F61FD">
        <w:rPr>
          <w:rFonts w:ascii="Times New Roman" w:hAnsi="Times New Roman" w:cs="Times New Roman"/>
          <w:sz w:val="24"/>
          <w:szCs w:val="24"/>
        </w:rPr>
        <w:t>:</w:t>
      </w:r>
    </w:p>
    <w:p w14:paraId="1EEE2D73" w14:textId="77777777" w:rsidR="00BB1E6F"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dodávku</w:t>
      </w:r>
      <w:r w:rsidR="00BB1E6F" w:rsidRPr="002F61FD">
        <w:rPr>
          <w:rFonts w:ascii="Times New Roman" w:hAnsi="Times New Roman" w:cs="Times New Roman"/>
          <w:sz w:val="24"/>
          <w:szCs w:val="24"/>
        </w:rPr>
        <w:t xml:space="preserve"> elektrické energie;</w:t>
      </w:r>
    </w:p>
    <w:p w14:paraId="32526733" w14:textId="77777777" w:rsidR="00BB1E6F"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v</w:t>
      </w:r>
      <w:r w:rsidR="00BB1E6F" w:rsidRPr="002F61FD">
        <w:rPr>
          <w:rFonts w:ascii="Times New Roman" w:hAnsi="Times New Roman" w:cs="Times New Roman"/>
          <w:sz w:val="24"/>
          <w:szCs w:val="24"/>
        </w:rPr>
        <w:t xml:space="preserve">ytápění </w:t>
      </w:r>
      <w:r w:rsidR="00E66C42" w:rsidRPr="002F61FD">
        <w:rPr>
          <w:rFonts w:ascii="Times New Roman" w:hAnsi="Times New Roman" w:cs="Times New Roman"/>
          <w:sz w:val="24"/>
          <w:szCs w:val="24"/>
        </w:rPr>
        <w:t>pronajatých prostor</w:t>
      </w:r>
      <w:r w:rsidR="005C4A7E" w:rsidRPr="002F61FD">
        <w:rPr>
          <w:rFonts w:ascii="Times New Roman" w:hAnsi="Times New Roman" w:cs="Times New Roman"/>
          <w:sz w:val="24"/>
          <w:szCs w:val="24"/>
        </w:rPr>
        <w:t>;</w:t>
      </w:r>
    </w:p>
    <w:p w14:paraId="5CFEF42F" w14:textId="38FE6810" w:rsidR="00151890" w:rsidRPr="002F61FD" w:rsidRDefault="00567B35"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d</w:t>
      </w:r>
      <w:r w:rsidR="005C4A7E" w:rsidRPr="002F61FD">
        <w:rPr>
          <w:rFonts w:ascii="Times New Roman" w:hAnsi="Times New Roman" w:cs="Times New Roman"/>
          <w:sz w:val="24"/>
          <w:szCs w:val="24"/>
        </w:rPr>
        <w:t>odávku vody;</w:t>
      </w:r>
    </w:p>
    <w:p w14:paraId="2CDF19C1" w14:textId="13C8D949" w:rsidR="00E66C42" w:rsidRPr="002F61FD" w:rsidRDefault="00E27E99" w:rsidP="0087275A">
      <w:pPr>
        <w:pStyle w:val="Odstavecseseznamem"/>
        <w:numPr>
          <w:ilvl w:val="0"/>
          <w:numId w:val="9"/>
        </w:numPr>
        <w:spacing w:afterLines="120" w:after="288" w:line="240" w:lineRule="auto"/>
        <w:jc w:val="both"/>
        <w:rPr>
          <w:rFonts w:ascii="Times New Roman" w:hAnsi="Times New Roman" w:cs="Times New Roman"/>
          <w:sz w:val="24"/>
          <w:szCs w:val="24"/>
        </w:rPr>
      </w:pPr>
      <w:r w:rsidRPr="002F61FD">
        <w:rPr>
          <w:rFonts w:ascii="Times New Roman" w:hAnsi="Times New Roman" w:cs="Times New Roman"/>
          <w:sz w:val="24"/>
          <w:szCs w:val="24"/>
        </w:rPr>
        <w:t>správa a provoz nemovitosti</w:t>
      </w:r>
    </w:p>
    <w:p w14:paraId="05EBD09E" w14:textId="77CEE2AD"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po celou dobu trvání této smlouvy udržovat prostor blíže vymezený</w:t>
      </w:r>
      <w:r w:rsidR="00614D3C" w:rsidRPr="002F61FD">
        <w:rPr>
          <w:sz w:val="24"/>
          <w:szCs w:val="24"/>
        </w:rPr>
        <w:t xml:space="preserve"> v čl. II odst. 1) této smlouvy a</w:t>
      </w:r>
      <w:r w:rsidR="00567B35" w:rsidRPr="002F61FD">
        <w:rPr>
          <w:sz w:val="24"/>
          <w:szCs w:val="24"/>
        </w:rPr>
        <w:t xml:space="preserve"> v Příloze č. 2</w:t>
      </w:r>
      <w:r w:rsidRPr="002F61FD">
        <w:rPr>
          <w:sz w:val="24"/>
          <w:szCs w:val="24"/>
        </w:rPr>
        <w:t xml:space="preserve"> této smlouvy svým nákladem v</w:t>
      </w:r>
      <w:r w:rsidR="00316366" w:rsidRPr="002F61FD">
        <w:rPr>
          <w:sz w:val="24"/>
          <w:szCs w:val="24"/>
        </w:rPr>
        <w:t> </w:t>
      </w:r>
      <w:r w:rsidRPr="002F61FD">
        <w:rPr>
          <w:sz w:val="24"/>
          <w:szCs w:val="24"/>
        </w:rPr>
        <w:t>takovém stavu, který nebude bránit ujednanému účelu užívání předmětu nájmu (prostoru) nájemcem.</w:t>
      </w:r>
    </w:p>
    <w:p w14:paraId="42AEE629" w14:textId="5AABC4B4"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zajistit provádění oprav, úprav či jiných prací souvisejících s</w:t>
      </w:r>
      <w:r w:rsidR="00316366" w:rsidRPr="002F61FD">
        <w:rPr>
          <w:sz w:val="24"/>
          <w:szCs w:val="24"/>
        </w:rPr>
        <w:t> </w:t>
      </w:r>
      <w:r w:rsidRPr="002F61FD">
        <w:rPr>
          <w:sz w:val="24"/>
          <w:szCs w:val="24"/>
        </w:rPr>
        <w:t>prostorem pouze takovým způsobem a v takovém rozsahu, který neovlivní výkon práv spojených</w:t>
      </w:r>
      <w:r w:rsidR="00614D3C" w:rsidRPr="002F61FD">
        <w:rPr>
          <w:sz w:val="24"/>
          <w:szCs w:val="24"/>
        </w:rPr>
        <w:t xml:space="preserve"> s</w:t>
      </w:r>
      <w:r w:rsidRPr="002F61FD">
        <w:rPr>
          <w:sz w:val="24"/>
          <w:szCs w:val="24"/>
        </w:rPr>
        <w:t xml:space="preserve"> užíváním prostoru a není-li to možné, pak pouze v takovém rozsahu, který jej ovlivní jen v nezbytně nutném rozsahu.</w:t>
      </w:r>
    </w:p>
    <w:p w14:paraId="4AC0858A" w14:textId="77777777"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informovat písemně nájemce o zamýšlených opravách, úpravách či jiných pracích souvisejících s prostorem nejméně sedm dní předem a není-li to s ohledem na hrozící škodu možné, pak okamžitě jakmile to možné bude, nejpozději ihned po jejich zahájení.</w:t>
      </w:r>
    </w:p>
    <w:p w14:paraId="56CFE662" w14:textId="3D6D94EE"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oprávněn požadovat na nájemci nájemné</w:t>
      </w:r>
      <w:r w:rsidR="0058599D" w:rsidRPr="002F61FD">
        <w:rPr>
          <w:sz w:val="24"/>
          <w:szCs w:val="24"/>
        </w:rPr>
        <w:t xml:space="preserve">, </w:t>
      </w:r>
      <w:r w:rsidR="008F7D1C" w:rsidRPr="002F61FD">
        <w:rPr>
          <w:sz w:val="24"/>
          <w:szCs w:val="24"/>
        </w:rPr>
        <w:t>úhradu dalších služeb, které jsou součástí předmětu nájmu</w:t>
      </w:r>
      <w:r w:rsidR="005C4A7E" w:rsidRPr="002F61FD">
        <w:rPr>
          <w:sz w:val="24"/>
          <w:szCs w:val="24"/>
        </w:rPr>
        <w:t>,</w:t>
      </w:r>
      <w:r w:rsidR="008F7D1C" w:rsidRPr="002F61FD">
        <w:rPr>
          <w:sz w:val="24"/>
          <w:szCs w:val="24"/>
        </w:rPr>
        <w:t xml:space="preserve"> a to</w:t>
      </w:r>
      <w:r w:rsidR="00614D3C" w:rsidRPr="002F61FD">
        <w:rPr>
          <w:sz w:val="24"/>
          <w:szCs w:val="24"/>
        </w:rPr>
        <w:t xml:space="preserve"> </w:t>
      </w:r>
      <w:r w:rsidRPr="002F61FD">
        <w:rPr>
          <w:sz w:val="24"/>
          <w:szCs w:val="24"/>
        </w:rPr>
        <w:t>dle prav</w:t>
      </w:r>
      <w:r w:rsidR="00E66C42" w:rsidRPr="002F61FD">
        <w:rPr>
          <w:sz w:val="24"/>
          <w:szCs w:val="24"/>
        </w:rPr>
        <w:t>i</w:t>
      </w:r>
      <w:r w:rsidR="00EC196A" w:rsidRPr="002F61FD">
        <w:rPr>
          <w:sz w:val="24"/>
          <w:szCs w:val="24"/>
        </w:rPr>
        <w:t>del a ve výši sjednané v čl. IV</w:t>
      </w:r>
      <w:r w:rsidRPr="002F61FD">
        <w:rPr>
          <w:sz w:val="24"/>
          <w:szCs w:val="24"/>
        </w:rPr>
        <w:t xml:space="preserve"> této smlouvy.</w:t>
      </w:r>
    </w:p>
    <w:p w14:paraId="00C622FC" w14:textId="77777777"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povinen upozornit nájemce na všechna zjištěná nebezpečí a závady, ze kterých mu mohou vzniknout škody.</w:t>
      </w:r>
    </w:p>
    <w:p w14:paraId="4C38C7CE" w14:textId="11D1352C" w:rsidR="00416F51" w:rsidRPr="002F61FD" w:rsidRDefault="00416F51" w:rsidP="0087275A">
      <w:pPr>
        <w:numPr>
          <w:ilvl w:val="0"/>
          <w:numId w:val="4"/>
        </w:numPr>
        <w:tabs>
          <w:tab w:val="clear" w:pos="360"/>
          <w:tab w:val="num" w:pos="426"/>
        </w:tabs>
        <w:spacing w:after="288"/>
        <w:ind w:left="425" w:hanging="425"/>
        <w:jc w:val="both"/>
        <w:rPr>
          <w:sz w:val="24"/>
          <w:szCs w:val="24"/>
        </w:rPr>
      </w:pPr>
      <w:r w:rsidRPr="002F61FD">
        <w:rPr>
          <w:sz w:val="24"/>
          <w:szCs w:val="24"/>
        </w:rPr>
        <w:t>Pronajímatel je po předchozí dohodě oprávněn kontrolovat, zda nájemce užívá předmět nájmu řádným způsobem.</w:t>
      </w:r>
    </w:p>
    <w:p w14:paraId="21F18E8F" w14:textId="77777777" w:rsidR="00ED5C32" w:rsidRPr="002F61FD" w:rsidRDefault="00ED5C32" w:rsidP="00894F99">
      <w:pPr>
        <w:spacing w:after="288"/>
        <w:ind w:left="425"/>
        <w:jc w:val="both"/>
        <w:rPr>
          <w:sz w:val="24"/>
          <w:szCs w:val="24"/>
        </w:rPr>
      </w:pPr>
    </w:p>
    <w:p w14:paraId="3E3FFBA9" w14:textId="77777777" w:rsidR="002F61FD" w:rsidRDefault="002F61FD">
      <w:pPr>
        <w:spacing w:after="200" w:line="276" w:lineRule="auto"/>
        <w:rPr>
          <w:b/>
          <w:sz w:val="24"/>
          <w:szCs w:val="24"/>
        </w:rPr>
      </w:pPr>
      <w:r>
        <w:rPr>
          <w:b/>
          <w:sz w:val="24"/>
          <w:szCs w:val="24"/>
        </w:rPr>
        <w:br w:type="page"/>
      </w:r>
    </w:p>
    <w:p w14:paraId="395614C3" w14:textId="6E2FE3B8" w:rsidR="00416F51" w:rsidRPr="002F61FD" w:rsidRDefault="00416F51" w:rsidP="00416F51">
      <w:pPr>
        <w:spacing w:before="120"/>
        <w:jc w:val="center"/>
        <w:rPr>
          <w:b/>
          <w:sz w:val="24"/>
          <w:szCs w:val="24"/>
        </w:rPr>
      </w:pPr>
      <w:r w:rsidRPr="002F61FD">
        <w:rPr>
          <w:b/>
          <w:sz w:val="24"/>
          <w:szCs w:val="24"/>
        </w:rPr>
        <w:lastRenderedPageBreak/>
        <w:t>Článek VI</w:t>
      </w:r>
    </w:p>
    <w:p w14:paraId="36674380" w14:textId="77777777" w:rsidR="00416F51" w:rsidRPr="002F61FD" w:rsidRDefault="00416F51" w:rsidP="005623D9">
      <w:pPr>
        <w:spacing w:after="288"/>
        <w:jc w:val="center"/>
        <w:rPr>
          <w:b/>
          <w:sz w:val="24"/>
          <w:szCs w:val="24"/>
        </w:rPr>
      </w:pPr>
      <w:r w:rsidRPr="002F61FD">
        <w:rPr>
          <w:b/>
          <w:sz w:val="24"/>
          <w:szCs w:val="24"/>
        </w:rPr>
        <w:t>Práva a povinnosti nájemce</w:t>
      </w:r>
    </w:p>
    <w:p w14:paraId="329543FE" w14:textId="77777777" w:rsidR="00C550BE" w:rsidRPr="002F61FD" w:rsidRDefault="00416F51" w:rsidP="0087275A">
      <w:pPr>
        <w:numPr>
          <w:ilvl w:val="0"/>
          <w:numId w:val="10"/>
        </w:numPr>
        <w:spacing w:after="288"/>
        <w:ind w:left="425" w:hanging="425"/>
        <w:jc w:val="both"/>
        <w:rPr>
          <w:sz w:val="24"/>
          <w:szCs w:val="24"/>
        </w:rPr>
      </w:pPr>
      <w:r w:rsidRPr="002F61FD">
        <w:rPr>
          <w:sz w:val="24"/>
          <w:szCs w:val="24"/>
        </w:rPr>
        <w:t>Nájemce</w:t>
      </w:r>
      <w:r w:rsidRPr="002F61FD">
        <w:rPr>
          <w:color w:val="FF0000"/>
          <w:sz w:val="24"/>
          <w:szCs w:val="24"/>
        </w:rPr>
        <w:t xml:space="preserve"> </w:t>
      </w:r>
      <w:r w:rsidRPr="002F61FD">
        <w:rPr>
          <w:sz w:val="24"/>
          <w:szCs w:val="24"/>
        </w:rPr>
        <w:t>je oprávněn provádět na vlastní náklady na předmětu nájmu změny a úpravy jen po předchozím písemném souhlasu pronajímatele.</w:t>
      </w:r>
      <w:r w:rsidR="003166D9" w:rsidRPr="002F61FD">
        <w:rPr>
          <w:sz w:val="24"/>
          <w:szCs w:val="24"/>
        </w:rPr>
        <w:t xml:space="preserve"> Součástí písemného souhlasu pronajímatele je přesná specifikace úprav a změn, a to dle jejich popisu v písemné žádosti nájemce. Pronajímatelem povolené úpravy a změny na předmětu nájmu provede nájemce na své náklady. Dojde-li takto ke zhodnocení předmětu nájmu, nájemce výslovně prohl</w:t>
      </w:r>
      <w:r w:rsidR="006D2368" w:rsidRPr="002F61FD">
        <w:rPr>
          <w:sz w:val="24"/>
          <w:szCs w:val="24"/>
        </w:rPr>
        <w:t>ašuje, že nebude požadovat p</w:t>
      </w:r>
      <w:r w:rsidR="003166D9" w:rsidRPr="002F61FD">
        <w:rPr>
          <w:sz w:val="24"/>
          <w:szCs w:val="24"/>
        </w:rPr>
        <w:t>o pronajímateli toto zhodnocení uhradit.</w:t>
      </w:r>
    </w:p>
    <w:p w14:paraId="235E2D7C"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je povinen užívat předmět nájmu řádně a v souladu s touto smlouvou, dbát o jeho dobrý stav a v míře, jenž lze po něm spravedlivě požadovat, zabránit jeho poškozování. Pokud přesto dojde jeho zaviněním ke škodám na předmětu nájmu mimo běžné opotřebení, je povinen tyto škody nahradit uvedením do původního stavu, pokud nebude dohodnuto jinak.</w:t>
      </w:r>
    </w:p>
    <w:p w14:paraId="6F03A916" w14:textId="77777777" w:rsidR="006D2368" w:rsidRPr="002F61FD" w:rsidRDefault="00F66776" w:rsidP="0087275A">
      <w:pPr>
        <w:numPr>
          <w:ilvl w:val="0"/>
          <w:numId w:val="10"/>
        </w:numPr>
        <w:spacing w:after="288"/>
        <w:ind w:left="425" w:hanging="425"/>
        <w:jc w:val="both"/>
        <w:rPr>
          <w:sz w:val="24"/>
          <w:szCs w:val="24"/>
        </w:rPr>
      </w:pPr>
      <w:r w:rsidRPr="002F61FD">
        <w:rPr>
          <w:sz w:val="24"/>
          <w:szCs w:val="24"/>
        </w:rPr>
        <w:t>Nájemce bez odkladu oznámí pronajímateli potřebu odstranění závad na předmětu nájmu, které vznikly opotřebením nebo haváriemi, jež nezpůsobil a umožní jejich odstranění. Pokud tak nájemce neučiní, odpovídá za škodu, která by pronajímateli vznikla.</w:t>
      </w:r>
    </w:p>
    <w:p w14:paraId="7A7AB649" w14:textId="6907F9A1" w:rsidR="006D2368" w:rsidRPr="002F61FD" w:rsidRDefault="00204C44" w:rsidP="0087275A">
      <w:pPr>
        <w:numPr>
          <w:ilvl w:val="0"/>
          <w:numId w:val="10"/>
        </w:numPr>
        <w:spacing w:after="288"/>
        <w:ind w:left="426" w:hanging="426"/>
        <w:jc w:val="both"/>
        <w:rPr>
          <w:sz w:val="24"/>
          <w:szCs w:val="24"/>
        </w:rPr>
      </w:pPr>
      <w:r w:rsidRPr="002F61FD">
        <w:rPr>
          <w:sz w:val="24"/>
          <w:szCs w:val="24"/>
        </w:rPr>
        <w:t>Nájemce při ukonče</w:t>
      </w:r>
      <w:r w:rsidR="00685C41" w:rsidRPr="002F61FD">
        <w:rPr>
          <w:sz w:val="24"/>
          <w:szCs w:val="24"/>
        </w:rPr>
        <w:t>ní nájmu</w:t>
      </w:r>
      <w:r w:rsidR="003E66BB" w:rsidRPr="002F61FD">
        <w:rPr>
          <w:sz w:val="24"/>
          <w:szCs w:val="24"/>
        </w:rPr>
        <w:t xml:space="preserve"> </w:t>
      </w:r>
      <w:r w:rsidR="002253C2" w:rsidRPr="002F61FD">
        <w:rPr>
          <w:sz w:val="24"/>
          <w:szCs w:val="24"/>
        </w:rPr>
        <w:t xml:space="preserve">vrátí předmět nájmu </w:t>
      </w:r>
      <w:r w:rsidR="003E66BB" w:rsidRPr="002F61FD">
        <w:rPr>
          <w:sz w:val="24"/>
          <w:szCs w:val="24"/>
        </w:rPr>
        <w:t xml:space="preserve">v řádném stavu </w:t>
      </w:r>
      <w:r w:rsidRPr="002F61FD">
        <w:rPr>
          <w:sz w:val="24"/>
          <w:szCs w:val="24"/>
        </w:rPr>
        <w:t>s přih</w:t>
      </w:r>
      <w:r w:rsidR="00685C41" w:rsidRPr="002F61FD">
        <w:rPr>
          <w:sz w:val="24"/>
          <w:szCs w:val="24"/>
        </w:rPr>
        <w:t>lédnutím k obvyklému opotřebení</w:t>
      </w:r>
      <w:r w:rsidRPr="002F61FD">
        <w:rPr>
          <w:sz w:val="24"/>
          <w:szCs w:val="24"/>
        </w:rPr>
        <w:t>.</w:t>
      </w:r>
      <w:r w:rsidR="00F66776" w:rsidRPr="002F61FD">
        <w:rPr>
          <w:sz w:val="24"/>
          <w:szCs w:val="24"/>
        </w:rPr>
        <w:t xml:space="preserve"> Pokud nájemce nesplní svoji povinnost vyklidit po uply</w:t>
      </w:r>
      <w:r w:rsidR="00685C41" w:rsidRPr="002F61FD">
        <w:rPr>
          <w:sz w:val="24"/>
          <w:szCs w:val="24"/>
        </w:rPr>
        <w:t>nutí doby nájmu prostor</w:t>
      </w:r>
      <w:r w:rsidR="00F66776" w:rsidRPr="002F61FD">
        <w:rPr>
          <w:sz w:val="24"/>
          <w:szCs w:val="24"/>
        </w:rPr>
        <w:t xml:space="preserve"> řádně a včas, je povinen zaplatit pronajímateli smluvní pokutu ve výši </w:t>
      </w:r>
      <w:r w:rsidR="00F66776" w:rsidRPr="002F61FD">
        <w:rPr>
          <w:bCs/>
          <w:sz w:val="24"/>
          <w:szCs w:val="24"/>
        </w:rPr>
        <w:t>500</w:t>
      </w:r>
      <w:r w:rsidR="00363C3E" w:rsidRPr="002F61FD">
        <w:rPr>
          <w:bCs/>
          <w:sz w:val="24"/>
          <w:szCs w:val="24"/>
        </w:rPr>
        <w:t> </w:t>
      </w:r>
      <w:r w:rsidR="00F66776" w:rsidRPr="002F61FD">
        <w:rPr>
          <w:bCs/>
          <w:sz w:val="24"/>
          <w:szCs w:val="24"/>
        </w:rPr>
        <w:t>Kč</w:t>
      </w:r>
      <w:r w:rsidR="00F66776" w:rsidRPr="002F61FD">
        <w:rPr>
          <w:sz w:val="24"/>
          <w:szCs w:val="24"/>
        </w:rPr>
        <w:t xml:space="preserve"> (</w:t>
      </w:r>
      <w:r w:rsidR="00F66776" w:rsidRPr="002F61FD">
        <w:rPr>
          <w:i/>
          <w:sz w:val="24"/>
          <w:szCs w:val="24"/>
        </w:rPr>
        <w:t>pět se</w:t>
      </w:r>
      <w:r w:rsidR="009234D2" w:rsidRPr="002F61FD">
        <w:rPr>
          <w:i/>
          <w:sz w:val="24"/>
          <w:szCs w:val="24"/>
        </w:rPr>
        <w:t>t</w:t>
      </w:r>
      <w:r w:rsidR="00F66776" w:rsidRPr="002F61FD">
        <w:rPr>
          <w:i/>
          <w:sz w:val="24"/>
          <w:szCs w:val="24"/>
        </w:rPr>
        <w:t xml:space="preserve"> korun</w:t>
      </w:r>
      <w:r w:rsidR="00F66776" w:rsidRPr="002F61FD">
        <w:rPr>
          <w:sz w:val="24"/>
          <w:szCs w:val="24"/>
        </w:rPr>
        <w:t xml:space="preserve"> </w:t>
      </w:r>
      <w:r w:rsidR="00F66776" w:rsidRPr="002F61FD">
        <w:rPr>
          <w:i/>
          <w:sz w:val="24"/>
          <w:szCs w:val="24"/>
        </w:rPr>
        <w:t>českých</w:t>
      </w:r>
      <w:r w:rsidR="00F66776" w:rsidRPr="002F61FD">
        <w:rPr>
          <w:sz w:val="24"/>
          <w:szCs w:val="24"/>
        </w:rPr>
        <w:t>)</w:t>
      </w:r>
      <w:r w:rsidR="00F97DBE" w:rsidRPr="002F61FD">
        <w:rPr>
          <w:sz w:val="24"/>
          <w:szCs w:val="24"/>
        </w:rPr>
        <w:t xml:space="preserve"> </w:t>
      </w:r>
      <w:r w:rsidR="00F66776" w:rsidRPr="002F61FD">
        <w:rPr>
          <w:sz w:val="24"/>
          <w:szCs w:val="24"/>
        </w:rPr>
        <w:t>za každý, i započatý den prodlení s plněním této povinnosti. Zaplacením smluvní pokuty není omezena výše nároku na náhradu škody.</w:t>
      </w:r>
    </w:p>
    <w:p w14:paraId="50B0141E"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není oprávněn dát předmět nájmu dle této smlouvy do užívání třetí osobě bez předchozího písemného souhlasu pronajímatele.</w:t>
      </w:r>
    </w:p>
    <w:p w14:paraId="0E0097A5"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 se zavazuje, že po celou dobu trvání smluvního vztahu bude dodržovat příslušné právní, technické, hygienické a bezpečnostní předpisy závazné pro účel této smlouvy.</w:t>
      </w:r>
    </w:p>
    <w:p w14:paraId="47C65920" w14:textId="13102331" w:rsidR="006D2368" w:rsidRPr="002F61FD" w:rsidRDefault="00E66C42" w:rsidP="0087275A">
      <w:pPr>
        <w:numPr>
          <w:ilvl w:val="0"/>
          <w:numId w:val="10"/>
        </w:numPr>
        <w:spacing w:after="288"/>
        <w:ind w:left="426" w:hanging="426"/>
        <w:jc w:val="both"/>
        <w:rPr>
          <w:b/>
          <w:color w:val="000000" w:themeColor="text1"/>
          <w:sz w:val="24"/>
          <w:szCs w:val="24"/>
        </w:rPr>
      </w:pPr>
      <w:r w:rsidRPr="002F61FD">
        <w:rPr>
          <w:sz w:val="24"/>
          <w:szCs w:val="24"/>
        </w:rPr>
        <w:t>Nájemc</w:t>
      </w:r>
      <w:r w:rsidR="00C1052C" w:rsidRPr="002F61FD">
        <w:rPr>
          <w:sz w:val="24"/>
          <w:szCs w:val="24"/>
        </w:rPr>
        <w:t>e je povinen používat</w:t>
      </w:r>
      <w:r w:rsidRPr="002F61FD">
        <w:rPr>
          <w:sz w:val="24"/>
          <w:szCs w:val="24"/>
        </w:rPr>
        <w:t xml:space="preserve"> elektrické spotřebiče (vařiče, rychlovarné konvice atd.) </w:t>
      </w:r>
      <w:r w:rsidRPr="002F61FD">
        <w:rPr>
          <w:color w:val="000000" w:themeColor="text1"/>
          <w:sz w:val="24"/>
          <w:szCs w:val="24"/>
        </w:rPr>
        <w:t>pouze v m</w:t>
      </w:r>
      <w:r w:rsidR="00415E91" w:rsidRPr="002F61FD">
        <w:rPr>
          <w:color w:val="000000" w:themeColor="text1"/>
          <w:sz w:val="24"/>
          <w:szCs w:val="24"/>
        </w:rPr>
        <w:t>ístech k tomu určených</w:t>
      </w:r>
      <w:r w:rsidR="00ED3618" w:rsidRPr="002F61FD">
        <w:rPr>
          <w:color w:val="000000" w:themeColor="text1"/>
          <w:sz w:val="24"/>
          <w:szCs w:val="24"/>
        </w:rPr>
        <w:t>.</w:t>
      </w:r>
    </w:p>
    <w:p w14:paraId="1F5605B5" w14:textId="77777777" w:rsidR="006D2368" w:rsidRPr="002F61FD" w:rsidRDefault="00416F51" w:rsidP="0087275A">
      <w:pPr>
        <w:numPr>
          <w:ilvl w:val="0"/>
          <w:numId w:val="10"/>
        </w:numPr>
        <w:spacing w:after="288"/>
        <w:ind w:left="426" w:hanging="426"/>
        <w:jc w:val="both"/>
        <w:rPr>
          <w:sz w:val="24"/>
          <w:szCs w:val="24"/>
        </w:rPr>
      </w:pPr>
      <w:r w:rsidRPr="002F61FD">
        <w:rPr>
          <w:sz w:val="24"/>
          <w:szCs w:val="24"/>
        </w:rPr>
        <w:t>Nájemce</w:t>
      </w:r>
      <w:r w:rsidR="006D2368" w:rsidRPr="002F61FD">
        <w:rPr>
          <w:sz w:val="24"/>
          <w:szCs w:val="24"/>
        </w:rPr>
        <w:t xml:space="preserve"> bude při </w:t>
      </w:r>
      <w:r w:rsidRPr="002F61FD">
        <w:rPr>
          <w:sz w:val="24"/>
          <w:szCs w:val="24"/>
        </w:rPr>
        <w:t>užívání prostoru dodržovat Provozní a požární řád objektu, s nímž byl před podpisem této smlouvy seznámen, a dbát na pořádek v prostorách, kdy řádné seznámení s předmětným řádem Smluvní strany potvrzu</w:t>
      </w:r>
      <w:r w:rsidR="006D2368" w:rsidRPr="002F61FD">
        <w:rPr>
          <w:sz w:val="24"/>
          <w:szCs w:val="24"/>
        </w:rPr>
        <w:t xml:space="preserve">jí svými podpisy v této smlouvě. </w:t>
      </w:r>
    </w:p>
    <w:p w14:paraId="4225A581" w14:textId="77777777" w:rsidR="006D2368" w:rsidRPr="002F61FD" w:rsidRDefault="00F66776" w:rsidP="0087275A">
      <w:pPr>
        <w:numPr>
          <w:ilvl w:val="0"/>
          <w:numId w:val="10"/>
        </w:numPr>
        <w:spacing w:after="288"/>
        <w:ind w:left="426" w:hanging="426"/>
        <w:jc w:val="both"/>
        <w:rPr>
          <w:sz w:val="24"/>
          <w:szCs w:val="24"/>
        </w:rPr>
      </w:pPr>
      <w:r w:rsidRPr="002F61FD">
        <w:rPr>
          <w:sz w:val="24"/>
          <w:szCs w:val="24"/>
        </w:rPr>
        <w:t>Nájemce je oprávněn po předchozím souhlasu pronajímatele nemovitost, kde se nachází předmět nájmu, opatřit v přiměřeném rozsahu</w:t>
      </w:r>
      <w:r w:rsidR="003166D9" w:rsidRPr="002F61FD">
        <w:rPr>
          <w:sz w:val="24"/>
          <w:szCs w:val="24"/>
        </w:rPr>
        <w:t xml:space="preserve"> označení</w:t>
      </w:r>
      <w:r w:rsidR="006D2368" w:rsidRPr="002F61FD">
        <w:rPr>
          <w:sz w:val="24"/>
          <w:szCs w:val="24"/>
        </w:rPr>
        <w:t>m</w:t>
      </w:r>
      <w:r w:rsidR="003166D9" w:rsidRPr="002F61FD">
        <w:rPr>
          <w:sz w:val="24"/>
          <w:szCs w:val="24"/>
        </w:rPr>
        <w:t xml:space="preserve"> nájemce</w:t>
      </w:r>
      <w:r w:rsidRPr="002F61FD">
        <w:rPr>
          <w:sz w:val="24"/>
          <w:szCs w:val="24"/>
        </w:rPr>
        <w:t xml:space="preserve"> štíty a podobnými znameními. Po ukončení nájmu je povinen uvést nemovitost do původního stavu.</w:t>
      </w:r>
    </w:p>
    <w:p w14:paraId="394B1AE8" w14:textId="77777777" w:rsidR="006D2368" w:rsidRPr="002F61FD" w:rsidRDefault="00EC196A" w:rsidP="0087275A">
      <w:pPr>
        <w:numPr>
          <w:ilvl w:val="0"/>
          <w:numId w:val="10"/>
        </w:numPr>
        <w:spacing w:after="288"/>
        <w:ind w:left="426" w:hanging="426"/>
        <w:jc w:val="both"/>
        <w:rPr>
          <w:sz w:val="24"/>
          <w:szCs w:val="24"/>
        </w:rPr>
      </w:pPr>
      <w:r w:rsidRPr="002F61FD">
        <w:rPr>
          <w:sz w:val="24"/>
          <w:szCs w:val="24"/>
        </w:rPr>
        <w:t>Nájemce je povinen pojistit vlastní movitý majetek, který je umístěn v předmětu nájmu.</w:t>
      </w:r>
    </w:p>
    <w:p w14:paraId="11541658" w14:textId="2AAEEA59" w:rsidR="0063676D" w:rsidRPr="002F61FD" w:rsidRDefault="00416F51" w:rsidP="0087275A">
      <w:pPr>
        <w:numPr>
          <w:ilvl w:val="0"/>
          <w:numId w:val="10"/>
        </w:numPr>
        <w:spacing w:after="288"/>
        <w:ind w:left="425" w:hanging="425"/>
        <w:jc w:val="both"/>
        <w:rPr>
          <w:sz w:val="24"/>
          <w:szCs w:val="24"/>
        </w:rPr>
      </w:pPr>
      <w:r w:rsidRPr="002F61FD">
        <w:rPr>
          <w:sz w:val="24"/>
          <w:szCs w:val="24"/>
        </w:rPr>
        <w:t>Nájemce je povinen platit řádně a včas pronajímateli nájemné</w:t>
      </w:r>
      <w:r w:rsidR="003E66BB" w:rsidRPr="002F61FD">
        <w:rPr>
          <w:sz w:val="24"/>
          <w:szCs w:val="24"/>
        </w:rPr>
        <w:t xml:space="preserve"> a</w:t>
      </w:r>
      <w:r w:rsidR="008F7D1C" w:rsidRPr="002F61FD">
        <w:rPr>
          <w:sz w:val="24"/>
          <w:szCs w:val="24"/>
        </w:rPr>
        <w:t xml:space="preserve"> další služby, které jsou součástí předmětu nájmu</w:t>
      </w:r>
      <w:r w:rsidR="006D2368" w:rsidRPr="002F61FD">
        <w:rPr>
          <w:sz w:val="24"/>
          <w:szCs w:val="24"/>
        </w:rPr>
        <w:t xml:space="preserve"> </w:t>
      </w:r>
      <w:r w:rsidRPr="002F61FD">
        <w:rPr>
          <w:sz w:val="24"/>
          <w:szCs w:val="24"/>
        </w:rPr>
        <w:t>dle čl</w:t>
      </w:r>
      <w:r w:rsidR="00667595" w:rsidRPr="002F61FD">
        <w:rPr>
          <w:sz w:val="24"/>
          <w:szCs w:val="24"/>
        </w:rPr>
        <w:t>.</w:t>
      </w:r>
      <w:r w:rsidRPr="002F61FD">
        <w:rPr>
          <w:sz w:val="24"/>
          <w:szCs w:val="24"/>
        </w:rPr>
        <w:t xml:space="preserve"> IV této smlouvy.</w:t>
      </w:r>
    </w:p>
    <w:p w14:paraId="51F6F9E8" w14:textId="77777777" w:rsidR="00ED5C32" w:rsidRPr="002F61FD" w:rsidRDefault="00ED5C32" w:rsidP="00894F99">
      <w:pPr>
        <w:spacing w:after="288"/>
        <w:ind w:left="425"/>
        <w:jc w:val="both"/>
        <w:rPr>
          <w:sz w:val="24"/>
          <w:szCs w:val="24"/>
        </w:rPr>
      </w:pPr>
    </w:p>
    <w:p w14:paraId="61E9DC33" w14:textId="77777777" w:rsidR="00416F51" w:rsidRPr="002F61FD" w:rsidRDefault="00416F51" w:rsidP="00416F51">
      <w:pPr>
        <w:spacing w:before="120"/>
        <w:jc w:val="center"/>
        <w:rPr>
          <w:b/>
          <w:sz w:val="24"/>
          <w:szCs w:val="24"/>
        </w:rPr>
      </w:pPr>
      <w:r w:rsidRPr="002F61FD">
        <w:rPr>
          <w:b/>
          <w:sz w:val="24"/>
          <w:szCs w:val="24"/>
        </w:rPr>
        <w:lastRenderedPageBreak/>
        <w:t>Článek VII</w:t>
      </w:r>
    </w:p>
    <w:p w14:paraId="63B16D23" w14:textId="77777777" w:rsidR="00416F51" w:rsidRPr="002F61FD" w:rsidRDefault="00416F51" w:rsidP="005623D9">
      <w:pPr>
        <w:spacing w:after="288"/>
        <w:jc w:val="center"/>
        <w:rPr>
          <w:b/>
          <w:sz w:val="24"/>
          <w:szCs w:val="24"/>
        </w:rPr>
      </w:pPr>
      <w:r w:rsidRPr="002F61FD">
        <w:rPr>
          <w:b/>
          <w:sz w:val="24"/>
          <w:szCs w:val="24"/>
        </w:rPr>
        <w:t>Doba nájmu, platnost a účinnost</w:t>
      </w:r>
    </w:p>
    <w:p w14:paraId="28B4C509" w14:textId="477EE110" w:rsidR="00416F51" w:rsidRPr="002F61FD" w:rsidRDefault="00416F51" w:rsidP="0087275A">
      <w:pPr>
        <w:pStyle w:val="Odstavecseseznamem"/>
        <w:numPr>
          <w:ilvl w:val="0"/>
          <w:numId w:val="5"/>
        </w:numPr>
        <w:spacing w:before="120" w:after="288" w:line="240" w:lineRule="auto"/>
        <w:ind w:left="426" w:hanging="426"/>
        <w:jc w:val="both"/>
        <w:rPr>
          <w:rFonts w:ascii="Times New Roman" w:hAnsi="Times New Roman" w:cs="Times New Roman"/>
          <w:vanish/>
          <w:sz w:val="24"/>
          <w:szCs w:val="24"/>
          <w:specVanish/>
        </w:rPr>
      </w:pPr>
      <w:r w:rsidRPr="002F61FD">
        <w:rPr>
          <w:rFonts w:ascii="Times New Roman" w:hAnsi="Times New Roman" w:cs="Times New Roman"/>
          <w:sz w:val="24"/>
          <w:szCs w:val="24"/>
        </w:rPr>
        <w:t>Pronajímatel přenechává nájemci předmět nájmu</w:t>
      </w:r>
      <w:r w:rsidR="00CB3ED7" w:rsidRPr="002F61FD">
        <w:rPr>
          <w:rFonts w:ascii="Times New Roman" w:hAnsi="Times New Roman" w:cs="Times New Roman"/>
          <w:sz w:val="24"/>
          <w:szCs w:val="24"/>
        </w:rPr>
        <w:t xml:space="preserve"> do užívání na </w:t>
      </w:r>
      <w:r w:rsidR="00CB3ED7" w:rsidRPr="000106F7">
        <w:rPr>
          <w:rFonts w:ascii="Times New Roman" w:hAnsi="Times New Roman" w:cs="Times New Roman"/>
          <w:sz w:val="24"/>
          <w:szCs w:val="24"/>
        </w:rPr>
        <w:t xml:space="preserve">dobu </w:t>
      </w:r>
      <w:r w:rsidR="000106F7" w:rsidRPr="000106F7">
        <w:rPr>
          <w:rFonts w:ascii="Times New Roman" w:hAnsi="Times New Roman" w:cs="Times New Roman"/>
          <w:sz w:val="24"/>
          <w:szCs w:val="24"/>
        </w:rPr>
        <w:t>určitou</w:t>
      </w:r>
      <w:r w:rsidR="003E30B3" w:rsidRPr="000106F7">
        <w:rPr>
          <w:rFonts w:ascii="Times New Roman" w:hAnsi="Times New Roman" w:cs="Times New Roman"/>
          <w:sz w:val="24"/>
          <w:szCs w:val="24"/>
        </w:rPr>
        <w:t>,</w:t>
      </w:r>
      <w:r w:rsidR="003E30B3" w:rsidRPr="002F61FD">
        <w:rPr>
          <w:rFonts w:ascii="Times New Roman" w:hAnsi="Times New Roman" w:cs="Times New Roman"/>
          <w:sz w:val="24"/>
          <w:szCs w:val="24"/>
        </w:rPr>
        <w:t xml:space="preserve"> a to </w:t>
      </w:r>
      <w:r w:rsidR="004F3ACA" w:rsidRPr="002F61FD">
        <w:rPr>
          <w:rFonts w:ascii="Times New Roman" w:hAnsi="Times New Roman" w:cs="Times New Roman"/>
          <w:sz w:val="24"/>
          <w:szCs w:val="24"/>
        </w:rPr>
        <w:t>od</w:t>
      </w:r>
      <w:r w:rsidR="00ED3618" w:rsidRPr="002F61FD">
        <w:rPr>
          <w:rFonts w:ascii="Times New Roman" w:hAnsi="Times New Roman" w:cs="Times New Roman"/>
          <w:sz w:val="24"/>
          <w:szCs w:val="24"/>
        </w:rPr>
        <w:t xml:space="preserve"> </w:t>
      </w:r>
      <w:r w:rsidR="000106F7" w:rsidRPr="000106F7">
        <w:rPr>
          <w:rFonts w:ascii="Times New Roman" w:hAnsi="Times New Roman" w:cs="Times New Roman"/>
          <w:sz w:val="24"/>
          <w:szCs w:val="24"/>
        </w:rPr>
        <w:t>0</w:t>
      </w:r>
      <w:r w:rsidR="00ED3618" w:rsidRPr="000106F7">
        <w:rPr>
          <w:rFonts w:ascii="Times New Roman" w:hAnsi="Times New Roman" w:cs="Times New Roman"/>
          <w:sz w:val="24"/>
          <w:szCs w:val="24"/>
        </w:rPr>
        <w:t>1.</w:t>
      </w:r>
      <w:r w:rsidR="000106F7" w:rsidRPr="000106F7">
        <w:rPr>
          <w:rFonts w:ascii="Times New Roman" w:hAnsi="Times New Roman" w:cs="Times New Roman"/>
          <w:sz w:val="24"/>
          <w:szCs w:val="24"/>
        </w:rPr>
        <w:t>0</w:t>
      </w:r>
      <w:r w:rsidR="001F29EE">
        <w:rPr>
          <w:rFonts w:ascii="Times New Roman" w:hAnsi="Times New Roman" w:cs="Times New Roman"/>
          <w:sz w:val="24"/>
          <w:szCs w:val="24"/>
        </w:rPr>
        <w:t>9</w:t>
      </w:r>
      <w:r w:rsidR="00ED3618" w:rsidRPr="000106F7">
        <w:rPr>
          <w:rFonts w:ascii="Times New Roman" w:hAnsi="Times New Roman" w:cs="Times New Roman"/>
          <w:sz w:val="24"/>
          <w:szCs w:val="24"/>
        </w:rPr>
        <w:t>.</w:t>
      </w:r>
      <w:r w:rsidR="00363C3E" w:rsidRPr="000106F7">
        <w:rPr>
          <w:rFonts w:ascii="Times New Roman" w:hAnsi="Times New Roman" w:cs="Times New Roman"/>
          <w:sz w:val="24"/>
          <w:szCs w:val="24"/>
        </w:rPr>
        <w:t> </w:t>
      </w:r>
      <w:r w:rsidR="00ED3618" w:rsidRPr="000106F7">
        <w:rPr>
          <w:rFonts w:ascii="Times New Roman" w:hAnsi="Times New Roman" w:cs="Times New Roman"/>
          <w:sz w:val="24"/>
          <w:szCs w:val="24"/>
        </w:rPr>
        <w:t>202</w:t>
      </w:r>
      <w:r w:rsidR="000106F7" w:rsidRPr="000106F7">
        <w:rPr>
          <w:rFonts w:ascii="Times New Roman" w:hAnsi="Times New Roman" w:cs="Times New Roman"/>
          <w:sz w:val="24"/>
          <w:szCs w:val="24"/>
        </w:rPr>
        <w:t>4</w:t>
      </w:r>
      <w:r w:rsidR="004F3ACA" w:rsidRPr="002F61FD">
        <w:rPr>
          <w:rFonts w:ascii="Times New Roman" w:hAnsi="Times New Roman" w:cs="Times New Roman"/>
          <w:sz w:val="24"/>
          <w:szCs w:val="24"/>
        </w:rPr>
        <w:t xml:space="preserve"> </w:t>
      </w:r>
      <w:r w:rsidR="00ED3618" w:rsidRPr="002F61FD">
        <w:rPr>
          <w:rFonts w:ascii="Times New Roman" w:hAnsi="Times New Roman" w:cs="Times New Roman"/>
          <w:sz w:val="24"/>
          <w:szCs w:val="24"/>
        </w:rPr>
        <w:t>do 31.12.202</w:t>
      </w:r>
    </w:p>
    <w:p w14:paraId="39F7C4A2" w14:textId="06DE3B45" w:rsidR="00C550BE" w:rsidRPr="002F61FD" w:rsidRDefault="000106F7" w:rsidP="0087275A">
      <w:pPr>
        <w:numPr>
          <w:ilvl w:val="0"/>
          <w:numId w:val="5"/>
        </w:numPr>
        <w:spacing w:before="120"/>
        <w:ind w:left="426" w:hanging="426"/>
        <w:jc w:val="both"/>
        <w:rPr>
          <w:sz w:val="24"/>
          <w:szCs w:val="24"/>
        </w:rPr>
      </w:pPr>
      <w:r>
        <w:rPr>
          <w:sz w:val="24"/>
          <w:szCs w:val="24"/>
        </w:rPr>
        <w:t>4.</w:t>
      </w:r>
      <w:r w:rsidR="00363C3E" w:rsidRPr="002F61FD">
        <w:rPr>
          <w:sz w:val="24"/>
          <w:szCs w:val="24"/>
        </w:rPr>
        <w:t xml:space="preserve"> </w:t>
      </w:r>
      <w:r w:rsidR="00416F51" w:rsidRPr="002F61FD">
        <w:rPr>
          <w:sz w:val="24"/>
          <w:szCs w:val="24"/>
        </w:rPr>
        <w:t xml:space="preserve">Tato nájemní smlouva nabývá platnosti dnem jejího podpisu Smluvními stranami </w:t>
      </w:r>
      <w:r w:rsidR="00EC196A" w:rsidRPr="002F61FD">
        <w:rPr>
          <w:sz w:val="24"/>
          <w:szCs w:val="24"/>
        </w:rPr>
        <w:t xml:space="preserve">a účinnosti </w:t>
      </w:r>
      <w:r w:rsidR="009234D2" w:rsidRPr="002F61FD">
        <w:rPr>
          <w:sz w:val="24"/>
          <w:szCs w:val="24"/>
        </w:rPr>
        <w:t>dne</w:t>
      </w:r>
      <w:r w:rsidR="00297E5B" w:rsidRPr="002F61FD">
        <w:rPr>
          <w:sz w:val="24"/>
          <w:szCs w:val="24"/>
        </w:rPr>
        <w:t>m jejího uveřejnění v registru smluv v souladu se zákonem č. 340/2015 Sb., o registru smluv, ve znění pozdějších předpisů.</w:t>
      </w:r>
    </w:p>
    <w:p w14:paraId="26771336" w14:textId="77777777" w:rsidR="00ED5C32" w:rsidRPr="002F61FD" w:rsidRDefault="00ED5C32" w:rsidP="00894F99">
      <w:pPr>
        <w:spacing w:before="120"/>
        <w:ind w:left="426"/>
        <w:jc w:val="both"/>
        <w:rPr>
          <w:sz w:val="24"/>
          <w:szCs w:val="24"/>
        </w:rPr>
      </w:pPr>
    </w:p>
    <w:p w14:paraId="713F56F0" w14:textId="77777777" w:rsidR="00416F51" w:rsidRPr="002F61FD" w:rsidRDefault="00416F51" w:rsidP="00416F51">
      <w:pPr>
        <w:spacing w:before="120"/>
        <w:jc w:val="center"/>
        <w:rPr>
          <w:b/>
          <w:sz w:val="24"/>
          <w:szCs w:val="24"/>
        </w:rPr>
      </w:pPr>
      <w:r w:rsidRPr="002F61FD">
        <w:rPr>
          <w:b/>
          <w:sz w:val="24"/>
          <w:szCs w:val="24"/>
        </w:rPr>
        <w:t>Článek VIII</w:t>
      </w:r>
    </w:p>
    <w:p w14:paraId="25F71818" w14:textId="77777777" w:rsidR="00416F51" w:rsidRPr="002F61FD" w:rsidRDefault="00416F51" w:rsidP="005623D9">
      <w:pPr>
        <w:spacing w:after="288"/>
        <w:jc w:val="center"/>
        <w:rPr>
          <w:b/>
          <w:sz w:val="24"/>
          <w:szCs w:val="24"/>
        </w:rPr>
      </w:pPr>
      <w:r w:rsidRPr="002F61FD">
        <w:rPr>
          <w:b/>
          <w:sz w:val="24"/>
          <w:szCs w:val="24"/>
        </w:rPr>
        <w:t>Skončení smluvního vztahu a zánik smlouvy</w:t>
      </w:r>
    </w:p>
    <w:p w14:paraId="13642192" w14:textId="77777777" w:rsidR="009B6B93" w:rsidRPr="002F61FD" w:rsidRDefault="00CB4B68"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napToGrid w:val="0"/>
          <w:sz w:val="24"/>
          <w:szCs w:val="24"/>
        </w:rPr>
        <w:t>Tuto smlouvu je možné ukončit písemnou dohodou</w:t>
      </w:r>
      <w:r w:rsidR="006D2368" w:rsidRPr="002F61FD">
        <w:rPr>
          <w:snapToGrid w:val="0"/>
          <w:sz w:val="24"/>
          <w:szCs w:val="24"/>
        </w:rPr>
        <w:t xml:space="preserve"> Smluvních stran</w:t>
      </w:r>
      <w:r w:rsidRPr="002F61FD">
        <w:rPr>
          <w:snapToGrid w:val="0"/>
          <w:sz w:val="24"/>
          <w:szCs w:val="24"/>
        </w:rPr>
        <w:t xml:space="preserve"> nebo výpovědí jednou ze Smluvních stran s výpovědní lhůtou 3 (tři) měsíce. Tato lhůta začíná běžet prvním dnem měsíce následujícího po doručení výpovědi druhé smluvní straně.</w:t>
      </w:r>
    </w:p>
    <w:p w14:paraId="03689125" w14:textId="77777777" w:rsidR="00176446" w:rsidRPr="002F61FD" w:rsidRDefault="00176446"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napToGrid w:val="0"/>
          <w:sz w:val="24"/>
          <w:szCs w:val="24"/>
        </w:rPr>
        <w:t>Nájemní poměr založený touto smlouvou zaniká:</w:t>
      </w:r>
    </w:p>
    <w:p w14:paraId="5D94E745" w14:textId="5EEA13DD"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výpovědí ze strany pronajímatele nebo nájemce danou v souladu se zákonem a touto smlouvou</w:t>
      </w:r>
      <w:r w:rsidR="009F18EE" w:rsidRPr="002F61FD">
        <w:rPr>
          <w:rFonts w:ascii="Times New Roman" w:hAnsi="Times New Roman" w:cs="Times New Roman"/>
          <w:snapToGrid w:val="0"/>
          <w:sz w:val="24"/>
          <w:szCs w:val="24"/>
        </w:rPr>
        <w:t>,</w:t>
      </w:r>
    </w:p>
    <w:p w14:paraId="34793010" w14:textId="5508FAD9"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odstoupením od smlouvy v souladu se zákonem a touto smlouvou</w:t>
      </w:r>
      <w:r w:rsidR="009F18EE" w:rsidRPr="002F61FD">
        <w:rPr>
          <w:rFonts w:ascii="Times New Roman" w:hAnsi="Times New Roman" w:cs="Times New Roman"/>
          <w:snapToGrid w:val="0"/>
          <w:sz w:val="24"/>
          <w:szCs w:val="24"/>
        </w:rPr>
        <w:t>,</w:t>
      </w:r>
    </w:p>
    <w:p w14:paraId="2835A22B" w14:textId="548C3072"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dohodou pronajímatele a nájemce o skončení nájmu k určitému dni</w:t>
      </w:r>
      <w:r w:rsidR="009F18EE" w:rsidRPr="002F61FD">
        <w:rPr>
          <w:rFonts w:ascii="Times New Roman" w:hAnsi="Times New Roman" w:cs="Times New Roman"/>
          <w:snapToGrid w:val="0"/>
          <w:sz w:val="24"/>
          <w:szCs w:val="24"/>
        </w:rPr>
        <w:t>,</w:t>
      </w:r>
    </w:p>
    <w:p w14:paraId="2C9B029F" w14:textId="34A7E722" w:rsidR="00176446" w:rsidRPr="002F61FD" w:rsidRDefault="00176446" w:rsidP="0087275A">
      <w:pPr>
        <w:pStyle w:val="Odstavecseseznamem"/>
        <w:widowControl w:val="0"/>
        <w:numPr>
          <w:ilvl w:val="0"/>
          <w:numId w:val="15"/>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2F61FD">
        <w:rPr>
          <w:rFonts w:ascii="Times New Roman" w:hAnsi="Times New Roman" w:cs="Times New Roman"/>
          <w:snapToGrid w:val="0"/>
          <w:sz w:val="24"/>
          <w:szCs w:val="24"/>
        </w:rPr>
        <w:t xml:space="preserve">výpovědí bez výpovědní doby dle § 2228 </w:t>
      </w:r>
      <w:r w:rsidR="00362359" w:rsidRPr="002F61FD">
        <w:rPr>
          <w:rFonts w:ascii="Times New Roman" w:hAnsi="Times New Roman" w:cs="Times New Roman"/>
          <w:snapToGrid w:val="0"/>
          <w:sz w:val="24"/>
          <w:szCs w:val="24"/>
        </w:rPr>
        <w:t>a</w:t>
      </w:r>
      <w:r w:rsidRPr="002F61FD">
        <w:rPr>
          <w:rFonts w:ascii="Times New Roman" w:hAnsi="Times New Roman" w:cs="Times New Roman"/>
          <w:snapToGrid w:val="0"/>
          <w:sz w:val="24"/>
          <w:szCs w:val="24"/>
        </w:rPr>
        <w:t xml:space="preserve"> §</w:t>
      </w:r>
      <w:r w:rsidR="00362359" w:rsidRPr="002F61FD">
        <w:rPr>
          <w:rFonts w:ascii="Times New Roman" w:hAnsi="Times New Roman" w:cs="Times New Roman"/>
          <w:snapToGrid w:val="0"/>
          <w:sz w:val="24"/>
          <w:szCs w:val="24"/>
        </w:rPr>
        <w:t xml:space="preserve"> </w:t>
      </w:r>
      <w:r w:rsidRPr="002F61FD">
        <w:rPr>
          <w:rFonts w:ascii="Times New Roman" w:hAnsi="Times New Roman" w:cs="Times New Roman"/>
          <w:snapToGrid w:val="0"/>
          <w:sz w:val="24"/>
          <w:szCs w:val="24"/>
        </w:rPr>
        <w:t>2220 odst. 2 obč. zák.</w:t>
      </w:r>
    </w:p>
    <w:p w14:paraId="51C04DAD" w14:textId="65482D54" w:rsidR="003166D9" w:rsidRPr="002F61FD" w:rsidRDefault="003166D9"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 xml:space="preserve">Smluvní strany se výslovně dohodly, že v případě ukončení této nájemní smlouvy nebude aplikováno ustanovení § 2220 odst. 1 občanského zákoníku, a to s odkazem na </w:t>
      </w:r>
      <w:r w:rsidR="009B6B93" w:rsidRPr="002F61FD">
        <w:rPr>
          <w:sz w:val="24"/>
          <w:szCs w:val="24"/>
        </w:rPr>
        <w:t>čl. VI odst.</w:t>
      </w:r>
      <w:r w:rsidR="00667595" w:rsidRPr="002F61FD">
        <w:rPr>
          <w:sz w:val="24"/>
          <w:szCs w:val="24"/>
        </w:rPr>
        <w:t> </w:t>
      </w:r>
      <w:r w:rsidR="009B6B93" w:rsidRPr="002F61FD">
        <w:rPr>
          <w:sz w:val="24"/>
          <w:szCs w:val="24"/>
        </w:rPr>
        <w:t>1</w:t>
      </w:r>
      <w:r w:rsidRPr="002F61FD">
        <w:rPr>
          <w:sz w:val="24"/>
          <w:szCs w:val="24"/>
        </w:rPr>
        <w:t xml:space="preserve"> této smlouvy. </w:t>
      </w:r>
    </w:p>
    <w:p w14:paraId="5970BD5D" w14:textId="0AA62235" w:rsidR="0063676D" w:rsidRPr="002F61FD" w:rsidRDefault="007C3C7D" w:rsidP="0087275A">
      <w:pPr>
        <w:widowControl w:val="0"/>
        <w:numPr>
          <w:ilvl w:val="0"/>
          <w:numId w:val="11"/>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Povinnost náhrady škody,</w:t>
      </w:r>
      <w:r w:rsidR="003166D9" w:rsidRPr="002F61FD">
        <w:rPr>
          <w:sz w:val="24"/>
          <w:szCs w:val="24"/>
        </w:rPr>
        <w:t xml:space="preserve"> povinn</w:t>
      </w:r>
      <w:r w:rsidR="009B6B93" w:rsidRPr="002F61FD">
        <w:rPr>
          <w:sz w:val="24"/>
          <w:szCs w:val="24"/>
        </w:rPr>
        <w:t>ost k zaplacení smluvní pokuty</w:t>
      </w:r>
      <w:r w:rsidRPr="002F61FD">
        <w:rPr>
          <w:sz w:val="24"/>
          <w:szCs w:val="24"/>
        </w:rPr>
        <w:t xml:space="preserve"> a zákonného úroku z</w:t>
      </w:r>
      <w:r w:rsidR="00BC6DDD" w:rsidRPr="002F61FD">
        <w:rPr>
          <w:sz w:val="24"/>
          <w:szCs w:val="24"/>
        </w:rPr>
        <w:t> </w:t>
      </w:r>
      <w:r w:rsidRPr="002F61FD">
        <w:rPr>
          <w:sz w:val="24"/>
          <w:szCs w:val="24"/>
        </w:rPr>
        <w:t>prodlení</w:t>
      </w:r>
      <w:r w:rsidR="003166D9" w:rsidRPr="002F61FD">
        <w:rPr>
          <w:sz w:val="24"/>
          <w:szCs w:val="24"/>
        </w:rPr>
        <w:t xml:space="preserve"> dle této smlouvy, při ukončení této smlouvy, zůstává nedotčena.</w:t>
      </w:r>
    </w:p>
    <w:p w14:paraId="576FFAB5" w14:textId="4BA55E56" w:rsidR="006927F9" w:rsidRPr="002F61FD" w:rsidRDefault="006927F9">
      <w:pPr>
        <w:spacing w:after="200" w:line="276" w:lineRule="auto"/>
        <w:rPr>
          <w:b/>
          <w:sz w:val="24"/>
          <w:szCs w:val="24"/>
        </w:rPr>
      </w:pPr>
    </w:p>
    <w:p w14:paraId="2744B33C" w14:textId="77777777" w:rsidR="00CB378C" w:rsidRPr="002F61FD" w:rsidRDefault="00CB378C">
      <w:pPr>
        <w:spacing w:after="200" w:line="276" w:lineRule="auto"/>
        <w:rPr>
          <w:b/>
          <w:sz w:val="24"/>
          <w:szCs w:val="24"/>
        </w:rPr>
      </w:pPr>
      <w:r w:rsidRPr="002F61FD">
        <w:rPr>
          <w:b/>
          <w:sz w:val="24"/>
          <w:szCs w:val="24"/>
        </w:rPr>
        <w:br w:type="page"/>
      </w:r>
    </w:p>
    <w:p w14:paraId="551D789E" w14:textId="282B7C1A" w:rsidR="00416F51" w:rsidRPr="002F61FD" w:rsidRDefault="00F0591D" w:rsidP="00416F51">
      <w:pPr>
        <w:spacing w:before="120"/>
        <w:jc w:val="center"/>
        <w:rPr>
          <w:b/>
          <w:sz w:val="24"/>
          <w:szCs w:val="24"/>
        </w:rPr>
      </w:pPr>
      <w:r w:rsidRPr="002F61FD">
        <w:rPr>
          <w:b/>
          <w:sz w:val="24"/>
          <w:szCs w:val="24"/>
        </w:rPr>
        <w:lastRenderedPageBreak/>
        <w:t>Článek IX</w:t>
      </w:r>
    </w:p>
    <w:p w14:paraId="66A92B73" w14:textId="77777777" w:rsidR="00416F51" w:rsidRPr="002F61FD" w:rsidRDefault="00416F51" w:rsidP="005623D9">
      <w:pPr>
        <w:spacing w:after="288"/>
        <w:jc w:val="center"/>
        <w:rPr>
          <w:b/>
          <w:sz w:val="24"/>
          <w:szCs w:val="24"/>
        </w:rPr>
      </w:pPr>
      <w:r w:rsidRPr="002F61FD">
        <w:rPr>
          <w:b/>
          <w:sz w:val="24"/>
          <w:szCs w:val="24"/>
        </w:rPr>
        <w:t>Doručování</w:t>
      </w:r>
    </w:p>
    <w:p w14:paraId="02F4C3C2" w14:textId="1D9E5712" w:rsidR="00416F51" w:rsidRPr="002F61FD" w:rsidRDefault="00416F51" w:rsidP="0087275A">
      <w:pPr>
        <w:pStyle w:val="Odstavecseseznamem"/>
        <w:numPr>
          <w:ilvl w:val="0"/>
          <w:numId w:val="6"/>
        </w:numPr>
        <w:tabs>
          <w:tab w:val="left" w:pos="426"/>
        </w:tabs>
        <w:spacing w:after="288" w:line="240" w:lineRule="auto"/>
        <w:ind w:left="425" w:hanging="425"/>
        <w:contextualSpacing w:val="0"/>
        <w:jc w:val="both"/>
        <w:rPr>
          <w:rFonts w:ascii="Times New Roman" w:hAnsi="Times New Roman" w:cs="Times New Roman"/>
          <w:sz w:val="24"/>
          <w:szCs w:val="24"/>
        </w:rPr>
      </w:pPr>
      <w:r w:rsidRPr="002F61FD">
        <w:rPr>
          <w:rFonts w:ascii="Times New Roman" w:hAnsi="Times New Roman" w:cs="Times New Roman"/>
          <w:sz w:val="24"/>
          <w:szCs w:val="24"/>
        </w:rPr>
        <w:t>Smluvní strany se dohodly, že všechna oznámení, vyrozumění, výpověď smlouvy, či jiné dokumenty určené v souvislosti s touto smlouvou druhé smluvní straně, budou písemné a druhé smluvní straně doručeny. V pochybnostech se má za to, že byly druhé straně doručeny desátý den po jejich prokazatelném uložení jako doporučené zásilky u</w:t>
      </w:r>
      <w:r w:rsidR="00BC6DDD" w:rsidRPr="002F61FD">
        <w:rPr>
          <w:rFonts w:ascii="Times New Roman" w:hAnsi="Times New Roman" w:cs="Times New Roman"/>
          <w:sz w:val="24"/>
          <w:szCs w:val="24"/>
        </w:rPr>
        <w:t> </w:t>
      </w:r>
      <w:r w:rsidRPr="002F61FD">
        <w:rPr>
          <w:rFonts w:ascii="Times New Roman" w:hAnsi="Times New Roman" w:cs="Times New Roman"/>
          <w:sz w:val="24"/>
          <w:szCs w:val="24"/>
        </w:rPr>
        <w:t>provozovatele poštovních služeb nebo okamžikem doručení prostřednictv</w:t>
      </w:r>
      <w:r w:rsidR="007C3C7D" w:rsidRPr="002F61FD">
        <w:rPr>
          <w:rFonts w:ascii="Times New Roman" w:hAnsi="Times New Roman" w:cs="Times New Roman"/>
          <w:sz w:val="24"/>
          <w:szCs w:val="24"/>
        </w:rPr>
        <w:t>ím datové schránky. Doručovací adresou na straně pronajímatele je adresa uvedená</w:t>
      </w:r>
      <w:r w:rsidRPr="002F61FD">
        <w:rPr>
          <w:rFonts w:ascii="Times New Roman" w:hAnsi="Times New Roman" w:cs="Times New Roman"/>
          <w:sz w:val="24"/>
          <w:szCs w:val="24"/>
        </w:rPr>
        <w:t xml:space="preserve"> ve specifikaci pronajímatele</w:t>
      </w:r>
      <w:r w:rsidR="007C3C7D" w:rsidRPr="002F61FD">
        <w:rPr>
          <w:rFonts w:ascii="Times New Roman" w:hAnsi="Times New Roman" w:cs="Times New Roman"/>
          <w:sz w:val="24"/>
          <w:szCs w:val="24"/>
        </w:rPr>
        <w:t xml:space="preserve"> </w:t>
      </w:r>
      <w:r w:rsidRPr="002F61FD">
        <w:rPr>
          <w:rFonts w:ascii="Times New Roman" w:hAnsi="Times New Roman" w:cs="Times New Roman"/>
          <w:sz w:val="24"/>
          <w:szCs w:val="24"/>
        </w:rPr>
        <w:t>v úvodu této smlouv</w:t>
      </w:r>
      <w:r w:rsidRPr="002F61FD">
        <w:rPr>
          <w:rFonts w:ascii="Times New Roman" w:hAnsi="Times New Roman" w:cs="Times New Roman"/>
          <w:color w:val="000000" w:themeColor="text1"/>
          <w:sz w:val="24"/>
          <w:szCs w:val="24"/>
        </w:rPr>
        <w:t>y.</w:t>
      </w:r>
      <w:r w:rsidR="007C3C7D" w:rsidRPr="002F61FD">
        <w:rPr>
          <w:rFonts w:ascii="Times New Roman" w:hAnsi="Times New Roman" w:cs="Times New Roman"/>
          <w:color w:val="000000" w:themeColor="text1"/>
          <w:sz w:val="24"/>
          <w:szCs w:val="24"/>
        </w:rPr>
        <w:t xml:space="preserve"> </w:t>
      </w:r>
      <w:r w:rsidR="007C3C7D" w:rsidRPr="002F61FD">
        <w:rPr>
          <w:rFonts w:ascii="Times New Roman" w:hAnsi="Times New Roman" w:cs="Times New Roman"/>
          <w:sz w:val="24"/>
          <w:szCs w:val="24"/>
        </w:rPr>
        <w:t xml:space="preserve">Doručovací adresa na straně nájemce je následující: </w:t>
      </w:r>
      <w:r w:rsidR="00ED3618" w:rsidRPr="002F61FD">
        <w:rPr>
          <w:rFonts w:ascii="Times New Roman" w:hAnsi="Times New Roman" w:cs="Times New Roman"/>
          <w:sz w:val="24"/>
          <w:szCs w:val="24"/>
        </w:rPr>
        <w:t>Elišky Krásnohorské 921, Liberec IXV – Ruprechtice, 460 14</w:t>
      </w:r>
      <w:r w:rsidR="00415E91" w:rsidRPr="002F61FD">
        <w:rPr>
          <w:rFonts w:ascii="Times New Roman" w:hAnsi="Times New Roman" w:cs="Times New Roman"/>
          <w:color w:val="000000"/>
          <w:sz w:val="24"/>
          <w:szCs w:val="24"/>
        </w:rPr>
        <w:t xml:space="preserve">. </w:t>
      </w:r>
      <w:r w:rsidRPr="002F61FD">
        <w:rPr>
          <w:rFonts w:ascii="Times New Roman" w:hAnsi="Times New Roman" w:cs="Times New Roman"/>
          <w:sz w:val="24"/>
          <w:szCs w:val="24"/>
        </w:rPr>
        <w:t>Každá smluvní strana může změnit svoji doručovací adresu, jestliže toto písemně oznámí druhé smluvní straně alespoň 15 dní předem před takovou změnou ve smyslu ustanovení tohoto odstavce.</w:t>
      </w:r>
    </w:p>
    <w:p w14:paraId="030688F3" w14:textId="6490B1D6" w:rsidR="00F97DBE" w:rsidRPr="002F61FD" w:rsidRDefault="00416F51" w:rsidP="0087275A">
      <w:pPr>
        <w:numPr>
          <w:ilvl w:val="0"/>
          <w:numId w:val="6"/>
        </w:numPr>
        <w:tabs>
          <w:tab w:val="left" w:pos="426"/>
        </w:tabs>
        <w:spacing w:after="288"/>
        <w:ind w:left="425" w:hanging="425"/>
        <w:jc w:val="both"/>
        <w:rPr>
          <w:sz w:val="24"/>
          <w:szCs w:val="24"/>
        </w:rPr>
      </w:pPr>
      <w:r w:rsidRPr="002F61FD">
        <w:rPr>
          <w:sz w:val="24"/>
          <w:szCs w:val="24"/>
        </w:rPr>
        <w:t xml:space="preserve">Pronajímatel může kontaktovat nájemce ve věcech placení nájemného a </w:t>
      </w:r>
      <w:r w:rsidR="003E66BB" w:rsidRPr="002F61FD">
        <w:rPr>
          <w:sz w:val="24"/>
          <w:szCs w:val="24"/>
        </w:rPr>
        <w:t xml:space="preserve">služeb </w:t>
      </w:r>
      <w:r w:rsidR="006D2368" w:rsidRPr="002F61FD">
        <w:rPr>
          <w:sz w:val="24"/>
          <w:szCs w:val="24"/>
        </w:rPr>
        <w:t xml:space="preserve">spojených s užíváním předmětu nájmu </w:t>
      </w:r>
      <w:r w:rsidRPr="002F61FD">
        <w:rPr>
          <w:sz w:val="24"/>
          <w:szCs w:val="24"/>
        </w:rPr>
        <w:t>a ve věcech týkajících se užívání předmětu nájmu prostřednictvím následujících kontaktních osob:</w:t>
      </w:r>
      <w:r w:rsidR="000D0978" w:rsidRPr="002F61FD">
        <w:rPr>
          <w:sz w:val="24"/>
          <w:szCs w:val="24"/>
        </w:rPr>
        <w:t xml:space="preserve"> </w:t>
      </w:r>
    </w:p>
    <w:p w14:paraId="3EDDE793" w14:textId="301B89F5" w:rsidR="004E47A9" w:rsidRPr="002F61FD" w:rsidRDefault="00ED3618" w:rsidP="004E47A9">
      <w:pPr>
        <w:tabs>
          <w:tab w:val="left" w:pos="426"/>
        </w:tabs>
        <w:spacing w:after="288"/>
        <w:ind w:left="425"/>
        <w:rPr>
          <w:sz w:val="24"/>
          <w:szCs w:val="24"/>
        </w:rPr>
      </w:pPr>
      <w:r w:rsidRPr="002F61FD">
        <w:rPr>
          <w:sz w:val="24"/>
          <w:szCs w:val="24"/>
        </w:rPr>
        <w:t>Mgr. Iva Vaňátková</w:t>
      </w:r>
      <w:r w:rsidR="00667595" w:rsidRPr="002F61FD">
        <w:rPr>
          <w:sz w:val="24"/>
          <w:szCs w:val="24"/>
        </w:rPr>
        <w:t xml:space="preserve"> – </w:t>
      </w:r>
      <w:r w:rsidRPr="002F61FD">
        <w:rPr>
          <w:sz w:val="24"/>
          <w:szCs w:val="24"/>
        </w:rPr>
        <w:t>ředitelka</w:t>
      </w:r>
      <w:r w:rsidR="003E66BB" w:rsidRPr="002F61FD">
        <w:rPr>
          <w:sz w:val="24"/>
          <w:szCs w:val="24"/>
        </w:rPr>
        <w:t xml:space="preserve"> – t</w:t>
      </w:r>
      <w:r w:rsidR="00F97DBE" w:rsidRPr="002F61FD">
        <w:rPr>
          <w:sz w:val="24"/>
          <w:szCs w:val="24"/>
        </w:rPr>
        <w:t xml:space="preserve">el. </w:t>
      </w:r>
      <w:r w:rsidRPr="002F61FD">
        <w:rPr>
          <w:sz w:val="24"/>
          <w:szCs w:val="24"/>
        </w:rPr>
        <w:t>773</w:t>
      </w:r>
      <w:r w:rsidR="008139EA" w:rsidRPr="002F61FD">
        <w:rPr>
          <w:sz w:val="24"/>
          <w:szCs w:val="24"/>
        </w:rPr>
        <w:t> </w:t>
      </w:r>
      <w:r w:rsidRPr="002F61FD">
        <w:rPr>
          <w:sz w:val="24"/>
          <w:szCs w:val="24"/>
        </w:rPr>
        <w:t>636</w:t>
      </w:r>
      <w:r w:rsidR="008139EA" w:rsidRPr="002F61FD">
        <w:rPr>
          <w:sz w:val="24"/>
          <w:szCs w:val="24"/>
        </w:rPr>
        <w:t xml:space="preserve"> </w:t>
      </w:r>
      <w:r w:rsidRPr="002F61FD">
        <w:rPr>
          <w:sz w:val="24"/>
          <w:szCs w:val="24"/>
        </w:rPr>
        <w:t>931</w:t>
      </w:r>
    </w:p>
    <w:p w14:paraId="728192A4" w14:textId="2F788D9F" w:rsidR="00416F51" w:rsidRPr="002F61FD" w:rsidRDefault="00416F51" w:rsidP="004E47A9">
      <w:pPr>
        <w:tabs>
          <w:tab w:val="left" w:pos="426"/>
        </w:tabs>
        <w:spacing w:after="288"/>
        <w:ind w:left="425"/>
        <w:jc w:val="both"/>
        <w:rPr>
          <w:sz w:val="24"/>
          <w:szCs w:val="24"/>
        </w:rPr>
      </w:pPr>
      <w:r w:rsidRPr="002F61FD">
        <w:rPr>
          <w:sz w:val="24"/>
          <w:szCs w:val="24"/>
        </w:rPr>
        <w:t>Telefonické pokyny, popř. zaslání e-mailové zprávy kontaktním osobám nájemce nenahrazuje písemný úkon dle odst. 1) tohoto článku.</w:t>
      </w:r>
    </w:p>
    <w:p w14:paraId="6FE39084" w14:textId="77777777" w:rsidR="00C550BE" w:rsidRPr="002F61FD" w:rsidRDefault="00416F51" w:rsidP="0087275A">
      <w:pPr>
        <w:numPr>
          <w:ilvl w:val="0"/>
          <w:numId w:val="6"/>
        </w:numPr>
        <w:tabs>
          <w:tab w:val="left" w:pos="426"/>
        </w:tabs>
        <w:spacing w:after="288"/>
        <w:ind w:left="425" w:hanging="426"/>
        <w:jc w:val="both"/>
        <w:rPr>
          <w:sz w:val="24"/>
          <w:szCs w:val="24"/>
        </w:rPr>
      </w:pPr>
      <w:r w:rsidRPr="002F61FD">
        <w:rPr>
          <w:sz w:val="24"/>
          <w:szCs w:val="24"/>
        </w:rPr>
        <w:t>Nájemce může kontaktovat pronajímatele ve věcech týkajících se fakturace i užívání předmětu nájmu prostřednictvím následujících kontaktních osob:</w:t>
      </w:r>
      <w:r w:rsidR="000D0978" w:rsidRPr="002F61FD">
        <w:rPr>
          <w:sz w:val="24"/>
          <w:szCs w:val="24"/>
        </w:rPr>
        <w:t xml:space="preserve"> </w:t>
      </w:r>
    </w:p>
    <w:p w14:paraId="736FAFA0" w14:textId="5C7D5AC0" w:rsidR="003F3ECD" w:rsidRDefault="003F3ECD" w:rsidP="00A4269C">
      <w:pPr>
        <w:ind w:left="425"/>
        <w:jc w:val="both"/>
        <w:rPr>
          <w:bCs/>
          <w:color w:val="000000"/>
          <w:sz w:val="24"/>
          <w:szCs w:val="24"/>
        </w:rPr>
      </w:pPr>
      <w:r w:rsidRPr="007856F0">
        <w:rPr>
          <w:bCs/>
          <w:color w:val="000000"/>
          <w:sz w:val="24"/>
          <w:szCs w:val="24"/>
        </w:rPr>
        <w:t>Jana Drbohlavová Cinková</w:t>
      </w:r>
      <w:r w:rsidR="00342F42">
        <w:rPr>
          <w:bCs/>
          <w:color w:val="000000"/>
          <w:sz w:val="24"/>
          <w:szCs w:val="24"/>
        </w:rPr>
        <w:t xml:space="preserve"> – tel. </w:t>
      </w:r>
      <w:r w:rsidR="00342F42" w:rsidRPr="00342F42">
        <w:t>733 642 269</w:t>
      </w:r>
    </w:p>
    <w:p w14:paraId="426EB58F" w14:textId="1403DE31" w:rsidR="00317152" w:rsidRDefault="003F3ECD" w:rsidP="00A4269C">
      <w:pPr>
        <w:ind w:left="425"/>
        <w:jc w:val="both"/>
        <w:rPr>
          <w:color w:val="000000"/>
          <w:sz w:val="24"/>
          <w:szCs w:val="24"/>
        </w:rPr>
      </w:pPr>
      <w:r w:rsidRPr="00FC7455">
        <w:rPr>
          <w:b/>
          <w:color w:val="000000"/>
          <w:sz w:val="24"/>
          <w:szCs w:val="24"/>
        </w:rPr>
        <w:t> </w:t>
      </w:r>
    </w:p>
    <w:p w14:paraId="1C96A014" w14:textId="07D2F0DB" w:rsidR="00416F51" w:rsidRPr="002F61FD" w:rsidRDefault="00416F51" w:rsidP="00A4269C">
      <w:pPr>
        <w:ind w:left="425"/>
        <w:jc w:val="both"/>
        <w:rPr>
          <w:sz w:val="24"/>
          <w:szCs w:val="24"/>
        </w:rPr>
      </w:pPr>
      <w:r w:rsidRPr="002F61FD">
        <w:rPr>
          <w:sz w:val="24"/>
          <w:szCs w:val="24"/>
        </w:rPr>
        <w:t>Telefonické pokyny, popř. zaslání e-mailové zprávy kontaktním osobám pronajímatele nenahrazuje písemný úkon dle odst. (1) tohoto článku.</w:t>
      </w:r>
    </w:p>
    <w:p w14:paraId="72E4D6E4" w14:textId="77777777" w:rsidR="000669DE" w:rsidRPr="002F61FD" w:rsidRDefault="000669DE" w:rsidP="00781775">
      <w:pPr>
        <w:spacing w:after="288"/>
        <w:ind w:left="425"/>
        <w:jc w:val="both"/>
        <w:rPr>
          <w:sz w:val="24"/>
          <w:szCs w:val="24"/>
        </w:rPr>
      </w:pPr>
    </w:p>
    <w:p w14:paraId="5987D044" w14:textId="77777777" w:rsidR="00416F51" w:rsidRPr="002F61FD" w:rsidRDefault="00627109" w:rsidP="00416F51">
      <w:pPr>
        <w:spacing w:before="120"/>
        <w:jc w:val="center"/>
        <w:rPr>
          <w:b/>
          <w:sz w:val="24"/>
          <w:szCs w:val="24"/>
        </w:rPr>
      </w:pPr>
      <w:r w:rsidRPr="002F61FD">
        <w:rPr>
          <w:b/>
          <w:sz w:val="24"/>
          <w:szCs w:val="24"/>
        </w:rPr>
        <w:t>Článek X</w:t>
      </w:r>
    </w:p>
    <w:p w14:paraId="4A4DB8F6" w14:textId="77777777" w:rsidR="00416F51" w:rsidRPr="002F61FD" w:rsidRDefault="00416F51" w:rsidP="004E47A9">
      <w:pPr>
        <w:pStyle w:val="Nadpis2"/>
        <w:spacing w:after="240"/>
      </w:pPr>
      <w:r w:rsidRPr="002F61FD">
        <w:t>Závěrečná ustanovení</w:t>
      </w:r>
    </w:p>
    <w:p w14:paraId="22BDA3AA" w14:textId="77777777" w:rsidR="00103E19" w:rsidRPr="002F61FD" w:rsidRDefault="00103E19" w:rsidP="0087275A">
      <w:pPr>
        <w:pStyle w:val="Odstavecseseznamem"/>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line="240" w:lineRule="auto"/>
        <w:ind w:left="425" w:hanging="425"/>
        <w:jc w:val="both"/>
        <w:rPr>
          <w:rFonts w:ascii="Times New Roman" w:hAnsi="Times New Roman" w:cs="Times New Roman"/>
          <w:sz w:val="24"/>
          <w:szCs w:val="24"/>
        </w:rPr>
      </w:pPr>
      <w:r w:rsidRPr="002F61FD">
        <w:rPr>
          <w:rFonts w:ascii="Times New Roman" w:hAnsi="Times New Roman" w:cs="Times New Roman"/>
          <w:sz w:val="24"/>
          <w:szCs w:val="24"/>
        </w:rPr>
        <w:t xml:space="preserve">Ostatní právní vztahy touto smlouvu neupravené se řídí zákonem č. 89/2012 Sb., občanský zákoník, ve znění pozdějších předpisů a předpisy jej provádějícími a doplňujícími. </w:t>
      </w:r>
    </w:p>
    <w:p w14:paraId="603C729E" w14:textId="77777777" w:rsidR="00103E19" w:rsidRPr="002F61FD" w:rsidRDefault="00103E19" w:rsidP="0087275A">
      <w:pPr>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 xml:space="preserve">Veškeré spory z této smlouvy budou řešeny u věcně a místně příslušného soudu České republiky. </w:t>
      </w:r>
    </w:p>
    <w:p w14:paraId="0A060AA4" w14:textId="77777777"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 xml:space="preserve">Smluvní strany se shodly, že na jejich nájemní vztah nebudou aplikovány ustanovení následujících §§ 557, </w:t>
      </w:r>
      <w:r w:rsidR="002F0445" w:rsidRPr="002F61FD">
        <w:rPr>
          <w:sz w:val="24"/>
          <w:szCs w:val="24"/>
        </w:rPr>
        <w:t>1999, 2050, 2212, 2223</w:t>
      </w:r>
      <w:r w:rsidRPr="002F61FD">
        <w:rPr>
          <w:sz w:val="24"/>
          <w:szCs w:val="24"/>
        </w:rPr>
        <w:t xml:space="preserve">, 2253 obč. zák. </w:t>
      </w:r>
    </w:p>
    <w:p w14:paraId="24D2F6FE" w14:textId="77777777" w:rsidR="00103E19" w:rsidRPr="002F61FD" w:rsidRDefault="00103E19" w:rsidP="0087275A">
      <w:pPr>
        <w:widowControl w:val="0"/>
        <w:numPr>
          <w:ilvl w:val="0"/>
          <w:numId w:val="12"/>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2F61FD">
        <w:rPr>
          <w:sz w:val="24"/>
          <w:szCs w:val="24"/>
        </w:rPr>
        <w:t>Smluvní strany přebírají podle § 1765 obč. zák. riziko změny okolností.</w:t>
      </w:r>
    </w:p>
    <w:p w14:paraId="4C5A37B4" w14:textId="77777777"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Stane-li se některé z ustanovení této smlouvy zdánlivým (nicotným), použije se § 576 obč. zák. obdobně.</w:t>
      </w:r>
    </w:p>
    <w:p w14:paraId="03AEC12A" w14:textId="77777777" w:rsidR="002F61FD" w:rsidRDefault="002F61FD">
      <w:pPr>
        <w:spacing w:after="200" w:line="276" w:lineRule="auto"/>
        <w:rPr>
          <w:sz w:val="24"/>
          <w:szCs w:val="24"/>
        </w:rPr>
      </w:pPr>
      <w:r>
        <w:rPr>
          <w:sz w:val="24"/>
          <w:szCs w:val="24"/>
        </w:rPr>
        <w:br w:type="page"/>
      </w:r>
    </w:p>
    <w:p w14:paraId="3C17CE88" w14:textId="37A658F0" w:rsidR="00103E19" w:rsidRPr="002F61FD" w:rsidRDefault="00103E19"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lastRenderedPageBreak/>
        <w:t>Ve smyslu § 564 obč. zák. lze změny a doplňky (popř. jiná ujednání) týkající se této smlouvy nebo s touto smlouvou související, činit pouze formou písemných číslovaných dodatků podepsaných oběma Smluvními stranami, a to pouze v listinné podobě, přičemž pro vyloučení pochybností nelze tuto smlouvu měnit či doplňovat ústně ani emailem č</w:t>
      </w:r>
      <w:r w:rsidR="00BC6DDD" w:rsidRPr="002F61FD">
        <w:rPr>
          <w:sz w:val="24"/>
          <w:szCs w:val="24"/>
        </w:rPr>
        <w:t>i</w:t>
      </w:r>
      <w:r w:rsidRPr="002F61FD">
        <w:rPr>
          <w:sz w:val="24"/>
          <w:szCs w:val="24"/>
        </w:rPr>
        <w:t xml:space="preserve"> jinými elektronickými zprávami. </w:t>
      </w:r>
    </w:p>
    <w:p w14:paraId="55E5AFC2" w14:textId="5B4810F1" w:rsidR="00BC6DDD" w:rsidRPr="002F61FD" w:rsidRDefault="00281B44" w:rsidP="0087275A">
      <w:pPr>
        <w:widowControl w:val="0"/>
        <w:numPr>
          <w:ilvl w:val="0"/>
          <w:numId w:val="12"/>
        </w:numPr>
        <w:tabs>
          <w:tab w:val="clear" w:pos="360"/>
          <w:tab w:val="num" w:pos="426"/>
        </w:tabs>
        <w:suppressAutoHyphens/>
        <w:spacing w:after="288"/>
        <w:ind w:left="425" w:hanging="425"/>
        <w:jc w:val="both"/>
        <w:rPr>
          <w:sz w:val="24"/>
          <w:szCs w:val="24"/>
        </w:rPr>
      </w:pPr>
      <w:r w:rsidRPr="002F61FD">
        <w:rPr>
          <w:sz w:val="24"/>
          <w:szCs w:val="24"/>
        </w:rPr>
        <w:t>V případě prodlení s úhradou peněžitého dluhu je nájemce (dlužník) povinen uhradit pronajímateli (věřiteli) též zákonný úrok z prodlení, jehož výše je dle § 1970 občanského zákoníku stanovená nařízením vlády.</w:t>
      </w:r>
    </w:p>
    <w:p w14:paraId="4B23A736" w14:textId="65CBF4E9" w:rsidR="00BC6DDD" w:rsidRPr="002F61FD" w:rsidRDefault="00CA32BE" w:rsidP="0087275A">
      <w:pPr>
        <w:widowControl w:val="0"/>
        <w:numPr>
          <w:ilvl w:val="0"/>
          <w:numId w:val="12"/>
        </w:numPr>
        <w:tabs>
          <w:tab w:val="clear" w:pos="360"/>
          <w:tab w:val="num" w:pos="426"/>
        </w:tabs>
        <w:suppressAutoHyphens/>
        <w:spacing w:after="288"/>
        <w:ind w:left="425" w:hanging="425"/>
        <w:jc w:val="both"/>
        <w:rPr>
          <w:snapToGrid w:val="0"/>
          <w:sz w:val="24"/>
          <w:szCs w:val="24"/>
        </w:rPr>
      </w:pPr>
      <w:r w:rsidRPr="002F61FD">
        <w:rPr>
          <w:snapToGrid w:val="0"/>
          <w:sz w:val="24"/>
          <w:szCs w:val="24"/>
        </w:rPr>
        <w:t>Tato sml</w:t>
      </w:r>
      <w:r w:rsidR="00BC6DDD" w:rsidRPr="002F61FD">
        <w:rPr>
          <w:snapToGrid w:val="0"/>
          <w:sz w:val="24"/>
          <w:szCs w:val="24"/>
        </w:rPr>
        <w:t>o</w:t>
      </w:r>
      <w:r w:rsidRPr="002F61FD">
        <w:rPr>
          <w:snapToGrid w:val="0"/>
          <w:sz w:val="24"/>
          <w:szCs w:val="24"/>
        </w:rPr>
        <w:t xml:space="preserve">uva podléhá zveřejnění v registru smluv dle zákona č. 340/2015 Sb., v platném znění. Smlouvu, včetně dodatků do 30 dnů od jeho uzavření zveřejní </w:t>
      </w:r>
      <w:r w:rsidR="00BF5C86" w:rsidRPr="00B65CDA">
        <w:rPr>
          <w:b/>
          <w:bCs/>
          <w:snapToGrid w:val="0"/>
          <w:sz w:val="24"/>
          <w:szCs w:val="24"/>
        </w:rPr>
        <w:t>náj</w:t>
      </w:r>
      <w:r w:rsidR="00B65CDA" w:rsidRPr="00B65CDA">
        <w:rPr>
          <w:b/>
          <w:bCs/>
          <w:snapToGrid w:val="0"/>
          <w:sz w:val="24"/>
          <w:szCs w:val="24"/>
        </w:rPr>
        <w:t>emce</w:t>
      </w:r>
      <w:r w:rsidRPr="002F61FD">
        <w:rPr>
          <w:snapToGrid w:val="0"/>
          <w:sz w:val="24"/>
          <w:szCs w:val="24"/>
        </w:rPr>
        <w:t xml:space="preserve"> nebo jim pověřená třetí osoba.</w:t>
      </w:r>
    </w:p>
    <w:p w14:paraId="5E80E169" w14:textId="43C81F97" w:rsidR="00BC6DDD" w:rsidRPr="002F61FD" w:rsidRDefault="00103E19" w:rsidP="0087275A">
      <w:pPr>
        <w:pStyle w:val="Odstavecseseznamem"/>
        <w:widowControl w:val="0"/>
        <w:numPr>
          <w:ilvl w:val="0"/>
          <w:numId w:val="12"/>
        </w:numPr>
        <w:suppressAutoHyphens/>
        <w:spacing w:after="288"/>
        <w:jc w:val="both"/>
        <w:rPr>
          <w:rFonts w:ascii="Times New Roman" w:hAnsi="Times New Roman" w:cs="Times New Roman"/>
          <w:sz w:val="24"/>
          <w:szCs w:val="24"/>
        </w:rPr>
      </w:pPr>
      <w:r w:rsidRPr="002F61FD">
        <w:rPr>
          <w:rFonts w:ascii="Times New Roman" w:hAnsi="Times New Roman" w:cs="Times New Roman"/>
          <w:sz w:val="24"/>
          <w:szCs w:val="24"/>
        </w:rPr>
        <w:t>Tato smlouva je sepsána dle vážné a svobodné vůle účastníků, po jejím přečtení pak účastníci prohlašují, že text smlouvy doslovně souhlasí s jejich vůlí a na důkaz toho připojují své podpisy.</w:t>
      </w:r>
      <w:r w:rsidR="00415E91" w:rsidRPr="002F61FD">
        <w:rPr>
          <w:rFonts w:ascii="Times New Roman" w:hAnsi="Times New Roman" w:cs="Times New Roman"/>
          <w:sz w:val="24"/>
          <w:szCs w:val="24"/>
        </w:rPr>
        <w:t xml:space="preserve"> </w:t>
      </w:r>
      <w:r w:rsidRPr="002F61FD">
        <w:rPr>
          <w:rFonts w:ascii="Times New Roman" w:hAnsi="Times New Roman" w:cs="Times New Roman"/>
          <w:sz w:val="24"/>
          <w:szCs w:val="24"/>
        </w:rPr>
        <w:t>Smluvní strany prohlašují, že se řádně seznámily s příloh</w:t>
      </w:r>
      <w:r w:rsidR="00415E91" w:rsidRPr="002F61FD">
        <w:rPr>
          <w:rFonts w:ascii="Times New Roman" w:hAnsi="Times New Roman" w:cs="Times New Roman"/>
          <w:sz w:val="24"/>
          <w:szCs w:val="24"/>
        </w:rPr>
        <w:t>ou</w:t>
      </w:r>
      <w:r w:rsidRPr="002F61FD">
        <w:rPr>
          <w:rFonts w:ascii="Times New Roman" w:hAnsi="Times New Roman" w:cs="Times New Roman"/>
          <w:sz w:val="24"/>
          <w:szCs w:val="24"/>
        </w:rPr>
        <w:t xml:space="preserve"> č. 1 </w:t>
      </w:r>
      <w:r w:rsidR="00A4269C" w:rsidRPr="002F61FD">
        <w:rPr>
          <w:rFonts w:ascii="Times New Roman" w:hAnsi="Times New Roman" w:cs="Times New Roman"/>
          <w:sz w:val="24"/>
          <w:szCs w:val="24"/>
        </w:rPr>
        <w:t>– dohoda</w:t>
      </w:r>
      <w:r w:rsidR="000D0978" w:rsidRPr="002F61FD">
        <w:rPr>
          <w:rFonts w:ascii="Times New Roman" w:hAnsi="Times New Roman" w:cs="Times New Roman"/>
          <w:sz w:val="24"/>
          <w:szCs w:val="24"/>
        </w:rPr>
        <w:t xml:space="preserve"> o ceně</w:t>
      </w:r>
      <w:r w:rsidR="00F30945" w:rsidRPr="002F61FD">
        <w:rPr>
          <w:rFonts w:ascii="Times New Roman" w:hAnsi="Times New Roman" w:cs="Times New Roman"/>
          <w:sz w:val="24"/>
          <w:szCs w:val="24"/>
        </w:rPr>
        <w:t>.</w:t>
      </w:r>
    </w:p>
    <w:p w14:paraId="6C7BCE25" w14:textId="14FFBD8F" w:rsidR="00103E19" w:rsidRPr="002F61FD" w:rsidRDefault="00103E19" w:rsidP="0087275A">
      <w:pPr>
        <w:pStyle w:val="Zkladntextodsazen3"/>
        <w:numPr>
          <w:ilvl w:val="0"/>
          <w:numId w:val="12"/>
        </w:numPr>
        <w:tabs>
          <w:tab w:val="clear" w:pos="0"/>
          <w:tab w:val="clear" w:pos="360"/>
          <w:tab w:val="clear" w:pos="1076"/>
          <w:tab w:val="clear" w:pos="1642"/>
          <w:tab w:val="num" w:pos="426"/>
        </w:tabs>
        <w:snapToGrid/>
        <w:spacing w:after="288"/>
        <w:ind w:left="425" w:hanging="425"/>
        <w:rPr>
          <w:rFonts w:ascii="Times New Roman" w:hAnsi="Times New Roman"/>
          <w:szCs w:val="24"/>
        </w:rPr>
      </w:pPr>
      <w:r w:rsidRPr="002F61FD">
        <w:rPr>
          <w:rFonts w:ascii="Times New Roman" w:hAnsi="Times New Roman"/>
          <w:szCs w:val="24"/>
        </w:rPr>
        <w:t>Tato smlouva je vyhotovena v</w:t>
      </w:r>
      <w:r w:rsidR="001B4A01" w:rsidRPr="002F61FD">
        <w:rPr>
          <w:rFonts w:ascii="Times New Roman" w:hAnsi="Times New Roman"/>
          <w:szCs w:val="24"/>
        </w:rPr>
        <w:t> </w:t>
      </w:r>
      <w:r w:rsidR="00130BD1" w:rsidRPr="002F61FD">
        <w:rPr>
          <w:rFonts w:ascii="Times New Roman" w:hAnsi="Times New Roman"/>
          <w:szCs w:val="24"/>
        </w:rPr>
        <w:t>3</w:t>
      </w:r>
      <w:r w:rsidR="001B4A01" w:rsidRPr="002F61FD">
        <w:rPr>
          <w:rFonts w:ascii="Times New Roman" w:hAnsi="Times New Roman"/>
          <w:szCs w:val="24"/>
        </w:rPr>
        <w:t xml:space="preserve"> </w:t>
      </w:r>
      <w:r w:rsidRPr="002F61FD">
        <w:rPr>
          <w:rFonts w:ascii="Times New Roman" w:hAnsi="Times New Roman"/>
          <w:szCs w:val="24"/>
        </w:rPr>
        <w:t xml:space="preserve">stejnopisech s platností originálu, z nichž pronajímatel obdrží </w:t>
      </w:r>
      <w:r w:rsidR="00130BD1" w:rsidRPr="002F61FD">
        <w:rPr>
          <w:rFonts w:ascii="Times New Roman" w:hAnsi="Times New Roman"/>
          <w:szCs w:val="24"/>
        </w:rPr>
        <w:t>2</w:t>
      </w:r>
      <w:r w:rsidRPr="002F61FD">
        <w:rPr>
          <w:rFonts w:ascii="Times New Roman" w:hAnsi="Times New Roman"/>
          <w:szCs w:val="24"/>
        </w:rPr>
        <w:t xml:space="preserve"> výtisky a nájemce </w:t>
      </w:r>
      <w:r w:rsidR="00130BD1" w:rsidRPr="002F61FD">
        <w:rPr>
          <w:rFonts w:ascii="Times New Roman" w:hAnsi="Times New Roman"/>
          <w:szCs w:val="24"/>
        </w:rPr>
        <w:t>1</w:t>
      </w:r>
      <w:r w:rsidRPr="002F61FD">
        <w:rPr>
          <w:rFonts w:ascii="Times New Roman" w:hAnsi="Times New Roman"/>
          <w:szCs w:val="24"/>
        </w:rPr>
        <w:t xml:space="preserve"> výtisk.</w:t>
      </w:r>
    </w:p>
    <w:p w14:paraId="0A55D8F1" w14:textId="77777777" w:rsidR="00863337" w:rsidRDefault="00863337" w:rsidP="00863337">
      <w:pPr>
        <w:pStyle w:val="Default"/>
        <w:rPr>
          <w:sz w:val="23"/>
          <w:szCs w:val="23"/>
        </w:rPr>
      </w:pPr>
    </w:p>
    <w:p w14:paraId="62AB2C53" w14:textId="77777777" w:rsidR="00863337" w:rsidRDefault="00863337" w:rsidP="00863337">
      <w:pPr>
        <w:pStyle w:val="Default"/>
        <w:rPr>
          <w:sz w:val="23"/>
          <w:szCs w:val="23"/>
        </w:rPr>
      </w:pPr>
    </w:p>
    <w:p w14:paraId="6963942E" w14:textId="05FD380E" w:rsidR="00667595" w:rsidRPr="002F61FD" w:rsidRDefault="00416F51" w:rsidP="00667595">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r w:rsidRPr="002F61FD">
        <w:t>V</w:t>
      </w:r>
      <w:r w:rsidR="000D0978" w:rsidRPr="002F61FD">
        <w:t> </w:t>
      </w:r>
      <w:r w:rsidR="00ED3618" w:rsidRPr="002F61FD">
        <w:t>Semilech</w:t>
      </w:r>
      <w:r w:rsidR="00B62BDC" w:rsidRPr="002F61FD">
        <w:t xml:space="preserve"> dne</w:t>
      </w:r>
      <w:r w:rsidR="00C537FC">
        <w:t xml:space="preserve"> </w:t>
      </w:r>
      <w:r w:rsidR="007856F0">
        <w:t>02.09.2024</w:t>
      </w:r>
      <w:r w:rsidR="002F0445" w:rsidRPr="002F61FD">
        <w:tab/>
      </w:r>
      <w:r w:rsidR="002F0445" w:rsidRPr="002F61FD">
        <w:tab/>
      </w:r>
      <w:r w:rsidR="00667595" w:rsidRPr="002F61FD">
        <w:tab/>
      </w:r>
      <w:r w:rsidR="00667595" w:rsidRPr="002F61FD">
        <w:tab/>
      </w:r>
      <w:r w:rsidR="00863337">
        <w:tab/>
      </w:r>
      <w:r w:rsidR="007856F0" w:rsidRPr="002F61FD">
        <w:t>V Semilech dne</w:t>
      </w:r>
      <w:r w:rsidR="007856F0">
        <w:t xml:space="preserve"> 02.09.2024</w:t>
      </w:r>
      <w:r w:rsidR="00C537FC" w:rsidRPr="002F61FD">
        <w:tab/>
      </w:r>
    </w:p>
    <w:p w14:paraId="300614DF" w14:textId="2C389C67" w:rsidR="00416F51" w:rsidRPr="002F61FD" w:rsidRDefault="00416F51" w:rsidP="00416F51">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p>
    <w:p w14:paraId="745B7C69" w14:textId="77777777"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74C0BA55" w14:textId="77777777" w:rsidR="001F6DA0" w:rsidRPr="002F61FD" w:rsidRDefault="001F6DA0"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20B94831" w14:textId="7FD6BFD0" w:rsidR="00416F51" w:rsidRPr="002F61FD"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r w:rsidRPr="002F61FD">
        <w:rPr>
          <w:snapToGrid w:val="0"/>
          <w:sz w:val="24"/>
          <w:szCs w:val="24"/>
          <w:lang w:eastAsia="cs-CZ"/>
        </w:rPr>
        <w:t>Pronajímatel:</w:t>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Pr="002F61FD">
        <w:rPr>
          <w:snapToGrid w:val="0"/>
          <w:sz w:val="24"/>
          <w:szCs w:val="24"/>
          <w:lang w:eastAsia="cs-CZ"/>
        </w:rPr>
        <w:tab/>
      </w:r>
      <w:r w:rsidR="00667595" w:rsidRPr="002F61FD">
        <w:rPr>
          <w:snapToGrid w:val="0"/>
          <w:sz w:val="24"/>
          <w:szCs w:val="24"/>
          <w:lang w:eastAsia="cs-CZ"/>
        </w:rPr>
        <w:tab/>
      </w:r>
      <w:r w:rsidRPr="002F61FD">
        <w:rPr>
          <w:snapToGrid w:val="0"/>
          <w:sz w:val="24"/>
          <w:szCs w:val="24"/>
          <w:lang w:eastAsia="cs-CZ"/>
        </w:rPr>
        <w:t>Nájemce:</w:t>
      </w:r>
    </w:p>
    <w:p w14:paraId="7F133645" w14:textId="77777777" w:rsidR="00416F51" w:rsidRPr="002F61FD" w:rsidRDefault="00416F51" w:rsidP="00416F51">
      <w:pPr>
        <w:rPr>
          <w:sz w:val="24"/>
          <w:szCs w:val="24"/>
        </w:rPr>
      </w:pPr>
    </w:p>
    <w:p w14:paraId="1F15F74B" w14:textId="77777777" w:rsidR="002F0445" w:rsidRPr="002F61FD" w:rsidRDefault="002F0445" w:rsidP="00416F51">
      <w:pPr>
        <w:rPr>
          <w:sz w:val="24"/>
          <w:szCs w:val="24"/>
        </w:rPr>
      </w:pPr>
    </w:p>
    <w:p w14:paraId="28BCC666" w14:textId="77777777" w:rsidR="002F0445" w:rsidRPr="002F61FD" w:rsidRDefault="002F0445" w:rsidP="00416F51">
      <w:pPr>
        <w:rPr>
          <w:sz w:val="24"/>
          <w:szCs w:val="24"/>
        </w:rPr>
      </w:pPr>
    </w:p>
    <w:p w14:paraId="6D13FBD6" w14:textId="77777777" w:rsidR="00B0778D" w:rsidRPr="002F61FD" w:rsidRDefault="00B0778D" w:rsidP="00416F51">
      <w:pPr>
        <w:rPr>
          <w:sz w:val="24"/>
          <w:szCs w:val="24"/>
        </w:rPr>
      </w:pPr>
    </w:p>
    <w:p w14:paraId="32B13734" w14:textId="77777777" w:rsidR="00B0778D" w:rsidRPr="002F61FD" w:rsidRDefault="00B0778D" w:rsidP="00416F51">
      <w:pPr>
        <w:rPr>
          <w:sz w:val="24"/>
          <w:szCs w:val="24"/>
        </w:rPr>
      </w:pPr>
    </w:p>
    <w:p w14:paraId="539FA679" w14:textId="00C59381" w:rsidR="00B56B07" w:rsidRPr="002F61FD" w:rsidRDefault="002F0445" w:rsidP="00B56B07">
      <w:pPr>
        <w:rPr>
          <w:sz w:val="24"/>
          <w:szCs w:val="24"/>
        </w:rPr>
      </w:pPr>
      <w:r w:rsidRPr="002F61FD">
        <w:rPr>
          <w:sz w:val="24"/>
          <w:szCs w:val="24"/>
        </w:rPr>
        <w:t>…………………………………</w:t>
      </w:r>
      <w:r w:rsidRPr="002F61FD">
        <w:rPr>
          <w:sz w:val="24"/>
          <w:szCs w:val="24"/>
        </w:rPr>
        <w:tab/>
      </w:r>
      <w:r w:rsidRPr="002F61FD">
        <w:rPr>
          <w:sz w:val="24"/>
          <w:szCs w:val="24"/>
        </w:rPr>
        <w:tab/>
      </w:r>
      <w:r w:rsidR="005A557E" w:rsidRPr="002F61FD">
        <w:rPr>
          <w:sz w:val="24"/>
          <w:szCs w:val="24"/>
        </w:rPr>
        <w:tab/>
      </w:r>
      <w:r w:rsidRPr="002F61FD">
        <w:rPr>
          <w:sz w:val="24"/>
          <w:szCs w:val="24"/>
        </w:rPr>
        <w:t>…………</w:t>
      </w:r>
      <w:r w:rsidR="00416F51" w:rsidRPr="002F61FD">
        <w:rPr>
          <w:sz w:val="24"/>
          <w:szCs w:val="24"/>
        </w:rPr>
        <w:t>………………………………..</w:t>
      </w:r>
    </w:p>
    <w:p w14:paraId="3EDE5E1E" w14:textId="44C3B2A4" w:rsidR="007856F0" w:rsidRDefault="00ED3618" w:rsidP="007856F0">
      <w:pPr>
        <w:spacing w:beforeLines="12" w:before="28"/>
        <w:ind w:firstLine="708"/>
        <w:jc w:val="both"/>
        <w:rPr>
          <w:b/>
          <w:color w:val="000000"/>
          <w:sz w:val="24"/>
          <w:szCs w:val="24"/>
        </w:rPr>
      </w:pPr>
      <w:r w:rsidRPr="002F61FD">
        <w:rPr>
          <w:sz w:val="24"/>
          <w:szCs w:val="24"/>
        </w:rPr>
        <w:t>ředitelka školy</w:t>
      </w:r>
      <w:r w:rsidRPr="002F61FD">
        <w:rPr>
          <w:sz w:val="24"/>
          <w:szCs w:val="24"/>
        </w:rPr>
        <w:tab/>
      </w:r>
      <w:r w:rsidRPr="002F61FD">
        <w:rPr>
          <w:sz w:val="24"/>
          <w:szCs w:val="24"/>
        </w:rPr>
        <w:tab/>
      </w:r>
      <w:r w:rsidRPr="002F61FD">
        <w:rPr>
          <w:sz w:val="24"/>
          <w:szCs w:val="24"/>
        </w:rPr>
        <w:tab/>
      </w:r>
      <w:r w:rsidRPr="002F61FD">
        <w:rPr>
          <w:sz w:val="24"/>
          <w:szCs w:val="24"/>
        </w:rPr>
        <w:tab/>
      </w:r>
      <w:r w:rsidRPr="002F61FD">
        <w:rPr>
          <w:sz w:val="24"/>
          <w:szCs w:val="24"/>
        </w:rPr>
        <w:tab/>
      </w:r>
      <w:r w:rsidR="00E64B5C">
        <w:rPr>
          <w:sz w:val="24"/>
          <w:szCs w:val="24"/>
        </w:rPr>
        <w:t xml:space="preserve">  </w:t>
      </w:r>
      <w:r w:rsidR="007856F0" w:rsidRPr="007856F0">
        <w:rPr>
          <w:bCs/>
          <w:color w:val="000000"/>
          <w:sz w:val="24"/>
          <w:szCs w:val="24"/>
        </w:rPr>
        <w:t>Jana Drbohlavová Cinková</w:t>
      </w:r>
      <w:r w:rsidR="007856F0" w:rsidRPr="00FC7455">
        <w:rPr>
          <w:b/>
          <w:color w:val="000000"/>
          <w:sz w:val="24"/>
          <w:szCs w:val="24"/>
        </w:rPr>
        <w:t> </w:t>
      </w:r>
    </w:p>
    <w:p w14:paraId="6F5C3FDB" w14:textId="60172C87" w:rsidR="002F0445" w:rsidRPr="002F61FD" w:rsidRDefault="0028749A" w:rsidP="0028749A">
      <w:pPr>
        <w:rPr>
          <w:sz w:val="24"/>
          <w:szCs w:val="24"/>
        </w:rPr>
      </w:pPr>
      <w:r w:rsidRPr="002F61FD">
        <w:rPr>
          <w:sz w:val="24"/>
          <w:szCs w:val="24"/>
        </w:rPr>
        <w:t xml:space="preserve">      </w:t>
      </w:r>
      <w:r w:rsidR="00ED3618" w:rsidRPr="002F61FD">
        <w:rPr>
          <w:sz w:val="24"/>
          <w:szCs w:val="24"/>
        </w:rPr>
        <w:t>Mgr. Iva Vaňátková</w:t>
      </w:r>
      <w:r w:rsidR="005A557E" w:rsidRPr="002F61FD">
        <w:rPr>
          <w:sz w:val="24"/>
          <w:szCs w:val="24"/>
        </w:rPr>
        <w:tab/>
      </w:r>
      <w:r w:rsidR="005A557E" w:rsidRPr="002F61FD">
        <w:rPr>
          <w:sz w:val="24"/>
          <w:szCs w:val="24"/>
        </w:rPr>
        <w:tab/>
      </w:r>
      <w:r w:rsidR="005A557E" w:rsidRPr="002F61FD">
        <w:rPr>
          <w:sz w:val="24"/>
          <w:szCs w:val="24"/>
        </w:rPr>
        <w:tab/>
      </w:r>
      <w:r w:rsidR="005A557E" w:rsidRPr="002F61FD">
        <w:rPr>
          <w:sz w:val="24"/>
          <w:szCs w:val="24"/>
        </w:rPr>
        <w:tab/>
      </w:r>
      <w:r w:rsidR="005A557E" w:rsidRPr="002F61FD">
        <w:rPr>
          <w:sz w:val="24"/>
          <w:szCs w:val="24"/>
        </w:rPr>
        <w:tab/>
      </w:r>
    </w:p>
    <w:p w14:paraId="410AA480" w14:textId="77777777" w:rsidR="00BC6DDD" w:rsidRPr="002F61FD" w:rsidRDefault="00BC6DDD">
      <w:pPr>
        <w:spacing w:after="288" w:line="276" w:lineRule="auto"/>
        <w:rPr>
          <w:sz w:val="24"/>
          <w:szCs w:val="24"/>
        </w:rPr>
      </w:pPr>
      <w:r w:rsidRPr="002F61FD">
        <w:rPr>
          <w:sz w:val="24"/>
          <w:szCs w:val="24"/>
        </w:rPr>
        <w:br w:type="page"/>
      </w:r>
    </w:p>
    <w:p w14:paraId="094B3069" w14:textId="4355051D" w:rsidR="00F97DBE" w:rsidRPr="002F61FD" w:rsidRDefault="00F97DBE" w:rsidP="00C756FB">
      <w:pPr>
        <w:tabs>
          <w:tab w:val="left" w:pos="5387"/>
          <w:tab w:val="left" w:pos="6237"/>
          <w:tab w:val="left" w:pos="7371"/>
          <w:tab w:val="left" w:pos="7797"/>
          <w:tab w:val="left" w:pos="8080"/>
          <w:tab w:val="left" w:pos="8222"/>
        </w:tabs>
        <w:rPr>
          <w:b/>
        </w:rPr>
      </w:pPr>
      <w:r w:rsidRPr="002F61FD">
        <w:rPr>
          <w:b/>
          <w:sz w:val="24"/>
          <w:szCs w:val="24"/>
        </w:rPr>
        <w:lastRenderedPageBreak/>
        <w:t>Příloha č. 1</w:t>
      </w:r>
    </w:p>
    <w:p w14:paraId="248CF4C1" w14:textId="77777777" w:rsidR="00F97DBE" w:rsidRPr="002F61FD" w:rsidRDefault="00F97DBE" w:rsidP="00F97DBE">
      <w:pPr>
        <w:tabs>
          <w:tab w:val="left" w:pos="5387"/>
          <w:tab w:val="left" w:pos="6237"/>
          <w:tab w:val="left" w:pos="7371"/>
          <w:tab w:val="left" w:pos="7797"/>
          <w:tab w:val="left" w:pos="8080"/>
          <w:tab w:val="left" w:pos="8222"/>
        </w:tabs>
        <w:jc w:val="right"/>
        <w:rPr>
          <w:b/>
        </w:rPr>
      </w:pPr>
    </w:p>
    <w:p w14:paraId="4E9643F7" w14:textId="77777777" w:rsidR="00F97DBE" w:rsidRPr="002F61FD" w:rsidRDefault="00F97DBE" w:rsidP="00F97DBE">
      <w:pPr>
        <w:tabs>
          <w:tab w:val="left" w:pos="5387"/>
          <w:tab w:val="left" w:pos="6237"/>
          <w:tab w:val="left" w:pos="7371"/>
          <w:tab w:val="left" w:pos="7797"/>
          <w:tab w:val="left" w:pos="8080"/>
          <w:tab w:val="left" w:pos="8222"/>
        </w:tabs>
        <w:jc w:val="center"/>
        <w:rPr>
          <w:b/>
          <w:sz w:val="24"/>
          <w:szCs w:val="24"/>
          <w:u w:val="single"/>
        </w:rPr>
      </w:pPr>
      <w:r w:rsidRPr="002F61FD">
        <w:rPr>
          <w:b/>
          <w:sz w:val="24"/>
          <w:szCs w:val="24"/>
          <w:u w:val="single"/>
        </w:rPr>
        <w:t>D o h o d a   o   c e n ě</w:t>
      </w:r>
    </w:p>
    <w:p w14:paraId="75BA28E1" w14:textId="77777777" w:rsidR="00F97DBE" w:rsidRPr="002F61FD" w:rsidRDefault="00F97DBE" w:rsidP="00F97DBE">
      <w:pPr>
        <w:jc w:val="center"/>
        <w:outlineLvl w:val="0"/>
        <w:rPr>
          <w:b/>
          <w:sz w:val="24"/>
          <w:szCs w:val="24"/>
          <w:u w:val="single"/>
        </w:rPr>
      </w:pPr>
      <w:r w:rsidRPr="002F61FD">
        <w:rPr>
          <w:b/>
          <w:sz w:val="24"/>
          <w:szCs w:val="24"/>
          <w:u w:val="single"/>
        </w:rPr>
        <w:t>a specifikace prostor a služeb spojených s užíváním</w:t>
      </w:r>
    </w:p>
    <w:p w14:paraId="01BF2AE4" w14:textId="77777777" w:rsidR="00F97DBE" w:rsidRPr="002F61FD" w:rsidRDefault="00F97DBE" w:rsidP="00F97DBE">
      <w:pPr>
        <w:tabs>
          <w:tab w:val="left" w:pos="5387"/>
          <w:tab w:val="left" w:pos="6237"/>
          <w:tab w:val="left" w:pos="7371"/>
          <w:tab w:val="left" w:pos="7797"/>
          <w:tab w:val="left" w:pos="8080"/>
          <w:tab w:val="left" w:pos="8222"/>
        </w:tabs>
        <w:rPr>
          <w:b/>
          <w:u w:val="single"/>
        </w:rPr>
      </w:pPr>
    </w:p>
    <w:p w14:paraId="1DDD16B7" w14:textId="77777777" w:rsidR="00F97DBE" w:rsidRPr="002F61FD" w:rsidRDefault="00F97DBE" w:rsidP="00F97DBE">
      <w:pPr>
        <w:tabs>
          <w:tab w:val="left" w:pos="5387"/>
          <w:tab w:val="left" w:pos="6237"/>
          <w:tab w:val="left" w:pos="7371"/>
          <w:tab w:val="left" w:pos="7797"/>
          <w:tab w:val="left" w:pos="8080"/>
          <w:tab w:val="left" w:pos="8222"/>
        </w:tabs>
        <w:rPr>
          <w:b/>
        </w:rPr>
      </w:pPr>
    </w:p>
    <w:p w14:paraId="45BD3290" w14:textId="77777777" w:rsidR="00F97DBE" w:rsidRPr="002F61FD" w:rsidRDefault="00F97DBE" w:rsidP="00F97DBE">
      <w:pPr>
        <w:tabs>
          <w:tab w:val="left" w:pos="5245"/>
          <w:tab w:val="left" w:pos="6237"/>
          <w:tab w:val="left" w:pos="7655"/>
        </w:tabs>
        <w:rPr>
          <w:b/>
          <w:sz w:val="24"/>
          <w:szCs w:val="24"/>
        </w:rPr>
      </w:pPr>
    </w:p>
    <w:p w14:paraId="0649A51E" w14:textId="77777777" w:rsidR="00F97DBE" w:rsidRPr="002F61FD" w:rsidRDefault="00F97DBE" w:rsidP="00F97DBE">
      <w:pPr>
        <w:tabs>
          <w:tab w:val="left" w:pos="5245"/>
          <w:tab w:val="left" w:pos="6237"/>
          <w:tab w:val="left" w:pos="7655"/>
        </w:tabs>
        <w:rPr>
          <w:b/>
          <w:i/>
          <w:sz w:val="24"/>
          <w:szCs w:val="24"/>
        </w:rPr>
      </w:pPr>
      <w:r w:rsidRPr="002F61FD">
        <w:rPr>
          <w:b/>
          <w:i/>
          <w:sz w:val="24"/>
          <w:szCs w:val="24"/>
        </w:rPr>
        <w:t>Náj</w:t>
      </w:r>
      <w:r w:rsidR="008A1B9C" w:rsidRPr="002F61FD">
        <w:rPr>
          <w:b/>
          <w:i/>
          <w:sz w:val="24"/>
          <w:szCs w:val="24"/>
        </w:rPr>
        <w:t>emné z pozemků a staveb (</w:t>
      </w:r>
      <w:r w:rsidRPr="002F61FD">
        <w:rPr>
          <w:b/>
          <w:i/>
          <w:sz w:val="24"/>
          <w:szCs w:val="24"/>
        </w:rPr>
        <w:t>nebytové prostory)</w:t>
      </w:r>
    </w:p>
    <w:p w14:paraId="52502B77" w14:textId="77777777" w:rsidR="00F97DBE" w:rsidRPr="002F61FD" w:rsidRDefault="00F97DBE" w:rsidP="00F97DBE">
      <w:pPr>
        <w:tabs>
          <w:tab w:val="left" w:pos="5245"/>
          <w:tab w:val="left" w:pos="6237"/>
          <w:tab w:val="left" w:pos="7371"/>
          <w:tab w:val="left" w:pos="7655"/>
          <w:tab w:val="left" w:pos="7797"/>
          <w:tab w:val="left" w:pos="8222"/>
        </w:tabs>
        <w:ind w:right="-567"/>
      </w:pPr>
    </w:p>
    <w:tbl>
      <w:tblPr>
        <w:tblW w:w="8931" w:type="dxa"/>
        <w:tblCellMar>
          <w:left w:w="70" w:type="dxa"/>
          <w:right w:w="70" w:type="dxa"/>
        </w:tblCellMar>
        <w:tblLook w:val="04A0" w:firstRow="1" w:lastRow="0" w:firstColumn="1" w:lastColumn="0" w:noHBand="0" w:noVBand="1"/>
      </w:tblPr>
      <w:tblGrid>
        <w:gridCol w:w="4125"/>
        <w:gridCol w:w="973"/>
        <w:gridCol w:w="1396"/>
        <w:gridCol w:w="1303"/>
        <w:gridCol w:w="1134"/>
      </w:tblGrid>
      <w:tr w:rsidR="008A1B9C" w:rsidRPr="002F61FD" w14:paraId="20058D74" w14:textId="77777777" w:rsidTr="00760CC5">
        <w:trPr>
          <w:trHeight w:val="660"/>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A05D94" w14:textId="77777777" w:rsidR="008A1B9C" w:rsidRPr="002F61FD" w:rsidRDefault="008A1B9C" w:rsidP="00DF7E78">
            <w:pPr>
              <w:rPr>
                <w:b/>
                <w:bCs/>
                <w:i/>
                <w:iCs/>
                <w:color w:val="000000"/>
                <w:sz w:val="22"/>
                <w:szCs w:val="22"/>
                <w:lang w:eastAsia="cs-CZ"/>
              </w:rPr>
            </w:pPr>
            <w:r w:rsidRPr="002F61FD">
              <w:rPr>
                <w:b/>
                <w:bCs/>
                <w:i/>
                <w:iCs/>
                <w:color w:val="000000"/>
                <w:sz w:val="22"/>
                <w:szCs w:val="22"/>
                <w:lang w:eastAsia="cs-CZ"/>
              </w:rPr>
              <w:t xml:space="preserve">Stavby </w:t>
            </w:r>
            <w:r w:rsidRPr="002F61FD">
              <w:rPr>
                <w:b/>
                <w:i/>
                <w:sz w:val="24"/>
                <w:szCs w:val="24"/>
              </w:rPr>
              <w:t>–</w:t>
            </w:r>
            <w:r w:rsidRPr="002F61FD">
              <w:rPr>
                <w:b/>
                <w:bCs/>
                <w:i/>
                <w:iCs/>
                <w:color w:val="000000"/>
                <w:sz w:val="22"/>
                <w:szCs w:val="22"/>
                <w:lang w:eastAsia="cs-CZ"/>
              </w:rPr>
              <w:t xml:space="preserve"> nebytové prostory</w:t>
            </w:r>
          </w:p>
        </w:tc>
        <w:tc>
          <w:tcPr>
            <w:tcW w:w="9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32DF70"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m</w:t>
            </w:r>
            <w:r w:rsidRPr="002F61FD">
              <w:rPr>
                <w:i/>
                <w:iCs/>
                <w:color w:val="000000"/>
                <w:sz w:val="22"/>
                <w:szCs w:val="22"/>
                <w:vertAlign w:val="superscript"/>
                <w:lang w:eastAsia="cs-CZ"/>
              </w:rPr>
              <w:t>2</w:t>
            </w:r>
          </w:p>
        </w:tc>
        <w:tc>
          <w:tcPr>
            <w:tcW w:w="13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2C260"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sazba/m</w:t>
            </w:r>
            <w:r w:rsidRPr="002F61FD">
              <w:rPr>
                <w:i/>
                <w:iCs/>
                <w:color w:val="000000"/>
                <w:sz w:val="22"/>
                <w:szCs w:val="22"/>
                <w:vertAlign w:val="superscript"/>
                <w:lang w:eastAsia="cs-CZ"/>
              </w:rPr>
              <w:t>2</w:t>
            </w:r>
            <w:r w:rsidRPr="002F61FD">
              <w:rPr>
                <w:i/>
                <w:iCs/>
                <w:color w:val="000000"/>
                <w:sz w:val="22"/>
                <w:szCs w:val="22"/>
                <w:lang w:eastAsia="cs-CZ"/>
              </w:rPr>
              <w:t>/rok v Kč</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D7ABEC"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cena/rok v Kč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B6EC6"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cena/měsíc v Kč</w:t>
            </w:r>
          </w:p>
        </w:tc>
      </w:tr>
      <w:tr w:rsidR="008A1B9C" w:rsidRPr="002F61FD" w14:paraId="016652F1" w14:textId="77777777" w:rsidTr="00760CC5">
        <w:trPr>
          <w:trHeight w:val="866"/>
        </w:trPr>
        <w:tc>
          <w:tcPr>
            <w:tcW w:w="4125" w:type="dxa"/>
            <w:tcBorders>
              <w:top w:val="nil"/>
              <w:left w:val="single" w:sz="4" w:space="0" w:color="auto"/>
              <w:bottom w:val="single" w:sz="4" w:space="0" w:color="auto"/>
              <w:right w:val="single" w:sz="4" w:space="0" w:color="auto"/>
            </w:tcBorders>
            <w:shd w:val="clear" w:color="auto" w:fill="auto"/>
            <w:vAlign w:val="bottom"/>
            <w:hideMark/>
          </w:tcPr>
          <w:p w14:paraId="089BDA66" w14:textId="3A3BF3E8" w:rsidR="00037875" w:rsidRPr="002F61FD" w:rsidRDefault="00943413">
            <w:pPr>
              <w:rPr>
                <w:i/>
                <w:iCs/>
                <w:color w:val="000000"/>
                <w:sz w:val="22"/>
                <w:szCs w:val="22"/>
                <w:lang w:eastAsia="cs-CZ"/>
              </w:rPr>
            </w:pPr>
            <w:r w:rsidRPr="002F61FD">
              <w:rPr>
                <w:i/>
                <w:iCs/>
                <w:color w:val="000000"/>
                <w:sz w:val="22"/>
                <w:szCs w:val="22"/>
                <w:lang w:eastAsia="cs-CZ"/>
              </w:rPr>
              <w:t>2</w:t>
            </w:r>
            <w:r w:rsidR="00037875" w:rsidRPr="002F61FD">
              <w:rPr>
                <w:i/>
                <w:iCs/>
                <w:color w:val="000000"/>
                <w:sz w:val="22"/>
                <w:szCs w:val="22"/>
                <w:lang w:eastAsia="cs-CZ"/>
              </w:rPr>
              <w:t>.NP objektu</w:t>
            </w:r>
            <w:r w:rsidR="008E3041" w:rsidRPr="002F61FD">
              <w:rPr>
                <w:i/>
                <w:iCs/>
                <w:color w:val="000000"/>
                <w:sz w:val="22"/>
                <w:szCs w:val="22"/>
                <w:lang w:eastAsia="cs-CZ"/>
              </w:rPr>
              <w:t xml:space="preserve"> Základní škola speciální Semily</w:t>
            </w:r>
            <w:r w:rsidR="00037875" w:rsidRPr="002F61FD">
              <w:rPr>
                <w:i/>
                <w:iCs/>
                <w:color w:val="000000"/>
                <w:sz w:val="22"/>
                <w:szCs w:val="22"/>
                <w:lang w:eastAsia="cs-CZ"/>
              </w:rPr>
              <w:t xml:space="preserve">, </w:t>
            </w:r>
            <w:r w:rsidR="008E3041" w:rsidRPr="002F61FD">
              <w:rPr>
                <w:i/>
                <w:iCs/>
                <w:color w:val="000000"/>
                <w:sz w:val="22"/>
                <w:szCs w:val="22"/>
                <w:lang w:eastAsia="cs-CZ"/>
              </w:rPr>
              <w:t>Nádražní 213</w:t>
            </w:r>
            <w:r w:rsidR="00E901F0" w:rsidRPr="002F61FD">
              <w:rPr>
                <w:i/>
                <w:iCs/>
                <w:color w:val="000000"/>
                <w:sz w:val="22"/>
                <w:szCs w:val="22"/>
                <w:lang w:eastAsia="cs-CZ"/>
              </w:rPr>
              <w:t>, 513 01 Semily</w:t>
            </w:r>
            <w:r w:rsidR="00037875" w:rsidRPr="002F61FD">
              <w:rPr>
                <w:i/>
                <w:iCs/>
                <w:color w:val="000000"/>
                <w:sz w:val="22"/>
                <w:szCs w:val="22"/>
                <w:lang w:eastAsia="cs-CZ"/>
              </w:rPr>
              <w:t xml:space="preserve"> – místnost č</w:t>
            </w:r>
            <w:r w:rsidR="00195E53" w:rsidRPr="002F61FD">
              <w:rPr>
                <w:i/>
                <w:iCs/>
                <w:color w:val="000000"/>
                <w:sz w:val="22"/>
                <w:szCs w:val="22"/>
                <w:lang w:eastAsia="cs-CZ"/>
              </w:rPr>
              <w:t>.</w:t>
            </w:r>
            <w:r w:rsidR="00667595" w:rsidRPr="002F61FD">
              <w:rPr>
                <w:i/>
                <w:iCs/>
                <w:color w:val="000000"/>
                <w:sz w:val="22"/>
                <w:szCs w:val="22"/>
                <w:lang w:eastAsia="cs-CZ"/>
              </w:rPr>
              <w:t> </w:t>
            </w:r>
            <w:r w:rsidR="00760CC5">
              <w:rPr>
                <w:i/>
                <w:iCs/>
                <w:color w:val="000000"/>
                <w:sz w:val="22"/>
                <w:szCs w:val="22"/>
                <w:lang w:eastAsia="cs-CZ"/>
              </w:rPr>
              <w:t>2</w:t>
            </w:r>
            <w:r w:rsidR="004825C6">
              <w:rPr>
                <w:i/>
                <w:iCs/>
                <w:color w:val="000000"/>
                <w:sz w:val="22"/>
                <w:szCs w:val="22"/>
                <w:lang w:eastAsia="cs-CZ"/>
              </w:rPr>
              <w:t>1</w:t>
            </w:r>
          </w:p>
          <w:p w14:paraId="101067B8" w14:textId="484480A6" w:rsidR="008A1B9C" w:rsidRPr="002F61FD" w:rsidRDefault="008A1B9C">
            <w:pPr>
              <w:rPr>
                <w:i/>
                <w:iCs/>
                <w:color w:val="000000"/>
                <w:sz w:val="22"/>
                <w:szCs w:val="22"/>
                <w:lang w:eastAsia="cs-CZ"/>
              </w:rPr>
            </w:pPr>
          </w:p>
        </w:tc>
        <w:tc>
          <w:tcPr>
            <w:tcW w:w="973" w:type="dxa"/>
            <w:tcBorders>
              <w:top w:val="nil"/>
              <w:left w:val="nil"/>
              <w:bottom w:val="single" w:sz="4" w:space="0" w:color="auto"/>
              <w:right w:val="single" w:sz="4" w:space="0" w:color="auto"/>
            </w:tcBorders>
            <w:shd w:val="clear" w:color="auto" w:fill="auto"/>
            <w:noWrap/>
            <w:vAlign w:val="center"/>
          </w:tcPr>
          <w:p w14:paraId="6067C9BF" w14:textId="51DA0D36" w:rsidR="00E901F0" w:rsidRPr="002F61FD" w:rsidRDefault="007507E3" w:rsidP="00195E53">
            <w:pPr>
              <w:jc w:val="center"/>
              <w:rPr>
                <w:i/>
                <w:iCs/>
                <w:color w:val="000000"/>
                <w:sz w:val="22"/>
                <w:szCs w:val="22"/>
                <w:lang w:eastAsia="cs-CZ"/>
              </w:rPr>
            </w:pPr>
            <w:r>
              <w:rPr>
                <w:i/>
                <w:iCs/>
                <w:color w:val="000000"/>
                <w:sz w:val="22"/>
                <w:szCs w:val="22"/>
                <w:lang w:eastAsia="cs-CZ"/>
              </w:rPr>
              <w:t>37,76</w:t>
            </w:r>
          </w:p>
        </w:tc>
        <w:tc>
          <w:tcPr>
            <w:tcW w:w="1396" w:type="dxa"/>
            <w:tcBorders>
              <w:top w:val="nil"/>
              <w:left w:val="nil"/>
              <w:bottom w:val="single" w:sz="4" w:space="0" w:color="auto"/>
              <w:right w:val="single" w:sz="4" w:space="0" w:color="auto"/>
            </w:tcBorders>
            <w:shd w:val="clear" w:color="auto" w:fill="auto"/>
            <w:noWrap/>
            <w:vAlign w:val="center"/>
          </w:tcPr>
          <w:p w14:paraId="08B37E4E" w14:textId="234A3AD5" w:rsidR="00926616" w:rsidRPr="002F61FD" w:rsidRDefault="00E31308" w:rsidP="00647B64">
            <w:pPr>
              <w:jc w:val="center"/>
              <w:rPr>
                <w:i/>
                <w:iCs/>
                <w:color w:val="000000"/>
                <w:sz w:val="22"/>
                <w:szCs w:val="22"/>
                <w:lang w:eastAsia="cs-CZ"/>
              </w:rPr>
            </w:pPr>
            <w:r w:rsidRPr="00E31308">
              <w:rPr>
                <w:i/>
                <w:iCs/>
                <w:color w:val="000000"/>
                <w:sz w:val="22"/>
                <w:szCs w:val="22"/>
                <w:lang w:eastAsia="cs-CZ"/>
              </w:rPr>
              <w:t>774,9</w:t>
            </w:r>
          </w:p>
        </w:tc>
        <w:tc>
          <w:tcPr>
            <w:tcW w:w="1303" w:type="dxa"/>
            <w:tcBorders>
              <w:top w:val="nil"/>
              <w:left w:val="nil"/>
              <w:bottom w:val="single" w:sz="4" w:space="0" w:color="auto"/>
              <w:right w:val="single" w:sz="4" w:space="0" w:color="auto"/>
            </w:tcBorders>
            <w:shd w:val="clear" w:color="auto" w:fill="auto"/>
            <w:noWrap/>
            <w:vAlign w:val="center"/>
          </w:tcPr>
          <w:p w14:paraId="6901289C" w14:textId="420360C1" w:rsidR="00926616" w:rsidRPr="002F61FD" w:rsidRDefault="00822185" w:rsidP="00926616">
            <w:pPr>
              <w:jc w:val="center"/>
              <w:rPr>
                <w:i/>
                <w:iCs/>
                <w:color w:val="000000"/>
                <w:sz w:val="22"/>
                <w:szCs w:val="22"/>
                <w:lang w:eastAsia="cs-CZ"/>
              </w:rPr>
            </w:pPr>
            <w:r>
              <w:rPr>
                <w:i/>
                <w:iCs/>
                <w:color w:val="000000"/>
                <w:sz w:val="22"/>
                <w:szCs w:val="22"/>
                <w:lang w:eastAsia="cs-CZ"/>
              </w:rPr>
              <w:t>29 260,22</w:t>
            </w:r>
          </w:p>
        </w:tc>
        <w:tc>
          <w:tcPr>
            <w:tcW w:w="1134" w:type="dxa"/>
            <w:tcBorders>
              <w:top w:val="nil"/>
              <w:left w:val="nil"/>
              <w:bottom w:val="single" w:sz="4" w:space="0" w:color="auto"/>
              <w:right w:val="single" w:sz="4" w:space="0" w:color="auto"/>
            </w:tcBorders>
            <w:shd w:val="clear" w:color="auto" w:fill="auto"/>
            <w:noWrap/>
            <w:vAlign w:val="center"/>
          </w:tcPr>
          <w:p w14:paraId="6C7FE44D" w14:textId="08F8A65A" w:rsidR="00C22DBD" w:rsidRPr="002F61FD" w:rsidRDefault="00822185" w:rsidP="00C22DBD">
            <w:pPr>
              <w:jc w:val="center"/>
              <w:rPr>
                <w:i/>
                <w:iCs/>
                <w:color w:val="000000"/>
                <w:sz w:val="22"/>
                <w:szCs w:val="22"/>
                <w:lang w:eastAsia="cs-CZ"/>
              </w:rPr>
            </w:pPr>
            <w:r>
              <w:rPr>
                <w:i/>
                <w:iCs/>
                <w:color w:val="000000"/>
                <w:sz w:val="22"/>
                <w:szCs w:val="22"/>
                <w:lang w:eastAsia="cs-CZ"/>
              </w:rPr>
              <w:t>2 438,35</w:t>
            </w:r>
          </w:p>
        </w:tc>
      </w:tr>
      <w:tr w:rsidR="008A1B9C" w:rsidRPr="002F61FD" w14:paraId="6EC190BA" w14:textId="77777777" w:rsidTr="00760CC5">
        <w:trPr>
          <w:trHeight w:val="540"/>
        </w:trPr>
        <w:tc>
          <w:tcPr>
            <w:tcW w:w="41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EBEF3E" w14:textId="77777777" w:rsidR="008A1B9C" w:rsidRPr="002F61FD" w:rsidRDefault="008A1B9C" w:rsidP="00DF7E78">
            <w:pPr>
              <w:rPr>
                <w:b/>
                <w:bCs/>
                <w:i/>
                <w:iCs/>
                <w:color w:val="000000"/>
                <w:sz w:val="22"/>
                <w:szCs w:val="22"/>
                <w:lang w:eastAsia="cs-CZ"/>
              </w:rPr>
            </w:pPr>
            <w:r w:rsidRPr="002F61FD">
              <w:rPr>
                <w:b/>
                <w:bCs/>
                <w:i/>
                <w:iCs/>
                <w:color w:val="000000"/>
                <w:sz w:val="22"/>
                <w:szCs w:val="22"/>
                <w:lang w:eastAsia="cs-CZ"/>
              </w:rPr>
              <w:t>C e l k e m</w:t>
            </w:r>
          </w:p>
        </w:tc>
        <w:tc>
          <w:tcPr>
            <w:tcW w:w="973" w:type="dxa"/>
            <w:tcBorders>
              <w:top w:val="nil"/>
              <w:left w:val="nil"/>
              <w:bottom w:val="single" w:sz="4" w:space="0" w:color="auto"/>
              <w:right w:val="single" w:sz="4" w:space="0" w:color="auto"/>
            </w:tcBorders>
            <w:shd w:val="clear" w:color="auto" w:fill="D9D9D9" w:themeFill="background1" w:themeFillShade="D9"/>
            <w:noWrap/>
            <w:vAlign w:val="center"/>
          </w:tcPr>
          <w:p w14:paraId="2945FAA9" w14:textId="62285F33" w:rsidR="008A1B9C" w:rsidRPr="002F61FD" w:rsidRDefault="007507E3" w:rsidP="00647B64">
            <w:pPr>
              <w:jc w:val="center"/>
              <w:rPr>
                <w:b/>
                <w:i/>
                <w:iCs/>
                <w:color w:val="000000"/>
                <w:sz w:val="22"/>
                <w:szCs w:val="22"/>
                <w:lang w:eastAsia="cs-CZ"/>
              </w:rPr>
            </w:pPr>
            <w:r>
              <w:rPr>
                <w:b/>
                <w:i/>
                <w:iCs/>
                <w:color w:val="000000"/>
                <w:sz w:val="22"/>
                <w:szCs w:val="22"/>
                <w:lang w:eastAsia="cs-CZ"/>
              </w:rPr>
              <w:t>37,76</w:t>
            </w:r>
          </w:p>
        </w:tc>
        <w:tc>
          <w:tcPr>
            <w:tcW w:w="1396" w:type="dxa"/>
            <w:tcBorders>
              <w:top w:val="nil"/>
              <w:left w:val="nil"/>
              <w:bottom w:val="single" w:sz="4" w:space="0" w:color="auto"/>
              <w:right w:val="single" w:sz="4" w:space="0" w:color="auto"/>
            </w:tcBorders>
            <w:shd w:val="clear" w:color="auto" w:fill="D9D9D9" w:themeFill="background1" w:themeFillShade="D9"/>
            <w:noWrap/>
            <w:vAlign w:val="center"/>
          </w:tcPr>
          <w:p w14:paraId="7CADF6C3" w14:textId="244A56E1" w:rsidR="008A1B9C" w:rsidRPr="002F61FD" w:rsidRDefault="00822185" w:rsidP="00DF7E78">
            <w:pPr>
              <w:jc w:val="center"/>
              <w:rPr>
                <w:b/>
                <w:i/>
                <w:iCs/>
                <w:color w:val="000000"/>
                <w:sz w:val="22"/>
                <w:szCs w:val="22"/>
                <w:lang w:eastAsia="cs-CZ"/>
              </w:rPr>
            </w:pPr>
            <w:r>
              <w:rPr>
                <w:b/>
                <w:i/>
                <w:iCs/>
                <w:color w:val="000000"/>
                <w:sz w:val="22"/>
                <w:szCs w:val="22"/>
                <w:lang w:eastAsia="cs-CZ"/>
              </w:rPr>
              <w:t>774,9</w:t>
            </w:r>
          </w:p>
        </w:tc>
        <w:tc>
          <w:tcPr>
            <w:tcW w:w="1303" w:type="dxa"/>
            <w:tcBorders>
              <w:top w:val="nil"/>
              <w:left w:val="nil"/>
              <w:bottom w:val="single" w:sz="4" w:space="0" w:color="auto"/>
              <w:right w:val="single" w:sz="4" w:space="0" w:color="auto"/>
            </w:tcBorders>
            <w:shd w:val="clear" w:color="auto" w:fill="D9D9D9" w:themeFill="background1" w:themeFillShade="D9"/>
            <w:noWrap/>
            <w:vAlign w:val="center"/>
          </w:tcPr>
          <w:p w14:paraId="38E0A115" w14:textId="7FB698F3" w:rsidR="008A1B9C" w:rsidRPr="001F35F6" w:rsidRDefault="00822185" w:rsidP="00E3059D">
            <w:pPr>
              <w:jc w:val="center"/>
              <w:rPr>
                <w:b/>
                <w:bCs/>
                <w:i/>
                <w:iCs/>
                <w:color w:val="000000"/>
                <w:sz w:val="22"/>
                <w:szCs w:val="22"/>
                <w:lang w:eastAsia="cs-CZ"/>
              </w:rPr>
            </w:pPr>
            <w:r>
              <w:rPr>
                <w:b/>
                <w:bCs/>
                <w:i/>
                <w:iCs/>
                <w:color w:val="000000"/>
                <w:sz w:val="22"/>
                <w:szCs w:val="22"/>
                <w:lang w:eastAsia="cs-CZ"/>
              </w:rPr>
              <w:t>29 260,22</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1C90816A" w14:textId="1B233654" w:rsidR="0048450B" w:rsidRPr="002F61FD" w:rsidRDefault="00822185" w:rsidP="0048450B">
            <w:pPr>
              <w:jc w:val="center"/>
              <w:rPr>
                <w:b/>
                <w:i/>
                <w:iCs/>
                <w:color w:val="000000"/>
                <w:sz w:val="22"/>
                <w:szCs w:val="22"/>
                <w:lang w:eastAsia="cs-CZ"/>
              </w:rPr>
            </w:pPr>
            <w:r>
              <w:rPr>
                <w:b/>
                <w:i/>
                <w:iCs/>
                <w:color w:val="000000"/>
                <w:sz w:val="22"/>
                <w:szCs w:val="22"/>
                <w:lang w:eastAsia="cs-CZ"/>
              </w:rPr>
              <w:t>2 438,35</w:t>
            </w:r>
          </w:p>
        </w:tc>
      </w:tr>
      <w:tr w:rsidR="008A1B9C" w:rsidRPr="002F61FD" w14:paraId="1CDED78C" w14:textId="77777777" w:rsidTr="00760CC5">
        <w:trPr>
          <w:trHeight w:val="300"/>
        </w:trPr>
        <w:tc>
          <w:tcPr>
            <w:tcW w:w="4125" w:type="dxa"/>
            <w:tcBorders>
              <w:top w:val="nil"/>
              <w:left w:val="nil"/>
              <w:bottom w:val="nil"/>
              <w:right w:val="nil"/>
            </w:tcBorders>
            <w:shd w:val="clear" w:color="auto" w:fill="auto"/>
            <w:noWrap/>
            <w:vAlign w:val="bottom"/>
          </w:tcPr>
          <w:p w14:paraId="12DA2BE1" w14:textId="77777777" w:rsidR="008A1B9C" w:rsidRPr="002F61FD" w:rsidRDefault="008A1B9C" w:rsidP="00DF7E78">
            <w:pPr>
              <w:jc w:val="center"/>
              <w:rPr>
                <w:i/>
                <w:iCs/>
                <w:color w:val="000000"/>
                <w:sz w:val="22"/>
                <w:szCs w:val="22"/>
                <w:lang w:eastAsia="cs-CZ"/>
              </w:rPr>
            </w:pPr>
          </w:p>
        </w:tc>
        <w:tc>
          <w:tcPr>
            <w:tcW w:w="973" w:type="dxa"/>
            <w:tcBorders>
              <w:top w:val="nil"/>
              <w:left w:val="nil"/>
              <w:bottom w:val="nil"/>
              <w:right w:val="nil"/>
            </w:tcBorders>
            <w:shd w:val="clear" w:color="auto" w:fill="auto"/>
            <w:noWrap/>
            <w:vAlign w:val="bottom"/>
          </w:tcPr>
          <w:p w14:paraId="56D21766" w14:textId="77777777" w:rsidR="008A1B9C" w:rsidRPr="002F61FD" w:rsidRDefault="008A1B9C" w:rsidP="00DF7E78">
            <w:pPr>
              <w:rPr>
                <w:lang w:eastAsia="cs-CZ"/>
              </w:rPr>
            </w:pPr>
          </w:p>
        </w:tc>
        <w:tc>
          <w:tcPr>
            <w:tcW w:w="1396" w:type="dxa"/>
            <w:tcBorders>
              <w:top w:val="nil"/>
              <w:left w:val="nil"/>
              <w:bottom w:val="nil"/>
              <w:right w:val="nil"/>
            </w:tcBorders>
            <w:shd w:val="clear" w:color="auto" w:fill="auto"/>
            <w:noWrap/>
            <w:vAlign w:val="bottom"/>
          </w:tcPr>
          <w:p w14:paraId="54D89AE4" w14:textId="77777777" w:rsidR="008A1B9C" w:rsidRPr="002F61FD" w:rsidRDefault="008A1B9C" w:rsidP="00DF7E78">
            <w:pPr>
              <w:rPr>
                <w:lang w:eastAsia="cs-CZ"/>
              </w:rPr>
            </w:pPr>
          </w:p>
        </w:tc>
        <w:tc>
          <w:tcPr>
            <w:tcW w:w="1303" w:type="dxa"/>
            <w:tcBorders>
              <w:top w:val="nil"/>
              <w:left w:val="nil"/>
              <w:bottom w:val="nil"/>
              <w:right w:val="nil"/>
            </w:tcBorders>
            <w:shd w:val="clear" w:color="auto" w:fill="auto"/>
            <w:noWrap/>
            <w:vAlign w:val="bottom"/>
          </w:tcPr>
          <w:p w14:paraId="14BAF9D1" w14:textId="77777777" w:rsidR="008A1B9C" w:rsidRPr="002F61FD" w:rsidRDefault="008A1B9C" w:rsidP="00DF7E78">
            <w:pPr>
              <w:rPr>
                <w:lang w:eastAsia="cs-CZ"/>
              </w:rPr>
            </w:pPr>
          </w:p>
        </w:tc>
        <w:tc>
          <w:tcPr>
            <w:tcW w:w="1134" w:type="dxa"/>
            <w:tcBorders>
              <w:top w:val="nil"/>
              <w:left w:val="nil"/>
              <w:bottom w:val="nil"/>
              <w:right w:val="nil"/>
            </w:tcBorders>
            <w:shd w:val="clear" w:color="auto" w:fill="auto"/>
            <w:noWrap/>
            <w:vAlign w:val="bottom"/>
          </w:tcPr>
          <w:p w14:paraId="640E8A5C" w14:textId="77777777" w:rsidR="008A1B9C" w:rsidRPr="002F61FD" w:rsidRDefault="008A1B9C" w:rsidP="00DF7E78">
            <w:pPr>
              <w:rPr>
                <w:lang w:eastAsia="cs-CZ"/>
              </w:rPr>
            </w:pPr>
          </w:p>
        </w:tc>
      </w:tr>
      <w:tr w:rsidR="008A1B9C" w:rsidRPr="002F61FD" w14:paraId="149FA028" w14:textId="77777777" w:rsidTr="00340636">
        <w:trPr>
          <w:trHeight w:val="600"/>
        </w:trPr>
        <w:tc>
          <w:tcPr>
            <w:tcW w:w="6494"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8C7794E" w14:textId="13026911" w:rsidR="008A1B9C" w:rsidRPr="002F61FD" w:rsidRDefault="001D2E8E" w:rsidP="00DF7E78">
            <w:pPr>
              <w:rPr>
                <w:b/>
                <w:bCs/>
                <w:i/>
                <w:iCs/>
                <w:color w:val="000000"/>
                <w:sz w:val="22"/>
                <w:szCs w:val="22"/>
                <w:lang w:eastAsia="cs-CZ"/>
              </w:rPr>
            </w:pPr>
            <w:r w:rsidRPr="002F61FD">
              <w:rPr>
                <w:b/>
                <w:bCs/>
                <w:i/>
                <w:iCs/>
                <w:color w:val="000000"/>
                <w:sz w:val="22"/>
                <w:szCs w:val="22"/>
                <w:lang w:eastAsia="cs-CZ"/>
              </w:rPr>
              <w:t>Zálohy na s</w:t>
            </w:r>
            <w:r w:rsidR="00340636" w:rsidRPr="002F61FD">
              <w:rPr>
                <w:b/>
                <w:bCs/>
                <w:i/>
                <w:iCs/>
                <w:color w:val="000000"/>
                <w:sz w:val="22"/>
                <w:szCs w:val="22"/>
                <w:lang w:eastAsia="cs-CZ"/>
              </w:rPr>
              <w:t xml:space="preserve">lužby spojené s užíváním místnost č. </w:t>
            </w:r>
            <w:r w:rsidR="00DE3430">
              <w:rPr>
                <w:b/>
                <w:bCs/>
                <w:i/>
                <w:iCs/>
                <w:color w:val="000000"/>
                <w:sz w:val="22"/>
                <w:szCs w:val="22"/>
                <w:lang w:eastAsia="cs-CZ"/>
              </w:rPr>
              <w:t>2</w:t>
            </w:r>
            <w:r w:rsidR="004825C6">
              <w:rPr>
                <w:b/>
                <w:bCs/>
                <w:i/>
                <w:iCs/>
                <w:color w:val="000000"/>
                <w:sz w:val="22"/>
                <w:szCs w:val="22"/>
                <w:lang w:eastAsia="cs-CZ"/>
              </w:rPr>
              <w:t>1</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858FA9"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cena/rok v Kč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E51691" w14:textId="77777777" w:rsidR="008A1B9C" w:rsidRPr="002F61FD" w:rsidRDefault="008A1B9C" w:rsidP="00DF7E78">
            <w:pPr>
              <w:jc w:val="center"/>
              <w:rPr>
                <w:i/>
                <w:iCs/>
                <w:color w:val="000000"/>
                <w:sz w:val="22"/>
                <w:szCs w:val="22"/>
                <w:lang w:eastAsia="cs-CZ"/>
              </w:rPr>
            </w:pPr>
            <w:r w:rsidRPr="002F61FD">
              <w:rPr>
                <w:i/>
                <w:iCs/>
                <w:color w:val="000000"/>
                <w:sz w:val="22"/>
                <w:szCs w:val="22"/>
                <w:lang w:eastAsia="cs-CZ"/>
              </w:rPr>
              <w:t>cena/měsíc v Kč</w:t>
            </w:r>
          </w:p>
        </w:tc>
      </w:tr>
      <w:tr w:rsidR="008410E3" w:rsidRPr="002F61FD" w14:paraId="3DF843E6" w14:textId="77777777" w:rsidTr="008410E3">
        <w:trPr>
          <w:trHeight w:val="315"/>
        </w:trPr>
        <w:tc>
          <w:tcPr>
            <w:tcW w:w="649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16783288" w14:textId="47DF7D3F" w:rsidR="008410E3" w:rsidRPr="002F61FD" w:rsidRDefault="008410E3" w:rsidP="008410E3">
            <w:pPr>
              <w:rPr>
                <w:b/>
                <w:bCs/>
                <w:i/>
                <w:iCs/>
                <w:color w:val="000000"/>
                <w:sz w:val="24"/>
                <w:szCs w:val="24"/>
                <w:lang w:eastAsia="cs-CZ"/>
              </w:rPr>
            </w:pPr>
            <w:r w:rsidRPr="002F61FD">
              <w:rPr>
                <w:i/>
                <w:iCs/>
                <w:color w:val="000000"/>
                <w:sz w:val="24"/>
                <w:szCs w:val="24"/>
                <w:lang w:eastAsia="cs-CZ"/>
              </w:rPr>
              <w:t>Topení (plyn) místnost č.</w:t>
            </w:r>
            <w:r w:rsidR="00772B0F">
              <w:rPr>
                <w:i/>
                <w:iCs/>
                <w:color w:val="000000"/>
                <w:sz w:val="24"/>
                <w:szCs w:val="24"/>
                <w:lang w:eastAsia="cs-CZ"/>
              </w:rPr>
              <w:t xml:space="preserve"> 2</w:t>
            </w:r>
            <w:r w:rsidR="004825C6">
              <w:rPr>
                <w:i/>
                <w:iCs/>
                <w:color w:val="000000"/>
                <w:sz w:val="24"/>
                <w:szCs w:val="24"/>
                <w:lang w:eastAsia="cs-CZ"/>
              </w:rPr>
              <w:t>1</w:t>
            </w:r>
            <w:r w:rsidR="00704E50" w:rsidRPr="002F61FD">
              <w:rPr>
                <w:i/>
                <w:iCs/>
                <w:color w:val="000000"/>
                <w:sz w:val="24"/>
                <w:szCs w:val="24"/>
                <w:lang w:eastAsia="cs-CZ"/>
              </w:rPr>
              <w:t xml:space="preserve"> (44</w:t>
            </w:r>
            <w:r w:rsidR="005033E2" w:rsidRPr="002F61FD">
              <w:rPr>
                <w:i/>
                <w:iCs/>
                <w:color w:val="000000"/>
                <w:sz w:val="24"/>
                <w:szCs w:val="24"/>
                <w:lang w:eastAsia="cs-CZ"/>
              </w:rPr>
              <w:t>3</w:t>
            </w:r>
            <w:r w:rsidR="00704E50" w:rsidRPr="002F61FD">
              <w:rPr>
                <w:i/>
                <w:iCs/>
                <w:color w:val="000000"/>
                <w:sz w:val="24"/>
                <w:szCs w:val="24"/>
                <w:lang w:eastAsia="cs-CZ"/>
              </w:rPr>
              <w:t xml:space="preserve"> Kč /</w:t>
            </w:r>
            <w:r w:rsidR="00665708" w:rsidRPr="002F61FD">
              <w:rPr>
                <w:i/>
                <w:iCs/>
                <w:sz w:val="24"/>
                <w:szCs w:val="24"/>
              </w:rPr>
              <w:t xml:space="preserve"> m</w:t>
            </w:r>
            <w:r w:rsidR="00665708" w:rsidRPr="002F61FD">
              <w:rPr>
                <w:i/>
                <w:iCs/>
                <w:sz w:val="24"/>
                <w:szCs w:val="24"/>
                <w:vertAlign w:val="superscript"/>
              </w:rPr>
              <w:t>2</w:t>
            </w:r>
            <w:r w:rsidR="00704E50" w:rsidRPr="002F61FD">
              <w:rPr>
                <w:i/>
                <w:iCs/>
                <w:color w:val="000000"/>
                <w:sz w:val="24"/>
                <w:szCs w:val="24"/>
                <w:lang w:eastAsia="cs-CZ"/>
              </w:rPr>
              <w:t>)</w:t>
            </w:r>
          </w:p>
        </w:tc>
        <w:tc>
          <w:tcPr>
            <w:tcW w:w="1303" w:type="dxa"/>
            <w:tcBorders>
              <w:top w:val="nil"/>
              <w:left w:val="nil"/>
              <w:bottom w:val="single" w:sz="4" w:space="0" w:color="auto"/>
              <w:right w:val="single" w:sz="4" w:space="0" w:color="auto"/>
            </w:tcBorders>
            <w:shd w:val="clear" w:color="auto" w:fill="auto"/>
            <w:noWrap/>
            <w:vAlign w:val="center"/>
          </w:tcPr>
          <w:p w14:paraId="1C375BF5" w14:textId="54E5202D" w:rsidR="008410E3" w:rsidRPr="002F61FD" w:rsidRDefault="006146C0" w:rsidP="008410E3">
            <w:pPr>
              <w:jc w:val="center"/>
              <w:rPr>
                <w:i/>
                <w:iCs/>
                <w:color w:val="000000"/>
                <w:sz w:val="22"/>
                <w:szCs w:val="22"/>
                <w:lang w:eastAsia="cs-CZ"/>
              </w:rPr>
            </w:pPr>
            <w:r>
              <w:rPr>
                <w:i/>
                <w:iCs/>
                <w:color w:val="000000"/>
                <w:sz w:val="22"/>
                <w:szCs w:val="22"/>
                <w:lang w:eastAsia="cs-CZ"/>
              </w:rPr>
              <w:t>16 727,68</w:t>
            </w:r>
          </w:p>
        </w:tc>
        <w:tc>
          <w:tcPr>
            <w:tcW w:w="1134" w:type="dxa"/>
            <w:tcBorders>
              <w:top w:val="nil"/>
              <w:left w:val="nil"/>
              <w:bottom w:val="single" w:sz="4" w:space="0" w:color="auto"/>
              <w:right w:val="single" w:sz="4" w:space="0" w:color="auto"/>
            </w:tcBorders>
            <w:shd w:val="clear" w:color="auto" w:fill="auto"/>
            <w:noWrap/>
            <w:vAlign w:val="center"/>
          </w:tcPr>
          <w:p w14:paraId="12CF8399" w14:textId="20BF4465" w:rsidR="008410E3" w:rsidRPr="002F61FD" w:rsidRDefault="006707B2" w:rsidP="008410E3">
            <w:pPr>
              <w:jc w:val="center"/>
              <w:rPr>
                <w:i/>
                <w:iCs/>
                <w:color w:val="000000"/>
                <w:sz w:val="22"/>
                <w:szCs w:val="22"/>
                <w:lang w:eastAsia="cs-CZ"/>
              </w:rPr>
            </w:pPr>
            <w:r>
              <w:rPr>
                <w:i/>
                <w:iCs/>
                <w:color w:val="000000"/>
                <w:sz w:val="22"/>
                <w:szCs w:val="22"/>
                <w:lang w:eastAsia="cs-CZ"/>
              </w:rPr>
              <w:t>1 393,97</w:t>
            </w:r>
          </w:p>
        </w:tc>
      </w:tr>
      <w:tr w:rsidR="008410E3" w:rsidRPr="002F61FD" w14:paraId="1F2FE831" w14:textId="77777777" w:rsidTr="008410E3">
        <w:trPr>
          <w:trHeight w:val="315"/>
        </w:trPr>
        <w:tc>
          <w:tcPr>
            <w:tcW w:w="649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785194AF" w14:textId="2BAAF61D" w:rsidR="008410E3" w:rsidRPr="002F61FD" w:rsidRDefault="008410E3" w:rsidP="008410E3">
            <w:pPr>
              <w:rPr>
                <w:i/>
                <w:iCs/>
                <w:color w:val="000000"/>
                <w:sz w:val="24"/>
                <w:szCs w:val="24"/>
                <w:lang w:eastAsia="cs-CZ"/>
              </w:rPr>
            </w:pPr>
            <w:r w:rsidRPr="002F61FD">
              <w:rPr>
                <w:i/>
                <w:iCs/>
                <w:color w:val="000000"/>
                <w:sz w:val="24"/>
                <w:szCs w:val="24"/>
                <w:lang w:eastAsia="cs-CZ"/>
              </w:rPr>
              <w:t>Elektrická energie místnost č. 2</w:t>
            </w:r>
            <w:r w:rsidR="004825C6">
              <w:rPr>
                <w:i/>
                <w:iCs/>
                <w:color w:val="000000"/>
                <w:sz w:val="24"/>
                <w:szCs w:val="24"/>
                <w:lang w:eastAsia="cs-CZ"/>
              </w:rPr>
              <w:t>1</w:t>
            </w:r>
            <w:r w:rsidR="009C296E" w:rsidRPr="002F61FD">
              <w:rPr>
                <w:i/>
                <w:iCs/>
                <w:color w:val="000000"/>
                <w:sz w:val="24"/>
                <w:szCs w:val="24"/>
                <w:lang w:eastAsia="cs-CZ"/>
              </w:rPr>
              <w:t xml:space="preserve"> (177 Kč/</w:t>
            </w:r>
            <w:r w:rsidR="00665708" w:rsidRPr="002F61FD">
              <w:rPr>
                <w:i/>
                <w:iCs/>
                <w:sz w:val="24"/>
                <w:szCs w:val="24"/>
              </w:rPr>
              <w:t xml:space="preserve"> m</w:t>
            </w:r>
            <w:r w:rsidR="00665708" w:rsidRPr="002F61FD">
              <w:rPr>
                <w:i/>
                <w:iCs/>
                <w:sz w:val="24"/>
                <w:szCs w:val="24"/>
                <w:vertAlign w:val="superscript"/>
              </w:rPr>
              <w:t>2</w:t>
            </w:r>
            <w:r w:rsidR="009C296E" w:rsidRPr="002F61FD">
              <w:rPr>
                <w:i/>
                <w:iCs/>
                <w:color w:val="000000"/>
                <w:sz w:val="24"/>
                <w:szCs w:val="24"/>
                <w:lang w:eastAsia="cs-CZ"/>
              </w:rPr>
              <w:t>)</w:t>
            </w:r>
          </w:p>
        </w:tc>
        <w:tc>
          <w:tcPr>
            <w:tcW w:w="1303" w:type="dxa"/>
            <w:tcBorders>
              <w:top w:val="nil"/>
              <w:left w:val="nil"/>
              <w:bottom w:val="single" w:sz="4" w:space="0" w:color="auto"/>
              <w:right w:val="single" w:sz="4" w:space="0" w:color="auto"/>
            </w:tcBorders>
            <w:shd w:val="clear" w:color="auto" w:fill="auto"/>
            <w:noWrap/>
            <w:vAlign w:val="center"/>
          </w:tcPr>
          <w:p w14:paraId="6CC1FE60" w14:textId="579133DC" w:rsidR="008410E3" w:rsidRPr="002F61FD" w:rsidRDefault="006707B2" w:rsidP="008410E3">
            <w:pPr>
              <w:jc w:val="center"/>
              <w:rPr>
                <w:i/>
                <w:iCs/>
                <w:color w:val="000000"/>
                <w:sz w:val="22"/>
                <w:szCs w:val="22"/>
                <w:lang w:eastAsia="cs-CZ"/>
              </w:rPr>
            </w:pPr>
            <w:r>
              <w:rPr>
                <w:i/>
                <w:iCs/>
                <w:color w:val="000000"/>
                <w:sz w:val="22"/>
                <w:szCs w:val="22"/>
                <w:lang w:eastAsia="cs-CZ"/>
              </w:rPr>
              <w:t>6 683,52</w:t>
            </w:r>
          </w:p>
        </w:tc>
        <w:tc>
          <w:tcPr>
            <w:tcW w:w="1134" w:type="dxa"/>
            <w:tcBorders>
              <w:top w:val="nil"/>
              <w:left w:val="nil"/>
              <w:bottom w:val="single" w:sz="4" w:space="0" w:color="auto"/>
              <w:right w:val="single" w:sz="4" w:space="0" w:color="auto"/>
            </w:tcBorders>
            <w:shd w:val="clear" w:color="auto" w:fill="auto"/>
            <w:noWrap/>
            <w:vAlign w:val="center"/>
          </w:tcPr>
          <w:p w14:paraId="69488C01" w14:textId="4E012F10" w:rsidR="008410E3" w:rsidRPr="002F61FD" w:rsidRDefault="003C0C9C" w:rsidP="008410E3">
            <w:pPr>
              <w:jc w:val="center"/>
              <w:rPr>
                <w:i/>
                <w:iCs/>
                <w:color w:val="000000"/>
                <w:sz w:val="22"/>
                <w:szCs w:val="22"/>
                <w:lang w:eastAsia="cs-CZ"/>
              </w:rPr>
            </w:pPr>
            <w:r>
              <w:rPr>
                <w:i/>
                <w:iCs/>
                <w:color w:val="000000"/>
                <w:sz w:val="22"/>
                <w:szCs w:val="22"/>
                <w:lang w:eastAsia="cs-CZ"/>
              </w:rPr>
              <w:t>556,96</w:t>
            </w:r>
          </w:p>
        </w:tc>
      </w:tr>
      <w:tr w:rsidR="008410E3" w:rsidRPr="002F61FD" w14:paraId="7D069C30" w14:textId="77777777" w:rsidTr="008410E3">
        <w:trPr>
          <w:trHeight w:val="315"/>
        </w:trPr>
        <w:tc>
          <w:tcPr>
            <w:tcW w:w="6494"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tcPr>
          <w:p w14:paraId="0BEB73E0" w14:textId="06462A01" w:rsidR="008410E3" w:rsidRPr="002F61FD" w:rsidRDefault="008410E3" w:rsidP="008410E3">
            <w:pPr>
              <w:rPr>
                <w:i/>
                <w:iCs/>
                <w:color w:val="000000"/>
                <w:sz w:val="24"/>
                <w:szCs w:val="24"/>
                <w:lang w:eastAsia="cs-CZ"/>
              </w:rPr>
            </w:pPr>
            <w:r w:rsidRPr="002F61FD">
              <w:rPr>
                <w:b/>
                <w:i/>
                <w:iCs/>
                <w:color w:val="000000"/>
                <w:sz w:val="24"/>
                <w:szCs w:val="24"/>
                <w:lang w:eastAsia="cs-CZ"/>
              </w:rPr>
              <w:t>Celkem místnost č. 2</w:t>
            </w:r>
            <w:r w:rsidR="004825C6">
              <w:rPr>
                <w:b/>
                <w:i/>
                <w:iCs/>
                <w:color w:val="000000"/>
                <w:sz w:val="24"/>
                <w:szCs w:val="24"/>
                <w:lang w:eastAsia="cs-CZ"/>
              </w:rPr>
              <w:t>1</w:t>
            </w:r>
          </w:p>
        </w:tc>
        <w:tc>
          <w:tcPr>
            <w:tcW w:w="1303" w:type="dxa"/>
            <w:tcBorders>
              <w:top w:val="nil"/>
              <w:left w:val="nil"/>
              <w:bottom w:val="single" w:sz="4" w:space="0" w:color="auto"/>
              <w:right w:val="single" w:sz="4" w:space="0" w:color="auto"/>
            </w:tcBorders>
            <w:shd w:val="clear" w:color="auto" w:fill="D9D9D9" w:themeFill="background1" w:themeFillShade="D9"/>
            <w:noWrap/>
            <w:vAlign w:val="center"/>
          </w:tcPr>
          <w:p w14:paraId="62C90435" w14:textId="6FF00577" w:rsidR="008410E3" w:rsidRPr="004816A8" w:rsidRDefault="003C0C9C" w:rsidP="008410E3">
            <w:pPr>
              <w:jc w:val="center"/>
              <w:rPr>
                <w:b/>
                <w:bCs/>
                <w:i/>
                <w:iCs/>
                <w:color w:val="000000"/>
                <w:sz w:val="22"/>
                <w:szCs w:val="22"/>
                <w:lang w:eastAsia="cs-CZ"/>
              </w:rPr>
            </w:pPr>
            <w:r>
              <w:rPr>
                <w:b/>
                <w:bCs/>
                <w:i/>
                <w:iCs/>
                <w:color w:val="000000"/>
                <w:sz w:val="22"/>
                <w:szCs w:val="22"/>
                <w:lang w:eastAsia="cs-CZ"/>
              </w:rPr>
              <w:t>23 411,20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4B3490F" w14:textId="30D61B56" w:rsidR="008410E3" w:rsidRPr="002F61FD" w:rsidRDefault="003C0C9C" w:rsidP="008410E3">
            <w:pPr>
              <w:jc w:val="center"/>
              <w:rPr>
                <w:i/>
                <w:iCs/>
                <w:color w:val="000000"/>
                <w:sz w:val="22"/>
                <w:szCs w:val="22"/>
                <w:lang w:eastAsia="cs-CZ"/>
              </w:rPr>
            </w:pPr>
            <w:r>
              <w:rPr>
                <w:b/>
                <w:i/>
                <w:iCs/>
                <w:color w:val="000000"/>
                <w:sz w:val="22"/>
                <w:szCs w:val="22"/>
                <w:lang w:eastAsia="cs-CZ"/>
              </w:rPr>
              <w:t>1 950,93</w:t>
            </w:r>
          </w:p>
        </w:tc>
      </w:tr>
    </w:tbl>
    <w:p w14:paraId="790EF302" w14:textId="77777777" w:rsidR="00936BFB" w:rsidRPr="002F61FD" w:rsidRDefault="00936BFB" w:rsidP="00F97DBE">
      <w:pPr>
        <w:rPr>
          <w:sz w:val="22"/>
          <w:szCs w:val="22"/>
        </w:rPr>
      </w:pPr>
    </w:p>
    <w:p w14:paraId="4D149053" w14:textId="77777777" w:rsidR="00936BFB" w:rsidRPr="002F61FD" w:rsidRDefault="00936BFB" w:rsidP="00F97DBE">
      <w:pPr>
        <w:rPr>
          <w:sz w:val="22"/>
          <w:szCs w:val="22"/>
        </w:rPr>
      </w:pPr>
    </w:p>
    <w:tbl>
      <w:tblPr>
        <w:tblW w:w="8915" w:type="dxa"/>
        <w:tblCellMar>
          <w:left w:w="70" w:type="dxa"/>
          <w:right w:w="70" w:type="dxa"/>
        </w:tblCellMar>
        <w:tblLook w:val="04A0" w:firstRow="1" w:lastRow="0" w:firstColumn="1" w:lastColumn="0" w:noHBand="0" w:noVBand="1"/>
      </w:tblPr>
      <w:tblGrid>
        <w:gridCol w:w="6494"/>
        <w:gridCol w:w="1303"/>
        <w:gridCol w:w="1118"/>
      </w:tblGrid>
      <w:tr w:rsidR="00A146DB" w:rsidRPr="002F61FD" w14:paraId="7F7E363C" w14:textId="77777777" w:rsidTr="009A51B0">
        <w:trPr>
          <w:trHeight w:val="315"/>
        </w:trPr>
        <w:tc>
          <w:tcPr>
            <w:tcW w:w="649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BDE6A1F" w14:textId="1DB3EF61" w:rsidR="00A146DB" w:rsidRPr="002F61FD" w:rsidRDefault="00A146DB" w:rsidP="00226440">
            <w:pPr>
              <w:rPr>
                <w:b/>
                <w:i/>
                <w:iCs/>
                <w:color w:val="000000"/>
                <w:sz w:val="24"/>
                <w:szCs w:val="24"/>
                <w:lang w:eastAsia="cs-CZ"/>
              </w:rPr>
            </w:pPr>
            <w:r w:rsidRPr="002F61FD">
              <w:rPr>
                <w:b/>
                <w:bCs/>
                <w:i/>
                <w:iCs/>
                <w:color w:val="000000"/>
                <w:sz w:val="22"/>
                <w:szCs w:val="22"/>
                <w:lang w:eastAsia="cs-CZ"/>
              </w:rPr>
              <w:t xml:space="preserve">Ostatní služby spojené s užíváním místnost č. </w:t>
            </w:r>
            <w:r w:rsidR="00DE3430">
              <w:rPr>
                <w:b/>
                <w:bCs/>
                <w:i/>
                <w:iCs/>
                <w:color w:val="000000"/>
                <w:sz w:val="22"/>
                <w:szCs w:val="22"/>
                <w:lang w:eastAsia="cs-CZ"/>
              </w:rPr>
              <w:t>2</w:t>
            </w:r>
            <w:r w:rsidR="004825C6">
              <w:rPr>
                <w:b/>
                <w:bCs/>
                <w:i/>
                <w:iCs/>
                <w:color w:val="000000"/>
                <w:sz w:val="22"/>
                <w:szCs w:val="22"/>
                <w:lang w:eastAsia="cs-CZ"/>
              </w:rPr>
              <w:t>1</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E9A2092" w14:textId="77777777" w:rsidR="00A146DB" w:rsidRPr="002F61FD" w:rsidRDefault="00A146DB" w:rsidP="00226440">
            <w:pPr>
              <w:jc w:val="center"/>
              <w:rPr>
                <w:b/>
                <w:i/>
                <w:iCs/>
                <w:color w:val="000000"/>
                <w:sz w:val="22"/>
                <w:szCs w:val="22"/>
                <w:lang w:eastAsia="cs-CZ"/>
              </w:rPr>
            </w:pPr>
            <w:r w:rsidRPr="002F61FD">
              <w:rPr>
                <w:i/>
                <w:iCs/>
                <w:color w:val="000000"/>
                <w:sz w:val="22"/>
                <w:szCs w:val="22"/>
                <w:lang w:eastAsia="cs-CZ"/>
              </w:rPr>
              <w:t>cena/rok v Kč</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E05DE1" w14:textId="77777777" w:rsidR="00A146DB" w:rsidRPr="002F61FD" w:rsidRDefault="00A146DB" w:rsidP="00226440">
            <w:pPr>
              <w:jc w:val="center"/>
              <w:rPr>
                <w:b/>
                <w:i/>
                <w:iCs/>
                <w:color w:val="000000"/>
                <w:sz w:val="22"/>
                <w:szCs w:val="22"/>
                <w:lang w:eastAsia="cs-CZ"/>
              </w:rPr>
            </w:pPr>
            <w:r w:rsidRPr="002F61FD">
              <w:rPr>
                <w:i/>
                <w:iCs/>
                <w:color w:val="000000"/>
                <w:sz w:val="22"/>
                <w:szCs w:val="22"/>
                <w:lang w:eastAsia="cs-CZ"/>
              </w:rPr>
              <w:t>cena/měsíc v Kč</w:t>
            </w:r>
          </w:p>
        </w:tc>
      </w:tr>
      <w:tr w:rsidR="009E5A42" w:rsidRPr="002F61FD" w14:paraId="434D0DB5" w14:textId="77777777" w:rsidTr="009A51B0">
        <w:trPr>
          <w:trHeight w:val="70"/>
        </w:trPr>
        <w:tc>
          <w:tcPr>
            <w:tcW w:w="6494"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7DEB9675" w14:textId="7A783408" w:rsidR="009E5A42" w:rsidRPr="002F61FD" w:rsidRDefault="009E5A42" w:rsidP="009E5A42">
            <w:pPr>
              <w:rPr>
                <w:i/>
                <w:iCs/>
                <w:color w:val="000000"/>
                <w:sz w:val="24"/>
                <w:szCs w:val="24"/>
                <w:lang w:eastAsia="cs-CZ"/>
              </w:rPr>
            </w:pPr>
            <w:r w:rsidRPr="002F61FD">
              <w:rPr>
                <w:i/>
                <w:iCs/>
                <w:color w:val="000000"/>
                <w:sz w:val="22"/>
                <w:szCs w:val="22"/>
                <w:lang w:eastAsia="cs-CZ"/>
              </w:rPr>
              <w:t>Vodné a stočné místnost č. 2</w:t>
            </w:r>
            <w:r w:rsidR="004825C6">
              <w:rPr>
                <w:i/>
                <w:iCs/>
                <w:color w:val="000000"/>
                <w:sz w:val="22"/>
                <w:szCs w:val="22"/>
                <w:lang w:eastAsia="cs-CZ"/>
              </w:rPr>
              <w:t>1</w:t>
            </w:r>
          </w:p>
        </w:tc>
        <w:tc>
          <w:tcPr>
            <w:tcW w:w="1303" w:type="dxa"/>
            <w:tcBorders>
              <w:top w:val="single" w:sz="4" w:space="0" w:color="auto"/>
              <w:left w:val="nil"/>
              <w:bottom w:val="single" w:sz="4" w:space="0" w:color="auto"/>
              <w:right w:val="single" w:sz="4" w:space="0" w:color="auto"/>
            </w:tcBorders>
            <w:shd w:val="clear" w:color="auto" w:fill="FFFFFF" w:themeFill="background1"/>
            <w:noWrap/>
            <w:vAlign w:val="center"/>
          </w:tcPr>
          <w:p w14:paraId="51F7F7A5" w14:textId="16B4264E" w:rsidR="009E5A42" w:rsidRPr="002F61FD" w:rsidRDefault="0009240E" w:rsidP="009E5A42">
            <w:pPr>
              <w:jc w:val="center"/>
              <w:rPr>
                <w:i/>
                <w:iCs/>
                <w:color w:val="000000"/>
                <w:sz w:val="22"/>
                <w:szCs w:val="22"/>
                <w:lang w:eastAsia="cs-CZ"/>
              </w:rPr>
            </w:pPr>
            <w:r>
              <w:rPr>
                <w:i/>
                <w:iCs/>
                <w:color w:val="000000"/>
                <w:sz w:val="22"/>
                <w:szCs w:val="22"/>
                <w:lang w:eastAsia="cs-CZ"/>
              </w:rPr>
              <w:t>1 179</w:t>
            </w:r>
          </w:p>
        </w:tc>
        <w:tc>
          <w:tcPr>
            <w:tcW w:w="1118" w:type="dxa"/>
            <w:tcBorders>
              <w:top w:val="single" w:sz="4" w:space="0" w:color="auto"/>
              <w:left w:val="nil"/>
              <w:bottom w:val="single" w:sz="4" w:space="0" w:color="auto"/>
              <w:right w:val="single" w:sz="4" w:space="0" w:color="auto"/>
            </w:tcBorders>
            <w:shd w:val="clear" w:color="auto" w:fill="FFFFFF" w:themeFill="background1"/>
            <w:noWrap/>
            <w:vAlign w:val="center"/>
          </w:tcPr>
          <w:p w14:paraId="30E45992" w14:textId="4252EC68" w:rsidR="0086724B" w:rsidRPr="002F61FD" w:rsidRDefault="00E37341" w:rsidP="0086724B">
            <w:pPr>
              <w:jc w:val="center"/>
              <w:rPr>
                <w:i/>
                <w:iCs/>
                <w:color w:val="000000"/>
                <w:sz w:val="22"/>
                <w:szCs w:val="22"/>
                <w:lang w:eastAsia="cs-CZ"/>
              </w:rPr>
            </w:pPr>
            <w:r>
              <w:rPr>
                <w:i/>
                <w:iCs/>
                <w:color w:val="000000"/>
                <w:sz w:val="22"/>
                <w:szCs w:val="22"/>
                <w:lang w:eastAsia="cs-CZ"/>
              </w:rPr>
              <w:t>98,25</w:t>
            </w:r>
          </w:p>
        </w:tc>
      </w:tr>
      <w:tr w:rsidR="009E5A42" w:rsidRPr="002F61FD" w14:paraId="580966B0" w14:textId="77777777" w:rsidTr="009A51B0">
        <w:trPr>
          <w:trHeight w:val="70"/>
        </w:trPr>
        <w:tc>
          <w:tcPr>
            <w:tcW w:w="6494"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7E13A028" w14:textId="25E105FD" w:rsidR="009E5A42" w:rsidRPr="002F61FD" w:rsidRDefault="009E5A42" w:rsidP="009E5A42">
            <w:pPr>
              <w:rPr>
                <w:i/>
                <w:iCs/>
                <w:color w:val="000000"/>
                <w:sz w:val="22"/>
                <w:szCs w:val="22"/>
                <w:lang w:eastAsia="cs-CZ"/>
              </w:rPr>
            </w:pPr>
            <w:r w:rsidRPr="002F61FD">
              <w:rPr>
                <w:i/>
                <w:iCs/>
                <w:color w:val="000000"/>
                <w:sz w:val="22"/>
                <w:szCs w:val="22"/>
                <w:lang w:eastAsia="cs-CZ"/>
              </w:rPr>
              <w:t>Správa a provoz nemovitosti místnost č. 2</w:t>
            </w:r>
            <w:r w:rsidR="004825C6">
              <w:rPr>
                <w:i/>
                <w:iCs/>
                <w:color w:val="000000"/>
                <w:sz w:val="22"/>
                <w:szCs w:val="22"/>
                <w:lang w:eastAsia="cs-CZ"/>
              </w:rPr>
              <w:t>1</w:t>
            </w:r>
          </w:p>
        </w:tc>
        <w:tc>
          <w:tcPr>
            <w:tcW w:w="1303" w:type="dxa"/>
            <w:tcBorders>
              <w:top w:val="single" w:sz="4" w:space="0" w:color="auto"/>
              <w:left w:val="nil"/>
              <w:bottom w:val="single" w:sz="4" w:space="0" w:color="auto"/>
              <w:right w:val="single" w:sz="4" w:space="0" w:color="auto"/>
            </w:tcBorders>
            <w:shd w:val="clear" w:color="auto" w:fill="FFFFFF" w:themeFill="background1"/>
            <w:noWrap/>
            <w:vAlign w:val="center"/>
          </w:tcPr>
          <w:p w14:paraId="51F422B4" w14:textId="5D90C09E" w:rsidR="009E5A42" w:rsidRPr="002F61FD" w:rsidRDefault="0009240E" w:rsidP="009E5A42">
            <w:pPr>
              <w:jc w:val="center"/>
              <w:rPr>
                <w:i/>
                <w:iCs/>
                <w:color w:val="000000"/>
                <w:sz w:val="22"/>
                <w:szCs w:val="22"/>
                <w:lang w:eastAsia="cs-CZ"/>
              </w:rPr>
            </w:pPr>
            <w:r>
              <w:rPr>
                <w:i/>
                <w:iCs/>
                <w:color w:val="000000"/>
                <w:sz w:val="22"/>
                <w:szCs w:val="22"/>
                <w:lang w:eastAsia="cs-CZ"/>
              </w:rPr>
              <w:t>5 997</w:t>
            </w:r>
          </w:p>
        </w:tc>
        <w:tc>
          <w:tcPr>
            <w:tcW w:w="1118" w:type="dxa"/>
            <w:tcBorders>
              <w:top w:val="single" w:sz="4" w:space="0" w:color="auto"/>
              <w:left w:val="nil"/>
              <w:bottom w:val="single" w:sz="4" w:space="0" w:color="auto"/>
              <w:right w:val="single" w:sz="4" w:space="0" w:color="auto"/>
            </w:tcBorders>
            <w:shd w:val="clear" w:color="auto" w:fill="FFFFFF" w:themeFill="background1"/>
            <w:noWrap/>
            <w:vAlign w:val="center"/>
          </w:tcPr>
          <w:p w14:paraId="1DE43D1E" w14:textId="1B3541F4" w:rsidR="00B5352F" w:rsidRPr="002F61FD" w:rsidRDefault="00E37341" w:rsidP="00B5352F">
            <w:pPr>
              <w:jc w:val="center"/>
              <w:rPr>
                <w:i/>
                <w:iCs/>
                <w:color w:val="000000"/>
                <w:sz w:val="22"/>
                <w:szCs w:val="22"/>
                <w:lang w:eastAsia="cs-CZ"/>
              </w:rPr>
            </w:pPr>
            <w:r>
              <w:rPr>
                <w:i/>
                <w:iCs/>
                <w:color w:val="000000"/>
                <w:sz w:val="22"/>
                <w:szCs w:val="22"/>
                <w:lang w:eastAsia="cs-CZ"/>
              </w:rPr>
              <w:t>499,75</w:t>
            </w:r>
          </w:p>
        </w:tc>
      </w:tr>
      <w:tr w:rsidR="009E5A42" w:rsidRPr="002F61FD" w14:paraId="489A90DE" w14:textId="77777777" w:rsidTr="009A51B0">
        <w:trPr>
          <w:trHeight w:val="70"/>
        </w:trPr>
        <w:tc>
          <w:tcPr>
            <w:tcW w:w="649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BB55004" w14:textId="02DD6359" w:rsidR="009E5A42" w:rsidRPr="002F61FD" w:rsidRDefault="009E5A42" w:rsidP="009E5A42">
            <w:pPr>
              <w:rPr>
                <w:b/>
                <w:bCs/>
                <w:i/>
                <w:iCs/>
                <w:color w:val="000000"/>
                <w:sz w:val="22"/>
                <w:szCs w:val="22"/>
                <w:lang w:eastAsia="cs-CZ"/>
              </w:rPr>
            </w:pPr>
            <w:r w:rsidRPr="002F61FD">
              <w:rPr>
                <w:b/>
                <w:bCs/>
                <w:i/>
                <w:iCs/>
                <w:color w:val="000000"/>
                <w:sz w:val="22"/>
                <w:szCs w:val="22"/>
                <w:lang w:eastAsia="cs-CZ"/>
              </w:rPr>
              <w:t>Celkem místnost č. 2</w:t>
            </w:r>
            <w:r w:rsidR="004825C6">
              <w:rPr>
                <w:b/>
                <w:bCs/>
                <w:i/>
                <w:iCs/>
                <w:color w:val="000000"/>
                <w:sz w:val="22"/>
                <w:szCs w:val="22"/>
                <w:lang w:eastAsia="cs-CZ"/>
              </w:rPr>
              <w:t>1</w:t>
            </w:r>
          </w:p>
        </w:tc>
        <w:tc>
          <w:tcPr>
            <w:tcW w:w="13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CBA0BC" w14:textId="666ECB53" w:rsidR="009E5A42" w:rsidRPr="002F61FD" w:rsidRDefault="0009240E" w:rsidP="009E5A42">
            <w:pPr>
              <w:jc w:val="center"/>
              <w:rPr>
                <w:b/>
                <w:bCs/>
                <w:i/>
                <w:iCs/>
                <w:color w:val="000000"/>
                <w:sz w:val="22"/>
                <w:szCs w:val="22"/>
                <w:lang w:eastAsia="cs-CZ"/>
              </w:rPr>
            </w:pPr>
            <w:r>
              <w:rPr>
                <w:b/>
                <w:bCs/>
                <w:i/>
                <w:iCs/>
                <w:color w:val="000000"/>
                <w:sz w:val="22"/>
                <w:szCs w:val="22"/>
                <w:lang w:eastAsia="cs-CZ"/>
              </w:rPr>
              <w:t>7 176</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FE25318" w14:textId="293398FF" w:rsidR="009E5A42" w:rsidRPr="002F61FD" w:rsidRDefault="00E37341" w:rsidP="009E5A42">
            <w:pPr>
              <w:jc w:val="center"/>
              <w:rPr>
                <w:b/>
                <w:bCs/>
                <w:i/>
                <w:iCs/>
                <w:color w:val="000000"/>
                <w:sz w:val="22"/>
                <w:szCs w:val="22"/>
                <w:lang w:eastAsia="cs-CZ"/>
              </w:rPr>
            </w:pPr>
            <w:r>
              <w:rPr>
                <w:b/>
                <w:bCs/>
                <w:i/>
                <w:iCs/>
                <w:color w:val="000000"/>
                <w:sz w:val="22"/>
                <w:szCs w:val="22"/>
                <w:lang w:eastAsia="cs-CZ"/>
              </w:rPr>
              <w:t>598</w:t>
            </w:r>
          </w:p>
        </w:tc>
      </w:tr>
    </w:tbl>
    <w:p w14:paraId="3BA68456" w14:textId="77777777" w:rsidR="008410E3" w:rsidRPr="002F61FD" w:rsidRDefault="008410E3" w:rsidP="00F97DBE">
      <w:pPr>
        <w:rPr>
          <w:sz w:val="22"/>
          <w:szCs w:val="22"/>
        </w:rPr>
      </w:pPr>
    </w:p>
    <w:p w14:paraId="5A7936BE" w14:textId="77777777" w:rsidR="00936BFB" w:rsidRPr="002F61FD" w:rsidRDefault="00936BFB" w:rsidP="00F97DBE">
      <w:pPr>
        <w:rPr>
          <w:sz w:val="22"/>
          <w:szCs w:val="22"/>
        </w:rPr>
      </w:pPr>
    </w:p>
    <w:p w14:paraId="6CC7B00C" w14:textId="77777777" w:rsidR="00936BFB" w:rsidRPr="002F61FD" w:rsidRDefault="00936BFB" w:rsidP="00F97DBE">
      <w:pPr>
        <w:rPr>
          <w:sz w:val="22"/>
          <w:szCs w:val="22"/>
        </w:rPr>
      </w:pPr>
    </w:p>
    <w:p w14:paraId="463C00CD" w14:textId="1290343F" w:rsidR="00936BFB" w:rsidRPr="002F61FD" w:rsidRDefault="00936BFB" w:rsidP="00F97DBE">
      <w:pPr>
        <w:rPr>
          <w:sz w:val="22"/>
          <w:szCs w:val="22"/>
        </w:rPr>
      </w:pPr>
    </w:p>
    <w:p w14:paraId="094FE8AC" w14:textId="6CD10D5D" w:rsidR="002F61FD" w:rsidRDefault="002F61FD" w:rsidP="00D47220">
      <w:pPr>
        <w:spacing w:after="200" w:line="276" w:lineRule="auto"/>
        <w:rPr>
          <w:noProof/>
          <w:sz w:val="22"/>
          <w:szCs w:val="22"/>
        </w:rPr>
      </w:pPr>
    </w:p>
    <w:sectPr w:rsidR="002F61FD" w:rsidSect="002E09F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F6AFA" w14:textId="77777777" w:rsidR="0001524F" w:rsidRDefault="0001524F" w:rsidP="002E09F1">
      <w:r>
        <w:separator/>
      </w:r>
    </w:p>
    <w:p w14:paraId="0D88035E" w14:textId="77777777" w:rsidR="0001524F" w:rsidRDefault="0001524F"/>
  </w:endnote>
  <w:endnote w:type="continuationSeparator" w:id="0">
    <w:p w14:paraId="33E2755E" w14:textId="77777777" w:rsidR="0001524F" w:rsidRDefault="0001524F" w:rsidP="002E09F1">
      <w:r>
        <w:continuationSeparator/>
      </w:r>
    </w:p>
    <w:p w14:paraId="11BD6E98" w14:textId="77777777" w:rsidR="0001524F" w:rsidRDefault="0001524F"/>
  </w:endnote>
  <w:endnote w:type="continuationNotice" w:id="1">
    <w:p w14:paraId="14F2D005" w14:textId="77777777" w:rsidR="0001524F" w:rsidRDefault="00015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107272"/>
      <w:docPartObj>
        <w:docPartGallery w:val="Page Numbers (Bottom of Page)"/>
        <w:docPartUnique/>
      </w:docPartObj>
    </w:sdtPr>
    <w:sdtEndPr>
      <w:rPr>
        <w:sz w:val="18"/>
        <w:szCs w:val="18"/>
      </w:rPr>
    </w:sdtEndPr>
    <w:sdtContent>
      <w:sdt>
        <w:sdtPr>
          <w:id w:val="-1669238322"/>
          <w:docPartObj>
            <w:docPartGallery w:val="Page Numbers (Top of Page)"/>
            <w:docPartUnique/>
          </w:docPartObj>
        </w:sdtPr>
        <w:sdtEndPr>
          <w:rPr>
            <w:sz w:val="18"/>
            <w:szCs w:val="18"/>
          </w:rPr>
        </w:sdtEndPr>
        <w:sdtContent>
          <w:p w14:paraId="19A569C3" w14:textId="5C93A04E" w:rsidR="00C25008" w:rsidRPr="00450C9C" w:rsidRDefault="005E67EE">
            <w:pPr>
              <w:pStyle w:val="Zpat"/>
              <w:jc w:val="center"/>
              <w:rPr>
                <w:sz w:val="18"/>
                <w:szCs w:val="18"/>
              </w:rPr>
            </w:pPr>
            <w:r w:rsidRPr="00450C9C">
              <w:rPr>
                <w:bCs/>
                <w:sz w:val="18"/>
                <w:szCs w:val="18"/>
              </w:rPr>
              <w:fldChar w:fldCharType="begin"/>
            </w:r>
            <w:r w:rsidR="00C25008" w:rsidRPr="00450C9C">
              <w:rPr>
                <w:bCs/>
                <w:sz w:val="18"/>
                <w:szCs w:val="18"/>
              </w:rPr>
              <w:instrText>PAGE</w:instrText>
            </w:r>
            <w:r w:rsidRPr="00450C9C">
              <w:rPr>
                <w:bCs/>
                <w:sz w:val="18"/>
                <w:szCs w:val="18"/>
              </w:rPr>
              <w:fldChar w:fldCharType="separate"/>
            </w:r>
            <w:r w:rsidR="006812CA">
              <w:rPr>
                <w:bCs/>
                <w:noProof/>
                <w:sz w:val="18"/>
                <w:szCs w:val="18"/>
              </w:rPr>
              <w:t>9</w:t>
            </w:r>
            <w:r w:rsidRPr="00450C9C">
              <w:rPr>
                <w:bCs/>
                <w:sz w:val="18"/>
                <w:szCs w:val="18"/>
              </w:rPr>
              <w:fldChar w:fldCharType="end"/>
            </w:r>
            <w:r w:rsidR="00C25008" w:rsidRPr="00450C9C">
              <w:rPr>
                <w:sz w:val="18"/>
                <w:szCs w:val="18"/>
              </w:rPr>
              <w:t xml:space="preserve"> z </w:t>
            </w:r>
            <w:r w:rsidRPr="00450C9C">
              <w:rPr>
                <w:bCs/>
                <w:sz w:val="18"/>
                <w:szCs w:val="18"/>
              </w:rPr>
              <w:fldChar w:fldCharType="begin"/>
            </w:r>
            <w:r w:rsidR="00C25008" w:rsidRPr="00450C9C">
              <w:rPr>
                <w:bCs/>
                <w:sz w:val="18"/>
                <w:szCs w:val="18"/>
              </w:rPr>
              <w:instrText>NUMPAGES</w:instrText>
            </w:r>
            <w:r w:rsidRPr="00450C9C">
              <w:rPr>
                <w:bCs/>
                <w:sz w:val="18"/>
                <w:szCs w:val="18"/>
              </w:rPr>
              <w:fldChar w:fldCharType="separate"/>
            </w:r>
            <w:r w:rsidR="006812CA">
              <w:rPr>
                <w:bCs/>
                <w:noProof/>
                <w:sz w:val="18"/>
                <w:szCs w:val="18"/>
              </w:rPr>
              <w:t>9</w:t>
            </w:r>
            <w:r w:rsidRPr="00450C9C">
              <w:rPr>
                <w:bCs/>
                <w:sz w:val="18"/>
                <w:szCs w:val="18"/>
              </w:rPr>
              <w:fldChar w:fldCharType="end"/>
            </w:r>
          </w:p>
        </w:sdtContent>
      </w:sdt>
    </w:sdtContent>
  </w:sdt>
  <w:p w14:paraId="79D70B51" w14:textId="77777777" w:rsidR="00C25008" w:rsidRDefault="00C25008">
    <w:pPr>
      <w:pStyle w:val="Zpat"/>
    </w:pPr>
  </w:p>
  <w:p w14:paraId="688988F5" w14:textId="77777777" w:rsidR="00C72D01" w:rsidRDefault="00C72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DB1EB" w14:textId="77777777" w:rsidR="0001524F" w:rsidRDefault="0001524F" w:rsidP="002E09F1">
      <w:r>
        <w:separator/>
      </w:r>
    </w:p>
    <w:p w14:paraId="608F60AE" w14:textId="77777777" w:rsidR="0001524F" w:rsidRDefault="0001524F"/>
  </w:footnote>
  <w:footnote w:type="continuationSeparator" w:id="0">
    <w:p w14:paraId="0E5109AB" w14:textId="77777777" w:rsidR="0001524F" w:rsidRDefault="0001524F" w:rsidP="002E09F1">
      <w:r>
        <w:continuationSeparator/>
      </w:r>
    </w:p>
    <w:p w14:paraId="55EC997F" w14:textId="77777777" w:rsidR="0001524F" w:rsidRDefault="0001524F"/>
  </w:footnote>
  <w:footnote w:type="continuationNotice" w:id="1">
    <w:p w14:paraId="7BB548B0" w14:textId="77777777" w:rsidR="0001524F" w:rsidRDefault="000152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46A"/>
    <w:multiLevelType w:val="hybridMultilevel"/>
    <w:tmpl w:val="354884BC"/>
    <w:lvl w:ilvl="0" w:tplc="9B52266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2752E"/>
    <w:multiLevelType w:val="hybridMultilevel"/>
    <w:tmpl w:val="43EC2A3E"/>
    <w:lvl w:ilvl="0" w:tplc="F606E5F4">
      <w:start w:val="1"/>
      <w:numFmt w:val="lowerLetter"/>
      <w:lvlText w:val="%1)"/>
      <w:lvlJc w:val="left"/>
      <w:pPr>
        <w:ind w:left="786" w:hanging="360"/>
      </w:pPr>
      <w:rPr>
        <w:rFonts w:ascii="Times New Roman" w:eastAsiaTheme="minorHAnsi" w:hAnsi="Times New Roman" w:cs="Times New Roman"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E01660F"/>
    <w:multiLevelType w:val="hybridMultilevel"/>
    <w:tmpl w:val="4E8CDFBA"/>
    <w:lvl w:ilvl="0" w:tplc="6EB0C8F4">
      <w:start w:val="1"/>
      <w:numFmt w:val="lowerLetter"/>
      <w:lvlText w:val="%1)"/>
      <w:lvlJc w:val="left"/>
      <w:pPr>
        <w:ind w:left="720" w:hanging="360"/>
      </w:pPr>
    </w:lvl>
    <w:lvl w:ilvl="1" w:tplc="BE160DC4">
      <w:start w:val="1"/>
      <w:numFmt w:val="lowerLetter"/>
      <w:lvlText w:val="%2)"/>
      <w:lvlJc w:val="left"/>
      <w:pPr>
        <w:ind w:left="720" w:hanging="360"/>
      </w:pPr>
    </w:lvl>
    <w:lvl w:ilvl="2" w:tplc="7660D19C">
      <w:start w:val="1"/>
      <w:numFmt w:val="lowerLetter"/>
      <w:lvlText w:val="%3)"/>
      <w:lvlJc w:val="left"/>
      <w:pPr>
        <w:ind w:left="720" w:hanging="360"/>
      </w:pPr>
    </w:lvl>
    <w:lvl w:ilvl="3" w:tplc="0F520264">
      <w:start w:val="1"/>
      <w:numFmt w:val="lowerLetter"/>
      <w:lvlText w:val="%4)"/>
      <w:lvlJc w:val="left"/>
      <w:pPr>
        <w:ind w:left="720" w:hanging="360"/>
      </w:pPr>
    </w:lvl>
    <w:lvl w:ilvl="4" w:tplc="F8C2E3D0">
      <w:start w:val="1"/>
      <w:numFmt w:val="lowerLetter"/>
      <w:lvlText w:val="%5)"/>
      <w:lvlJc w:val="left"/>
      <w:pPr>
        <w:ind w:left="720" w:hanging="360"/>
      </w:pPr>
    </w:lvl>
    <w:lvl w:ilvl="5" w:tplc="4538CDBA">
      <w:start w:val="1"/>
      <w:numFmt w:val="lowerLetter"/>
      <w:lvlText w:val="%6)"/>
      <w:lvlJc w:val="left"/>
      <w:pPr>
        <w:ind w:left="720" w:hanging="360"/>
      </w:pPr>
    </w:lvl>
    <w:lvl w:ilvl="6" w:tplc="D2B645EE">
      <w:start w:val="1"/>
      <w:numFmt w:val="lowerLetter"/>
      <w:lvlText w:val="%7)"/>
      <w:lvlJc w:val="left"/>
      <w:pPr>
        <w:ind w:left="720" w:hanging="360"/>
      </w:pPr>
    </w:lvl>
    <w:lvl w:ilvl="7" w:tplc="38441916">
      <w:start w:val="1"/>
      <w:numFmt w:val="lowerLetter"/>
      <w:lvlText w:val="%8)"/>
      <w:lvlJc w:val="left"/>
      <w:pPr>
        <w:ind w:left="720" w:hanging="360"/>
      </w:pPr>
    </w:lvl>
    <w:lvl w:ilvl="8" w:tplc="DFEAA03E">
      <w:start w:val="1"/>
      <w:numFmt w:val="lowerLetter"/>
      <w:lvlText w:val="%9)"/>
      <w:lvlJc w:val="left"/>
      <w:pPr>
        <w:ind w:left="720" w:hanging="360"/>
      </w:pPr>
    </w:lvl>
  </w:abstractNum>
  <w:abstractNum w:abstractNumId="3" w15:restartNumberingAfterBreak="0">
    <w:nsid w:val="12697438"/>
    <w:multiLevelType w:val="hybridMultilevel"/>
    <w:tmpl w:val="8BDCF8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1D2E25"/>
    <w:multiLevelType w:val="hybridMultilevel"/>
    <w:tmpl w:val="D592FBEE"/>
    <w:lvl w:ilvl="0" w:tplc="779C080E">
      <w:start w:val="1"/>
      <w:numFmt w:val="lowerLetter"/>
      <w:lvlText w:val="%1)"/>
      <w:lvlJc w:val="left"/>
      <w:pPr>
        <w:ind w:left="720" w:hanging="360"/>
      </w:pPr>
    </w:lvl>
    <w:lvl w:ilvl="1" w:tplc="50FEA838">
      <w:start w:val="1"/>
      <w:numFmt w:val="lowerLetter"/>
      <w:lvlText w:val="%2)"/>
      <w:lvlJc w:val="left"/>
      <w:pPr>
        <w:ind w:left="720" w:hanging="360"/>
      </w:pPr>
    </w:lvl>
    <w:lvl w:ilvl="2" w:tplc="D6EEE400">
      <w:start w:val="1"/>
      <w:numFmt w:val="lowerLetter"/>
      <w:lvlText w:val="%3)"/>
      <w:lvlJc w:val="left"/>
      <w:pPr>
        <w:ind w:left="720" w:hanging="360"/>
      </w:pPr>
    </w:lvl>
    <w:lvl w:ilvl="3" w:tplc="7882A7EC">
      <w:start w:val="1"/>
      <w:numFmt w:val="lowerLetter"/>
      <w:lvlText w:val="%4)"/>
      <w:lvlJc w:val="left"/>
      <w:pPr>
        <w:ind w:left="720" w:hanging="360"/>
      </w:pPr>
    </w:lvl>
    <w:lvl w:ilvl="4" w:tplc="8932DFF6">
      <w:start w:val="1"/>
      <w:numFmt w:val="lowerLetter"/>
      <w:lvlText w:val="%5)"/>
      <w:lvlJc w:val="left"/>
      <w:pPr>
        <w:ind w:left="720" w:hanging="360"/>
      </w:pPr>
    </w:lvl>
    <w:lvl w:ilvl="5" w:tplc="955EBDC6">
      <w:start w:val="1"/>
      <w:numFmt w:val="lowerLetter"/>
      <w:lvlText w:val="%6)"/>
      <w:lvlJc w:val="left"/>
      <w:pPr>
        <w:ind w:left="720" w:hanging="360"/>
      </w:pPr>
    </w:lvl>
    <w:lvl w:ilvl="6" w:tplc="04A2F44C">
      <w:start w:val="1"/>
      <w:numFmt w:val="lowerLetter"/>
      <w:lvlText w:val="%7)"/>
      <w:lvlJc w:val="left"/>
      <w:pPr>
        <w:ind w:left="720" w:hanging="360"/>
      </w:pPr>
    </w:lvl>
    <w:lvl w:ilvl="7" w:tplc="8DEABFFA">
      <w:start w:val="1"/>
      <w:numFmt w:val="lowerLetter"/>
      <w:lvlText w:val="%8)"/>
      <w:lvlJc w:val="left"/>
      <w:pPr>
        <w:ind w:left="720" w:hanging="360"/>
      </w:pPr>
    </w:lvl>
    <w:lvl w:ilvl="8" w:tplc="889E8F78">
      <w:start w:val="1"/>
      <w:numFmt w:val="lowerLetter"/>
      <w:lvlText w:val="%9)"/>
      <w:lvlJc w:val="left"/>
      <w:pPr>
        <w:ind w:left="720" w:hanging="360"/>
      </w:pPr>
    </w:lvl>
  </w:abstractNum>
  <w:abstractNum w:abstractNumId="5" w15:restartNumberingAfterBreak="0">
    <w:nsid w:val="40C16402"/>
    <w:multiLevelType w:val="hybridMultilevel"/>
    <w:tmpl w:val="0FB62702"/>
    <w:lvl w:ilvl="0" w:tplc="01F0BB3E">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0D613AE"/>
    <w:multiLevelType w:val="hybridMultilevel"/>
    <w:tmpl w:val="A232E384"/>
    <w:lvl w:ilvl="0" w:tplc="A178278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45D362C2"/>
    <w:multiLevelType w:val="hybridMultilevel"/>
    <w:tmpl w:val="D3864FA2"/>
    <w:lvl w:ilvl="0" w:tplc="723013F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E20573B"/>
    <w:multiLevelType w:val="hybridMultilevel"/>
    <w:tmpl w:val="6666CE3E"/>
    <w:lvl w:ilvl="0" w:tplc="D3D09130">
      <w:start w:val="1"/>
      <w:numFmt w:val="decimal"/>
      <w:lvlText w:val="%1)"/>
      <w:lvlJc w:val="left"/>
      <w:pPr>
        <w:ind w:left="360" w:hanging="360"/>
      </w:pPr>
      <w:rPr>
        <w:rFonts w:hint="default"/>
        <w:b w:val="0"/>
        <w:bCs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7D00082"/>
    <w:multiLevelType w:val="multilevel"/>
    <w:tmpl w:val="494E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022E34"/>
    <w:multiLevelType w:val="hybridMultilevel"/>
    <w:tmpl w:val="D48EC7C8"/>
    <w:lvl w:ilvl="0" w:tplc="0B3E892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1" w15:restartNumberingAfterBreak="0">
    <w:nsid w:val="5BFE6B7C"/>
    <w:multiLevelType w:val="hybridMultilevel"/>
    <w:tmpl w:val="08A4EDE8"/>
    <w:lvl w:ilvl="0" w:tplc="7148546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C783BDE"/>
    <w:multiLevelType w:val="hybridMultilevel"/>
    <w:tmpl w:val="D2D8272A"/>
    <w:lvl w:ilvl="0" w:tplc="4A482856">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5DAF4B66"/>
    <w:multiLevelType w:val="hybridMultilevel"/>
    <w:tmpl w:val="E84C7064"/>
    <w:lvl w:ilvl="0" w:tplc="1930A51C">
      <w:start w:val="1"/>
      <w:numFmt w:val="decimal"/>
      <w:lvlText w:val="%1)"/>
      <w:lvlJc w:val="left"/>
      <w:pPr>
        <w:tabs>
          <w:tab w:val="num" w:pos="360"/>
        </w:tabs>
        <w:ind w:left="357" w:hanging="357"/>
      </w:pPr>
      <w:rPr>
        <w:rFonts w:ascii="Times New Roman" w:eastAsia="Times New Roman" w:hAnsi="Times New Roman" w:cs="Times New Roman"/>
        <w:b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EFA68C5"/>
    <w:multiLevelType w:val="hybridMultilevel"/>
    <w:tmpl w:val="3208BD46"/>
    <w:lvl w:ilvl="0" w:tplc="9C3419FE">
      <w:start w:val="1"/>
      <w:numFmt w:val="decimal"/>
      <w:lvlText w:val="%1)"/>
      <w:lvlJc w:val="left"/>
      <w:pPr>
        <w:ind w:left="720" w:hanging="360"/>
      </w:pPr>
    </w:lvl>
    <w:lvl w:ilvl="1" w:tplc="7250CDE2">
      <w:start w:val="1"/>
      <w:numFmt w:val="decimal"/>
      <w:lvlText w:val="%2)"/>
      <w:lvlJc w:val="left"/>
      <w:pPr>
        <w:ind w:left="720" w:hanging="360"/>
      </w:pPr>
    </w:lvl>
    <w:lvl w:ilvl="2" w:tplc="130AD028">
      <w:start w:val="1"/>
      <w:numFmt w:val="decimal"/>
      <w:lvlText w:val="%3)"/>
      <w:lvlJc w:val="left"/>
      <w:pPr>
        <w:ind w:left="720" w:hanging="360"/>
      </w:pPr>
    </w:lvl>
    <w:lvl w:ilvl="3" w:tplc="0C00C286">
      <w:start w:val="1"/>
      <w:numFmt w:val="decimal"/>
      <w:lvlText w:val="%4)"/>
      <w:lvlJc w:val="left"/>
      <w:pPr>
        <w:ind w:left="720" w:hanging="360"/>
      </w:pPr>
    </w:lvl>
    <w:lvl w:ilvl="4" w:tplc="02A4A09E">
      <w:start w:val="1"/>
      <w:numFmt w:val="decimal"/>
      <w:lvlText w:val="%5)"/>
      <w:lvlJc w:val="left"/>
      <w:pPr>
        <w:ind w:left="720" w:hanging="360"/>
      </w:pPr>
    </w:lvl>
    <w:lvl w:ilvl="5" w:tplc="78F23914">
      <w:start w:val="1"/>
      <w:numFmt w:val="decimal"/>
      <w:lvlText w:val="%6)"/>
      <w:lvlJc w:val="left"/>
      <w:pPr>
        <w:ind w:left="720" w:hanging="360"/>
      </w:pPr>
    </w:lvl>
    <w:lvl w:ilvl="6" w:tplc="1B90D536">
      <w:start w:val="1"/>
      <w:numFmt w:val="decimal"/>
      <w:lvlText w:val="%7)"/>
      <w:lvlJc w:val="left"/>
      <w:pPr>
        <w:ind w:left="720" w:hanging="360"/>
      </w:pPr>
    </w:lvl>
    <w:lvl w:ilvl="7" w:tplc="25A447AE">
      <w:start w:val="1"/>
      <w:numFmt w:val="decimal"/>
      <w:lvlText w:val="%8)"/>
      <w:lvlJc w:val="left"/>
      <w:pPr>
        <w:ind w:left="720" w:hanging="360"/>
      </w:pPr>
    </w:lvl>
    <w:lvl w:ilvl="8" w:tplc="551C8A66">
      <w:start w:val="1"/>
      <w:numFmt w:val="decimal"/>
      <w:lvlText w:val="%9)"/>
      <w:lvlJc w:val="left"/>
      <w:pPr>
        <w:ind w:left="720" w:hanging="360"/>
      </w:pPr>
    </w:lvl>
  </w:abstractNum>
  <w:abstractNum w:abstractNumId="15" w15:restartNumberingAfterBreak="0">
    <w:nsid w:val="606C5F40"/>
    <w:multiLevelType w:val="hybridMultilevel"/>
    <w:tmpl w:val="CBE46542"/>
    <w:lvl w:ilvl="0" w:tplc="2020B262">
      <w:start w:val="1"/>
      <w:numFmt w:val="decimal"/>
      <w:lvlText w:val="%1)"/>
      <w:lvlJc w:val="left"/>
      <w:pPr>
        <w:ind w:left="720" w:hanging="360"/>
      </w:pPr>
    </w:lvl>
    <w:lvl w:ilvl="1" w:tplc="10700042">
      <w:start w:val="1"/>
      <w:numFmt w:val="decimal"/>
      <w:lvlText w:val="%2)"/>
      <w:lvlJc w:val="left"/>
      <w:pPr>
        <w:ind w:left="720" w:hanging="360"/>
      </w:pPr>
    </w:lvl>
    <w:lvl w:ilvl="2" w:tplc="60FAB478">
      <w:start w:val="1"/>
      <w:numFmt w:val="decimal"/>
      <w:lvlText w:val="%3)"/>
      <w:lvlJc w:val="left"/>
      <w:pPr>
        <w:ind w:left="720" w:hanging="360"/>
      </w:pPr>
    </w:lvl>
    <w:lvl w:ilvl="3" w:tplc="0438308A">
      <w:start w:val="1"/>
      <w:numFmt w:val="decimal"/>
      <w:lvlText w:val="%4)"/>
      <w:lvlJc w:val="left"/>
      <w:pPr>
        <w:ind w:left="720" w:hanging="360"/>
      </w:pPr>
    </w:lvl>
    <w:lvl w:ilvl="4" w:tplc="A5F093C2">
      <w:start w:val="1"/>
      <w:numFmt w:val="decimal"/>
      <w:lvlText w:val="%5)"/>
      <w:lvlJc w:val="left"/>
      <w:pPr>
        <w:ind w:left="720" w:hanging="360"/>
      </w:pPr>
    </w:lvl>
    <w:lvl w:ilvl="5" w:tplc="0DA4C086">
      <w:start w:val="1"/>
      <w:numFmt w:val="decimal"/>
      <w:lvlText w:val="%6)"/>
      <w:lvlJc w:val="left"/>
      <w:pPr>
        <w:ind w:left="720" w:hanging="360"/>
      </w:pPr>
    </w:lvl>
    <w:lvl w:ilvl="6" w:tplc="901CF28A">
      <w:start w:val="1"/>
      <w:numFmt w:val="decimal"/>
      <w:lvlText w:val="%7)"/>
      <w:lvlJc w:val="left"/>
      <w:pPr>
        <w:ind w:left="720" w:hanging="360"/>
      </w:pPr>
    </w:lvl>
    <w:lvl w:ilvl="7" w:tplc="51E0854A">
      <w:start w:val="1"/>
      <w:numFmt w:val="decimal"/>
      <w:lvlText w:val="%8)"/>
      <w:lvlJc w:val="left"/>
      <w:pPr>
        <w:ind w:left="720" w:hanging="360"/>
      </w:pPr>
    </w:lvl>
    <w:lvl w:ilvl="8" w:tplc="D95E7436">
      <w:start w:val="1"/>
      <w:numFmt w:val="decimal"/>
      <w:lvlText w:val="%9)"/>
      <w:lvlJc w:val="left"/>
      <w:pPr>
        <w:ind w:left="720" w:hanging="360"/>
      </w:pPr>
    </w:lvl>
  </w:abstractNum>
  <w:abstractNum w:abstractNumId="16" w15:restartNumberingAfterBreak="0">
    <w:nsid w:val="638C2D07"/>
    <w:multiLevelType w:val="hybridMultilevel"/>
    <w:tmpl w:val="C338C1A2"/>
    <w:lvl w:ilvl="0" w:tplc="1E76F28E">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F670F56"/>
    <w:multiLevelType w:val="hybridMultilevel"/>
    <w:tmpl w:val="CF56CE9C"/>
    <w:lvl w:ilvl="0" w:tplc="B9A685E8">
      <w:start w:val="1"/>
      <w:numFmt w:val="decimal"/>
      <w:lvlText w:val="%1)"/>
      <w:lvlJc w:val="left"/>
      <w:pPr>
        <w:ind w:left="785"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D4653F"/>
    <w:multiLevelType w:val="hybridMultilevel"/>
    <w:tmpl w:val="DCA646E8"/>
    <w:lvl w:ilvl="0" w:tplc="939416C0">
      <w:start w:val="1"/>
      <w:numFmt w:val="lowerLetter"/>
      <w:lvlText w:val="%1)"/>
      <w:lvlJc w:val="left"/>
      <w:pPr>
        <w:ind w:left="720" w:hanging="360"/>
      </w:pPr>
    </w:lvl>
    <w:lvl w:ilvl="1" w:tplc="3D2E9A8E">
      <w:start w:val="1"/>
      <w:numFmt w:val="lowerLetter"/>
      <w:lvlText w:val="%2)"/>
      <w:lvlJc w:val="left"/>
      <w:pPr>
        <w:ind w:left="720" w:hanging="360"/>
      </w:pPr>
    </w:lvl>
    <w:lvl w:ilvl="2" w:tplc="ABD21322">
      <w:start w:val="1"/>
      <w:numFmt w:val="lowerLetter"/>
      <w:lvlText w:val="%3)"/>
      <w:lvlJc w:val="left"/>
      <w:pPr>
        <w:ind w:left="720" w:hanging="360"/>
      </w:pPr>
    </w:lvl>
    <w:lvl w:ilvl="3" w:tplc="60423894">
      <w:start w:val="1"/>
      <w:numFmt w:val="lowerLetter"/>
      <w:lvlText w:val="%4)"/>
      <w:lvlJc w:val="left"/>
      <w:pPr>
        <w:ind w:left="720" w:hanging="360"/>
      </w:pPr>
    </w:lvl>
    <w:lvl w:ilvl="4" w:tplc="F3C0A422">
      <w:start w:val="1"/>
      <w:numFmt w:val="lowerLetter"/>
      <w:lvlText w:val="%5)"/>
      <w:lvlJc w:val="left"/>
      <w:pPr>
        <w:ind w:left="720" w:hanging="360"/>
      </w:pPr>
    </w:lvl>
    <w:lvl w:ilvl="5" w:tplc="4C5009BA">
      <w:start w:val="1"/>
      <w:numFmt w:val="lowerLetter"/>
      <w:lvlText w:val="%6)"/>
      <w:lvlJc w:val="left"/>
      <w:pPr>
        <w:ind w:left="720" w:hanging="360"/>
      </w:pPr>
    </w:lvl>
    <w:lvl w:ilvl="6" w:tplc="858CB89C">
      <w:start w:val="1"/>
      <w:numFmt w:val="lowerLetter"/>
      <w:lvlText w:val="%7)"/>
      <w:lvlJc w:val="left"/>
      <w:pPr>
        <w:ind w:left="720" w:hanging="360"/>
      </w:pPr>
    </w:lvl>
    <w:lvl w:ilvl="7" w:tplc="D7F46AA4">
      <w:start w:val="1"/>
      <w:numFmt w:val="lowerLetter"/>
      <w:lvlText w:val="%8)"/>
      <w:lvlJc w:val="left"/>
      <w:pPr>
        <w:ind w:left="720" w:hanging="360"/>
      </w:pPr>
    </w:lvl>
    <w:lvl w:ilvl="8" w:tplc="6ED67DA4">
      <w:start w:val="1"/>
      <w:numFmt w:val="lowerLetter"/>
      <w:lvlText w:val="%9)"/>
      <w:lvlJc w:val="left"/>
      <w:pPr>
        <w:ind w:left="720" w:hanging="360"/>
      </w:pPr>
    </w:lvl>
  </w:abstractNum>
  <w:abstractNum w:abstractNumId="19" w15:restartNumberingAfterBreak="0">
    <w:nsid w:val="7F8C61E1"/>
    <w:multiLevelType w:val="hybridMultilevel"/>
    <w:tmpl w:val="7C4C0CC2"/>
    <w:lvl w:ilvl="0" w:tplc="8C60A1C4">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4038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0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479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321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230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149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711545">
    <w:abstractNumId w:val="8"/>
  </w:num>
  <w:num w:numId="8" w16cid:durableId="111831596">
    <w:abstractNumId w:val="0"/>
  </w:num>
  <w:num w:numId="9" w16cid:durableId="566116575">
    <w:abstractNumId w:val="1"/>
  </w:num>
  <w:num w:numId="10" w16cid:durableId="630598483">
    <w:abstractNumId w:val="17"/>
  </w:num>
  <w:num w:numId="11" w16cid:durableId="565919062">
    <w:abstractNumId w:val="3"/>
  </w:num>
  <w:num w:numId="12" w16cid:durableId="801773617">
    <w:abstractNumId w:val="19"/>
  </w:num>
  <w:num w:numId="13" w16cid:durableId="96407571">
    <w:abstractNumId w:val="13"/>
  </w:num>
  <w:num w:numId="14" w16cid:durableId="511189930">
    <w:abstractNumId w:val="12"/>
  </w:num>
  <w:num w:numId="15" w16cid:durableId="1702899092">
    <w:abstractNumId w:val="6"/>
  </w:num>
  <w:num w:numId="16" w16cid:durableId="2071072983">
    <w:abstractNumId w:val="14"/>
  </w:num>
  <w:num w:numId="17" w16cid:durableId="2021733937">
    <w:abstractNumId w:val="2"/>
  </w:num>
  <w:num w:numId="18" w16cid:durableId="1327905281">
    <w:abstractNumId w:val="15"/>
  </w:num>
  <w:num w:numId="19" w16cid:durableId="827284951">
    <w:abstractNumId w:val="4"/>
  </w:num>
  <w:num w:numId="20" w16cid:durableId="874777745">
    <w:abstractNumId w:val="18"/>
  </w:num>
  <w:num w:numId="21" w16cid:durableId="1859005198">
    <w:abstractNumId w:val="9"/>
    <w:lvlOverride w:ilvl="0">
      <w:lvl w:ilvl="0">
        <w:numFmt w:val="lowerLetter"/>
        <w:lvlText w:val="%1."/>
        <w:lvlJc w:val="left"/>
      </w:lvl>
    </w:lvlOverride>
  </w:num>
  <w:num w:numId="22" w16cid:durableId="98379833">
    <w:abstractNumId w:val="9"/>
    <w:lvlOverride w:ilvl="0">
      <w:lvl w:ilvl="0">
        <w:numFmt w:val="lowerLetter"/>
        <w:lvlText w:val="%1."/>
        <w:lvlJc w:val="left"/>
      </w:lvl>
    </w:lvlOverride>
  </w:num>
  <w:num w:numId="23" w16cid:durableId="123041907">
    <w:abstractNumId w:val="9"/>
    <w:lvlOverride w:ilvl="0">
      <w:lvl w:ilvl="0">
        <w:numFmt w:val="lowerLetter"/>
        <w:lvlText w:val="%1."/>
        <w:lvlJc w:val="left"/>
      </w:lvl>
    </w:lvlOverride>
  </w:num>
  <w:num w:numId="24" w16cid:durableId="1659189724">
    <w:abstractNumId w:val="9"/>
    <w:lvlOverride w:ilvl="0">
      <w:lvl w:ilvl="0">
        <w:numFmt w:val="lowerLetter"/>
        <w:lvlText w:val="%1."/>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51"/>
    <w:rsid w:val="00002F37"/>
    <w:rsid w:val="000106F7"/>
    <w:rsid w:val="000123ED"/>
    <w:rsid w:val="0001524F"/>
    <w:rsid w:val="0002310B"/>
    <w:rsid w:val="0002471E"/>
    <w:rsid w:val="0002562D"/>
    <w:rsid w:val="00031BD1"/>
    <w:rsid w:val="000331FE"/>
    <w:rsid w:val="00037875"/>
    <w:rsid w:val="00042931"/>
    <w:rsid w:val="00044057"/>
    <w:rsid w:val="00044ED7"/>
    <w:rsid w:val="000469CC"/>
    <w:rsid w:val="00057450"/>
    <w:rsid w:val="00061419"/>
    <w:rsid w:val="000654B2"/>
    <w:rsid w:val="000669DE"/>
    <w:rsid w:val="00066E51"/>
    <w:rsid w:val="00075633"/>
    <w:rsid w:val="0008192A"/>
    <w:rsid w:val="0009240E"/>
    <w:rsid w:val="000A689D"/>
    <w:rsid w:val="000B7A3A"/>
    <w:rsid w:val="000C058A"/>
    <w:rsid w:val="000C20FC"/>
    <w:rsid w:val="000C3B12"/>
    <w:rsid w:val="000C7482"/>
    <w:rsid w:val="000D0978"/>
    <w:rsid w:val="000D38FB"/>
    <w:rsid w:val="000E285E"/>
    <w:rsid w:val="000E370A"/>
    <w:rsid w:val="000F111A"/>
    <w:rsid w:val="000F39EA"/>
    <w:rsid w:val="00101CBF"/>
    <w:rsid w:val="00103E19"/>
    <w:rsid w:val="001112DD"/>
    <w:rsid w:val="00113267"/>
    <w:rsid w:val="0011749F"/>
    <w:rsid w:val="0012722B"/>
    <w:rsid w:val="00130BD1"/>
    <w:rsid w:val="00132283"/>
    <w:rsid w:val="00132CE1"/>
    <w:rsid w:val="00142C37"/>
    <w:rsid w:val="00150D95"/>
    <w:rsid w:val="00151890"/>
    <w:rsid w:val="00154624"/>
    <w:rsid w:val="00176446"/>
    <w:rsid w:val="00183F6F"/>
    <w:rsid w:val="0018532F"/>
    <w:rsid w:val="001879E2"/>
    <w:rsid w:val="001917B9"/>
    <w:rsid w:val="001925D2"/>
    <w:rsid w:val="00192EDB"/>
    <w:rsid w:val="00195E53"/>
    <w:rsid w:val="001A2B72"/>
    <w:rsid w:val="001A6D6E"/>
    <w:rsid w:val="001B034D"/>
    <w:rsid w:val="001B1322"/>
    <w:rsid w:val="001B220D"/>
    <w:rsid w:val="001B4A01"/>
    <w:rsid w:val="001B687C"/>
    <w:rsid w:val="001C62B0"/>
    <w:rsid w:val="001D1D3F"/>
    <w:rsid w:val="001D20EA"/>
    <w:rsid w:val="001D2E8E"/>
    <w:rsid w:val="001D73DE"/>
    <w:rsid w:val="001E363E"/>
    <w:rsid w:val="001F29EE"/>
    <w:rsid w:val="001F35F6"/>
    <w:rsid w:val="001F6DA0"/>
    <w:rsid w:val="001F75DD"/>
    <w:rsid w:val="00201A1B"/>
    <w:rsid w:val="00204C44"/>
    <w:rsid w:val="00210B20"/>
    <w:rsid w:val="00220AFB"/>
    <w:rsid w:val="002253C2"/>
    <w:rsid w:val="00230EBC"/>
    <w:rsid w:val="00237C0B"/>
    <w:rsid w:val="00244A81"/>
    <w:rsid w:val="00246508"/>
    <w:rsid w:val="00246958"/>
    <w:rsid w:val="00262686"/>
    <w:rsid w:val="00263E73"/>
    <w:rsid w:val="002652D7"/>
    <w:rsid w:val="00265471"/>
    <w:rsid w:val="00265BA8"/>
    <w:rsid w:val="00281B44"/>
    <w:rsid w:val="002844AD"/>
    <w:rsid w:val="0028749A"/>
    <w:rsid w:val="002942FE"/>
    <w:rsid w:val="00297E5B"/>
    <w:rsid w:val="002A20F1"/>
    <w:rsid w:val="002A2CF0"/>
    <w:rsid w:val="002A7670"/>
    <w:rsid w:val="002B0373"/>
    <w:rsid w:val="002B2F23"/>
    <w:rsid w:val="002D0F7F"/>
    <w:rsid w:val="002D2584"/>
    <w:rsid w:val="002D765B"/>
    <w:rsid w:val="002E09F1"/>
    <w:rsid w:val="002E59C7"/>
    <w:rsid w:val="002E5A41"/>
    <w:rsid w:val="002F0445"/>
    <w:rsid w:val="002F30BA"/>
    <w:rsid w:val="002F4E5D"/>
    <w:rsid w:val="002F61FD"/>
    <w:rsid w:val="003010DD"/>
    <w:rsid w:val="00304AB7"/>
    <w:rsid w:val="00307AA6"/>
    <w:rsid w:val="00316366"/>
    <w:rsid w:val="003166D9"/>
    <w:rsid w:val="00317152"/>
    <w:rsid w:val="00317FBB"/>
    <w:rsid w:val="00333B30"/>
    <w:rsid w:val="0033698C"/>
    <w:rsid w:val="00340636"/>
    <w:rsid w:val="00342F42"/>
    <w:rsid w:val="00350092"/>
    <w:rsid w:val="00362359"/>
    <w:rsid w:val="00363C3E"/>
    <w:rsid w:val="0037186B"/>
    <w:rsid w:val="00372CB7"/>
    <w:rsid w:val="003766A3"/>
    <w:rsid w:val="00382C2D"/>
    <w:rsid w:val="003918A9"/>
    <w:rsid w:val="003922FE"/>
    <w:rsid w:val="00395193"/>
    <w:rsid w:val="00396F35"/>
    <w:rsid w:val="003A1072"/>
    <w:rsid w:val="003B347B"/>
    <w:rsid w:val="003B381F"/>
    <w:rsid w:val="003B41C7"/>
    <w:rsid w:val="003B493F"/>
    <w:rsid w:val="003C0C9C"/>
    <w:rsid w:val="003C7015"/>
    <w:rsid w:val="003C76B0"/>
    <w:rsid w:val="003D2448"/>
    <w:rsid w:val="003E30B3"/>
    <w:rsid w:val="003E66BB"/>
    <w:rsid w:val="003E78CC"/>
    <w:rsid w:val="003F2B18"/>
    <w:rsid w:val="003F32FD"/>
    <w:rsid w:val="003F3ECD"/>
    <w:rsid w:val="00401279"/>
    <w:rsid w:val="004013D7"/>
    <w:rsid w:val="00401E89"/>
    <w:rsid w:val="00402C18"/>
    <w:rsid w:val="00405F09"/>
    <w:rsid w:val="00405F38"/>
    <w:rsid w:val="0040615E"/>
    <w:rsid w:val="00406A83"/>
    <w:rsid w:val="0041385D"/>
    <w:rsid w:val="00415E91"/>
    <w:rsid w:val="00416F51"/>
    <w:rsid w:val="004179A8"/>
    <w:rsid w:val="0045019A"/>
    <w:rsid w:val="00450304"/>
    <w:rsid w:val="00450C9C"/>
    <w:rsid w:val="00451CEA"/>
    <w:rsid w:val="0045277C"/>
    <w:rsid w:val="004559F0"/>
    <w:rsid w:val="00477725"/>
    <w:rsid w:val="004816A8"/>
    <w:rsid w:val="00481C27"/>
    <w:rsid w:val="004825C6"/>
    <w:rsid w:val="0048450B"/>
    <w:rsid w:val="00486A1C"/>
    <w:rsid w:val="00487F66"/>
    <w:rsid w:val="004C544B"/>
    <w:rsid w:val="004C6138"/>
    <w:rsid w:val="004D602B"/>
    <w:rsid w:val="004E2723"/>
    <w:rsid w:val="004E47A9"/>
    <w:rsid w:val="004E7756"/>
    <w:rsid w:val="004F1FBA"/>
    <w:rsid w:val="004F3ACA"/>
    <w:rsid w:val="0050025C"/>
    <w:rsid w:val="005033E2"/>
    <w:rsid w:val="00505CFE"/>
    <w:rsid w:val="005116D4"/>
    <w:rsid w:val="00511A10"/>
    <w:rsid w:val="00513C07"/>
    <w:rsid w:val="005200D6"/>
    <w:rsid w:val="00523233"/>
    <w:rsid w:val="0052721B"/>
    <w:rsid w:val="00532DB3"/>
    <w:rsid w:val="00545AE3"/>
    <w:rsid w:val="00545B9C"/>
    <w:rsid w:val="005623D9"/>
    <w:rsid w:val="00567B35"/>
    <w:rsid w:val="00572E72"/>
    <w:rsid w:val="0057466A"/>
    <w:rsid w:val="00575537"/>
    <w:rsid w:val="00575F79"/>
    <w:rsid w:val="00580C7C"/>
    <w:rsid w:val="0058599D"/>
    <w:rsid w:val="00591D65"/>
    <w:rsid w:val="0059262A"/>
    <w:rsid w:val="00595BEA"/>
    <w:rsid w:val="00597B26"/>
    <w:rsid w:val="005A107E"/>
    <w:rsid w:val="005A15B1"/>
    <w:rsid w:val="005A3637"/>
    <w:rsid w:val="005A557E"/>
    <w:rsid w:val="005B0F54"/>
    <w:rsid w:val="005B6959"/>
    <w:rsid w:val="005C0D96"/>
    <w:rsid w:val="005C4A7E"/>
    <w:rsid w:val="005E67EE"/>
    <w:rsid w:val="00605809"/>
    <w:rsid w:val="006136F0"/>
    <w:rsid w:val="006146C0"/>
    <w:rsid w:val="00614D3C"/>
    <w:rsid w:val="00621551"/>
    <w:rsid w:val="00621675"/>
    <w:rsid w:val="0062486A"/>
    <w:rsid w:val="00626F6E"/>
    <w:rsid w:val="00627109"/>
    <w:rsid w:val="006331D5"/>
    <w:rsid w:val="0063676D"/>
    <w:rsid w:val="00636F36"/>
    <w:rsid w:val="00646C65"/>
    <w:rsid w:val="00647B64"/>
    <w:rsid w:val="00650C2C"/>
    <w:rsid w:val="0065786C"/>
    <w:rsid w:val="00665708"/>
    <w:rsid w:val="00665820"/>
    <w:rsid w:val="00667595"/>
    <w:rsid w:val="006707B2"/>
    <w:rsid w:val="00675249"/>
    <w:rsid w:val="006812CA"/>
    <w:rsid w:val="00685C41"/>
    <w:rsid w:val="00685E7D"/>
    <w:rsid w:val="00692488"/>
    <w:rsid w:val="006927F9"/>
    <w:rsid w:val="0069669C"/>
    <w:rsid w:val="006A302B"/>
    <w:rsid w:val="006A3B2D"/>
    <w:rsid w:val="006A6FA2"/>
    <w:rsid w:val="006C18B0"/>
    <w:rsid w:val="006C7A6F"/>
    <w:rsid w:val="006D2368"/>
    <w:rsid w:val="006D240E"/>
    <w:rsid w:val="006D2C20"/>
    <w:rsid w:val="006D50C7"/>
    <w:rsid w:val="006E2981"/>
    <w:rsid w:val="006E7F5D"/>
    <w:rsid w:val="00701D8A"/>
    <w:rsid w:val="00704E50"/>
    <w:rsid w:val="0072394B"/>
    <w:rsid w:val="00735886"/>
    <w:rsid w:val="00744986"/>
    <w:rsid w:val="00747C06"/>
    <w:rsid w:val="007501AD"/>
    <w:rsid w:val="007507E3"/>
    <w:rsid w:val="00756079"/>
    <w:rsid w:val="00760CC5"/>
    <w:rsid w:val="007629F0"/>
    <w:rsid w:val="0076350B"/>
    <w:rsid w:val="00766B4A"/>
    <w:rsid w:val="00772B0F"/>
    <w:rsid w:val="00773BCC"/>
    <w:rsid w:val="00780980"/>
    <w:rsid w:val="00781775"/>
    <w:rsid w:val="007856F0"/>
    <w:rsid w:val="007908A7"/>
    <w:rsid w:val="00790FAF"/>
    <w:rsid w:val="00791576"/>
    <w:rsid w:val="00797A71"/>
    <w:rsid w:val="007A1B6E"/>
    <w:rsid w:val="007A1D90"/>
    <w:rsid w:val="007B6B1C"/>
    <w:rsid w:val="007B74FA"/>
    <w:rsid w:val="007C0B52"/>
    <w:rsid w:val="007C1AEB"/>
    <w:rsid w:val="007C3C7D"/>
    <w:rsid w:val="007C79C4"/>
    <w:rsid w:val="007D091D"/>
    <w:rsid w:val="007F1608"/>
    <w:rsid w:val="00801EBD"/>
    <w:rsid w:val="00812164"/>
    <w:rsid w:val="008139EA"/>
    <w:rsid w:val="00822185"/>
    <w:rsid w:val="00830F3A"/>
    <w:rsid w:val="008410E3"/>
    <w:rsid w:val="00842DE5"/>
    <w:rsid w:val="00856815"/>
    <w:rsid w:val="00863337"/>
    <w:rsid w:val="00863C2D"/>
    <w:rsid w:val="0086724B"/>
    <w:rsid w:val="008706FF"/>
    <w:rsid w:val="008707FE"/>
    <w:rsid w:val="0087179E"/>
    <w:rsid w:val="0087275A"/>
    <w:rsid w:val="00891D35"/>
    <w:rsid w:val="00894F99"/>
    <w:rsid w:val="008953FD"/>
    <w:rsid w:val="00895F5B"/>
    <w:rsid w:val="008A188B"/>
    <w:rsid w:val="008A1B9C"/>
    <w:rsid w:val="008A529F"/>
    <w:rsid w:val="008B64BA"/>
    <w:rsid w:val="008C0120"/>
    <w:rsid w:val="008C0ECF"/>
    <w:rsid w:val="008D6DB0"/>
    <w:rsid w:val="008E3041"/>
    <w:rsid w:val="008F0C29"/>
    <w:rsid w:val="008F7D1C"/>
    <w:rsid w:val="00901A92"/>
    <w:rsid w:val="0090242F"/>
    <w:rsid w:val="00906FD4"/>
    <w:rsid w:val="00907CEA"/>
    <w:rsid w:val="009234D2"/>
    <w:rsid w:val="00926616"/>
    <w:rsid w:val="00927A34"/>
    <w:rsid w:val="009344A6"/>
    <w:rsid w:val="00936BFB"/>
    <w:rsid w:val="00943413"/>
    <w:rsid w:val="00944FFA"/>
    <w:rsid w:val="009470CB"/>
    <w:rsid w:val="00953DBC"/>
    <w:rsid w:val="009617DD"/>
    <w:rsid w:val="00972BA5"/>
    <w:rsid w:val="00981056"/>
    <w:rsid w:val="009821B2"/>
    <w:rsid w:val="009843A4"/>
    <w:rsid w:val="009A51B0"/>
    <w:rsid w:val="009A7222"/>
    <w:rsid w:val="009B6B93"/>
    <w:rsid w:val="009C296E"/>
    <w:rsid w:val="009C40D6"/>
    <w:rsid w:val="009C666F"/>
    <w:rsid w:val="009E5A42"/>
    <w:rsid w:val="009F18EE"/>
    <w:rsid w:val="00A023AD"/>
    <w:rsid w:val="00A04986"/>
    <w:rsid w:val="00A04B8E"/>
    <w:rsid w:val="00A130B9"/>
    <w:rsid w:val="00A146DB"/>
    <w:rsid w:val="00A16A97"/>
    <w:rsid w:val="00A2034E"/>
    <w:rsid w:val="00A4269C"/>
    <w:rsid w:val="00A60E90"/>
    <w:rsid w:val="00A60FE0"/>
    <w:rsid w:val="00A634EA"/>
    <w:rsid w:val="00A7318C"/>
    <w:rsid w:val="00A75291"/>
    <w:rsid w:val="00A81E64"/>
    <w:rsid w:val="00A8418C"/>
    <w:rsid w:val="00A84D27"/>
    <w:rsid w:val="00A85436"/>
    <w:rsid w:val="00A85B6C"/>
    <w:rsid w:val="00A86E28"/>
    <w:rsid w:val="00AA050C"/>
    <w:rsid w:val="00AB281F"/>
    <w:rsid w:val="00AB57B1"/>
    <w:rsid w:val="00AC0774"/>
    <w:rsid w:val="00AC3AE6"/>
    <w:rsid w:val="00AD73F2"/>
    <w:rsid w:val="00AE2FC7"/>
    <w:rsid w:val="00AF04DA"/>
    <w:rsid w:val="00B069FA"/>
    <w:rsid w:val="00B0778D"/>
    <w:rsid w:val="00B1346E"/>
    <w:rsid w:val="00B13ACB"/>
    <w:rsid w:val="00B140EB"/>
    <w:rsid w:val="00B17511"/>
    <w:rsid w:val="00B307AC"/>
    <w:rsid w:val="00B32F1D"/>
    <w:rsid w:val="00B37DDA"/>
    <w:rsid w:val="00B4596E"/>
    <w:rsid w:val="00B5352F"/>
    <w:rsid w:val="00B56B07"/>
    <w:rsid w:val="00B62BDC"/>
    <w:rsid w:val="00B65CDA"/>
    <w:rsid w:val="00B70E84"/>
    <w:rsid w:val="00B72995"/>
    <w:rsid w:val="00B73A4C"/>
    <w:rsid w:val="00B75E18"/>
    <w:rsid w:val="00B77590"/>
    <w:rsid w:val="00B81E21"/>
    <w:rsid w:val="00B9054E"/>
    <w:rsid w:val="00B91BF0"/>
    <w:rsid w:val="00B93CD6"/>
    <w:rsid w:val="00B940E3"/>
    <w:rsid w:val="00B95132"/>
    <w:rsid w:val="00B96EFE"/>
    <w:rsid w:val="00BA5085"/>
    <w:rsid w:val="00BA6030"/>
    <w:rsid w:val="00BB1E6F"/>
    <w:rsid w:val="00BB4259"/>
    <w:rsid w:val="00BB4C2C"/>
    <w:rsid w:val="00BC42E0"/>
    <w:rsid w:val="00BC6DDD"/>
    <w:rsid w:val="00BD2AC4"/>
    <w:rsid w:val="00BD2E25"/>
    <w:rsid w:val="00BE2716"/>
    <w:rsid w:val="00BF4D6F"/>
    <w:rsid w:val="00BF5C86"/>
    <w:rsid w:val="00C02210"/>
    <w:rsid w:val="00C07FDD"/>
    <w:rsid w:val="00C1052C"/>
    <w:rsid w:val="00C21EAB"/>
    <w:rsid w:val="00C22DBD"/>
    <w:rsid w:val="00C25008"/>
    <w:rsid w:val="00C2513A"/>
    <w:rsid w:val="00C253EB"/>
    <w:rsid w:val="00C4457A"/>
    <w:rsid w:val="00C44986"/>
    <w:rsid w:val="00C46D5C"/>
    <w:rsid w:val="00C47398"/>
    <w:rsid w:val="00C537FC"/>
    <w:rsid w:val="00C550BE"/>
    <w:rsid w:val="00C71602"/>
    <w:rsid w:val="00C71760"/>
    <w:rsid w:val="00C72A4D"/>
    <w:rsid w:val="00C72D01"/>
    <w:rsid w:val="00C74486"/>
    <w:rsid w:val="00C756FB"/>
    <w:rsid w:val="00C770C0"/>
    <w:rsid w:val="00C81A64"/>
    <w:rsid w:val="00C9604E"/>
    <w:rsid w:val="00CA32BE"/>
    <w:rsid w:val="00CB378C"/>
    <w:rsid w:val="00CB3ED7"/>
    <w:rsid w:val="00CB4B68"/>
    <w:rsid w:val="00CD0AB3"/>
    <w:rsid w:val="00CD129A"/>
    <w:rsid w:val="00CD213C"/>
    <w:rsid w:val="00CD7E5E"/>
    <w:rsid w:val="00CE0428"/>
    <w:rsid w:val="00CE7F62"/>
    <w:rsid w:val="00CF38D3"/>
    <w:rsid w:val="00D01B92"/>
    <w:rsid w:val="00D02A95"/>
    <w:rsid w:val="00D11D4F"/>
    <w:rsid w:val="00D156A3"/>
    <w:rsid w:val="00D17AAF"/>
    <w:rsid w:val="00D22537"/>
    <w:rsid w:val="00D333D7"/>
    <w:rsid w:val="00D40BFD"/>
    <w:rsid w:val="00D41545"/>
    <w:rsid w:val="00D47220"/>
    <w:rsid w:val="00D558AB"/>
    <w:rsid w:val="00D620C5"/>
    <w:rsid w:val="00D67578"/>
    <w:rsid w:val="00D73E85"/>
    <w:rsid w:val="00D9288A"/>
    <w:rsid w:val="00D943C1"/>
    <w:rsid w:val="00DA0AE5"/>
    <w:rsid w:val="00DA0DEE"/>
    <w:rsid w:val="00DA25B4"/>
    <w:rsid w:val="00DA3423"/>
    <w:rsid w:val="00DA4EAD"/>
    <w:rsid w:val="00DB54EF"/>
    <w:rsid w:val="00DB6525"/>
    <w:rsid w:val="00DC0B95"/>
    <w:rsid w:val="00DC220C"/>
    <w:rsid w:val="00DD1BDB"/>
    <w:rsid w:val="00DD2F40"/>
    <w:rsid w:val="00DE01B1"/>
    <w:rsid w:val="00DE06F7"/>
    <w:rsid w:val="00DE3430"/>
    <w:rsid w:val="00DE60E0"/>
    <w:rsid w:val="00DF0045"/>
    <w:rsid w:val="00DF4009"/>
    <w:rsid w:val="00DF75EA"/>
    <w:rsid w:val="00E0005A"/>
    <w:rsid w:val="00E10CD9"/>
    <w:rsid w:val="00E13F40"/>
    <w:rsid w:val="00E220B2"/>
    <w:rsid w:val="00E26793"/>
    <w:rsid w:val="00E278ED"/>
    <w:rsid w:val="00E27E99"/>
    <w:rsid w:val="00E30382"/>
    <w:rsid w:val="00E3059D"/>
    <w:rsid w:val="00E31308"/>
    <w:rsid w:val="00E344D7"/>
    <w:rsid w:val="00E34F7C"/>
    <w:rsid w:val="00E37341"/>
    <w:rsid w:val="00E40C66"/>
    <w:rsid w:val="00E42FB0"/>
    <w:rsid w:val="00E447C8"/>
    <w:rsid w:val="00E621D5"/>
    <w:rsid w:val="00E64B5C"/>
    <w:rsid w:val="00E66C42"/>
    <w:rsid w:val="00E77792"/>
    <w:rsid w:val="00E901F0"/>
    <w:rsid w:val="00E91922"/>
    <w:rsid w:val="00E95327"/>
    <w:rsid w:val="00EA2719"/>
    <w:rsid w:val="00EA400D"/>
    <w:rsid w:val="00EA4D8D"/>
    <w:rsid w:val="00EC061D"/>
    <w:rsid w:val="00EC196A"/>
    <w:rsid w:val="00EC62F3"/>
    <w:rsid w:val="00ED3618"/>
    <w:rsid w:val="00ED4590"/>
    <w:rsid w:val="00ED5C32"/>
    <w:rsid w:val="00EE050C"/>
    <w:rsid w:val="00EE56C0"/>
    <w:rsid w:val="00F00817"/>
    <w:rsid w:val="00F0591D"/>
    <w:rsid w:val="00F16CF3"/>
    <w:rsid w:val="00F176F6"/>
    <w:rsid w:val="00F22AA8"/>
    <w:rsid w:val="00F25A1A"/>
    <w:rsid w:val="00F25B8A"/>
    <w:rsid w:val="00F271C7"/>
    <w:rsid w:val="00F3002E"/>
    <w:rsid w:val="00F30455"/>
    <w:rsid w:val="00F30945"/>
    <w:rsid w:val="00F35720"/>
    <w:rsid w:val="00F375F2"/>
    <w:rsid w:val="00F41416"/>
    <w:rsid w:val="00F45042"/>
    <w:rsid w:val="00F5142A"/>
    <w:rsid w:val="00F51EA0"/>
    <w:rsid w:val="00F53BB2"/>
    <w:rsid w:val="00F56085"/>
    <w:rsid w:val="00F56A4B"/>
    <w:rsid w:val="00F56E9A"/>
    <w:rsid w:val="00F66776"/>
    <w:rsid w:val="00F76033"/>
    <w:rsid w:val="00F876F8"/>
    <w:rsid w:val="00F972D4"/>
    <w:rsid w:val="00F97DBE"/>
    <w:rsid w:val="00FA7982"/>
    <w:rsid w:val="00FB1EE3"/>
    <w:rsid w:val="00FB45FD"/>
    <w:rsid w:val="00FB475F"/>
    <w:rsid w:val="00FB53BD"/>
    <w:rsid w:val="00FB6120"/>
    <w:rsid w:val="00FC0C86"/>
    <w:rsid w:val="00FC7455"/>
    <w:rsid w:val="00FC77AB"/>
    <w:rsid w:val="00FC7993"/>
    <w:rsid w:val="00FE2821"/>
    <w:rsid w:val="00FE7F40"/>
    <w:rsid w:val="00FF64CB"/>
    <w:rsid w:val="00FF7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8F16"/>
  <w15:docId w15:val="{B5A92A16-F4BA-4C9D-BDE3-790ECD84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EAD"/>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uiPriority w:val="9"/>
    <w:qFormat/>
    <w:rsid w:val="00F97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416F51"/>
    <w:pPr>
      <w:keepNext/>
      <w:jc w:val="center"/>
      <w:outlineLvl w:val="1"/>
    </w:pPr>
    <w:rPr>
      <w:b/>
      <w:sz w:val="24"/>
      <w:szCs w:val="24"/>
    </w:rPr>
  </w:style>
  <w:style w:type="paragraph" w:styleId="Nadpis3">
    <w:name w:val="heading 3"/>
    <w:basedOn w:val="Normln"/>
    <w:next w:val="Normln"/>
    <w:link w:val="Nadpis3Char"/>
    <w:uiPriority w:val="9"/>
    <w:semiHidden/>
    <w:unhideWhenUsed/>
    <w:qFormat/>
    <w:rsid w:val="00F97DB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416F51"/>
    <w:rPr>
      <w:rFonts w:ascii="Times New Roman" w:eastAsia="Times New Roman" w:hAnsi="Times New Roman" w:cs="Times New Roman"/>
      <w:b/>
      <w:sz w:val="24"/>
      <w:szCs w:val="24"/>
    </w:rPr>
  </w:style>
  <w:style w:type="character" w:styleId="Hypertextovodkaz">
    <w:name w:val="Hyperlink"/>
    <w:unhideWhenUsed/>
    <w:rsid w:val="00416F51"/>
    <w:rPr>
      <w:color w:val="0000FF"/>
      <w:u w:val="single"/>
    </w:rPr>
  </w:style>
  <w:style w:type="paragraph" w:styleId="Zkladntext">
    <w:name w:val="Body Text"/>
    <w:basedOn w:val="Normln"/>
    <w:link w:val="ZkladntextChar"/>
    <w:unhideWhenUsed/>
    <w:rsid w:val="00416F51"/>
    <w:pPr>
      <w:spacing w:before="120"/>
    </w:pPr>
    <w:rPr>
      <w:sz w:val="24"/>
      <w:szCs w:val="24"/>
    </w:rPr>
  </w:style>
  <w:style w:type="character" w:customStyle="1" w:styleId="ZkladntextChar">
    <w:name w:val="Základní text Char"/>
    <w:basedOn w:val="Standardnpsmoodstavce"/>
    <w:link w:val="Zkladntext"/>
    <w:rsid w:val="00416F51"/>
    <w:rPr>
      <w:rFonts w:ascii="Times New Roman" w:eastAsia="Times New Roman" w:hAnsi="Times New Roman" w:cs="Times New Roman"/>
      <w:sz w:val="24"/>
      <w:szCs w:val="24"/>
    </w:rPr>
  </w:style>
  <w:style w:type="paragraph" w:styleId="Zkladntextodsazen">
    <w:name w:val="Body Text Indent"/>
    <w:basedOn w:val="Normln"/>
    <w:link w:val="ZkladntextodsazenChar"/>
    <w:unhideWhenUsed/>
    <w:rsid w:val="00416F51"/>
    <w:pPr>
      <w:spacing w:after="120"/>
      <w:ind w:left="283"/>
    </w:pPr>
  </w:style>
  <w:style w:type="character" w:customStyle="1" w:styleId="ZkladntextodsazenChar">
    <w:name w:val="Základní text odsazený Char"/>
    <w:basedOn w:val="Standardnpsmoodstavce"/>
    <w:link w:val="Zkladntextodsazen"/>
    <w:rsid w:val="00416F51"/>
    <w:rPr>
      <w:rFonts w:ascii="Times New Roman" w:eastAsia="Times New Roman" w:hAnsi="Times New Roman" w:cs="Times New Roman"/>
      <w:sz w:val="20"/>
      <w:szCs w:val="20"/>
    </w:rPr>
  </w:style>
  <w:style w:type="paragraph" w:styleId="Zkladntext3">
    <w:name w:val="Body Text 3"/>
    <w:basedOn w:val="Normln"/>
    <w:link w:val="Zkladntext3Char"/>
    <w:semiHidden/>
    <w:unhideWhenUsed/>
    <w:rsid w:val="00416F51"/>
    <w:pPr>
      <w:jc w:val="center"/>
    </w:pPr>
    <w:rPr>
      <w:sz w:val="24"/>
      <w:lang w:eastAsia="cs-CZ"/>
    </w:rPr>
  </w:style>
  <w:style w:type="character" w:customStyle="1" w:styleId="Zkladntext3Char">
    <w:name w:val="Základní text 3 Char"/>
    <w:basedOn w:val="Standardnpsmoodstavce"/>
    <w:link w:val="Zkladntext3"/>
    <w:semiHidden/>
    <w:rsid w:val="00416F5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napToGrid w:val="0"/>
      <w:ind w:left="1642" w:hanging="566"/>
      <w:jc w:val="both"/>
    </w:pPr>
    <w:rPr>
      <w:rFonts w:ascii="Arial Narrow" w:hAnsi="Arial Narrow"/>
      <w:sz w:val="24"/>
      <w:lang w:eastAsia="cs-CZ"/>
    </w:rPr>
  </w:style>
  <w:style w:type="character" w:customStyle="1" w:styleId="Zkladntextodsazen3Char">
    <w:name w:val="Základní text odsazený 3 Char"/>
    <w:basedOn w:val="Standardnpsmoodstavce"/>
    <w:link w:val="Zkladntextodsazen3"/>
    <w:semiHidden/>
    <w:rsid w:val="00416F51"/>
    <w:rPr>
      <w:rFonts w:ascii="Arial Narrow" w:eastAsia="Times New Roman" w:hAnsi="Arial Narrow" w:cs="Times New Roman"/>
      <w:sz w:val="24"/>
      <w:szCs w:val="20"/>
      <w:lang w:eastAsia="cs-CZ"/>
    </w:rPr>
  </w:style>
  <w:style w:type="paragraph" w:styleId="Odstavecseseznamem">
    <w:name w:val="List Paragraph"/>
    <w:basedOn w:val="Normln"/>
    <w:uiPriority w:val="34"/>
    <w:qFormat/>
    <w:rsid w:val="00057450"/>
    <w:pPr>
      <w:spacing w:after="200" w:line="276" w:lineRule="auto"/>
      <w:ind w:left="720"/>
      <w:contextualSpacing/>
    </w:pPr>
    <w:rPr>
      <w:rFonts w:asciiTheme="minorHAnsi" w:eastAsiaTheme="minorHAnsi" w:hAnsiTheme="minorHAnsi" w:cstheme="minorBidi"/>
      <w:sz w:val="22"/>
      <w:szCs w:val="22"/>
    </w:rPr>
  </w:style>
  <w:style w:type="paragraph" w:styleId="Textbubliny">
    <w:name w:val="Balloon Text"/>
    <w:basedOn w:val="Normln"/>
    <w:link w:val="TextbublinyChar"/>
    <w:uiPriority w:val="99"/>
    <w:semiHidden/>
    <w:unhideWhenUsed/>
    <w:rsid w:val="00E13F40"/>
    <w:rPr>
      <w:rFonts w:ascii="Tahoma" w:hAnsi="Tahoma" w:cs="Tahoma"/>
      <w:sz w:val="16"/>
      <w:szCs w:val="16"/>
    </w:rPr>
  </w:style>
  <w:style w:type="character" w:customStyle="1" w:styleId="TextbublinyChar">
    <w:name w:val="Text bubliny Char"/>
    <w:basedOn w:val="Standardnpsmoodstavce"/>
    <w:link w:val="Textbubliny"/>
    <w:uiPriority w:val="99"/>
    <w:semiHidden/>
    <w:rsid w:val="00E13F40"/>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90242F"/>
    <w:rPr>
      <w:sz w:val="16"/>
      <w:szCs w:val="16"/>
    </w:rPr>
  </w:style>
  <w:style w:type="paragraph" w:styleId="Textkomente">
    <w:name w:val="annotation text"/>
    <w:basedOn w:val="Normln"/>
    <w:link w:val="TextkomenteChar"/>
    <w:uiPriority w:val="99"/>
    <w:unhideWhenUsed/>
    <w:rsid w:val="0090242F"/>
  </w:style>
  <w:style w:type="character" w:customStyle="1" w:styleId="TextkomenteChar">
    <w:name w:val="Text komentáře Char"/>
    <w:basedOn w:val="Standardnpsmoodstavce"/>
    <w:link w:val="Textkomente"/>
    <w:uiPriority w:val="99"/>
    <w:rsid w:val="0090242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0242F"/>
    <w:rPr>
      <w:b/>
      <w:bCs/>
    </w:rPr>
  </w:style>
  <w:style w:type="character" w:customStyle="1" w:styleId="PedmtkomenteChar">
    <w:name w:val="Předmět komentáře Char"/>
    <w:basedOn w:val="TextkomenteChar"/>
    <w:link w:val="Pedmtkomente"/>
    <w:uiPriority w:val="99"/>
    <w:semiHidden/>
    <w:rsid w:val="0090242F"/>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2E09F1"/>
    <w:pPr>
      <w:tabs>
        <w:tab w:val="center" w:pos="4536"/>
        <w:tab w:val="right" w:pos="9072"/>
      </w:tabs>
    </w:pPr>
  </w:style>
  <w:style w:type="character" w:customStyle="1" w:styleId="ZhlavChar">
    <w:name w:val="Záhlaví Char"/>
    <w:basedOn w:val="Standardnpsmoodstavce"/>
    <w:link w:val="Zhlav"/>
    <w:uiPriority w:val="99"/>
    <w:rsid w:val="002E09F1"/>
    <w:rPr>
      <w:rFonts w:ascii="Times New Roman" w:eastAsia="Times New Roman" w:hAnsi="Times New Roman" w:cs="Times New Roman"/>
      <w:sz w:val="20"/>
      <w:szCs w:val="20"/>
    </w:rPr>
  </w:style>
  <w:style w:type="paragraph" w:styleId="Zpat">
    <w:name w:val="footer"/>
    <w:basedOn w:val="Normln"/>
    <w:link w:val="ZpatChar"/>
    <w:uiPriority w:val="99"/>
    <w:unhideWhenUsed/>
    <w:rsid w:val="002E09F1"/>
    <w:pPr>
      <w:tabs>
        <w:tab w:val="center" w:pos="4536"/>
        <w:tab w:val="right" w:pos="9072"/>
      </w:tabs>
    </w:pPr>
  </w:style>
  <w:style w:type="character" w:customStyle="1" w:styleId="ZpatChar">
    <w:name w:val="Zápatí Char"/>
    <w:basedOn w:val="Standardnpsmoodstavce"/>
    <w:link w:val="Zpat"/>
    <w:uiPriority w:val="99"/>
    <w:rsid w:val="002E09F1"/>
    <w:rPr>
      <w:rFonts w:ascii="Times New Roman" w:eastAsia="Times New Roman" w:hAnsi="Times New Roman" w:cs="Times New Roman"/>
      <w:sz w:val="20"/>
      <w:szCs w:val="20"/>
    </w:rPr>
  </w:style>
  <w:style w:type="character" w:customStyle="1" w:styleId="Nadpis3Char">
    <w:name w:val="Nadpis 3 Char"/>
    <w:basedOn w:val="Standardnpsmoodstavce"/>
    <w:link w:val="Nadpis3"/>
    <w:uiPriority w:val="9"/>
    <w:semiHidden/>
    <w:rsid w:val="00F97DBE"/>
    <w:rPr>
      <w:rFonts w:asciiTheme="majorHAnsi" w:eastAsiaTheme="majorEastAsia" w:hAnsiTheme="majorHAnsi" w:cstheme="majorBidi"/>
      <w:b/>
      <w:bCs/>
      <w:color w:val="4F81BD" w:themeColor="accent1"/>
      <w:sz w:val="20"/>
      <w:szCs w:val="20"/>
    </w:rPr>
  </w:style>
  <w:style w:type="character" w:customStyle="1" w:styleId="Nadpis1Char">
    <w:name w:val="Nadpis 1 Char"/>
    <w:basedOn w:val="Standardnpsmoodstavce"/>
    <w:link w:val="Nadpis1"/>
    <w:uiPriority w:val="9"/>
    <w:rsid w:val="00F97DBE"/>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CA32BE"/>
    <w:pPr>
      <w:spacing w:after="0" w:line="240" w:lineRule="auto"/>
    </w:pPr>
    <w:rPr>
      <w:rFonts w:ascii="Times New Roman" w:eastAsia="Times New Roman" w:hAnsi="Times New Roman" w:cs="Times New Roman"/>
      <w:sz w:val="20"/>
      <w:szCs w:val="20"/>
    </w:rPr>
  </w:style>
  <w:style w:type="paragraph" w:styleId="Revize">
    <w:name w:val="Revision"/>
    <w:hidden/>
    <w:uiPriority w:val="99"/>
    <w:semiHidden/>
    <w:rsid w:val="0072394B"/>
    <w:pPr>
      <w:spacing w:after="0" w:line="240" w:lineRule="auto"/>
    </w:pPr>
    <w:rPr>
      <w:rFonts w:ascii="Times New Roman" w:eastAsia="Times New Roman" w:hAnsi="Times New Roman" w:cs="Times New Roman"/>
      <w:sz w:val="20"/>
      <w:szCs w:val="20"/>
    </w:rPr>
  </w:style>
  <w:style w:type="character" w:customStyle="1" w:styleId="CharStyle3">
    <w:name w:val="Char Style 3"/>
    <w:basedOn w:val="Standardnpsmoodstavce"/>
    <w:link w:val="Style2"/>
    <w:rsid w:val="009F18EE"/>
  </w:style>
  <w:style w:type="paragraph" w:customStyle="1" w:styleId="Style2">
    <w:name w:val="Style 2"/>
    <w:basedOn w:val="Normln"/>
    <w:link w:val="CharStyle3"/>
    <w:rsid w:val="009F18EE"/>
    <w:pPr>
      <w:widowControl w:val="0"/>
      <w:spacing w:after="100"/>
    </w:pPr>
    <w:rPr>
      <w:rFonts w:asciiTheme="minorHAnsi" w:eastAsiaTheme="minorHAnsi" w:hAnsiTheme="minorHAnsi" w:cstheme="minorBidi"/>
      <w:sz w:val="22"/>
      <w:szCs w:val="22"/>
    </w:rPr>
  </w:style>
  <w:style w:type="character" w:customStyle="1" w:styleId="cf01">
    <w:name w:val="cf01"/>
    <w:basedOn w:val="Standardnpsmoodstavce"/>
    <w:rsid w:val="00E27E99"/>
    <w:rPr>
      <w:rFonts w:ascii="Segoe UI" w:hAnsi="Segoe UI" w:cs="Segoe UI" w:hint="default"/>
      <w:i/>
      <w:iCs/>
      <w:sz w:val="18"/>
      <w:szCs w:val="18"/>
    </w:rPr>
  </w:style>
  <w:style w:type="paragraph" w:customStyle="1" w:styleId="pf1">
    <w:name w:val="pf1"/>
    <w:basedOn w:val="Normln"/>
    <w:rsid w:val="00B940E3"/>
    <w:pPr>
      <w:spacing w:before="100" w:beforeAutospacing="1" w:after="100" w:afterAutospacing="1"/>
    </w:pPr>
    <w:rPr>
      <w:sz w:val="24"/>
      <w:szCs w:val="24"/>
      <w:lang w:eastAsia="cs-CZ"/>
    </w:rPr>
  </w:style>
  <w:style w:type="paragraph" w:customStyle="1" w:styleId="pf0">
    <w:name w:val="pf0"/>
    <w:basedOn w:val="Normln"/>
    <w:rsid w:val="00B940E3"/>
    <w:pPr>
      <w:spacing w:before="100" w:beforeAutospacing="1" w:after="100" w:afterAutospacing="1"/>
    </w:pPr>
    <w:rPr>
      <w:sz w:val="24"/>
      <w:szCs w:val="24"/>
      <w:lang w:eastAsia="cs-CZ"/>
    </w:rPr>
  </w:style>
  <w:style w:type="paragraph" w:styleId="Normlnweb">
    <w:name w:val="Normal (Web)"/>
    <w:basedOn w:val="Normln"/>
    <w:uiPriority w:val="99"/>
    <w:semiHidden/>
    <w:unhideWhenUsed/>
    <w:rsid w:val="00B940E3"/>
    <w:pPr>
      <w:spacing w:before="100" w:beforeAutospacing="1" w:after="100" w:afterAutospacing="1"/>
    </w:pPr>
    <w:rPr>
      <w:sz w:val="24"/>
      <w:szCs w:val="24"/>
      <w:lang w:eastAsia="cs-CZ"/>
    </w:rPr>
  </w:style>
  <w:style w:type="character" w:customStyle="1" w:styleId="cf21">
    <w:name w:val="cf21"/>
    <w:basedOn w:val="Standardnpsmoodstavce"/>
    <w:rsid w:val="00B940E3"/>
    <w:rPr>
      <w:rFonts w:ascii="Segoe UI" w:hAnsi="Segoe UI" w:cs="Segoe UI" w:hint="default"/>
      <w:sz w:val="18"/>
      <w:szCs w:val="18"/>
    </w:rPr>
  </w:style>
  <w:style w:type="character" w:customStyle="1" w:styleId="cf11">
    <w:name w:val="cf11"/>
    <w:basedOn w:val="Standardnpsmoodstavce"/>
    <w:rsid w:val="00BD2E25"/>
    <w:rPr>
      <w:rFonts w:ascii="Segoe UI" w:hAnsi="Segoe UI" w:cs="Segoe UI" w:hint="default"/>
      <w:i/>
      <w:iCs/>
      <w:sz w:val="18"/>
      <w:szCs w:val="18"/>
    </w:rPr>
  </w:style>
  <w:style w:type="paragraph" w:customStyle="1" w:styleId="Default">
    <w:name w:val="Default"/>
    <w:rsid w:val="00863337"/>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BE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072238">
      <w:bodyDiv w:val="1"/>
      <w:marLeft w:val="0"/>
      <w:marRight w:val="0"/>
      <w:marTop w:val="0"/>
      <w:marBottom w:val="0"/>
      <w:divBdr>
        <w:top w:val="none" w:sz="0" w:space="0" w:color="auto"/>
        <w:left w:val="none" w:sz="0" w:space="0" w:color="auto"/>
        <w:bottom w:val="none" w:sz="0" w:space="0" w:color="auto"/>
        <w:right w:val="none" w:sz="0" w:space="0" w:color="auto"/>
      </w:divBdr>
    </w:div>
    <w:div w:id="595095693">
      <w:bodyDiv w:val="1"/>
      <w:marLeft w:val="0"/>
      <w:marRight w:val="0"/>
      <w:marTop w:val="0"/>
      <w:marBottom w:val="0"/>
      <w:divBdr>
        <w:top w:val="none" w:sz="0" w:space="0" w:color="auto"/>
        <w:left w:val="none" w:sz="0" w:space="0" w:color="auto"/>
        <w:bottom w:val="none" w:sz="0" w:space="0" w:color="auto"/>
        <w:right w:val="none" w:sz="0" w:space="0" w:color="auto"/>
      </w:divBdr>
    </w:div>
    <w:div w:id="961886534">
      <w:bodyDiv w:val="1"/>
      <w:marLeft w:val="0"/>
      <w:marRight w:val="0"/>
      <w:marTop w:val="0"/>
      <w:marBottom w:val="0"/>
      <w:divBdr>
        <w:top w:val="none" w:sz="0" w:space="0" w:color="auto"/>
        <w:left w:val="none" w:sz="0" w:space="0" w:color="auto"/>
        <w:bottom w:val="none" w:sz="0" w:space="0" w:color="auto"/>
        <w:right w:val="none" w:sz="0" w:space="0" w:color="auto"/>
      </w:divBdr>
    </w:div>
    <w:div w:id="1161000035">
      <w:bodyDiv w:val="1"/>
      <w:marLeft w:val="0"/>
      <w:marRight w:val="0"/>
      <w:marTop w:val="0"/>
      <w:marBottom w:val="0"/>
      <w:divBdr>
        <w:top w:val="none" w:sz="0" w:space="0" w:color="auto"/>
        <w:left w:val="none" w:sz="0" w:space="0" w:color="auto"/>
        <w:bottom w:val="none" w:sz="0" w:space="0" w:color="auto"/>
        <w:right w:val="none" w:sz="0" w:space="0" w:color="auto"/>
      </w:divBdr>
    </w:div>
    <w:div w:id="11661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zinka.cin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5C94-5796-4508-B7AC-53AB1774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2548</Words>
  <Characters>15038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Stanek Petr</dc:creator>
  <cp:lastModifiedBy>Jakub | MUPAX (Gentleman guild)</cp:lastModifiedBy>
  <cp:revision>112</cp:revision>
  <cp:lastPrinted>2023-08-29T06:54:00Z</cp:lastPrinted>
  <dcterms:created xsi:type="dcterms:W3CDTF">2023-06-09T06:58:00Z</dcterms:created>
  <dcterms:modified xsi:type="dcterms:W3CDTF">2024-10-01T10:36:00Z</dcterms:modified>
</cp:coreProperties>
</file>