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B56D9">
        <w:rPr>
          <w:rFonts w:ascii="Times New Roman" w:hAnsi="Times New Roman"/>
          <w:i w:val="0"/>
          <w:spacing w:val="100"/>
          <w:sz w:val="28"/>
          <w:szCs w:val="28"/>
        </w:rPr>
        <w:t>18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B56D9">
        <w:rPr>
          <w:rFonts w:ascii="Times New Roman" w:hAnsi="Times New Roman"/>
          <w:i w:val="0"/>
          <w:spacing w:val="100"/>
          <w:sz w:val="28"/>
          <w:szCs w:val="28"/>
        </w:rPr>
        <w:t>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B56D9">
        <w:rPr>
          <w:rFonts w:ascii="Times New Roman" w:hAnsi="Times New Roman"/>
          <w:i w:val="0"/>
          <w:spacing w:val="100"/>
          <w:sz w:val="28"/>
          <w:szCs w:val="28"/>
        </w:rPr>
        <w:t>7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:rsidR="00DC26F4" w:rsidRPr="00E669BF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  <w:szCs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DE7985" w:rsidRPr="00DE7985" w:rsidTr="00CF1083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b/>
                <w:sz w:val="24"/>
                <w:szCs w:val="24"/>
              </w:rPr>
              <w:t xml:space="preserve">OBJEDNATEL:    </w:t>
            </w:r>
          </w:p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</w:p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Zapsaný v obchodním rejstříku u:</w:t>
            </w:r>
            <w:r w:rsidRPr="00DE79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4" w:type="dxa"/>
            <w:shd w:val="clear" w:color="00FFFF" w:fill="auto"/>
          </w:tcPr>
          <w:p w:rsidR="00DE7985" w:rsidRPr="00DE7985" w:rsidRDefault="00DE7985" w:rsidP="00CF108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DE7985">
              <w:rPr>
                <w:b/>
                <w:sz w:val="24"/>
                <w:szCs w:val="24"/>
              </w:rPr>
              <w:t>Armádní Servisní, příspěvková organizace</w:t>
            </w:r>
          </w:p>
          <w:p w:rsidR="00DE7985" w:rsidRPr="00DE7985" w:rsidRDefault="00DE7985" w:rsidP="00CF1083">
            <w:pPr>
              <w:keepNext/>
              <w:outlineLvl w:val="2"/>
              <w:rPr>
                <w:b/>
                <w:sz w:val="24"/>
                <w:szCs w:val="24"/>
              </w:rPr>
            </w:pPr>
          </w:p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>Městského soudu v Praze, sp.zn. Pr. 1342</w:t>
            </w:r>
          </w:p>
        </w:tc>
      </w:tr>
      <w:tr w:rsidR="00DE7985" w:rsidRPr="00DE7985" w:rsidTr="00CF1083">
        <w:trPr>
          <w:trHeight w:val="280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Jejímž jménem jedná:</w:t>
            </w:r>
          </w:p>
        </w:tc>
        <w:tc>
          <w:tcPr>
            <w:tcW w:w="6164" w:type="dxa"/>
          </w:tcPr>
          <w:p w:rsidR="00DE7985" w:rsidRPr="00DE7985" w:rsidRDefault="007970F1" w:rsidP="00CF1083">
            <w:pPr>
              <w:rPr>
                <w:sz w:val="24"/>
                <w:szCs w:val="24"/>
              </w:rPr>
            </w:pPr>
            <w:r>
              <w:rPr>
                <w:sz w:val="24"/>
              </w:rPr>
              <w:t>xxxxx</w:t>
            </w:r>
          </w:p>
        </w:tc>
      </w:tr>
      <w:tr w:rsidR="00DE7985" w:rsidRPr="00DE7985" w:rsidTr="00CF1083">
        <w:trPr>
          <w:trHeight w:val="345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Sídlo:</w:t>
            </w:r>
          </w:p>
        </w:tc>
        <w:tc>
          <w:tcPr>
            <w:tcW w:w="6164" w:type="dxa"/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>Podbabská 1589/1, 160 00 Praha 6</w:t>
            </w:r>
          </w:p>
        </w:tc>
      </w:tr>
      <w:tr w:rsidR="00DE7985" w:rsidRPr="00DE7985" w:rsidTr="00CF1083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IČ: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>60460580</w:t>
            </w:r>
          </w:p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 xml:space="preserve">CZ60460580 </w:t>
            </w:r>
          </w:p>
        </w:tc>
      </w:tr>
      <w:tr w:rsidR="00DE7985" w:rsidRPr="00DE7985" w:rsidTr="00CF1083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 xml:space="preserve">Tel.: 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7970F1" w:rsidRDefault="007970F1" w:rsidP="00CF1083">
            <w:pPr>
              <w:rPr>
                <w:sz w:val="24"/>
                <w:szCs w:val="24"/>
              </w:rPr>
            </w:pPr>
            <w:r>
              <w:rPr>
                <w:sz w:val="24"/>
              </w:rPr>
              <w:t>xxxxx</w:t>
            </w:r>
            <w:r w:rsidRPr="00DE7985">
              <w:rPr>
                <w:sz w:val="24"/>
                <w:szCs w:val="24"/>
              </w:rPr>
              <w:t xml:space="preserve"> </w:t>
            </w:r>
          </w:p>
          <w:p w:rsidR="00DE7985" w:rsidRPr="00DE7985" w:rsidRDefault="007970F1" w:rsidP="00CF1083">
            <w:pPr>
              <w:rPr>
                <w:sz w:val="24"/>
                <w:szCs w:val="24"/>
              </w:rPr>
            </w:pPr>
            <w:r>
              <w:rPr>
                <w:sz w:val="24"/>
              </w:rPr>
              <w:t>xxxxx</w:t>
            </w:r>
          </w:p>
        </w:tc>
      </w:tr>
      <w:tr w:rsidR="00DE7985" w:rsidRPr="00DE7985" w:rsidTr="00CF1083">
        <w:trPr>
          <w:trHeight w:val="357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ID datové schránky: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Odpovědní zástupci pro jednání: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>dugmkm6</w:t>
            </w:r>
          </w:p>
        </w:tc>
      </w:tr>
      <w:tr w:rsidR="00DE7985" w:rsidRPr="00DE7985" w:rsidTr="00CF1083">
        <w:trPr>
          <w:trHeight w:val="294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- jednat ve věcech smluvních:</w:t>
            </w:r>
          </w:p>
        </w:tc>
        <w:tc>
          <w:tcPr>
            <w:tcW w:w="6164" w:type="dxa"/>
          </w:tcPr>
          <w:p w:rsidR="00DE7985" w:rsidRPr="00DE7985" w:rsidRDefault="007970F1" w:rsidP="00CF1083">
            <w:pPr>
              <w:rPr>
                <w:sz w:val="24"/>
                <w:szCs w:val="24"/>
              </w:rPr>
            </w:pPr>
            <w:r>
              <w:rPr>
                <w:sz w:val="24"/>
              </w:rPr>
              <w:t>xxxxx</w:t>
            </w:r>
          </w:p>
        </w:tc>
      </w:tr>
      <w:tr w:rsidR="00DE7985" w:rsidRPr="00DE7985" w:rsidTr="00CF1083">
        <w:trPr>
          <w:trHeight w:val="480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:rsidR="00DE7985" w:rsidRPr="00DE7985" w:rsidRDefault="007970F1" w:rsidP="00CF1083">
            <w:pPr>
              <w:rPr>
                <w:sz w:val="24"/>
                <w:szCs w:val="24"/>
              </w:rPr>
            </w:pPr>
            <w:r>
              <w:rPr>
                <w:sz w:val="24"/>
              </w:rPr>
              <w:t>xxxxx</w:t>
            </w:r>
          </w:p>
        </w:tc>
      </w:tr>
      <w:tr w:rsidR="00DE7985" w:rsidRPr="00DE7985" w:rsidTr="00CF1083">
        <w:trPr>
          <w:trHeight w:val="480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(dále jen „objednatel“)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6164" w:type="dxa"/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</w:p>
        </w:tc>
      </w:tr>
    </w:tbl>
    <w:p w:rsidR="00DE7985" w:rsidRPr="00DE7985" w:rsidRDefault="00DE7985" w:rsidP="00DE7985">
      <w:pPr>
        <w:spacing w:beforeLines="20" w:before="48"/>
        <w:ind w:left="-284"/>
        <w:jc w:val="both"/>
        <w:rPr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DE7985" w:rsidRPr="00DE7985" w:rsidTr="00CF1083">
        <w:trPr>
          <w:trHeight w:val="284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b/>
                <w:sz w:val="24"/>
                <w:szCs w:val="24"/>
              </w:rPr>
              <w:t xml:space="preserve">ZHOTOVITEL:  </w:t>
            </w:r>
          </w:p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b/>
                <w:sz w:val="24"/>
                <w:szCs w:val="24"/>
              </w:rPr>
              <w:t xml:space="preserve">      </w:t>
            </w:r>
          </w:p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bCs/>
                <w:i/>
                <w:sz w:val="24"/>
                <w:szCs w:val="24"/>
              </w:rPr>
              <w:t>Zapsaný v obchodním rejstříku u:</w:t>
            </w:r>
          </w:p>
        </w:tc>
        <w:tc>
          <w:tcPr>
            <w:tcW w:w="6164" w:type="dxa"/>
            <w:shd w:val="clear" w:color="auto" w:fill="auto"/>
          </w:tcPr>
          <w:p w:rsidR="00DE7985" w:rsidRPr="00DE7985" w:rsidRDefault="00DE7985" w:rsidP="00CF1083">
            <w:pPr>
              <w:rPr>
                <w:b/>
                <w:bCs/>
                <w:sz w:val="24"/>
                <w:szCs w:val="24"/>
              </w:rPr>
            </w:pPr>
            <w:r w:rsidRPr="00DE7985">
              <w:rPr>
                <w:b/>
                <w:bCs/>
                <w:sz w:val="24"/>
                <w:szCs w:val="24"/>
              </w:rPr>
              <w:t>Auböck s.r.o.</w:t>
            </w:r>
          </w:p>
          <w:p w:rsidR="00DE7985" w:rsidRPr="00DE7985" w:rsidRDefault="00DE7985" w:rsidP="00CF1083">
            <w:pPr>
              <w:rPr>
                <w:bCs/>
                <w:sz w:val="24"/>
                <w:szCs w:val="24"/>
                <w:highlight w:val="yellow"/>
              </w:rPr>
            </w:pPr>
          </w:p>
          <w:p w:rsidR="00DE7985" w:rsidRPr="00DE7985" w:rsidRDefault="00DE7985" w:rsidP="00CF1083">
            <w:pPr>
              <w:rPr>
                <w:bCs/>
                <w:sz w:val="24"/>
                <w:szCs w:val="24"/>
              </w:rPr>
            </w:pPr>
            <w:r w:rsidRPr="00DE7985">
              <w:rPr>
                <w:bCs/>
                <w:sz w:val="24"/>
                <w:szCs w:val="24"/>
              </w:rPr>
              <w:t>Krajského soudu v Českých Budějovicích, oddíl C, vložka 13372</w:t>
            </w:r>
          </w:p>
          <w:p w:rsidR="00DE7985" w:rsidRPr="00DE7985" w:rsidRDefault="00DE7985" w:rsidP="00CF1083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DE7985" w:rsidRPr="00DE7985" w:rsidTr="00CF1083">
        <w:trPr>
          <w:trHeight w:val="267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Zastoupený:</w:t>
            </w:r>
          </w:p>
        </w:tc>
        <w:tc>
          <w:tcPr>
            <w:tcW w:w="6164" w:type="dxa"/>
            <w:shd w:val="clear" w:color="auto" w:fill="auto"/>
          </w:tcPr>
          <w:p w:rsidR="00DE7985" w:rsidRPr="00DE7985" w:rsidRDefault="007970F1" w:rsidP="00CF1083">
            <w:pPr>
              <w:rPr>
                <w:sz w:val="24"/>
                <w:szCs w:val="24"/>
              </w:rPr>
            </w:pPr>
            <w:r>
              <w:rPr>
                <w:sz w:val="24"/>
              </w:rPr>
              <w:t>xxxxx</w:t>
            </w:r>
            <w:r w:rsidRPr="00DE7985">
              <w:rPr>
                <w:sz w:val="24"/>
                <w:szCs w:val="24"/>
              </w:rPr>
              <w:t xml:space="preserve"> </w:t>
            </w:r>
          </w:p>
        </w:tc>
      </w:tr>
      <w:tr w:rsidR="00DE7985" w:rsidRPr="00DE7985" w:rsidTr="00CF1083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Sídlo: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nil"/>
            </w:tcBorders>
            <w:shd w:val="clear" w:color="auto" w:fill="auto"/>
          </w:tcPr>
          <w:p w:rsidR="00DE7985" w:rsidRPr="00DE7985" w:rsidRDefault="00DE7985" w:rsidP="00CF1083">
            <w:pPr>
              <w:rPr>
                <w:bCs/>
                <w:sz w:val="24"/>
                <w:szCs w:val="24"/>
              </w:rPr>
            </w:pPr>
            <w:r w:rsidRPr="00DE7985">
              <w:rPr>
                <w:bCs/>
                <w:sz w:val="24"/>
                <w:szCs w:val="24"/>
              </w:rPr>
              <w:t>Poříčí 247, 373 82 Boršov nad Vltavou</w:t>
            </w:r>
          </w:p>
          <w:p w:rsidR="00DE7985" w:rsidRPr="00DE7985" w:rsidRDefault="00DE7985" w:rsidP="00CF1083">
            <w:pPr>
              <w:rPr>
                <w:sz w:val="24"/>
                <w:szCs w:val="24"/>
              </w:rPr>
            </w:pP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IČ, DIČ:</w:t>
            </w:r>
          </w:p>
        </w:tc>
        <w:tc>
          <w:tcPr>
            <w:tcW w:w="6164" w:type="dxa"/>
            <w:shd w:val="clear" w:color="auto" w:fill="auto"/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bCs/>
                <w:sz w:val="24"/>
                <w:szCs w:val="24"/>
              </w:rPr>
              <w:t>26089785, CZ26089785</w:t>
            </w: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Bankovní spojení: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Číslo účtu: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ID datové schránky:</w:t>
            </w:r>
          </w:p>
        </w:tc>
        <w:tc>
          <w:tcPr>
            <w:tcW w:w="6164" w:type="dxa"/>
            <w:shd w:val="clear" w:color="auto" w:fill="auto"/>
          </w:tcPr>
          <w:p w:rsidR="00DE7985" w:rsidRPr="00DE7985" w:rsidRDefault="007970F1" w:rsidP="00CF1083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xxxxx</w:t>
            </w:r>
          </w:p>
          <w:p w:rsidR="00DE7985" w:rsidRPr="00DE7985" w:rsidRDefault="007970F1" w:rsidP="00CF1083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xxxxx</w:t>
            </w:r>
          </w:p>
          <w:p w:rsidR="00DE7985" w:rsidRPr="00DE7985" w:rsidRDefault="00DE7985" w:rsidP="00CF1083">
            <w:pPr>
              <w:rPr>
                <w:bCs/>
                <w:sz w:val="24"/>
                <w:szCs w:val="24"/>
              </w:rPr>
            </w:pPr>
            <w:r w:rsidRPr="00DE7985">
              <w:rPr>
                <w:bCs/>
                <w:sz w:val="24"/>
                <w:szCs w:val="24"/>
              </w:rPr>
              <w:t>2x9n6mw</w:t>
            </w:r>
          </w:p>
          <w:p w:rsidR="00DE7985" w:rsidRPr="00DE7985" w:rsidRDefault="00DE7985" w:rsidP="00CF1083">
            <w:pPr>
              <w:rPr>
                <w:sz w:val="24"/>
                <w:szCs w:val="24"/>
              </w:rPr>
            </w:pP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Odpovědní zástupci pro jednání: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DE7985" w:rsidRPr="00DE7985" w:rsidRDefault="00DE7985" w:rsidP="00CF1083">
            <w:pPr>
              <w:rPr>
                <w:sz w:val="24"/>
                <w:szCs w:val="24"/>
                <w:highlight w:val="yellow"/>
              </w:rPr>
            </w:pP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- jednat ve věcech smluvních: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email / tel.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DE7985" w:rsidRPr="00DE7985" w:rsidRDefault="007970F1" w:rsidP="00CF1083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xxxxx</w:t>
            </w:r>
          </w:p>
          <w:p w:rsidR="00DE7985" w:rsidRPr="00DE7985" w:rsidRDefault="00DE7985" w:rsidP="00CF1083">
            <w:pPr>
              <w:rPr>
                <w:sz w:val="24"/>
                <w:szCs w:val="24"/>
                <w:highlight w:val="yellow"/>
              </w:rPr>
            </w:pP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- jednat ve věcech technických: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email / tel.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DE7985" w:rsidRPr="00DE7985" w:rsidRDefault="007970F1" w:rsidP="00CF10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xxxxx</w:t>
            </w:r>
            <w:r w:rsidRPr="00DE7985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 xml:space="preserve">(dále jen „zhotovitel“)  </w:t>
            </w:r>
          </w:p>
        </w:tc>
        <w:tc>
          <w:tcPr>
            <w:tcW w:w="6164" w:type="dxa"/>
            <w:tcBorders>
              <w:bottom w:val="nil"/>
            </w:tcBorders>
          </w:tcPr>
          <w:p w:rsidR="00DE7985" w:rsidRPr="00DE7985" w:rsidRDefault="00DE7985" w:rsidP="00CF1083">
            <w:pPr>
              <w:spacing w:beforeLines="20" w:before="48"/>
              <w:rPr>
                <w:sz w:val="24"/>
                <w:szCs w:val="24"/>
              </w:rPr>
            </w:pPr>
          </w:p>
        </w:tc>
      </w:tr>
    </w:tbl>
    <w:p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souladu s ustanovením čl</w:t>
      </w:r>
      <w:r w:rsidR="00DE7985">
        <w:rPr>
          <w:sz w:val="24"/>
          <w:szCs w:val="24"/>
        </w:rPr>
        <w:t>.</w:t>
      </w:r>
      <w:r w:rsidR="00541A66">
        <w:rPr>
          <w:sz w:val="24"/>
          <w:szCs w:val="24"/>
        </w:rPr>
        <w:t xml:space="preserve"> 19</w:t>
      </w:r>
      <w:r w:rsidRPr="009133C7">
        <w:rPr>
          <w:sz w:val="24"/>
          <w:szCs w:val="24"/>
        </w:rPr>
        <w:t xml:space="preserve"> (</w:t>
      </w:r>
      <w:r w:rsidR="00541A66">
        <w:rPr>
          <w:sz w:val="24"/>
          <w:szCs w:val="24"/>
        </w:rPr>
        <w:t>Společná</w:t>
      </w:r>
      <w:r w:rsidRPr="009133C7">
        <w:rPr>
          <w:sz w:val="24"/>
          <w:szCs w:val="24"/>
        </w:rPr>
        <w:t xml:space="preserve"> ustanovení) </w:t>
      </w:r>
      <w:r w:rsidR="00541A66">
        <w:rPr>
          <w:sz w:val="24"/>
          <w:szCs w:val="24"/>
        </w:rPr>
        <w:t xml:space="preserve">odst. </w:t>
      </w:r>
      <w:r w:rsidR="00DE7985">
        <w:rPr>
          <w:sz w:val="24"/>
          <w:szCs w:val="24"/>
        </w:rPr>
        <w:t>19.</w:t>
      </w:r>
      <w:r w:rsidR="00541A66">
        <w:rPr>
          <w:sz w:val="24"/>
          <w:szCs w:val="24"/>
        </w:rPr>
        <w:t>3</w:t>
      </w:r>
      <w:r w:rsidR="00DE7985">
        <w:rPr>
          <w:sz w:val="24"/>
          <w:szCs w:val="24"/>
        </w:rPr>
        <w:t>.</w:t>
      </w:r>
      <w:r w:rsidR="00C84AD2">
        <w:rPr>
          <w:sz w:val="24"/>
          <w:szCs w:val="24"/>
        </w:rPr>
        <w:t xml:space="preserve"> </w:t>
      </w:r>
      <w:r w:rsidR="007C6E84">
        <w:rPr>
          <w:sz w:val="24"/>
          <w:szCs w:val="24"/>
        </w:rPr>
        <w:t>na uzavření tohoto d</w:t>
      </w:r>
      <w:r w:rsidRPr="009133C7">
        <w:rPr>
          <w:sz w:val="24"/>
          <w:szCs w:val="24"/>
        </w:rPr>
        <w:t>odatku č. 1, ke smlouvě o dílo na realizaci akce: „</w:t>
      </w:r>
      <w:r w:rsidR="00541A66">
        <w:rPr>
          <w:sz w:val="24"/>
          <w:szCs w:val="24"/>
        </w:rPr>
        <w:t>Rekonstrukce vnitřních prostorů ve VUZ Kbely“</w:t>
      </w:r>
      <w:r w:rsidRPr="009133C7">
        <w:rPr>
          <w:sz w:val="24"/>
          <w:szCs w:val="24"/>
        </w:rPr>
        <w:t xml:space="preserve"> uzavřené mezi výše uvedenými smluvními stranami dne </w:t>
      </w:r>
      <w:r w:rsidR="00541A66">
        <w:rPr>
          <w:sz w:val="24"/>
          <w:szCs w:val="24"/>
        </w:rPr>
        <w:br/>
        <w:t>18. 4</w:t>
      </w:r>
      <w:r w:rsidR="007C6E84">
        <w:rPr>
          <w:sz w:val="24"/>
          <w:szCs w:val="24"/>
        </w:rPr>
        <w:t>. 201</w:t>
      </w:r>
      <w:r w:rsidR="00541A66">
        <w:rPr>
          <w:sz w:val="24"/>
          <w:szCs w:val="24"/>
        </w:rPr>
        <w:t>7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964844" w:rsidRPr="009133C7">
        <w:rPr>
          <w:sz w:val="24"/>
          <w:szCs w:val="24"/>
        </w:rPr>
        <w:t xml:space="preserve"> 1 se smlouva mění </w:t>
      </w:r>
      <w:r w:rsidR="005A752C" w:rsidRPr="009133C7">
        <w:rPr>
          <w:sz w:val="24"/>
          <w:szCs w:val="24"/>
        </w:rPr>
        <w:t xml:space="preserve">a doplňuje </w:t>
      </w:r>
      <w:r w:rsidRPr="009133C7">
        <w:rPr>
          <w:sz w:val="24"/>
          <w:szCs w:val="24"/>
        </w:rPr>
        <w:t>takto</w:t>
      </w:r>
      <w:r w:rsidR="00CB383B">
        <w:rPr>
          <w:sz w:val="24"/>
          <w:szCs w:val="24"/>
        </w:rPr>
        <w:t>:</w:t>
      </w:r>
    </w:p>
    <w:p w:rsidR="00373B3C" w:rsidRDefault="00373B3C" w:rsidP="00964844">
      <w:pPr>
        <w:jc w:val="both"/>
        <w:rPr>
          <w:sz w:val="24"/>
          <w:szCs w:val="24"/>
        </w:rPr>
      </w:pPr>
    </w:p>
    <w:p w:rsidR="00964844" w:rsidRPr="00373B3C" w:rsidRDefault="00982E21" w:rsidP="00373B3C">
      <w:pPr>
        <w:ind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    </w:t>
      </w:r>
      <w:r w:rsidR="005A16C2">
        <w:rPr>
          <w:b/>
          <w:sz w:val="24"/>
          <w:szCs w:val="24"/>
        </w:rPr>
        <w:t>Čl</w:t>
      </w:r>
      <w:r w:rsidR="00DE7985">
        <w:rPr>
          <w:b/>
          <w:sz w:val="24"/>
          <w:szCs w:val="24"/>
        </w:rPr>
        <w:t>.</w:t>
      </w:r>
      <w:r w:rsidR="005A16C2">
        <w:rPr>
          <w:b/>
          <w:sz w:val="24"/>
          <w:szCs w:val="24"/>
        </w:rPr>
        <w:t xml:space="preserve"> 5</w:t>
      </w:r>
      <w:r w:rsidR="00CB167B" w:rsidRPr="00CB167B">
        <w:rPr>
          <w:b/>
          <w:sz w:val="24"/>
          <w:szCs w:val="24"/>
        </w:rPr>
        <w:t xml:space="preserve"> </w:t>
      </w:r>
      <w:r w:rsidR="00CB167B" w:rsidRPr="00373B3C">
        <w:rPr>
          <w:b/>
          <w:sz w:val="24"/>
          <w:szCs w:val="24"/>
        </w:rPr>
        <w:t xml:space="preserve">Cena </w:t>
      </w:r>
      <w:r w:rsidR="00CB167B">
        <w:rPr>
          <w:b/>
          <w:sz w:val="24"/>
          <w:szCs w:val="24"/>
        </w:rPr>
        <w:t>za dílo, platební podmínky</w:t>
      </w:r>
      <w:r w:rsidR="006251E1">
        <w:rPr>
          <w:b/>
          <w:sz w:val="24"/>
          <w:szCs w:val="24"/>
        </w:rPr>
        <w:t xml:space="preserve">, odst. </w:t>
      </w:r>
      <w:r w:rsidR="00DE7985">
        <w:rPr>
          <w:b/>
          <w:sz w:val="24"/>
          <w:szCs w:val="24"/>
        </w:rPr>
        <w:t>5.</w:t>
      </w:r>
      <w:r w:rsidR="006251E1">
        <w:rPr>
          <w:b/>
          <w:sz w:val="24"/>
          <w:szCs w:val="24"/>
        </w:rPr>
        <w:t>1</w:t>
      </w:r>
      <w:r w:rsidR="00DE7985">
        <w:rPr>
          <w:b/>
          <w:sz w:val="24"/>
          <w:szCs w:val="24"/>
        </w:rPr>
        <w:t>.</w:t>
      </w:r>
      <w:r w:rsidR="005A16C2">
        <w:rPr>
          <w:b/>
          <w:sz w:val="24"/>
          <w:szCs w:val="24"/>
        </w:rPr>
        <w:t>:</w:t>
      </w:r>
    </w:p>
    <w:p w:rsidR="006251E1" w:rsidRDefault="006251E1" w:rsidP="00964844">
      <w:pPr>
        <w:tabs>
          <w:tab w:val="left" w:pos="-284"/>
        </w:tabs>
        <w:spacing w:after="120"/>
        <w:jc w:val="both"/>
        <w:rPr>
          <w:sz w:val="24"/>
        </w:rPr>
      </w:pPr>
    </w:p>
    <w:p w:rsidR="00B871AE" w:rsidRDefault="005A16C2" w:rsidP="00964844">
      <w:pPr>
        <w:tabs>
          <w:tab w:val="left" w:pos="-284"/>
        </w:tabs>
        <w:spacing w:after="120"/>
        <w:jc w:val="both"/>
        <w:rPr>
          <w:sz w:val="24"/>
        </w:rPr>
      </w:pPr>
      <w:r>
        <w:rPr>
          <w:sz w:val="24"/>
        </w:rPr>
        <w:t>Smluvní strany se dohodly na této celkové výši ceny za dílo:</w:t>
      </w:r>
    </w:p>
    <w:p w:rsidR="00B871AE" w:rsidRDefault="00964844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6251E1">
        <w:rPr>
          <w:sz w:val="24"/>
        </w:rPr>
        <w:t>Cena dle SoD:</w:t>
      </w:r>
      <w:r w:rsidR="006251E1">
        <w:rPr>
          <w:sz w:val="24"/>
        </w:rPr>
        <w:tab/>
      </w:r>
      <w:r w:rsidR="005A16C2">
        <w:rPr>
          <w:sz w:val="24"/>
        </w:rPr>
        <w:t>12 547 732,00</w:t>
      </w:r>
      <w:r w:rsidR="00B871AE">
        <w:rPr>
          <w:sz w:val="24"/>
        </w:rPr>
        <w:t xml:space="preserve"> Kč</w:t>
      </w:r>
    </w:p>
    <w:p w:rsidR="005A16C2" w:rsidRDefault="00964844" w:rsidP="006251E1">
      <w:pPr>
        <w:tabs>
          <w:tab w:val="left" w:pos="0"/>
          <w:tab w:val="left" w:pos="6096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méněprací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6251E1">
        <w:rPr>
          <w:sz w:val="24"/>
        </w:rPr>
        <w:tab/>
      </w:r>
      <w:r w:rsidR="00373B3C">
        <w:rPr>
          <w:sz w:val="24"/>
        </w:rPr>
        <w:t xml:space="preserve">- </w:t>
      </w:r>
      <w:r w:rsidR="006251E1">
        <w:rPr>
          <w:sz w:val="24"/>
        </w:rPr>
        <w:t>303 113,85</w:t>
      </w:r>
      <w:r w:rsidR="00B871AE">
        <w:rPr>
          <w:sz w:val="24"/>
        </w:rPr>
        <w:t xml:space="preserve"> Kč</w:t>
      </w:r>
    </w:p>
    <w:p w:rsidR="005A16C2" w:rsidRDefault="005A16C2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 xml:space="preserve">Cena víceprací dle dodatku č. 1: </w:t>
      </w:r>
      <w:r w:rsidR="006251E1">
        <w:rPr>
          <w:sz w:val="24"/>
        </w:rPr>
        <w:tab/>
        <w:t xml:space="preserve">  1 325 089,07 </w:t>
      </w:r>
      <w:r>
        <w:rPr>
          <w:sz w:val="24"/>
        </w:rPr>
        <w:t>Kč</w:t>
      </w:r>
      <w:r>
        <w:rPr>
          <w:sz w:val="24"/>
        </w:rPr>
        <w:tab/>
      </w:r>
    </w:p>
    <w:p w:rsidR="00B871AE" w:rsidRPr="00B4679D" w:rsidRDefault="00964844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B871AE" w:rsidRPr="00B4679D">
        <w:rPr>
          <w:sz w:val="24"/>
        </w:rPr>
        <w:tab/>
      </w:r>
      <w:r w:rsidR="006251E1">
        <w:rPr>
          <w:sz w:val="24"/>
        </w:rPr>
        <w:t>13 569 707,22</w:t>
      </w:r>
      <w:r w:rsidR="00B871AE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:rsidR="006251E1" w:rsidRDefault="006251E1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</w:p>
    <w:p w:rsidR="00B871AE" w:rsidRDefault="00982E21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6251E1" w:rsidRPr="006251E1">
        <w:rPr>
          <w:sz w:val="24"/>
        </w:rPr>
        <w:t>třináctmilionůpětsetšedesátdevěttisícsedmsetsedm</w:t>
      </w:r>
      <w:r w:rsidR="00CB167B">
        <w:rPr>
          <w:sz w:val="24"/>
        </w:rPr>
        <w:t xml:space="preserve"> </w:t>
      </w:r>
      <w:r w:rsidR="006251E1" w:rsidRPr="006251E1">
        <w:rPr>
          <w:sz w:val="24"/>
        </w:rPr>
        <w:t>korunčeských</w:t>
      </w:r>
      <w:r w:rsidR="00B871AE">
        <w:rPr>
          <w:sz w:val="24"/>
        </w:rPr>
        <w:t xml:space="preserve">, </w:t>
      </w:r>
      <w:r w:rsidR="006251E1">
        <w:rPr>
          <w:sz w:val="24"/>
        </w:rPr>
        <w:t>2</w:t>
      </w:r>
      <w:r w:rsidR="00CB167B">
        <w:rPr>
          <w:sz w:val="24"/>
        </w:rPr>
        <w:t>2</w:t>
      </w:r>
      <w:r w:rsidR="00B871AE">
        <w:rPr>
          <w:sz w:val="24"/>
        </w:rPr>
        <w:t xml:space="preserve"> /100.</w:t>
      </w:r>
      <w:r w:rsidR="00373B3C">
        <w:rPr>
          <w:sz w:val="24"/>
        </w:rPr>
        <w:t>“</w:t>
      </w:r>
    </w:p>
    <w:p w:rsidR="006251E1" w:rsidRPr="00756BB0" w:rsidRDefault="006251E1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</w:p>
    <w:p w:rsidR="00982E21" w:rsidRPr="006251E1" w:rsidRDefault="006251E1" w:rsidP="00982E21">
      <w:pPr>
        <w:tabs>
          <w:tab w:val="left" w:pos="0"/>
        </w:tabs>
        <w:ind w:hanging="284"/>
        <w:rPr>
          <w:b/>
          <w:sz w:val="24"/>
          <w:szCs w:val="24"/>
        </w:rPr>
      </w:pPr>
      <w:r w:rsidRPr="006251E1">
        <w:rPr>
          <w:b/>
          <w:sz w:val="24"/>
          <w:szCs w:val="24"/>
        </w:rPr>
        <w:t xml:space="preserve">2)     </w:t>
      </w:r>
      <w:r>
        <w:rPr>
          <w:b/>
          <w:sz w:val="24"/>
          <w:szCs w:val="24"/>
        </w:rPr>
        <w:t>Čl</w:t>
      </w:r>
      <w:r w:rsidR="00DE7985">
        <w:rPr>
          <w:b/>
          <w:sz w:val="24"/>
          <w:szCs w:val="24"/>
        </w:rPr>
        <w:t>.</w:t>
      </w:r>
      <w:r w:rsidRPr="006251E1">
        <w:rPr>
          <w:b/>
          <w:sz w:val="24"/>
          <w:szCs w:val="24"/>
        </w:rPr>
        <w:t xml:space="preserve"> 3</w:t>
      </w:r>
      <w:r w:rsidR="00CB167B" w:rsidRPr="00CB167B">
        <w:rPr>
          <w:b/>
          <w:sz w:val="24"/>
          <w:szCs w:val="24"/>
        </w:rPr>
        <w:t xml:space="preserve"> </w:t>
      </w:r>
      <w:r w:rsidR="00CB167B" w:rsidRPr="006251E1">
        <w:rPr>
          <w:b/>
          <w:sz w:val="24"/>
          <w:szCs w:val="24"/>
        </w:rPr>
        <w:t>Doba plnění</w:t>
      </w:r>
      <w:r>
        <w:rPr>
          <w:b/>
          <w:sz w:val="24"/>
          <w:szCs w:val="24"/>
        </w:rPr>
        <w:t xml:space="preserve">, odst. </w:t>
      </w:r>
      <w:r w:rsidR="00DE7985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</w:t>
      </w:r>
      <w:r w:rsidR="00DE7985">
        <w:rPr>
          <w:b/>
          <w:sz w:val="24"/>
          <w:szCs w:val="24"/>
        </w:rPr>
        <w:t>.</w:t>
      </w:r>
      <w:r w:rsidRPr="006251E1">
        <w:rPr>
          <w:b/>
          <w:sz w:val="24"/>
          <w:szCs w:val="24"/>
        </w:rPr>
        <w:t>:</w:t>
      </w:r>
    </w:p>
    <w:p w:rsidR="006251E1" w:rsidRDefault="006251E1" w:rsidP="00982E21">
      <w:pPr>
        <w:tabs>
          <w:tab w:val="left" w:pos="0"/>
        </w:tabs>
        <w:ind w:hanging="284"/>
        <w:rPr>
          <w:sz w:val="24"/>
          <w:szCs w:val="24"/>
        </w:rPr>
      </w:pPr>
    </w:p>
    <w:p w:rsidR="006251E1" w:rsidRPr="006251E1" w:rsidRDefault="006251E1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C84AD2" w:rsidRPr="00C84AD2">
        <w:rPr>
          <w:sz w:val="24"/>
        </w:rPr>
        <w:t xml:space="preserve">Zhotovitel zahájí práce na realizaci předmětu díla po podpisu této smlouvy a po převzetí staveniště. Objednatel se zavazuje, že předá staveniště zhotoviteli na základě písemné výzvy objednatele k zahájení stavebních prací a k převzetí staveniště zhotovitelem, adresované zástupci zhotovitele. Předání staveniště proběhne nejpozději do 5-ti pracovních dní ode dne doručení Výzvy objednatele k zahájení stavebních prací a k předání staveniště zhotoviteli. Zhotovitel se zavazuje zahájit dílo do 5-ti pracovních dnů od data předání staveniště objednatelem a převzetí staveniště zhotovitelem. </w:t>
      </w:r>
      <w:r w:rsidRPr="006251E1">
        <w:rPr>
          <w:sz w:val="24"/>
        </w:rPr>
        <w:t xml:space="preserve">Zhotovitel se zavazuje dílo řádně provést, ukončit a předat ve lhůtě do </w:t>
      </w:r>
      <w:r w:rsidRPr="00C84AD2">
        <w:rPr>
          <w:b/>
          <w:sz w:val="24"/>
        </w:rPr>
        <w:t>21. 8. 2017</w:t>
      </w:r>
      <w:r w:rsidRPr="006251E1">
        <w:rPr>
          <w:sz w:val="24"/>
        </w:rPr>
        <w:t xml:space="preserve">, jedná se </w:t>
      </w:r>
      <w:r w:rsidR="004B56D9">
        <w:rPr>
          <w:sz w:val="24"/>
        </w:rPr>
        <w:br/>
      </w:r>
      <w:r w:rsidRPr="006251E1">
        <w:rPr>
          <w:sz w:val="24"/>
        </w:rPr>
        <w:t xml:space="preserve">o termín dokončení stavebních prací (dílčí limitní termín); kolaudační souhlas s užíváním stavby zhotovitel zajistí nejpozději do </w:t>
      </w:r>
      <w:r w:rsidRPr="00C84AD2">
        <w:rPr>
          <w:b/>
          <w:sz w:val="24"/>
        </w:rPr>
        <w:t>140</w:t>
      </w:r>
      <w:r w:rsidRPr="006251E1">
        <w:rPr>
          <w:sz w:val="24"/>
        </w:rPr>
        <w:t xml:space="preserve"> dní ode dne předání staveniště (finální limitní termín).</w:t>
      </w:r>
    </w:p>
    <w:p w:rsidR="006251E1" w:rsidRDefault="006251E1" w:rsidP="00982E21">
      <w:pPr>
        <w:tabs>
          <w:tab w:val="left" w:pos="0"/>
        </w:tabs>
        <w:ind w:hanging="284"/>
        <w:rPr>
          <w:sz w:val="24"/>
          <w:szCs w:val="24"/>
        </w:rPr>
      </w:pPr>
    </w:p>
    <w:p w:rsidR="00982E21" w:rsidRPr="00373B3C" w:rsidRDefault="006251E1" w:rsidP="00982E21">
      <w:pPr>
        <w:spacing w:beforeLines="20" w:before="48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82E21">
        <w:rPr>
          <w:b/>
          <w:sz w:val="24"/>
          <w:szCs w:val="24"/>
        </w:rPr>
        <w:t xml:space="preserve">)     </w:t>
      </w:r>
      <w:r w:rsidR="00CB167B">
        <w:rPr>
          <w:b/>
          <w:sz w:val="24"/>
          <w:szCs w:val="24"/>
        </w:rPr>
        <w:t>Čl. 20 Závěrečná ustanovení, odst. 20.4.</w:t>
      </w:r>
      <w:r w:rsidR="00982E21" w:rsidRPr="00373B3C">
        <w:rPr>
          <w:b/>
          <w:sz w:val="24"/>
          <w:szCs w:val="24"/>
        </w:rPr>
        <w:t>:</w:t>
      </w:r>
    </w:p>
    <w:p w:rsidR="00982E21" w:rsidRPr="00B4679D" w:rsidRDefault="00982E21" w:rsidP="00982E21">
      <w:pPr>
        <w:rPr>
          <w:sz w:val="24"/>
          <w:szCs w:val="24"/>
        </w:rPr>
      </w:pPr>
    </w:p>
    <w:p w:rsidR="00CB383B" w:rsidRDefault="00982E21" w:rsidP="00CB167B">
      <w:pPr>
        <w:pStyle w:val="Bezmezer"/>
        <w:ind w:right="-1"/>
        <w:rPr>
          <w:sz w:val="24"/>
          <w:szCs w:val="24"/>
        </w:rPr>
      </w:pPr>
      <w:r w:rsidRPr="00964844">
        <w:rPr>
          <w:b/>
          <w:sz w:val="24"/>
          <w:szCs w:val="24"/>
        </w:rPr>
        <w:t>Příloh</w:t>
      </w:r>
      <w:r w:rsidR="00CB167B">
        <w:rPr>
          <w:b/>
          <w:sz w:val="24"/>
          <w:szCs w:val="24"/>
        </w:rPr>
        <w:t>a</w:t>
      </w:r>
      <w:r w:rsidRPr="00964844">
        <w:rPr>
          <w:b/>
          <w:sz w:val="24"/>
          <w:szCs w:val="24"/>
        </w:rPr>
        <w:t xml:space="preserve"> č. </w:t>
      </w:r>
      <w:r w:rsidR="00CB167B">
        <w:rPr>
          <w:b/>
          <w:sz w:val="24"/>
          <w:szCs w:val="24"/>
        </w:rPr>
        <w:t>5</w:t>
      </w:r>
      <w:r w:rsidRPr="00964844">
        <w:rPr>
          <w:b/>
          <w:sz w:val="24"/>
          <w:szCs w:val="24"/>
        </w:rPr>
        <w:t>:</w:t>
      </w:r>
      <w:r w:rsidRPr="002F1EF9">
        <w:rPr>
          <w:sz w:val="24"/>
          <w:szCs w:val="24"/>
        </w:rPr>
        <w:t xml:space="preserve"> </w:t>
      </w:r>
      <w:r w:rsidR="00CB167B">
        <w:rPr>
          <w:sz w:val="24"/>
          <w:szCs w:val="24"/>
        </w:rPr>
        <w:t xml:space="preserve">Oznámení změn a změnové listy vč. </w:t>
      </w:r>
      <w:r w:rsidR="004B56D9">
        <w:rPr>
          <w:sz w:val="24"/>
          <w:szCs w:val="24"/>
        </w:rPr>
        <w:t>položkov</w:t>
      </w:r>
      <w:r w:rsidR="00CB167B">
        <w:rPr>
          <w:sz w:val="24"/>
          <w:szCs w:val="24"/>
        </w:rPr>
        <w:t>ých</w:t>
      </w:r>
      <w:r w:rsidR="004B56D9">
        <w:rPr>
          <w:sz w:val="24"/>
          <w:szCs w:val="24"/>
        </w:rPr>
        <w:t xml:space="preserve"> rozpočt</w:t>
      </w:r>
      <w:r w:rsidR="00CB167B">
        <w:rPr>
          <w:sz w:val="24"/>
          <w:szCs w:val="24"/>
        </w:rPr>
        <w:t>ů</w:t>
      </w:r>
      <w:r w:rsidR="004B56D9">
        <w:rPr>
          <w:sz w:val="24"/>
          <w:szCs w:val="24"/>
        </w:rPr>
        <w:t xml:space="preserve"> s výkaz</w:t>
      </w:r>
      <w:r w:rsidR="00CB167B">
        <w:rPr>
          <w:sz w:val="24"/>
          <w:szCs w:val="24"/>
        </w:rPr>
        <w:t>y</w:t>
      </w:r>
      <w:r w:rsidR="004B56D9">
        <w:rPr>
          <w:sz w:val="24"/>
          <w:szCs w:val="24"/>
        </w:rPr>
        <w:t xml:space="preserve"> výměr</w:t>
      </w:r>
      <w:r>
        <w:rPr>
          <w:sz w:val="24"/>
          <w:szCs w:val="24"/>
        </w:rPr>
        <w:t xml:space="preserve"> </w:t>
      </w:r>
      <w:r w:rsidR="00CB167B">
        <w:rPr>
          <w:sz w:val="24"/>
          <w:szCs w:val="24"/>
        </w:rPr>
        <w:t xml:space="preserve">a fotodokumentací č. 1 – 14 </w:t>
      </w:r>
      <w:r>
        <w:rPr>
          <w:sz w:val="24"/>
          <w:szCs w:val="24"/>
        </w:rPr>
        <w:t>(</w:t>
      </w:r>
      <w:r w:rsidR="00CB167B">
        <w:rPr>
          <w:sz w:val="24"/>
          <w:szCs w:val="24"/>
        </w:rPr>
        <w:t>90</w:t>
      </w:r>
      <w:r>
        <w:rPr>
          <w:sz w:val="24"/>
          <w:szCs w:val="24"/>
        </w:rPr>
        <w:t xml:space="preserve"> listů)</w:t>
      </w:r>
      <w:r w:rsidR="00CB167B">
        <w:rPr>
          <w:sz w:val="24"/>
          <w:szCs w:val="24"/>
        </w:rPr>
        <w:t xml:space="preserve"> (CD)</w:t>
      </w:r>
    </w:p>
    <w:p w:rsidR="004B56D9" w:rsidRDefault="004B56D9" w:rsidP="00B871AE">
      <w:pPr>
        <w:spacing w:beforeLines="20" w:before="48"/>
        <w:ind w:left="-284"/>
        <w:jc w:val="both"/>
        <w:rPr>
          <w:sz w:val="24"/>
          <w:szCs w:val="24"/>
        </w:rPr>
      </w:pPr>
    </w:p>
    <w:p w:rsidR="00B871AE" w:rsidRPr="002C6B74" w:rsidRDefault="00B871AE" w:rsidP="00B871AE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:rsidR="00A76578" w:rsidRDefault="00B871AE" w:rsidP="00B871AE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</w:t>
      </w:r>
      <w:r w:rsidR="00A76578">
        <w:rPr>
          <w:sz w:val="24"/>
        </w:rPr>
        <w:t>byl</w:t>
      </w:r>
      <w:r w:rsidRPr="002C6B74">
        <w:rPr>
          <w:sz w:val="24"/>
        </w:rPr>
        <w:t xml:space="preserve"> vyhotoven ve </w:t>
      </w:r>
      <w:r w:rsidR="004B56D9">
        <w:rPr>
          <w:sz w:val="24"/>
        </w:rPr>
        <w:t>čty</w:t>
      </w:r>
      <w:r w:rsidR="00982E21">
        <w:rPr>
          <w:sz w:val="24"/>
        </w:rPr>
        <w:t>řech</w:t>
      </w:r>
      <w:r w:rsidR="002F1EF9">
        <w:rPr>
          <w:sz w:val="24"/>
        </w:rPr>
        <w:t xml:space="preserve"> </w:t>
      </w:r>
      <w:r w:rsidR="00A76578">
        <w:rPr>
          <w:sz w:val="24"/>
        </w:rPr>
        <w:t>stejnopisech</w:t>
      </w:r>
      <w:r w:rsidRPr="002C6B74">
        <w:rPr>
          <w:sz w:val="24"/>
        </w:rPr>
        <w:t xml:space="preserve">, </w:t>
      </w:r>
      <w:r w:rsidR="00A76578" w:rsidRPr="00A76578">
        <w:rPr>
          <w:sz w:val="24"/>
        </w:rPr>
        <w:t xml:space="preserve">z nichž objednatel obdrží dvě vyhotovení a zhotovitel dvě vyhotovení. </w:t>
      </w:r>
    </w:p>
    <w:p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:rsidR="00964844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A76578" w:rsidRPr="00A76578">
        <w:t xml:space="preserve"> </w:t>
      </w:r>
      <w:r w:rsidR="00A76578" w:rsidRPr="00A76578">
        <w:rPr>
          <w:sz w:val="24"/>
          <w:szCs w:val="24"/>
        </w:rPr>
        <w:t>v souladu s § 6 odst. 1 zákona č. 340/2015 Sb. o registru smluv. Zhotovitel bere na vědomí, že uveřejnění v tomto registru zajistí objednatel.</w:t>
      </w:r>
    </w:p>
    <w:p w:rsidR="00CB167B" w:rsidRDefault="00CB167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  <w:r w:rsidRPr="00A76578">
        <w:rPr>
          <w:sz w:val="24"/>
          <w:szCs w:val="24"/>
        </w:rPr>
        <w:t>Za objednatele:</w:t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  <w:t xml:space="preserve">Za zhotovitele: </w:t>
      </w: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  <w:r w:rsidRPr="00A76578">
        <w:rPr>
          <w:sz w:val="24"/>
          <w:szCs w:val="24"/>
        </w:rPr>
        <w:lastRenderedPageBreak/>
        <w:t>V Praze dne:</w:t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  <w:t>V  Boršově nad Vltavou dne</w:t>
      </w:r>
      <w:r>
        <w:rPr>
          <w:sz w:val="24"/>
          <w:szCs w:val="24"/>
        </w:rPr>
        <w:t>:</w:t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  <w:r w:rsidRPr="00A76578">
        <w:rPr>
          <w:b/>
          <w:sz w:val="24"/>
          <w:szCs w:val="24"/>
        </w:rPr>
        <w:t>__________________________</w:t>
      </w:r>
      <w:r w:rsidRPr="00A76578">
        <w:rPr>
          <w:b/>
          <w:sz w:val="24"/>
          <w:szCs w:val="24"/>
        </w:rPr>
        <w:tab/>
      </w:r>
      <w:r w:rsidRPr="00A76578">
        <w:rPr>
          <w:b/>
          <w:sz w:val="24"/>
          <w:szCs w:val="24"/>
        </w:rPr>
        <w:tab/>
      </w:r>
      <w:r w:rsidRPr="00A76578">
        <w:rPr>
          <w:b/>
          <w:sz w:val="24"/>
          <w:szCs w:val="24"/>
        </w:rPr>
        <w:tab/>
        <w:t>________________________</w:t>
      </w:r>
      <w:r w:rsidRPr="00A76578">
        <w:rPr>
          <w:b/>
          <w:sz w:val="24"/>
          <w:szCs w:val="24"/>
        </w:rPr>
        <w:tab/>
      </w:r>
      <w:r w:rsidRPr="00A76578">
        <w:rPr>
          <w:b/>
          <w:sz w:val="24"/>
          <w:szCs w:val="24"/>
        </w:rPr>
        <w:tab/>
      </w:r>
    </w:p>
    <w:p w:rsidR="00A76578" w:rsidRPr="00A76578" w:rsidRDefault="00707AF0" w:rsidP="00A76578">
      <w:pPr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xxxxx</w:t>
      </w:r>
      <w:r w:rsidR="00A76578" w:rsidRPr="00A76578"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xxxx</w:t>
      </w:r>
    </w:p>
    <w:p w:rsidR="00A76578" w:rsidRPr="00A76578" w:rsidRDefault="007970F1" w:rsidP="00A76578">
      <w:pPr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xxxxx</w:t>
      </w:r>
      <w:r w:rsidR="00A76578" w:rsidRPr="00A76578">
        <w:rPr>
          <w:sz w:val="24"/>
          <w:szCs w:val="24"/>
        </w:rPr>
        <w:t xml:space="preserve"> </w:t>
      </w:r>
      <w:r w:rsidR="00A76578" w:rsidRPr="00A76578"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  <w:t xml:space="preserve">         </w:t>
      </w:r>
      <w:r>
        <w:rPr>
          <w:sz w:val="24"/>
        </w:rPr>
        <w:t>xxxxx</w:t>
      </w:r>
    </w:p>
    <w:p w:rsidR="00B871AE" w:rsidRPr="00A76578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  <w:szCs w:val="24"/>
        </w:rPr>
      </w:pPr>
    </w:p>
    <w:sectPr w:rsidR="00B871AE" w:rsidRPr="00A76578" w:rsidSect="00F76CCA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27" w:rsidRDefault="00562127">
      <w:r>
        <w:separator/>
      </w:r>
    </w:p>
  </w:endnote>
  <w:endnote w:type="continuationSeparator" w:id="0">
    <w:p w:rsidR="00562127" w:rsidRDefault="0056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7AF0">
      <w:rPr>
        <w:rStyle w:val="slostrnky"/>
        <w:noProof/>
      </w:rPr>
      <w:t>3</w:t>
    </w:r>
    <w:r>
      <w:rPr>
        <w:rStyle w:val="slostrnky"/>
      </w:rPr>
      <w:fldChar w:fldCharType="end"/>
    </w:r>
  </w:p>
  <w:p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4C3BF8E9" wp14:editId="33C8CEEC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27" w:rsidRDefault="00562127">
      <w:r>
        <w:separator/>
      </w:r>
    </w:p>
  </w:footnote>
  <w:footnote w:type="continuationSeparator" w:id="0">
    <w:p w:rsidR="00562127" w:rsidRDefault="0056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C50B1">
      <w:rPr>
        <w:sz w:val="24"/>
        <w:szCs w:val="24"/>
      </w:rPr>
      <w:t>Smlouva č. U-</w:t>
    </w:r>
    <w:r w:rsidR="004B56D9">
      <w:rPr>
        <w:sz w:val="24"/>
        <w:szCs w:val="24"/>
      </w:rPr>
      <w:t>151</w:t>
    </w:r>
    <w:r w:rsidRPr="0046593A">
      <w:rPr>
        <w:sz w:val="24"/>
        <w:szCs w:val="24"/>
      </w:rPr>
      <w:t>-0</w:t>
    </w:r>
    <w:r w:rsidR="002F1EF9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4B56D9">
      <w:rPr>
        <w:sz w:val="24"/>
        <w:szCs w:val="24"/>
      </w:rPr>
      <w:t>7</w:t>
    </w:r>
  </w:p>
  <w:p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D2CC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6214935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9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5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3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5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3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3"/>
  </w:num>
  <w:num w:numId="4">
    <w:abstractNumId w:val="43"/>
  </w:num>
  <w:num w:numId="5">
    <w:abstractNumId w:val="45"/>
  </w:num>
  <w:num w:numId="6">
    <w:abstractNumId w:val="13"/>
  </w:num>
  <w:num w:numId="7">
    <w:abstractNumId w:val="9"/>
  </w:num>
  <w:num w:numId="8">
    <w:abstractNumId w:val="40"/>
  </w:num>
  <w:num w:numId="9">
    <w:abstractNumId w:val="5"/>
  </w:num>
  <w:num w:numId="10">
    <w:abstractNumId w:val="41"/>
  </w:num>
  <w:num w:numId="11">
    <w:abstractNumId w:val="38"/>
  </w:num>
  <w:num w:numId="12">
    <w:abstractNumId w:val="17"/>
  </w:num>
  <w:num w:numId="13">
    <w:abstractNumId w:val="0"/>
  </w:num>
  <w:num w:numId="14">
    <w:abstractNumId w:val="37"/>
  </w:num>
  <w:num w:numId="15">
    <w:abstractNumId w:val="18"/>
  </w:num>
  <w:num w:numId="16">
    <w:abstractNumId w:val="34"/>
  </w:num>
  <w:num w:numId="17">
    <w:abstractNumId w:val="42"/>
  </w:num>
  <w:num w:numId="18">
    <w:abstractNumId w:val="33"/>
  </w:num>
  <w:num w:numId="19">
    <w:abstractNumId w:val="44"/>
  </w:num>
  <w:num w:numId="20">
    <w:abstractNumId w:val="3"/>
  </w:num>
  <w:num w:numId="21">
    <w:abstractNumId w:val="30"/>
  </w:num>
  <w:num w:numId="22">
    <w:abstractNumId w:val="10"/>
  </w:num>
  <w:num w:numId="23">
    <w:abstractNumId w:val="21"/>
  </w:num>
  <w:num w:numId="24">
    <w:abstractNumId w:val="7"/>
  </w:num>
  <w:num w:numId="25">
    <w:abstractNumId w:val="6"/>
  </w:num>
  <w:num w:numId="26">
    <w:abstractNumId w:val="20"/>
  </w:num>
  <w:num w:numId="27">
    <w:abstractNumId w:val="14"/>
  </w:num>
  <w:num w:numId="28">
    <w:abstractNumId w:val="27"/>
  </w:num>
  <w:num w:numId="29">
    <w:abstractNumId w:val="36"/>
  </w:num>
  <w:num w:numId="30">
    <w:abstractNumId w:val="26"/>
  </w:num>
  <w:num w:numId="31">
    <w:abstractNumId w:val="1"/>
  </w:num>
  <w:num w:numId="32">
    <w:abstractNumId w:val="2"/>
  </w:num>
  <w:num w:numId="33">
    <w:abstractNumId w:val="19"/>
  </w:num>
  <w:num w:numId="34">
    <w:abstractNumId w:val="11"/>
  </w:num>
  <w:num w:numId="35">
    <w:abstractNumId w:val="28"/>
  </w:num>
  <w:num w:numId="36">
    <w:abstractNumId w:val="31"/>
  </w:num>
  <w:num w:numId="37">
    <w:abstractNumId w:val="25"/>
  </w:num>
  <w:num w:numId="38">
    <w:abstractNumId w:val="39"/>
  </w:num>
  <w:num w:numId="39">
    <w:abstractNumId w:val="12"/>
  </w:num>
  <w:num w:numId="40">
    <w:abstractNumId w:val="4"/>
  </w:num>
  <w:num w:numId="41">
    <w:abstractNumId w:val="22"/>
  </w:num>
  <w:num w:numId="42">
    <w:abstractNumId w:val="16"/>
  </w:num>
  <w:num w:numId="43">
    <w:abstractNumId w:val="35"/>
  </w:num>
  <w:num w:numId="44">
    <w:abstractNumId w:val="29"/>
  </w:num>
  <w:num w:numId="45">
    <w:abstractNumId w:val="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B56D9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41A66"/>
    <w:rsid w:val="00557C70"/>
    <w:rsid w:val="00560BF2"/>
    <w:rsid w:val="00561A21"/>
    <w:rsid w:val="00562127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16C2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1E1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07AF0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0F1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35C79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B1A6B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6578"/>
    <w:rsid w:val="00A77B67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3EFB"/>
    <w:rsid w:val="00AE6295"/>
    <w:rsid w:val="00AE745D"/>
    <w:rsid w:val="00B0365A"/>
    <w:rsid w:val="00B0703E"/>
    <w:rsid w:val="00B10CE7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AD2"/>
    <w:rsid w:val="00C84C3A"/>
    <w:rsid w:val="00C85501"/>
    <w:rsid w:val="00C85579"/>
    <w:rsid w:val="00C9449D"/>
    <w:rsid w:val="00CA2F02"/>
    <w:rsid w:val="00CA6AD5"/>
    <w:rsid w:val="00CB167B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E7985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BodyText21">
    <w:name w:val="Body Text 21"/>
    <w:basedOn w:val="Normln"/>
    <w:uiPriority w:val="99"/>
    <w:rsid w:val="006251E1"/>
    <w:pPr>
      <w:widowControl w:val="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BodyText21">
    <w:name w:val="Body Text 21"/>
    <w:basedOn w:val="Normln"/>
    <w:uiPriority w:val="99"/>
    <w:rsid w:val="006251E1"/>
    <w:pPr>
      <w:widowControl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921E-E515-48D8-8F45-C0B5B5F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3566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Anna Pilecká</cp:lastModifiedBy>
  <cp:revision>2</cp:revision>
  <cp:lastPrinted>2017-07-20T13:54:00Z</cp:lastPrinted>
  <dcterms:created xsi:type="dcterms:W3CDTF">2017-07-21T11:36:00Z</dcterms:created>
  <dcterms:modified xsi:type="dcterms:W3CDTF">2017-07-21T11:36:00Z</dcterms:modified>
</cp:coreProperties>
</file>