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50ABCE" w14:textId="77777777" w:rsidR="006D3B8D" w:rsidRDefault="00000000">
      <w:pPr>
        <w:jc w:val="center"/>
        <w:rPr>
          <w:rFonts w:ascii="Arial Narrow" w:eastAsia="Arial Narrow" w:hAnsi="Arial Narrow" w:cs="Arial Narrow"/>
          <w:b/>
          <w:sz w:val="28"/>
          <w:szCs w:val="28"/>
        </w:rPr>
      </w:pPr>
      <w:r>
        <w:rPr>
          <w:rFonts w:ascii="Arial Narrow" w:eastAsia="Arial Narrow" w:hAnsi="Arial Narrow" w:cs="Arial Narrow"/>
          <w:b/>
          <w:sz w:val="28"/>
          <w:szCs w:val="28"/>
        </w:rPr>
        <w:t>SMLOUVA</w:t>
      </w:r>
    </w:p>
    <w:p w14:paraId="45DBC983" w14:textId="77777777" w:rsidR="006D3B8D" w:rsidRDefault="00000000">
      <w:pPr>
        <w:jc w:val="center"/>
        <w:rPr>
          <w:rFonts w:ascii="Arial Narrow" w:eastAsia="Arial Narrow" w:hAnsi="Arial Narrow" w:cs="Arial Narrow"/>
          <w:b/>
          <w:sz w:val="28"/>
          <w:szCs w:val="28"/>
        </w:rPr>
      </w:pPr>
      <w:r>
        <w:rPr>
          <w:rFonts w:ascii="Arial Narrow" w:eastAsia="Arial Narrow" w:hAnsi="Arial Narrow" w:cs="Arial Narrow"/>
          <w:b/>
          <w:sz w:val="28"/>
          <w:szCs w:val="28"/>
        </w:rPr>
        <w:t xml:space="preserve"> O KRÁTKODOBÉM PRONÁJMU NEBYTOVÝCH PROSTOR</w:t>
      </w:r>
    </w:p>
    <w:p w14:paraId="1BCE91F7" w14:textId="77777777" w:rsidR="006D3B8D" w:rsidRDefault="006D3B8D">
      <w:pPr>
        <w:rPr>
          <w:rFonts w:ascii="Arial Narrow" w:eastAsia="Arial Narrow" w:hAnsi="Arial Narrow" w:cs="Arial Narrow"/>
          <w:sz w:val="22"/>
          <w:szCs w:val="22"/>
        </w:rPr>
      </w:pPr>
    </w:p>
    <w:p w14:paraId="5EC26F5E" w14:textId="77777777" w:rsidR="006D3B8D" w:rsidRDefault="00000000">
      <w:pPr>
        <w:rPr>
          <w:rFonts w:ascii="Arial Narrow" w:eastAsia="Arial Narrow" w:hAnsi="Arial Narrow" w:cs="Arial Narrow"/>
          <w:b/>
          <w:sz w:val="22"/>
          <w:szCs w:val="22"/>
        </w:rPr>
      </w:pPr>
      <w:r>
        <w:rPr>
          <w:rFonts w:ascii="Arial Narrow" w:eastAsia="Arial Narrow" w:hAnsi="Arial Narrow" w:cs="Arial Narrow"/>
          <w:b/>
          <w:sz w:val="22"/>
          <w:szCs w:val="22"/>
        </w:rPr>
        <w:t>Pronajímatel:</w:t>
      </w:r>
    </w:p>
    <w:p w14:paraId="643763A8" w14:textId="77777777" w:rsidR="006D3B8D" w:rsidRDefault="006D3B8D">
      <w:pPr>
        <w:rPr>
          <w:rFonts w:ascii="Arial Narrow" w:eastAsia="Arial Narrow" w:hAnsi="Arial Narrow" w:cs="Arial Narrow"/>
          <w:sz w:val="22"/>
          <w:szCs w:val="22"/>
        </w:rPr>
      </w:pPr>
    </w:p>
    <w:p w14:paraId="3BF6FD32" w14:textId="77777777" w:rsidR="006D3B8D" w:rsidRDefault="00000000">
      <w:pP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Společenské centrum Trutnovska pro kulturu a volný čas</w:t>
      </w:r>
    </w:p>
    <w:p w14:paraId="0D5C46DA"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(dále také „SCT“)</w:t>
      </w:r>
    </w:p>
    <w:p w14:paraId="2816CAF3" w14:textId="77777777" w:rsidR="006D3B8D" w:rsidRDefault="00000000">
      <w:pPr>
        <w:tabs>
          <w:tab w:val="left" w:pos="1134"/>
        </w:tabs>
        <w:rPr>
          <w:rFonts w:ascii="Arial Narrow" w:eastAsia="Arial Narrow" w:hAnsi="Arial Narrow" w:cs="Arial Narrow"/>
          <w:sz w:val="22"/>
          <w:szCs w:val="22"/>
        </w:rPr>
      </w:pPr>
      <w:proofErr w:type="gramStart"/>
      <w:r>
        <w:rPr>
          <w:rFonts w:ascii="Arial Narrow" w:eastAsia="Arial Narrow" w:hAnsi="Arial Narrow" w:cs="Arial Narrow"/>
          <w:sz w:val="22"/>
          <w:szCs w:val="22"/>
        </w:rPr>
        <w:t xml:space="preserve">zastoupené:  </w:t>
      </w:r>
      <w:r>
        <w:rPr>
          <w:rFonts w:ascii="Arial Narrow" w:eastAsia="Arial Narrow" w:hAnsi="Arial Narrow" w:cs="Arial Narrow"/>
          <w:sz w:val="22"/>
          <w:szCs w:val="22"/>
        </w:rPr>
        <w:tab/>
      </w:r>
      <w:proofErr w:type="gramEnd"/>
      <w:r>
        <w:rPr>
          <w:rFonts w:ascii="Arial Narrow" w:eastAsia="Arial Narrow" w:hAnsi="Arial Narrow" w:cs="Arial Narrow"/>
          <w:sz w:val="22"/>
          <w:szCs w:val="22"/>
        </w:rPr>
        <w:t>ředitelem MgA. Liborem Kasíkem</w:t>
      </w:r>
    </w:p>
    <w:p w14:paraId="0D749722" w14:textId="77777777" w:rsidR="006D3B8D" w:rsidRDefault="00000000">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 xml:space="preserve">se </w:t>
      </w:r>
      <w:proofErr w:type="gramStart"/>
      <w:r>
        <w:rPr>
          <w:rFonts w:ascii="Arial Narrow" w:eastAsia="Arial Narrow" w:hAnsi="Arial Narrow" w:cs="Arial Narrow"/>
          <w:sz w:val="22"/>
          <w:szCs w:val="22"/>
        </w:rPr>
        <w:t xml:space="preserve">sídlem:   </w:t>
      </w:r>
      <w:proofErr w:type="gramEnd"/>
      <w:r>
        <w:rPr>
          <w:rFonts w:ascii="Arial Narrow" w:eastAsia="Arial Narrow" w:hAnsi="Arial Narrow" w:cs="Arial Narrow"/>
          <w:sz w:val="22"/>
          <w:szCs w:val="22"/>
        </w:rPr>
        <w:t xml:space="preserve">  </w:t>
      </w:r>
      <w:r>
        <w:rPr>
          <w:rFonts w:ascii="Arial Narrow" w:eastAsia="Arial Narrow" w:hAnsi="Arial Narrow" w:cs="Arial Narrow"/>
          <w:sz w:val="22"/>
          <w:szCs w:val="22"/>
        </w:rPr>
        <w:tab/>
        <w:t>náměstí Republiky 999, 541 01 Trutnov</w:t>
      </w:r>
    </w:p>
    <w:p w14:paraId="4CD6B86F" w14:textId="77777777" w:rsidR="006D3B8D" w:rsidRDefault="00000000">
      <w:pPr>
        <w:tabs>
          <w:tab w:val="left" w:pos="1134"/>
        </w:tabs>
        <w:rPr>
          <w:rFonts w:ascii="Arial Narrow" w:eastAsia="Arial Narrow" w:hAnsi="Arial Narrow" w:cs="Arial Narrow"/>
          <w:sz w:val="22"/>
          <w:szCs w:val="22"/>
        </w:rPr>
      </w:pPr>
      <w:proofErr w:type="gramStart"/>
      <w:r>
        <w:rPr>
          <w:rFonts w:ascii="Arial Narrow" w:eastAsia="Arial Narrow" w:hAnsi="Arial Narrow" w:cs="Arial Narrow"/>
          <w:sz w:val="22"/>
          <w:szCs w:val="22"/>
        </w:rPr>
        <w:t xml:space="preserve">IČ:   </w:t>
      </w:r>
      <w:proofErr w:type="gramEnd"/>
      <w:r>
        <w:rPr>
          <w:rFonts w:ascii="Arial Narrow" w:eastAsia="Arial Narrow" w:hAnsi="Arial Narrow" w:cs="Arial Narrow"/>
          <w:sz w:val="22"/>
          <w:szCs w:val="22"/>
        </w:rPr>
        <w:t xml:space="preserve">       </w:t>
      </w:r>
      <w:r>
        <w:rPr>
          <w:rFonts w:ascii="Arial Narrow" w:eastAsia="Arial Narrow" w:hAnsi="Arial Narrow" w:cs="Arial Narrow"/>
          <w:sz w:val="22"/>
          <w:szCs w:val="22"/>
        </w:rPr>
        <w:tab/>
        <w:t>72049537</w:t>
      </w:r>
    </w:p>
    <w:p w14:paraId="646E664B" w14:textId="77777777" w:rsidR="006D3B8D" w:rsidRDefault="00000000">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DIČ:</w:t>
      </w:r>
      <w:r>
        <w:rPr>
          <w:rFonts w:ascii="Arial Narrow" w:eastAsia="Arial Narrow" w:hAnsi="Arial Narrow" w:cs="Arial Narrow"/>
          <w:sz w:val="22"/>
          <w:szCs w:val="22"/>
        </w:rPr>
        <w:tab/>
        <w:t>CZ72049537</w:t>
      </w:r>
    </w:p>
    <w:p w14:paraId="7A5741A1" w14:textId="5246BA3B" w:rsidR="006D3B8D" w:rsidRDefault="00000000">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 xml:space="preserve">kontaktní osoba: </w:t>
      </w:r>
      <w:proofErr w:type="spellStart"/>
      <w:r w:rsidR="00B67FE1">
        <w:rPr>
          <w:rFonts w:ascii="Arial Narrow" w:eastAsia="Arial Narrow" w:hAnsi="Arial Narrow" w:cs="Arial Narrow"/>
          <w:sz w:val="22"/>
          <w:szCs w:val="22"/>
        </w:rPr>
        <w:t>xxxxx</w:t>
      </w:r>
      <w:proofErr w:type="spellEnd"/>
    </w:p>
    <w:p w14:paraId="007DBD65" w14:textId="77777777" w:rsidR="006D3B8D" w:rsidRDefault="006D3B8D">
      <w:pPr>
        <w:tabs>
          <w:tab w:val="left" w:pos="1134"/>
        </w:tabs>
        <w:rPr>
          <w:rFonts w:ascii="Arial Narrow" w:eastAsia="Arial Narrow" w:hAnsi="Arial Narrow" w:cs="Arial Narrow"/>
          <w:sz w:val="22"/>
          <w:szCs w:val="22"/>
        </w:rPr>
      </w:pPr>
    </w:p>
    <w:p w14:paraId="72D78190" w14:textId="77777777" w:rsidR="006D3B8D" w:rsidRDefault="00000000">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 xml:space="preserve">a </w:t>
      </w:r>
    </w:p>
    <w:p w14:paraId="50926228" w14:textId="77777777" w:rsidR="006D3B8D" w:rsidRDefault="006D3B8D">
      <w:pPr>
        <w:tabs>
          <w:tab w:val="left" w:pos="1134"/>
        </w:tabs>
        <w:rPr>
          <w:rFonts w:ascii="Arial Narrow" w:eastAsia="Arial Narrow" w:hAnsi="Arial Narrow" w:cs="Arial Narrow"/>
          <w:sz w:val="22"/>
          <w:szCs w:val="22"/>
        </w:rPr>
      </w:pPr>
    </w:p>
    <w:p w14:paraId="1ACC6CAE" w14:textId="77777777" w:rsidR="006D3B8D" w:rsidRDefault="00000000">
      <w:pPr>
        <w:tabs>
          <w:tab w:val="left" w:pos="1134"/>
        </w:tabs>
        <w:rPr>
          <w:rFonts w:ascii="Arial Narrow" w:eastAsia="Arial Narrow" w:hAnsi="Arial Narrow" w:cs="Arial Narrow"/>
          <w:b/>
          <w:sz w:val="22"/>
          <w:szCs w:val="22"/>
        </w:rPr>
      </w:pPr>
      <w:r>
        <w:rPr>
          <w:rFonts w:ascii="Arial Narrow" w:eastAsia="Arial Narrow" w:hAnsi="Arial Narrow" w:cs="Arial Narrow"/>
          <w:b/>
          <w:sz w:val="22"/>
          <w:szCs w:val="22"/>
        </w:rPr>
        <w:t xml:space="preserve">Nájemce: </w:t>
      </w:r>
    </w:p>
    <w:p w14:paraId="2F720203" w14:textId="77777777" w:rsidR="006D3B8D" w:rsidRDefault="00000000">
      <w:pPr>
        <w:tabs>
          <w:tab w:val="left" w:pos="1134"/>
        </w:tabs>
        <w:rPr>
          <w:rFonts w:ascii="Arial Narrow" w:eastAsia="Arial Narrow" w:hAnsi="Arial Narrow" w:cs="Arial Narrow"/>
          <w:b/>
          <w:sz w:val="22"/>
          <w:szCs w:val="22"/>
        </w:rPr>
      </w:pPr>
      <w:r>
        <w:rPr>
          <w:rFonts w:ascii="Arial Narrow" w:eastAsia="Arial Narrow" w:hAnsi="Arial Narrow" w:cs="Arial Narrow"/>
          <w:b/>
          <w:sz w:val="22"/>
          <w:szCs w:val="22"/>
        </w:rPr>
        <w:tab/>
        <w:t xml:space="preserve"> </w:t>
      </w:r>
    </w:p>
    <w:p w14:paraId="43C40CC6" w14:textId="77777777" w:rsidR="006D3B8D" w:rsidRDefault="00000000">
      <w:pPr>
        <w:tabs>
          <w:tab w:val="left" w:pos="1134"/>
        </w:tabs>
        <w:rPr>
          <w:rFonts w:ascii="Arial Narrow" w:eastAsia="Arial Narrow" w:hAnsi="Arial Narrow" w:cs="Arial Narrow"/>
          <w:b/>
          <w:color w:val="000000"/>
          <w:sz w:val="22"/>
          <w:szCs w:val="22"/>
        </w:rPr>
      </w:pPr>
      <w:bookmarkStart w:id="0" w:name="_heading=h.gjdgxs" w:colFirst="0" w:colLast="0"/>
      <w:bookmarkEnd w:id="0"/>
      <w:r>
        <w:rPr>
          <w:rFonts w:ascii="Arial Narrow" w:eastAsia="Arial Narrow" w:hAnsi="Arial Narrow" w:cs="Arial Narrow"/>
          <w:b/>
          <w:color w:val="000000"/>
          <w:sz w:val="22"/>
          <w:szCs w:val="22"/>
        </w:rPr>
        <w:t>ZL Production s.r.o.</w:t>
      </w:r>
    </w:p>
    <w:p w14:paraId="532AE00B" w14:textId="77777777" w:rsidR="006D3B8D" w:rsidRPr="00BF5ABE" w:rsidRDefault="00000000">
      <w:pPr>
        <w:tabs>
          <w:tab w:val="left" w:pos="1134"/>
        </w:tabs>
        <w:rPr>
          <w:rFonts w:ascii="Arial Narrow" w:eastAsia="Arial Narrow" w:hAnsi="Arial Narrow" w:cs="Arial Narrow"/>
          <w:sz w:val="22"/>
          <w:szCs w:val="22"/>
        </w:rPr>
      </w:pPr>
      <w:r w:rsidRPr="00BF5ABE">
        <w:rPr>
          <w:rFonts w:ascii="Arial Narrow" w:eastAsia="Arial Narrow" w:hAnsi="Arial Narrow" w:cs="Arial Narrow"/>
          <w:sz w:val="22"/>
          <w:szCs w:val="22"/>
        </w:rPr>
        <w:t xml:space="preserve">zastoupená: </w:t>
      </w:r>
      <w:r w:rsidRPr="00BF5ABE">
        <w:rPr>
          <w:rFonts w:ascii="Arial Narrow" w:eastAsia="Arial Narrow" w:hAnsi="Arial Narrow" w:cs="Arial Narrow"/>
          <w:sz w:val="22"/>
          <w:szCs w:val="22"/>
        </w:rPr>
        <w:tab/>
        <w:t xml:space="preserve">Janem </w:t>
      </w:r>
      <w:proofErr w:type="spellStart"/>
      <w:r w:rsidRPr="00BF5ABE">
        <w:rPr>
          <w:rFonts w:ascii="Arial Narrow" w:eastAsia="Arial Narrow" w:hAnsi="Arial Narrow" w:cs="Arial Narrow"/>
          <w:sz w:val="22"/>
          <w:szCs w:val="22"/>
        </w:rPr>
        <w:t>Lippertem</w:t>
      </w:r>
      <w:proofErr w:type="spellEnd"/>
      <w:r w:rsidRPr="00BF5ABE">
        <w:rPr>
          <w:rFonts w:ascii="Arial Narrow" w:eastAsia="Arial Narrow" w:hAnsi="Arial Narrow" w:cs="Arial Narrow"/>
          <w:sz w:val="22"/>
          <w:szCs w:val="22"/>
        </w:rPr>
        <w:t>, jednatelem</w:t>
      </w:r>
    </w:p>
    <w:p w14:paraId="2EE1F737" w14:textId="77777777" w:rsidR="006D3B8D" w:rsidRPr="00BF5ABE" w:rsidRDefault="00000000">
      <w:pPr>
        <w:tabs>
          <w:tab w:val="left" w:pos="1134"/>
        </w:tabs>
        <w:rPr>
          <w:rFonts w:ascii="Arial Narrow" w:eastAsia="Arial Narrow" w:hAnsi="Arial Narrow" w:cs="Arial Narrow"/>
          <w:sz w:val="22"/>
          <w:szCs w:val="22"/>
        </w:rPr>
      </w:pPr>
      <w:r w:rsidRPr="00BF5ABE">
        <w:rPr>
          <w:rFonts w:ascii="Arial Narrow" w:eastAsia="Arial Narrow" w:hAnsi="Arial Narrow" w:cs="Arial Narrow"/>
          <w:sz w:val="22"/>
          <w:szCs w:val="22"/>
        </w:rPr>
        <w:t>se sídlem:</w:t>
      </w:r>
      <w:r w:rsidRPr="00BF5ABE">
        <w:rPr>
          <w:rFonts w:ascii="Arial Narrow" w:eastAsia="Arial Narrow" w:hAnsi="Arial Narrow" w:cs="Arial Narrow"/>
          <w:sz w:val="22"/>
          <w:szCs w:val="22"/>
        </w:rPr>
        <w:tab/>
        <w:t>Brojova 16, 326 00 Plzeň</w:t>
      </w:r>
    </w:p>
    <w:p w14:paraId="2DD5BE11" w14:textId="77777777" w:rsidR="006D3B8D" w:rsidRPr="00BF5ABE" w:rsidRDefault="00000000">
      <w:pPr>
        <w:tabs>
          <w:tab w:val="left" w:pos="1134"/>
        </w:tabs>
        <w:rPr>
          <w:rFonts w:ascii="Arial Narrow" w:eastAsia="Arial Narrow" w:hAnsi="Arial Narrow" w:cs="Arial Narrow"/>
          <w:sz w:val="22"/>
          <w:szCs w:val="22"/>
        </w:rPr>
      </w:pPr>
      <w:r w:rsidRPr="00BF5ABE">
        <w:rPr>
          <w:rFonts w:ascii="Arial Narrow" w:eastAsia="Arial Narrow" w:hAnsi="Arial Narrow" w:cs="Arial Narrow"/>
          <w:sz w:val="22"/>
          <w:szCs w:val="22"/>
        </w:rPr>
        <w:t>IČ:</w:t>
      </w:r>
      <w:r w:rsidRPr="00BF5ABE">
        <w:rPr>
          <w:rFonts w:ascii="Arial Narrow" w:eastAsia="Arial Narrow" w:hAnsi="Arial Narrow" w:cs="Arial Narrow"/>
          <w:sz w:val="22"/>
          <w:szCs w:val="22"/>
        </w:rPr>
        <w:tab/>
        <w:t>26398443</w:t>
      </w:r>
    </w:p>
    <w:p w14:paraId="7BE957C8" w14:textId="77777777" w:rsidR="006D3B8D" w:rsidRPr="00BF5ABE" w:rsidRDefault="00000000">
      <w:pPr>
        <w:tabs>
          <w:tab w:val="left" w:pos="1134"/>
        </w:tabs>
        <w:rPr>
          <w:rFonts w:ascii="Arial Narrow" w:eastAsia="Arial Narrow" w:hAnsi="Arial Narrow" w:cs="Arial Narrow"/>
          <w:sz w:val="22"/>
          <w:szCs w:val="22"/>
        </w:rPr>
      </w:pPr>
      <w:r w:rsidRPr="00BF5ABE">
        <w:rPr>
          <w:rFonts w:ascii="Arial Narrow" w:eastAsia="Arial Narrow" w:hAnsi="Arial Narrow" w:cs="Arial Narrow"/>
          <w:sz w:val="22"/>
          <w:szCs w:val="22"/>
        </w:rPr>
        <w:t xml:space="preserve">DIČ: </w:t>
      </w:r>
      <w:r w:rsidRPr="00BF5ABE">
        <w:rPr>
          <w:rFonts w:ascii="Arial Narrow" w:eastAsia="Arial Narrow" w:hAnsi="Arial Narrow" w:cs="Arial Narrow"/>
          <w:sz w:val="22"/>
          <w:szCs w:val="22"/>
        </w:rPr>
        <w:tab/>
        <w:t>CZ26398443</w:t>
      </w:r>
    </w:p>
    <w:p w14:paraId="41D98A0B" w14:textId="1653666D" w:rsidR="006D3B8D" w:rsidRDefault="00000000">
      <w:pPr>
        <w:rPr>
          <w:rFonts w:ascii="Arial Narrow" w:eastAsia="Arial Narrow" w:hAnsi="Arial Narrow" w:cs="Arial Narrow"/>
          <w:sz w:val="22"/>
          <w:szCs w:val="22"/>
        </w:rPr>
      </w:pPr>
      <w:r w:rsidRPr="00BF5ABE">
        <w:rPr>
          <w:rFonts w:ascii="Arial Narrow" w:eastAsia="Arial Narrow" w:hAnsi="Arial Narrow" w:cs="Arial Narrow"/>
          <w:sz w:val="22"/>
          <w:szCs w:val="22"/>
        </w:rPr>
        <w:t>kontaktní osoba:</w:t>
      </w:r>
      <w:r>
        <w:rPr>
          <w:rFonts w:ascii="Arial Narrow" w:eastAsia="Arial Narrow" w:hAnsi="Arial Narrow" w:cs="Arial Narrow"/>
          <w:sz w:val="22"/>
          <w:szCs w:val="22"/>
        </w:rPr>
        <w:t xml:space="preserve"> </w:t>
      </w:r>
      <w:proofErr w:type="spellStart"/>
      <w:r w:rsidR="00B67FE1">
        <w:rPr>
          <w:rFonts w:ascii="Arial Narrow" w:eastAsia="Arial Narrow" w:hAnsi="Arial Narrow" w:cs="Arial Narrow"/>
          <w:sz w:val="22"/>
          <w:szCs w:val="22"/>
        </w:rPr>
        <w:t>xxxxx</w:t>
      </w:r>
      <w:proofErr w:type="spellEnd"/>
    </w:p>
    <w:p w14:paraId="5191A189" w14:textId="77777777" w:rsidR="006D3B8D" w:rsidRDefault="006D3B8D">
      <w:pPr>
        <w:rPr>
          <w:rFonts w:ascii="Arial" w:eastAsia="Arial" w:hAnsi="Arial" w:cs="Arial"/>
          <w:color w:val="333333"/>
          <w:sz w:val="22"/>
          <w:szCs w:val="22"/>
        </w:rPr>
      </w:pPr>
    </w:p>
    <w:p w14:paraId="5AEEE0EE" w14:textId="77777777" w:rsidR="006D3B8D" w:rsidRDefault="00000000">
      <w:pPr>
        <w:jc w:val="center"/>
        <w:rPr>
          <w:rFonts w:ascii="Arial Narrow" w:eastAsia="Arial Narrow" w:hAnsi="Arial Narrow" w:cs="Arial Narrow"/>
          <w:sz w:val="22"/>
          <w:szCs w:val="22"/>
        </w:rPr>
      </w:pPr>
      <w:r>
        <w:rPr>
          <w:rFonts w:ascii="Arial Narrow" w:eastAsia="Arial Narrow" w:hAnsi="Arial Narrow" w:cs="Arial Narrow"/>
          <w:color w:val="333333"/>
          <w:sz w:val="22"/>
          <w:szCs w:val="22"/>
        </w:rPr>
        <w:t>u</w:t>
      </w:r>
      <w:r>
        <w:rPr>
          <w:rFonts w:ascii="Arial Narrow" w:eastAsia="Arial Narrow" w:hAnsi="Arial Narrow" w:cs="Arial Narrow"/>
          <w:sz w:val="22"/>
          <w:szCs w:val="22"/>
        </w:rPr>
        <w:t>zavírají dle občanského zákoníku a za podmínek dále stanovených</w:t>
      </w:r>
    </w:p>
    <w:p w14:paraId="1937F456" w14:textId="77777777" w:rsidR="006D3B8D" w:rsidRDefault="00000000">
      <w:pPr>
        <w:jc w:val="center"/>
        <w:rPr>
          <w:rFonts w:ascii="Arial Narrow" w:eastAsia="Arial Narrow" w:hAnsi="Arial Narrow" w:cs="Arial Narrow"/>
          <w:sz w:val="22"/>
          <w:szCs w:val="22"/>
        </w:rPr>
      </w:pPr>
      <w:r>
        <w:rPr>
          <w:rFonts w:ascii="Arial Narrow" w:eastAsia="Arial Narrow" w:hAnsi="Arial Narrow" w:cs="Arial Narrow"/>
          <w:sz w:val="22"/>
          <w:szCs w:val="22"/>
        </w:rPr>
        <w:t>tuto smlouvu o krátkodobém pronájmu nebytových prostor</w:t>
      </w:r>
    </w:p>
    <w:p w14:paraId="12A553F9" w14:textId="77777777" w:rsidR="006D3B8D" w:rsidRDefault="006D3B8D">
      <w:pPr>
        <w:rPr>
          <w:rFonts w:ascii="Arial Narrow" w:eastAsia="Arial Narrow" w:hAnsi="Arial Narrow" w:cs="Arial Narrow"/>
          <w:sz w:val="22"/>
          <w:szCs w:val="22"/>
        </w:rPr>
      </w:pPr>
    </w:p>
    <w:p w14:paraId="6B932AEE" w14:textId="77777777" w:rsidR="006D3B8D" w:rsidRDefault="00000000">
      <w:pPr>
        <w:tabs>
          <w:tab w:val="left" w:pos="284"/>
        </w:tabs>
        <w:rPr>
          <w:rFonts w:ascii="Arial Narrow" w:eastAsia="Arial Narrow" w:hAnsi="Arial Narrow" w:cs="Arial Narrow"/>
          <w:b/>
          <w:sz w:val="22"/>
          <w:szCs w:val="22"/>
        </w:rPr>
      </w:pPr>
      <w:r>
        <w:rPr>
          <w:rFonts w:ascii="Arial Narrow" w:eastAsia="Arial Narrow" w:hAnsi="Arial Narrow" w:cs="Arial Narrow"/>
          <w:b/>
          <w:sz w:val="22"/>
          <w:szCs w:val="22"/>
        </w:rPr>
        <w:t>1.</w:t>
      </w:r>
      <w:r>
        <w:rPr>
          <w:rFonts w:ascii="Arial Narrow" w:eastAsia="Arial Narrow" w:hAnsi="Arial Narrow" w:cs="Arial Narrow"/>
          <w:b/>
          <w:sz w:val="22"/>
          <w:szCs w:val="22"/>
        </w:rPr>
        <w:tab/>
        <w:t xml:space="preserve">Pronajímatel pronajme nájemci nebytové prostory </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6090"/>
      </w:tblGrid>
      <w:tr w:rsidR="006D3B8D" w14:paraId="009A8A03" w14:textId="77777777">
        <w:trPr>
          <w:cantSplit/>
          <w:trHeight w:val="567"/>
        </w:trPr>
        <w:tc>
          <w:tcPr>
            <w:tcW w:w="2972" w:type="dxa"/>
            <w:vAlign w:val="center"/>
          </w:tcPr>
          <w:p w14:paraId="07E2E480" w14:textId="77777777" w:rsidR="006D3B8D" w:rsidRDefault="00000000">
            <w:pPr>
              <w:rPr>
                <w:rFonts w:ascii="Arial Narrow" w:eastAsia="Arial Narrow" w:hAnsi="Arial Narrow" w:cs="Arial Narrow"/>
                <w:b/>
                <w:sz w:val="22"/>
                <w:szCs w:val="22"/>
              </w:rPr>
            </w:pPr>
            <w:r>
              <w:rPr>
                <w:rFonts w:ascii="Arial Narrow" w:eastAsia="Arial Narrow" w:hAnsi="Arial Narrow" w:cs="Arial Narrow"/>
                <w:b/>
                <w:sz w:val="22"/>
                <w:szCs w:val="22"/>
              </w:rPr>
              <w:t>UFFO</w:t>
            </w:r>
          </w:p>
        </w:tc>
        <w:tc>
          <w:tcPr>
            <w:tcW w:w="6090" w:type="dxa"/>
            <w:vAlign w:val="center"/>
          </w:tcPr>
          <w:p w14:paraId="2664B5AE"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Hlavní sál – přízemí, balkón, zázemí</w:t>
            </w:r>
          </w:p>
        </w:tc>
      </w:tr>
    </w:tbl>
    <w:p w14:paraId="43AD589A" w14:textId="77777777" w:rsidR="006D3B8D" w:rsidRDefault="006D3B8D">
      <w:pPr>
        <w:rPr>
          <w:rFonts w:ascii="Arial Narrow" w:eastAsia="Arial Narrow" w:hAnsi="Arial Narrow" w:cs="Arial Narrow"/>
          <w:sz w:val="22"/>
          <w:szCs w:val="22"/>
        </w:rPr>
      </w:pPr>
    </w:p>
    <w:p w14:paraId="6C2CD8AC"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    připravené dle požadavků nájemce pro realizaci akce:</w:t>
      </w:r>
    </w:p>
    <w:tbl>
      <w:tblPr>
        <w:tblStyle w:val="a0"/>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1"/>
        <w:gridCol w:w="2225"/>
        <w:gridCol w:w="1986"/>
        <w:gridCol w:w="1835"/>
      </w:tblGrid>
      <w:tr w:rsidR="006D3B8D" w14:paraId="7E28364F" w14:textId="77777777">
        <w:trPr>
          <w:trHeight w:val="628"/>
        </w:trPr>
        <w:tc>
          <w:tcPr>
            <w:tcW w:w="3021" w:type="dxa"/>
            <w:tcBorders>
              <w:top w:val="single" w:sz="4" w:space="0" w:color="000000"/>
              <w:left w:val="single" w:sz="4" w:space="0" w:color="000000"/>
              <w:bottom w:val="single" w:sz="4" w:space="0" w:color="000000"/>
              <w:right w:val="single" w:sz="4" w:space="0" w:color="000000"/>
            </w:tcBorders>
            <w:vAlign w:val="center"/>
          </w:tcPr>
          <w:p w14:paraId="0F8123CA" w14:textId="77777777" w:rsidR="006D3B8D" w:rsidRDefault="00000000">
            <w:pPr>
              <w:rPr>
                <w:rFonts w:ascii="Arial Narrow" w:eastAsia="Arial Narrow" w:hAnsi="Arial Narrow" w:cs="Arial Narrow"/>
                <w:b/>
                <w:sz w:val="22"/>
                <w:szCs w:val="22"/>
                <w:highlight w:val="yellow"/>
              </w:rPr>
            </w:pPr>
            <w:r>
              <w:rPr>
                <w:rFonts w:ascii="Arial Narrow" w:eastAsia="Arial Narrow" w:hAnsi="Arial Narrow" w:cs="Arial Narrow"/>
                <w:b/>
                <w:sz w:val="22"/>
                <w:szCs w:val="22"/>
              </w:rPr>
              <w:t>Název akce</w:t>
            </w:r>
          </w:p>
        </w:tc>
        <w:tc>
          <w:tcPr>
            <w:tcW w:w="6046" w:type="dxa"/>
            <w:gridSpan w:val="3"/>
            <w:tcBorders>
              <w:top w:val="single" w:sz="4" w:space="0" w:color="000000"/>
              <w:left w:val="single" w:sz="4" w:space="0" w:color="000000"/>
              <w:bottom w:val="single" w:sz="4" w:space="0" w:color="000000"/>
              <w:right w:val="single" w:sz="4" w:space="0" w:color="000000"/>
            </w:tcBorders>
            <w:vAlign w:val="center"/>
          </w:tcPr>
          <w:p w14:paraId="6846C609" w14:textId="77777777" w:rsidR="006D3B8D" w:rsidRDefault="00000000">
            <w:pPr>
              <w:rPr>
                <w:rFonts w:ascii="Arial Narrow" w:eastAsia="Arial Narrow" w:hAnsi="Arial Narrow" w:cs="Arial Narrow"/>
                <w:sz w:val="32"/>
                <w:szCs w:val="32"/>
              </w:rPr>
            </w:pPr>
            <w:r>
              <w:rPr>
                <w:rFonts w:ascii="Arial Narrow" w:eastAsia="Arial Narrow" w:hAnsi="Arial Narrow" w:cs="Arial Narrow"/>
                <w:b/>
                <w:color w:val="D60093"/>
                <w:sz w:val="32"/>
                <w:szCs w:val="32"/>
              </w:rPr>
              <w:t xml:space="preserve">Koncert </w:t>
            </w:r>
            <w:proofErr w:type="spellStart"/>
            <w:r>
              <w:rPr>
                <w:rFonts w:ascii="Arial Narrow" w:eastAsia="Arial Narrow" w:hAnsi="Arial Narrow" w:cs="Arial Narrow"/>
                <w:b/>
                <w:color w:val="D60093"/>
                <w:sz w:val="32"/>
                <w:szCs w:val="32"/>
              </w:rPr>
              <w:t>Olympic</w:t>
            </w:r>
            <w:proofErr w:type="spellEnd"/>
          </w:p>
        </w:tc>
      </w:tr>
      <w:tr w:rsidR="006D3B8D" w14:paraId="66474A66" w14:textId="77777777">
        <w:trPr>
          <w:trHeight w:val="552"/>
        </w:trPr>
        <w:tc>
          <w:tcPr>
            <w:tcW w:w="3021" w:type="dxa"/>
            <w:tcBorders>
              <w:top w:val="single" w:sz="4" w:space="0" w:color="000000"/>
              <w:left w:val="single" w:sz="4" w:space="0" w:color="000000"/>
              <w:bottom w:val="single" w:sz="4" w:space="0" w:color="000000"/>
              <w:right w:val="single" w:sz="4" w:space="0" w:color="000000"/>
            </w:tcBorders>
            <w:vAlign w:val="center"/>
          </w:tcPr>
          <w:p w14:paraId="67B87C3E" w14:textId="77777777" w:rsidR="006D3B8D" w:rsidRDefault="00000000">
            <w:pPr>
              <w:rPr>
                <w:rFonts w:ascii="Arial Narrow" w:eastAsia="Arial Narrow" w:hAnsi="Arial Narrow" w:cs="Arial Narrow"/>
                <w:b/>
                <w:sz w:val="22"/>
                <w:szCs w:val="22"/>
              </w:rPr>
            </w:pPr>
            <w:r>
              <w:rPr>
                <w:rFonts w:ascii="Arial Narrow" w:eastAsia="Arial Narrow" w:hAnsi="Arial Narrow" w:cs="Arial Narrow"/>
                <w:b/>
                <w:sz w:val="22"/>
                <w:szCs w:val="22"/>
              </w:rPr>
              <w:t>Datum akce</w:t>
            </w:r>
          </w:p>
        </w:tc>
        <w:tc>
          <w:tcPr>
            <w:tcW w:w="6046" w:type="dxa"/>
            <w:gridSpan w:val="3"/>
            <w:tcBorders>
              <w:top w:val="single" w:sz="4" w:space="0" w:color="000000"/>
              <w:left w:val="single" w:sz="4" w:space="0" w:color="000000"/>
              <w:bottom w:val="single" w:sz="4" w:space="0" w:color="000000"/>
              <w:right w:val="single" w:sz="4" w:space="0" w:color="000000"/>
            </w:tcBorders>
            <w:vAlign w:val="center"/>
          </w:tcPr>
          <w:p w14:paraId="2B8346FE" w14:textId="77777777" w:rsidR="006D3B8D" w:rsidRDefault="00000000">
            <w:pPr>
              <w:rPr>
                <w:rFonts w:ascii="Arial Narrow" w:eastAsia="Arial Narrow" w:hAnsi="Arial Narrow" w:cs="Arial Narrow"/>
                <w:b/>
                <w:sz w:val="22"/>
                <w:szCs w:val="22"/>
              </w:rPr>
            </w:pPr>
            <w:r>
              <w:rPr>
                <w:rFonts w:ascii="Arial Narrow" w:eastAsia="Arial Narrow" w:hAnsi="Arial Narrow" w:cs="Arial Narrow"/>
                <w:b/>
                <w:sz w:val="22"/>
                <w:szCs w:val="22"/>
              </w:rPr>
              <w:t>8. 11. 2024 – pátek</w:t>
            </w:r>
          </w:p>
        </w:tc>
      </w:tr>
      <w:tr w:rsidR="006D3B8D" w14:paraId="09B23B9F" w14:textId="77777777">
        <w:tc>
          <w:tcPr>
            <w:tcW w:w="3021" w:type="dxa"/>
            <w:vAlign w:val="center"/>
          </w:tcPr>
          <w:p w14:paraId="57FE19DF" w14:textId="77777777" w:rsidR="006D3B8D" w:rsidRDefault="00000000">
            <w:pPr>
              <w:rPr>
                <w:rFonts w:ascii="Arial Narrow" w:eastAsia="Arial Narrow" w:hAnsi="Arial Narrow" w:cs="Arial Narrow"/>
                <w:sz w:val="22"/>
                <w:szCs w:val="22"/>
              </w:rPr>
            </w:pPr>
            <w:r>
              <w:rPr>
                <w:rFonts w:ascii="Arial Narrow" w:eastAsia="Arial Narrow" w:hAnsi="Arial Narrow" w:cs="Arial Narrow"/>
                <w:b/>
                <w:sz w:val="22"/>
                <w:szCs w:val="22"/>
              </w:rPr>
              <w:t>Harmonogram akce</w:t>
            </w:r>
          </w:p>
        </w:tc>
        <w:tc>
          <w:tcPr>
            <w:tcW w:w="6046" w:type="dxa"/>
            <w:gridSpan w:val="3"/>
            <w:vAlign w:val="center"/>
          </w:tcPr>
          <w:p w14:paraId="4A3372A7"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v 11:00 příjezd, stavba techniky ZL</w:t>
            </w:r>
          </w:p>
          <w:p w14:paraId="32C24710"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v 15:00 příjezd technici </w:t>
            </w:r>
            <w:proofErr w:type="spellStart"/>
            <w:r>
              <w:rPr>
                <w:rFonts w:ascii="Arial Narrow" w:eastAsia="Arial Narrow" w:hAnsi="Arial Narrow" w:cs="Arial Narrow"/>
                <w:sz w:val="22"/>
                <w:szCs w:val="22"/>
              </w:rPr>
              <w:t>Olympic</w:t>
            </w:r>
            <w:proofErr w:type="spellEnd"/>
          </w:p>
          <w:p w14:paraId="622CF4D8"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v 17:00 příjezd kapely</w:t>
            </w:r>
          </w:p>
          <w:p w14:paraId="71B9FFF9" w14:textId="6D97A274"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v 19:00 otevření</w:t>
            </w:r>
            <w:r w:rsidR="00BF5ABE">
              <w:rPr>
                <w:rFonts w:ascii="Arial Narrow" w:eastAsia="Arial Narrow" w:hAnsi="Arial Narrow" w:cs="Arial Narrow"/>
                <w:sz w:val="22"/>
                <w:szCs w:val="22"/>
              </w:rPr>
              <w:t xml:space="preserve"> sálu</w:t>
            </w:r>
            <w:r>
              <w:rPr>
                <w:rFonts w:ascii="Arial Narrow" w:eastAsia="Arial Narrow" w:hAnsi="Arial Narrow" w:cs="Arial Narrow"/>
                <w:sz w:val="22"/>
                <w:szCs w:val="22"/>
              </w:rPr>
              <w:t xml:space="preserve"> pro návštěvníky</w:t>
            </w:r>
          </w:p>
          <w:p w14:paraId="079DD6D1"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ve 20.00 zahájení koncertu </w:t>
            </w:r>
            <w:r w:rsidRPr="00BF5ABE">
              <w:rPr>
                <w:rFonts w:ascii="Arial Narrow" w:eastAsia="Arial Narrow" w:hAnsi="Arial Narrow" w:cs="Arial Narrow"/>
                <w:sz w:val="22"/>
                <w:szCs w:val="22"/>
              </w:rPr>
              <w:t>(bez přestávky)</w:t>
            </w:r>
          </w:p>
          <w:p w14:paraId="4D46BE02"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ve 21:30 konec koncertu </w:t>
            </w:r>
          </w:p>
          <w:p w14:paraId="2DF42167" w14:textId="77777777" w:rsidR="006D3B8D" w:rsidRDefault="00000000">
            <w:pPr>
              <w:rPr>
                <w:rFonts w:ascii="Arial Narrow" w:eastAsia="Arial Narrow" w:hAnsi="Arial Narrow" w:cs="Arial Narrow"/>
                <w:sz w:val="22"/>
                <w:szCs w:val="22"/>
              </w:rPr>
            </w:pPr>
            <w:r w:rsidRPr="00BF5ABE">
              <w:rPr>
                <w:rFonts w:ascii="Arial Narrow" w:eastAsia="Arial Narrow" w:hAnsi="Arial Narrow" w:cs="Arial Narrow"/>
                <w:sz w:val="22"/>
                <w:szCs w:val="22"/>
              </w:rPr>
              <w:t>do 1:00 vyklizení sálu</w:t>
            </w:r>
          </w:p>
        </w:tc>
      </w:tr>
      <w:tr w:rsidR="006D3B8D" w14:paraId="312CC22F" w14:textId="77777777">
        <w:tc>
          <w:tcPr>
            <w:tcW w:w="3021" w:type="dxa"/>
            <w:tcBorders>
              <w:bottom w:val="single" w:sz="4" w:space="0" w:color="000000"/>
            </w:tcBorders>
            <w:vAlign w:val="center"/>
          </w:tcPr>
          <w:p w14:paraId="15A5F604" w14:textId="77777777" w:rsidR="006D3B8D" w:rsidRDefault="00000000">
            <w:pPr>
              <w:rPr>
                <w:rFonts w:ascii="Arial Narrow" w:eastAsia="Arial Narrow" w:hAnsi="Arial Narrow" w:cs="Arial Narrow"/>
                <w:sz w:val="22"/>
                <w:szCs w:val="22"/>
              </w:rPr>
            </w:pPr>
            <w:r>
              <w:rPr>
                <w:rFonts w:ascii="Arial Narrow" w:eastAsia="Arial Narrow" w:hAnsi="Arial Narrow" w:cs="Arial Narrow"/>
                <w:b/>
                <w:sz w:val="22"/>
                <w:szCs w:val="22"/>
              </w:rPr>
              <w:t>Uspořádání:</w:t>
            </w:r>
            <w:r>
              <w:rPr>
                <w:rFonts w:ascii="Arial Narrow" w:eastAsia="Arial Narrow" w:hAnsi="Arial Narrow" w:cs="Arial Narrow"/>
                <w:sz w:val="22"/>
                <w:szCs w:val="22"/>
              </w:rPr>
              <w:t xml:space="preserve"> koncertní sezení</w:t>
            </w:r>
          </w:p>
        </w:tc>
        <w:tc>
          <w:tcPr>
            <w:tcW w:w="4211" w:type="dxa"/>
            <w:gridSpan w:val="2"/>
            <w:tcBorders>
              <w:bottom w:val="single" w:sz="4" w:space="0" w:color="000000"/>
            </w:tcBorders>
            <w:vAlign w:val="center"/>
          </w:tcPr>
          <w:p w14:paraId="1ADBB439" w14:textId="77777777" w:rsidR="006D3B8D" w:rsidRDefault="00000000">
            <w:pPr>
              <w:rPr>
                <w:rFonts w:ascii="Arial Narrow" w:eastAsia="Arial Narrow" w:hAnsi="Arial Narrow" w:cs="Arial Narrow"/>
                <w:sz w:val="22"/>
                <w:szCs w:val="22"/>
              </w:rPr>
            </w:pPr>
            <w:r>
              <w:rPr>
                <w:rFonts w:ascii="Arial Narrow" w:eastAsia="Arial Narrow" w:hAnsi="Arial Narrow" w:cs="Arial Narrow"/>
                <w:b/>
                <w:sz w:val="22"/>
                <w:szCs w:val="22"/>
              </w:rPr>
              <w:t>Kapacita:</w:t>
            </w:r>
            <w:r>
              <w:rPr>
                <w:rFonts w:ascii="Arial Narrow" w:eastAsia="Arial Narrow" w:hAnsi="Arial Narrow" w:cs="Arial Narrow"/>
                <w:sz w:val="22"/>
                <w:szCs w:val="22"/>
              </w:rPr>
              <w:t xml:space="preserve"> 572 míst v přízemí, 124 míst na balkóně + 8 míst pro invalidní (sedadla 51-58)</w:t>
            </w:r>
          </w:p>
        </w:tc>
        <w:tc>
          <w:tcPr>
            <w:tcW w:w="1835" w:type="dxa"/>
            <w:tcBorders>
              <w:bottom w:val="single" w:sz="4" w:space="0" w:color="000000"/>
            </w:tcBorders>
            <w:vAlign w:val="center"/>
          </w:tcPr>
          <w:p w14:paraId="799DAE18" w14:textId="77777777" w:rsidR="006D3B8D" w:rsidRDefault="00000000">
            <w:pPr>
              <w:rPr>
                <w:rFonts w:ascii="Arial Narrow" w:eastAsia="Arial Narrow" w:hAnsi="Arial Narrow" w:cs="Arial Narrow"/>
                <w:sz w:val="22"/>
                <w:szCs w:val="22"/>
              </w:rPr>
            </w:pPr>
            <w:r>
              <w:rPr>
                <w:rFonts w:ascii="Arial Narrow" w:eastAsia="Arial Narrow" w:hAnsi="Arial Narrow" w:cs="Arial Narrow"/>
                <w:b/>
                <w:sz w:val="22"/>
                <w:szCs w:val="22"/>
              </w:rPr>
              <w:t>Plánek:</w:t>
            </w:r>
            <w:r>
              <w:rPr>
                <w:rFonts w:ascii="Arial Narrow" w:eastAsia="Arial Narrow" w:hAnsi="Arial Narrow" w:cs="Arial Narrow"/>
                <w:sz w:val="22"/>
                <w:szCs w:val="22"/>
              </w:rPr>
              <w:t xml:space="preserve"> ANO</w:t>
            </w:r>
          </w:p>
        </w:tc>
      </w:tr>
      <w:tr w:rsidR="006D3B8D" w14:paraId="5D277CD7" w14:textId="77777777">
        <w:tc>
          <w:tcPr>
            <w:tcW w:w="3021" w:type="dxa"/>
            <w:tcBorders>
              <w:left w:val="nil"/>
              <w:right w:val="nil"/>
            </w:tcBorders>
            <w:vAlign w:val="center"/>
          </w:tcPr>
          <w:p w14:paraId="1D225B78" w14:textId="77777777" w:rsidR="006D3B8D" w:rsidRDefault="006D3B8D">
            <w:pPr>
              <w:rPr>
                <w:rFonts w:ascii="Arial Narrow" w:eastAsia="Arial Narrow" w:hAnsi="Arial Narrow" w:cs="Arial Narrow"/>
                <w:b/>
                <w:sz w:val="22"/>
                <w:szCs w:val="22"/>
              </w:rPr>
            </w:pPr>
          </w:p>
        </w:tc>
        <w:tc>
          <w:tcPr>
            <w:tcW w:w="4211" w:type="dxa"/>
            <w:gridSpan w:val="2"/>
            <w:tcBorders>
              <w:left w:val="nil"/>
              <w:right w:val="nil"/>
            </w:tcBorders>
            <w:vAlign w:val="center"/>
          </w:tcPr>
          <w:p w14:paraId="4A1BCEA1" w14:textId="77777777" w:rsidR="006D3B8D" w:rsidRDefault="006D3B8D">
            <w:pPr>
              <w:rPr>
                <w:rFonts w:ascii="Arial Narrow" w:eastAsia="Arial Narrow" w:hAnsi="Arial Narrow" w:cs="Arial Narrow"/>
                <w:b/>
                <w:sz w:val="22"/>
                <w:szCs w:val="22"/>
              </w:rPr>
            </w:pPr>
          </w:p>
        </w:tc>
        <w:tc>
          <w:tcPr>
            <w:tcW w:w="1835" w:type="dxa"/>
            <w:tcBorders>
              <w:left w:val="nil"/>
              <w:right w:val="nil"/>
            </w:tcBorders>
            <w:vAlign w:val="center"/>
          </w:tcPr>
          <w:p w14:paraId="27D2CDA2" w14:textId="77777777" w:rsidR="006D3B8D" w:rsidRDefault="006D3B8D">
            <w:pPr>
              <w:rPr>
                <w:rFonts w:ascii="Arial Narrow" w:eastAsia="Arial Narrow" w:hAnsi="Arial Narrow" w:cs="Arial Narrow"/>
                <w:b/>
                <w:sz w:val="22"/>
                <w:szCs w:val="22"/>
              </w:rPr>
            </w:pPr>
          </w:p>
        </w:tc>
      </w:tr>
      <w:tr w:rsidR="006D3B8D" w14:paraId="4B3B1A37" w14:textId="77777777">
        <w:tc>
          <w:tcPr>
            <w:tcW w:w="3021" w:type="dxa"/>
          </w:tcPr>
          <w:p w14:paraId="4EED3EC3" w14:textId="77777777" w:rsidR="006D3B8D" w:rsidRDefault="00000000">
            <w:pPr>
              <w:rPr>
                <w:rFonts w:ascii="Arial Narrow" w:eastAsia="Arial Narrow" w:hAnsi="Arial Narrow" w:cs="Arial Narrow"/>
                <w:sz w:val="22"/>
                <w:szCs w:val="22"/>
              </w:rPr>
            </w:pPr>
            <w:r>
              <w:rPr>
                <w:rFonts w:ascii="Arial Narrow" w:eastAsia="Arial Narrow" w:hAnsi="Arial Narrow" w:cs="Arial Narrow"/>
                <w:b/>
                <w:sz w:val="22"/>
                <w:szCs w:val="22"/>
              </w:rPr>
              <w:t>PROVOZNÍ POŽADAVKY</w:t>
            </w:r>
          </w:p>
        </w:tc>
        <w:tc>
          <w:tcPr>
            <w:tcW w:w="2225" w:type="dxa"/>
          </w:tcPr>
          <w:p w14:paraId="7E8DA5F0"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Od ………hodin</w:t>
            </w:r>
          </w:p>
        </w:tc>
        <w:tc>
          <w:tcPr>
            <w:tcW w:w="3821" w:type="dxa"/>
            <w:gridSpan w:val="2"/>
          </w:tcPr>
          <w:p w14:paraId="1B23E5FF"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Do………hodin</w:t>
            </w:r>
          </w:p>
        </w:tc>
      </w:tr>
      <w:tr w:rsidR="006D3B8D" w14:paraId="2E1403F2" w14:textId="77777777">
        <w:tc>
          <w:tcPr>
            <w:tcW w:w="3021" w:type="dxa"/>
          </w:tcPr>
          <w:p w14:paraId="35697AC3" w14:textId="77777777" w:rsidR="006D3B8D" w:rsidRDefault="00000000">
            <w:pPr>
              <w:rPr>
                <w:rFonts w:ascii="Arial Narrow" w:eastAsia="Arial Narrow" w:hAnsi="Arial Narrow" w:cs="Arial Narrow"/>
                <w:b/>
                <w:sz w:val="22"/>
                <w:szCs w:val="22"/>
              </w:rPr>
            </w:pPr>
            <w:r>
              <w:rPr>
                <w:rFonts w:ascii="Arial Narrow" w:eastAsia="Arial Narrow" w:hAnsi="Arial Narrow" w:cs="Arial Narrow"/>
                <w:sz w:val="22"/>
                <w:szCs w:val="22"/>
              </w:rPr>
              <w:t>Provozní pracovník</w:t>
            </w:r>
          </w:p>
        </w:tc>
        <w:tc>
          <w:tcPr>
            <w:tcW w:w="2225" w:type="dxa"/>
          </w:tcPr>
          <w:p w14:paraId="2A9748F5"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11:00</w:t>
            </w:r>
          </w:p>
        </w:tc>
        <w:tc>
          <w:tcPr>
            <w:tcW w:w="3821" w:type="dxa"/>
            <w:gridSpan w:val="2"/>
          </w:tcPr>
          <w:p w14:paraId="08D6A8BD"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do odchodu pořadatele</w:t>
            </w:r>
          </w:p>
        </w:tc>
      </w:tr>
      <w:tr w:rsidR="006D3B8D" w14:paraId="68D18416" w14:textId="77777777">
        <w:tc>
          <w:tcPr>
            <w:tcW w:w="3021" w:type="dxa"/>
          </w:tcPr>
          <w:p w14:paraId="50E837F9"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Požární asistenční služba </w:t>
            </w:r>
          </w:p>
        </w:tc>
        <w:tc>
          <w:tcPr>
            <w:tcW w:w="2225" w:type="dxa"/>
          </w:tcPr>
          <w:p w14:paraId="77B83C39"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19:00 </w:t>
            </w:r>
          </w:p>
        </w:tc>
        <w:tc>
          <w:tcPr>
            <w:tcW w:w="3821" w:type="dxa"/>
            <w:gridSpan w:val="2"/>
          </w:tcPr>
          <w:p w14:paraId="71EB3EB4"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do odchodu návštěvníků</w:t>
            </w:r>
          </w:p>
        </w:tc>
      </w:tr>
      <w:tr w:rsidR="006D3B8D" w14:paraId="0DB26C23" w14:textId="77777777">
        <w:tc>
          <w:tcPr>
            <w:tcW w:w="3021" w:type="dxa"/>
          </w:tcPr>
          <w:p w14:paraId="48C53435"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Technici (zvuk, světla)</w:t>
            </w:r>
          </w:p>
        </w:tc>
        <w:tc>
          <w:tcPr>
            <w:tcW w:w="2225" w:type="dxa"/>
          </w:tcPr>
          <w:p w14:paraId="5070A487"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11:00</w:t>
            </w:r>
          </w:p>
        </w:tc>
        <w:tc>
          <w:tcPr>
            <w:tcW w:w="3821" w:type="dxa"/>
            <w:gridSpan w:val="2"/>
          </w:tcPr>
          <w:p w14:paraId="0C64AFA1"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po dobu používání el. zařízení SCT</w:t>
            </w:r>
          </w:p>
        </w:tc>
      </w:tr>
      <w:tr w:rsidR="006D3B8D" w14:paraId="6221CBCF" w14:textId="77777777">
        <w:tc>
          <w:tcPr>
            <w:tcW w:w="3021" w:type="dxa"/>
          </w:tcPr>
          <w:p w14:paraId="10EB3A7B"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Šatna pro návštěvníky </w:t>
            </w:r>
          </w:p>
        </w:tc>
        <w:tc>
          <w:tcPr>
            <w:tcW w:w="2225" w:type="dxa"/>
          </w:tcPr>
          <w:p w14:paraId="2B2F4A44"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18:45</w:t>
            </w:r>
          </w:p>
        </w:tc>
        <w:tc>
          <w:tcPr>
            <w:tcW w:w="3821" w:type="dxa"/>
            <w:gridSpan w:val="2"/>
          </w:tcPr>
          <w:p w14:paraId="5040D46A"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do odchodu návštěvníků</w:t>
            </w:r>
          </w:p>
        </w:tc>
      </w:tr>
      <w:tr w:rsidR="006D3B8D" w14:paraId="5806DDE3" w14:textId="77777777">
        <w:tc>
          <w:tcPr>
            <w:tcW w:w="3021" w:type="dxa"/>
          </w:tcPr>
          <w:p w14:paraId="4594B438" w14:textId="77777777" w:rsidR="006D3B8D" w:rsidRPr="00BF5ABE" w:rsidRDefault="00000000">
            <w:pPr>
              <w:rPr>
                <w:rFonts w:ascii="Arial Narrow" w:eastAsia="Arial Narrow" w:hAnsi="Arial Narrow" w:cs="Arial Narrow"/>
                <w:sz w:val="22"/>
                <w:szCs w:val="22"/>
              </w:rPr>
            </w:pPr>
            <w:r w:rsidRPr="00BF5ABE">
              <w:rPr>
                <w:rFonts w:ascii="Arial Narrow" w:eastAsia="Arial Narrow" w:hAnsi="Arial Narrow" w:cs="Arial Narrow"/>
                <w:sz w:val="22"/>
                <w:szCs w:val="22"/>
              </w:rPr>
              <w:t xml:space="preserve">Uvaděči </w:t>
            </w:r>
          </w:p>
        </w:tc>
        <w:tc>
          <w:tcPr>
            <w:tcW w:w="2225" w:type="dxa"/>
          </w:tcPr>
          <w:p w14:paraId="74D29105" w14:textId="77777777" w:rsidR="006D3B8D" w:rsidRPr="00BF5ABE" w:rsidRDefault="00000000">
            <w:pPr>
              <w:rPr>
                <w:rFonts w:ascii="Arial Narrow" w:eastAsia="Arial Narrow" w:hAnsi="Arial Narrow" w:cs="Arial Narrow"/>
                <w:sz w:val="22"/>
                <w:szCs w:val="22"/>
              </w:rPr>
            </w:pPr>
            <w:r w:rsidRPr="00BF5ABE">
              <w:rPr>
                <w:rFonts w:ascii="Arial Narrow" w:eastAsia="Arial Narrow" w:hAnsi="Arial Narrow" w:cs="Arial Narrow"/>
                <w:sz w:val="22"/>
                <w:szCs w:val="22"/>
              </w:rPr>
              <w:t>18:45</w:t>
            </w:r>
          </w:p>
        </w:tc>
        <w:tc>
          <w:tcPr>
            <w:tcW w:w="3821" w:type="dxa"/>
            <w:gridSpan w:val="2"/>
          </w:tcPr>
          <w:p w14:paraId="4D12745C" w14:textId="77777777" w:rsidR="006D3B8D" w:rsidRPr="00BF5ABE" w:rsidRDefault="00000000">
            <w:pPr>
              <w:rPr>
                <w:rFonts w:ascii="Arial Narrow" w:eastAsia="Arial Narrow" w:hAnsi="Arial Narrow" w:cs="Arial Narrow"/>
                <w:sz w:val="22"/>
                <w:szCs w:val="22"/>
              </w:rPr>
            </w:pPr>
            <w:r w:rsidRPr="00BF5ABE">
              <w:rPr>
                <w:rFonts w:ascii="Arial Narrow" w:eastAsia="Arial Narrow" w:hAnsi="Arial Narrow" w:cs="Arial Narrow"/>
                <w:sz w:val="22"/>
                <w:szCs w:val="22"/>
              </w:rPr>
              <w:t>do odchodu návštěvníků</w:t>
            </w:r>
          </w:p>
        </w:tc>
      </w:tr>
      <w:tr w:rsidR="006D3B8D" w14:paraId="5BA702D5" w14:textId="77777777">
        <w:tc>
          <w:tcPr>
            <w:tcW w:w="3021" w:type="dxa"/>
          </w:tcPr>
          <w:p w14:paraId="1A7B3FF5" w14:textId="77777777" w:rsidR="006D3B8D" w:rsidRDefault="00000000">
            <w:pPr>
              <w:rPr>
                <w:rFonts w:ascii="Arial Narrow" w:eastAsia="Arial Narrow" w:hAnsi="Arial Narrow" w:cs="Arial Narrow"/>
                <w:b/>
                <w:sz w:val="22"/>
                <w:szCs w:val="22"/>
              </w:rPr>
            </w:pPr>
            <w:r>
              <w:rPr>
                <w:rFonts w:ascii="Arial Narrow" w:eastAsia="Arial Narrow" w:hAnsi="Arial Narrow" w:cs="Arial Narrow"/>
                <w:sz w:val="22"/>
                <w:szCs w:val="22"/>
              </w:rPr>
              <w:t xml:space="preserve">Recepce otevřena </w:t>
            </w:r>
          </w:p>
        </w:tc>
        <w:tc>
          <w:tcPr>
            <w:tcW w:w="2225" w:type="dxa"/>
          </w:tcPr>
          <w:p w14:paraId="05516277"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19:00</w:t>
            </w:r>
          </w:p>
        </w:tc>
        <w:tc>
          <w:tcPr>
            <w:tcW w:w="3821" w:type="dxa"/>
            <w:gridSpan w:val="2"/>
          </w:tcPr>
          <w:p w14:paraId="1E3B1526"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20:15 </w:t>
            </w:r>
          </w:p>
        </w:tc>
      </w:tr>
      <w:tr w:rsidR="006D3B8D" w14:paraId="2350B482" w14:textId="77777777">
        <w:tc>
          <w:tcPr>
            <w:tcW w:w="3021" w:type="dxa"/>
          </w:tcPr>
          <w:p w14:paraId="31248FC7" w14:textId="77777777" w:rsidR="006D3B8D" w:rsidRDefault="00000000">
            <w:pPr>
              <w:rPr>
                <w:rFonts w:ascii="Arial Narrow" w:eastAsia="Arial Narrow" w:hAnsi="Arial Narrow" w:cs="Arial Narrow"/>
                <w:b/>
                <w:sz w:val="22"/>
                <w:szCs w:val="22"/>
              </w:rPr>
            </w:pPr>
            <w:r>
              <w:rPr>
                <w:rFonts w:ascii="Arial Narrow" w:eastAsia="Arial Narrow" w:hAnsi="Arial Narrow" w:cs="Arial Narrow"/>
                <w:sz w:val="22"/>
                <w:szCs w:val="22"/>
              </w:rPr>
              <w:lastRenderedPageBreak/>
              <w:t>Kustod na galerii</w:t>
            </w:r>
          </w:p>
        </w:tc>
        <w:tc>
          <w:tcPr>
            <w:tcW w:w="2225" w:type="dxa"/>
          </w:tcPr>
          <w:p w14:paraId="62AC9C6F"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19:00</w:t>
            </w:r>
          </w:p>
        </w:tc>
        <w:tc>
          <w:tcPr>
            <w:tcW w:w="3821" w:type="dxa"/>
            <w:gridSpan w:val="2"/>
            <w:shd w:val="clear" w:color="auto" w:fill="auto"/>
          </w:tcPr>
          <w:p w14:paraId="12FA31AF"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do odchodu návštěvníků</w:t>
            </w:r>
          </w:p>
        </w:tc>
      </w:tr>
      <w:tr w:rsidR="006D3B8D" w14:paraId="59EA9E2C" w14:textId="77777777">
        <w:tc>
          <w:tcPr>
            <w:tcW w:w="9067" w:type="dxa"/>
            <w:gridSpan w:val="4"/>
          </w:tcPr>
          <w:p w14:paraId="6A299FF6" w14:textId="77777777" w:rsidR="006D3B8D" w:rsidRDefault="00000000">
            <w:pPr>
              <w:rPr>
                <w:rFonts w:ascii="Arial Narrow" w:eastAsia="Arial Narrow" w:hAnsi="Arial Narrow" w:cs="Arial Narrow"/>
                <w:sz w:val="22"/>
                <w:szCs w:val="22"/>
              </w:rPr>
            </w:pPr>
            <w:r>
              <w:rPr>
                <w:rFonts w:ascii="Arial Narrow" w:eastAsia="Arial Narrow" w:hAnsi="Arial Narrow" w:cs="Arial Narrow"/>
                <w:b/>
                <w:sz w:val="22"/>
                <w:szCs w:val="22"/>
              </w:rPr>
              <w:t>TECHNICKÉ POŽADAVKY</w:t>
            </w:r>
          </w:p>
        </w:tc>
      </w:tr>
      <w:tr w:rsidR="006D3B8D" w14:paraId="2C0067F7" w14:textId="77777777">
        <w:tc>
          <w:tcPr>
            <w:tcW w:w="3021" w:type="dxa"/>
          </w:tcPr>
          <w:p w14:paraId="18C2D6DA" w14:textId="77777777" w:rsidR="006D3B8D" w:rsidRDefault="00000000">
            <w:pPr>
              <w:rPr>
                <w:rFonts w:ascii="Arial Narrow" w:eastAsia="Arial Narrow" w:hAnsi="Arial Narrow" w:cs="Arial Narrow"/>
                <w:b/>
                <w:sz w:val="22"/>
                <w:szCs w:val="22"/>
              </w:rPr>
            </w:pPr>
            <w:r>
              <w:rPr>
                <w:rFonts w:ascii="Arial Narrow" w:eastAsia="Arial Narrow" w:hAnsi="Arial Narrow" w:cs="Arial Narrow"/>
                <w:sz w:val="22"/>
                <w:szCs w:val="22"/>
              </w:rPr>
              <w:t xml:space="preserve">Pódium </w:t>
            </w:r>
          </w:p>
        </w:tc>
        <w:tc>
          <w:tcPr>
            <w:tcW w:w="6046" w:type="dxa"/>
            <w:gridSpan w:val="3"/>
          </w:tcPr>
          <w:p w14:paraId="05B92D02" w14:textId="77777777" w:rsidR="006D3B8D" w:rsidRDefault="00000000">
            <w:pPr>
              <w:rPr>
                <w:rFonts w:ascii="Arial Narrow" w:eastAsia="Arial Narrow" w:hAnsi="Arial Narrow" w:cs="Arial Narrow"/>
                <w:sz w:val="22"/>
                <w:szCs w:val="22"/>
                <w:highlight w:val="yellow"/>
              </w:rPr>
            </w:pPr>
            <w:r w:rsidRPr="00BF5ABE">
              <w:rPr>
                <w:rFonts w:ascii="Arial Narrow" w:eastAsia="Arial Narrow" w:hAnsi="Arial Narrow" w:cs="Arial Narrow"/>
                <w:sz w:val="22"/>
                <w:szCs w:val="22"/>
              </w:rPr>
              <w:t>Šířka 12 m, hloubka 6 m, výška 1 m, schůdky na levém boku, látkové vykrytí.</w:t>
            </w:r>
            <w:r>
              <w:rPr>
                <w:rFonts w:ascii="Arial Narrow" w:eastAsia="Arial Narrow" w:hAnsi="Arial Narrow" w:cs="Arial Narrow"/>
                <w:sz w:val="22"/>
                <w:szCs w:val="22"/>
              </w:rPr>
              <w:t xml:space="preserve"> </w:t>
            </w:r>
          </w:p>
        </w:tc>
      </w:tr>
      <w:tr w:rsidR="006D3B8D" w14:paraId="7775518F" w14:textId="77777777">
        <w:trPr>
          <w:trHeight w:val="267"/>
        </w:trPr>
        <w:tc>
          <w:tcPr>
            <w:tcW w:w="3021" w:type="dxa"/>
          </w:tcPr>
          <w:p w14:paraId="26A13816" w14:textId="77777777" w:rsidR="006D3B8D" w:rsidRPr="00BF5ABE" w:rsidRDefault="00000000">
            <w:pPr>
              <w:rPr>
                <w:rFonts w:ascii="Arial Narrow" w:eastAsia="Arial Narrow" w:hAnsi="Arial Narrow" w:cs="Arial Narrow"/>
                <w:b/>
                <w:sz w:val="22"/>
                <w:szCs w:val="22"/>
              </w:rPr>
            </w:pPr>
            <w:r w:rsidRPr="00BF5ABE">
              <w:rPr>
                <w:rFonts w:ascii="Arial Narrow" w:eastAsia="Arial Narrow" w:hAnsi="Arial Narrow" w:cs="Arial Narrow"/>
                <w:sz w:val="22"/>
                <w:szCs w:val="22"/>
              </w:rPr>
              <w:t>Počet šaten pro účinkující</w:t>
            </w:r>
          </w:p>
        </w:tc>
        <w:tc>
          <w:tcPr>
            <w:tcW w:w="6046" w:type="dxa"/>
            <w:gridSpan w:val="3"/>
          </w:tcPr>
          <w:p w14:paraId="11F1772A" w14:textId="77777777" w:rsidR="006D3B8D" w:rsidRPr="00BF5ABE" w:rsidRDefault="00000000">
            <w:pPr>
              <w:rPr>
                <w:rFonts w:ascii="Arial Narrow" w:eastAsia="Arial Narrow" w:hAnsi="Arial Narrow" w:cs="Arial Narrow"/>
                <w:sz w:val="22"/>
                <w:szCs w:val="22"/>
              </w:rPr>
            </w:pPr>
            <w:r w:rsidRPr="00BF5ABE">
              <w:rPr>
                <w:rFonts w:ascii="Arial Narrow" w:eastAsia="Arial Narrow" w:hAnsi="Arial Narrow" w:cs="Arial Narrow"/>
                <w:sz w:val="22"/>
                <w:szCs w:val="22"/>
              </w:rPr>
              <w:t>3 šatny v přízemí, 3 šatny v 1. patře.</w:t>
            </w:r>
          </w:p>
        </w:tc>
      </w:tr>
      <w:tr w:rsidR="006D3B8D" w14:paraId="3F51DCD4" w14:textId="77777777">
        <w:tc>
          <w:tcPr>
            <w:tcW w:w="3021" w:type="dxa"/>
          </w:tcPr>
          <w:p w14:paraId="6AC6C9D7" w14:textId="77777777" w:rsidR="006D3B8D" w:rsidRDefault="00000000">
            <w:pPr>
              <w:rPr>
                <w:rFonts w:ascii="Arial Narrow" w:eastAsia="Arial Narrow" w:hAnsi="Arial Narrow" w:cs="Arial Narrow"/>
                <w:b/>
                <w:sz w:val="22"/>
                <w:szCs w:val="22"/>
              </w:rPr>
            </w:pPr>
            <w:r>
              <w:rPr>
                <w:rFonts w:ascii="Arial Narrow" w:eastAsia="Arial Narrow" w:hAnsi="Arial Narrow" w:cs="Arial Narrow"/>
                <w:sz w:val="22"/>
                <w:szCs w:val="22"/>
              </w:rPr>
              <w:t>Technika</w:t>
            </w:r>
          </w:p>
        </w:tc>
        <w:tc>
          <w:tcPr>
            <w:tcW w:w="6046" w:type="dxa"/>
            <w:gridSpan w:val="3"/>
          </w:tcPr>
          <w:p w14:paraId="673A36B6" w14:textId="016BDB68" w:rsidR="006D3B8D" w:rsidRDefault="00000000">
            <w:pPr>
              <w:rPr>
                <w:rFonts w:ascii="Arial Narrow" w:eastAsia="Arial Narrow" w:hAnsi="Arial Narrow" w:cs="Arial Narrow"/>
                <w:sz w:val="22"/>
                <w:szCs w:val="22"/>
              </w:rPr>
            </w:pPr>
            <w:r w:rsidRPr="00BF5ABE">
              <w:rPr>
                <w:rFonts w:ascii="Arial Narrow" w:eastAsia="Arial Narrow" w:hAnsi="Arial Narrow" w:cs="Arial Narrow"/>
                <w:sz w:val="22"/>
                <w:szCs w:val="22"/>
              </w:rPr>
              <w:t xml:space="preserve">Nájemce </w:t>
            </w:r>
            <w:r w:rsidR="005677EF">
              <w:rPr>
                <w:rFonts w:ascii="Arial Narrow" w:eastAsia="Arial Narrow" w:hAnsi="Arial Narrow" w:cs="Arial Narrow"/>
                <w:sz w:val="22"/>
                <w:szCs w:val="22"/>
              </w:rPr>
              <w:t>se připojí do PA systému SCT, ostatní technické požadavky na zvukovou a světelnou</w:t>
            </w:r>
            <w:r w:rsidRPr="00BF5ABE">
              <w:rPr>
                <w:rFonts w:ascii="Arial Narrow" w:eastAsia="Arial Narrow" w:hAnsi="Arial Narrow" w:cs="Arial Narrow"/>
                <w:sz w:val="22"/>
                <w:szCs w:val="22"/>
              </w:rPr>
              <w:t xml:space="preserve"> techniku vč. obsluhy a lidí na nakládku </w:t>
            </w:r>
            <w:r w:rsidR="005677EF">
              <w:rPr>
                <w:rFonts w:ascii="Arial Narrow" w:eastAsia="Arial Narrow" w:hAnsi="Arial Narrow" w:cs="Arial Narrow"/>
                <w:sz w:val="22"/>
                <w:szCs w:val="22"/>
              </w:rPr>
              <w:t xml:space="preserve">a </w:t>
            </w:r>
            <w:r w:rsidRPr="00BF5ABE">
              <w:rPr>
                <w:rFonts w:ascii="Arial Narrow" w:eastAsia="Arial Narrow" w:hAnsi="Arial Narrow" w:cs="Arial Narrow"/>
                <w:sz w:val="22"/>
                <w:szCs w:val="22"/>
              </w:rPr>
              <w:t>vykládku techniky</w:t>
            </w:r>
            <w:r w:rsidR="005677EF">
              <w:rPr>
                <w:rFonts w:ascii="Arial Narrow" w:eastAsia="Arial Narrow" w:hAnsi="Arial Narrow" w:cs="Arial Narrow"/>
                <w:sz w:val="22"/>
                <w:szCs w:val="22"/>
              </w:rPr>
              <w:t xml:space="preserve"> si zajistí sám</w:t>
            </w:r>
            <w:r w:rsidRPr="00BF5ABE">
              <w:rPr>
                <w:rFonts w:ascii="Arial Narrow" w:eastAsia="Arial Narrow" w:hAnsi="Arial Narrow" w:cs="Arial Narrow"/>
                <w:sz w:val="22"/>
                <w:szCs w:val="22"/>
              </w:rPr>
              <w:t>.</w:t>
            </w:r>
            <w:r>
              <w:rPr>
                <w:rFonts w:ascii="Arial Narrow" w:eastAsia="Arial Narrow" w:hAnsi="Arial Narrow" w:cs="Arial Narrow"/>
                <w:sz w:val="22"/>
                <w:szCs w:val="22"/>
              </w:rPr>
              <w:t xml:space="preserve"> </w:t>
            </w:r>
          </w:p>
        </w:tc>
      </w:tr>
      <w:tr w:rsidR="006D3B8D" w14:paraId="4AED6CED" w14:textId="77777777" w:rsidTr="00BF5ABE">
        <w:tc>
          <w:tcPr>
            <w:tcW w:w="3021" w:type="dxa"/>
          </w:tcPr>
          <w:p w14:paraId="42917C65"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Parkování</w:t>
            </w:r>
          </w:p>
        </w:tc>
        <w:tc>
          <w:tcPr>
            <w:tcW w:w="6046" w:type="dxa"/>
            <w:gridSpan w:val="3"/>
            <w:shd w:val="clear" w:color="auto" w:fill="auto"/>
          </w:tcPr>
          <w:p w14:paraId="625DFE30" w14:textId="4068603A" w:rsidR="006D3B8D" w:rsidRDefault="00000000">
            <w:pPr>
              <w:rPr>
                <w:rFonts w:ascii="Arial Narrow" w:eastAsia="Arial Narrow" w:hAnsi="Arial Narrow" w:cs="Arial Narrow"/>
                <w:sz w:val="22"/>
                <w:szCs w:val="22"/>
              </w:rPr>
            </w:pPr>
            <w:r w:rsidRPr="00BF5ABE">
              <w:rPr>
                <w:rFonts w:ascii="Arial Narrow" w:eastAsia="Arial Narrow" w:hAnsi="Arial Narrow" w:cs="Arial Narrow"/>
                <w:sz w:val="22"/>
                <w:szCs w:val="22"/>
              </w:rPr>
              <w:t xml:space="preserve">Pro pořadatele a účinkující bezplatné parkování za </w:t>
            </w:r>
            <w:proofErr w:type="spellStart"/>
            <w:r w:rsidRPr="00BF5ABE">
              <w:rPr>
                <w:rFonts w:ascii="Arial Narrow" w:eastAsia="Arial Narrow" w:hAnsi="Arial Narrow" w:cs="Arial Narrow"/>
                <w:sz w:val="22"/>
                <w:szCs w:val="22"/>
              </w:rPr>
              <w:t>Uffem</w:t>
            </w:r>
            <w:proofErr w:type="spellEnd"/>
            <w:r w:rsidRPr="00BF5ABE">
              <w:rPr>
                <w:rFonts w:ascii="Arial Narrow" w:eastAsia="Arial Narrow" w:hAnsi="Arial Narrow" w:cs="Arial Narrow"/>
                <w:sz w:val="22"/>
                <w:szCs w:val="22"/>
              </w:rPr>
              <w:t xml:space="preserve"> pro nákladní vozy v počtu 3x 15</w:t>
            </w:r>
            <w:r w:rsidR="00BF5ABE" w:rsidRPr="00BF5ABE">
              <w:rPr>
                <w:rFonts w:ascii="Arial Narrow" w:eastAsia="Arial Narrow" w:hAnsi="Arial Narrow" w:cs="Arial Narrow"/>
                <w:sz w:val="22"/>
                <w:szCs w:val="22"/>
              </w:rPr>
              <w:t xml:space="preserve"> </w:t>
            </w:r>
            <w:r w:rsidRPr="00BF5ABE">
              <w:rPr>
                <w:rFonts w:ascii="Arial Narrow" w:eastAsia="Arial Narrow" w:hAnsi="Arial Narrow" w:cs="Arial Narrow"/>
                <w:sz w:val="22"/>
                <w:szCs w:val="22"/>
              </w:rPr>
              <w:t>t</w:t>
            </w:r>
            <w:r w:rsidR="00BF5ABE" w:rsidRPr="00BF5ABE">
              <w:rPr>
                <w:rFonts w:ascii="Arial Narrow" w:eastAsia="Arial Narrow" w:hAnsi="Arial Narrow" w:cs="Arial Narrow"/>
                <w:sz w:val="22"/>
                <w:szCs w:val="22"/>
              </w:rPr>
              <w:t>.</w:t>
            </w:r>
            <w:r w:rsidRPr="00BF5ABE">
              <w:rPr>
                <w:rFonts w:ascii="Arial Narrow" w:eastAsia="Arial Narrow" w:hAnsi="Arial Narrow" w:cs="Arial Narrow"/>
                <w:sz w:val="22"/>
                <w:szCs w:val="22"/>
              </w:rPr>
              <w:t xml:space="preserve"> </w:t>
            </w:r>
          </w:p>
        </w:tc>
      </w:tr>
      <w:tr w:rsidR="006D3B8D" w14:paraId="46D3E4CF" w14:textId="77777777">
        <w:tc>
          <w:tcPr>
            <w:tcW w:w="3021" w:type="dxa"/>
          </w:tcPr>
          <w:p w14:paraId="117892BF"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Další požadavky</w:t>
            </w:r>
          </w:p>
        </w:tc>
        <w:tc>
          <w:tcPr>
            <w:tcW w:w="6046" w:type="dxa"/>
            <w:gridSpan w:val="3"/>
          </w:tcPr>
          <w:p w14:paraId="59A26A46" w14:textId="51927757" w:rsidR="006D3B8D" w:rsidRDefault="00000000">
            <w:pPr>
              <w:rPr>
                <w:rFonts w:ascii="Arial Narrow" w:eastAsia="Arial Narrow" w:hAnsi="Arial Narrow" w:cs="Arial Narrow"/>
                <w:sz w:val="22"/>
                <w:szCs w:val="22"/>
              </w:rPr>
            </w:pPr>
            <w:r w:rsidRPr="00BF5ABE">
              <w:rPr>
                <w:rFonts w:ascii="Arial Narrow" w:eastAsia="Arial Narrow" w:hAnsi="Arial Narrow" w:cs="Arial Narrow"/>
                <w:sz w:val="22"/>
                <w:szCs w:val="22"/>
              </w:rPr>
              <w:t xml:space="preserve">Prodej </w:t>
            </w:r>
            <w:proofErr w:type="spellStart"/>
            <w:r w:rsidRPr="00BF5ABE">
              <w:rPr>
                <w:rFonts w:ascii="Arial Narrow" w:eastAsia="Arial Narrow" w:hAnsi="Arial Narrow" w:cs="Arial Narrow"/>
                <w:sz w:val="22"/>
                <w:szCs w:val="22"/>
              </w:rPr>
              <w:t>merch</w:t>
            </w:r>
            <w:proofErr w:type="spellEnd"/>
            <w:r w:rsidRPr="00BF5ABE">
              <w:rPr>
                <w:rFonts w:ascii="Arial Narrow" w:eastAsia="Arial Narrow" w:hAnsi="Arial Narrow" w:cs="Arial Narrow"/>
                <w:sz w:val="22"/>
                <w:szCs w:val="22"/>
              </w:rPr>
              <w:t xml:space="preserve"> v prostoru recepce, připravit 3</w:t>
            </w:r>
            <w:r w:rsidR="00BF5ABE" w:rsidRPr="00BF5ABE">
              <w:rPr>
                <w:rFonts w:ascii="Arial Narrow" w:eastAsia="Arial Narrow" w:hAnsi="Arial Narrow" w:cs="Arial Narrow"/>
                <w:sz w:val="22"/>
                <w:szCs w:val="22"/>
              </w:rPr>
              <w:t>-</w:t>
            </w:r>
            <w:r w:rsidRPr="00BF5ABE">
              <w:rPr>
                <w:rFonts w:ascii="Arial Narrow" w:eastAsia="Arial Narrow" w:hAnsi="Arial Narrow" w:cs="Arial Narrow"/>
                <w:sz w:val="22"/>
                <w:szCs w:val="22"/>
              </w:rPr>
              <w:t>4 stoly.</w:t>
            </w:r>
          </w:p>
        </w:tc>
      </w:tr>
      <w:tr w:rsidR="006D3B8D" w14:paraId="2368C837" w14:textId="77777777">
        <w:tc>
          <w:tcPr>
            <w:tcW w:w="9067" w:type="dxa"/>
            <w:gridSpan w:val="4"/>
          </w:tcPr>
          <w:p w14:paraId="49FDA9D2" w14:textId="77777777" w:rsidR="006D3B8D" w:rsidRDefault="00000000">
            <w:pPr>
              <w:rPr>
                <w:rFonts w:ascii="Arial Narrow" w:eastAsia="Arial Narrow" w:hAnsi="Arial Narrow" w:cs="Arial Narrow"/>
                <w:sz w:val="22"/>
                <w:szCs w:val="22"/>
              </w:rPr>
            </w:pPr>
            <w:r>
              <w:rPr>
                <w:rFonts w:ascii="Arial Narrow" w:eastAsia="Arial Narrow" w:hAnsi="Arial Narrow" w:cs="Arial Narrow"/>
                <w:b/>
                <w:sz w:val="22"/>
                <w:szCs w:val="22"/>
              </w:rPr>
              <w:t>PŘEDPRODEJ VSTUPENEK</w:t>
            </w:r>
          </w:p>
        </w:tc>
      </w:tr>
      <w:tr w:rsidR="006D3B8D" w14:paraId="6F9501DA" w14:textId="77777777">
        <w:tc>
          <w:tcPr>
            <w:tcW w:w="9067" w:type="dxa"/>
            <w:gridSpan w:val="4"/>
          </w:tcPr>
          <w:p w14:paraId="05D5A12D" w14:textId="77777777" w:rsidR="006D3B8D" w:rsidRDefault="00000000">
            <w:pPr>
              <w:rPr>
                <w:rFonts w:ascii="Arial Narrow" w:eastAsia="Arial Narrow" w:hAnsi="Arial Narrow" w:cs="Arial Narrow"/>
                <w:b/>
                <w:sz w:val="22"/>
                <w:szCs w:val="22"/>
              </w:rPr>
            </w:pPr>
            <w:bookmarkStart w:id="1" w:name="_heading=h.30j0zll" w:colFirst="0" w:colLast="0"/>
            <w:bookmarkEnd w:id="1"/>
            <w:r>
              <w:rPr>
                <w:rFonts w:ascii="Arial Narrow" w:eastAsia="Arial Narrow" w:hAnsi="Arial Narrow" w:cs="Arial Narrow"/>
                <w:sz w:val="22"/>
                <w:szCs w:val="22"/>
              </w:rPr>
              <w:t xml:space="preserve">Pořadatel si zajistí předprodej přes jiného dodavatele. </w:t>
            </w:r>
          </w:p>
        </w:tc>
      </w:tr>
      <w:tr w:rsidR="006D3B8D" w14:paraId="1E5FE7C6" w14:textId="77777777">
        <w:tc>
          <w:tcPr>
            <w:tcW w:w="9067" w:type="dxa"/>
            <w:gridSpan w:val="4"/>
          </w:tcPr>
          <w:p w14:paraId="4275057A" w14:textId="77777777" w:rsidR="006D3B8D" w:rsidRDefault="00000000">
            <w:pPr>
              <w:rPr>
                <w:rFonts w:ascii="Arial Narrow" w:eastAsia="Arial Narrow" w:hAnsi="Arial Narrow" w:cs="Arial Narrow"/>
                <w:sz w:val="22"/>
                <w:szCs w:val="22"/>
              </w:rPr>
            </w:pPr>
            <w:r>
              <w:rPr>
                <w:rFonts w:ascii="Arial Narrow" w:eastAsia="Arial Narrow" w:hAnsi="Arial Narrow" w:cs="Arial Narrow"/>
                <w:b/>
                <w:sz w:val="22"/>
                <w:szCs w:val="22"/>
              </w:rPr>
              <w:t>PROPAGACE AKCE</w:t>
            </w:r>
          </w:p>
        </w:tc>
      </w:tr>
      <w:tr w:rsidR="006D3B8D" w14:paraId="4477DDAF" w14:textId="77777777">
        <w:tc>
          <w:tcPr>
            <w:tcW w:w="9067" w:type="dxa"/>
            <w:gridSpan w:val="4"/>
          </w:tcPr>
          <w:p w14:paraId="604B5139" w14:textId="77777777" w:rsidR="006D3B8D" w:rsidRDefault="00000000">
            <w:pPr>
              <w:rPr>
                <w:rFonts w:ascii="Arial Narrow" w:eastAsia="Arial Narrow" w:hAnsi="Arial Narrow" w:cs="Arial Narrow"/>
                <w:b/>
                <w:sz w:val="22"/>
                <w:szCs w:val="22"/>
              </w:rPr>
            </w:pPr>
            <w:r>
              <w:rPr>
                <w:rFonts w:ascii="Arial Narrow" w:eastAsia="Arial Narrow" w:hAnsi="Arial Narrow" w:cs="Arial Narrow"/>
                <w:sz w:val="22"/>
                <w:szCs w:val="22"/>
              </w:rPr>
              <w:t xml:space="preserve">SCT akci uvede pouze v programu na svém webu. </w:t>
            </w:r>
          </w:p>
        </w:tc>
      </w:tr>
    </w:tbl>
    <w:p w14:paraId="45806495" w14:textId="77777777" w:rsidR="006D3B8D" w:rsidRDefault="006D3B8D">
      <w:pPr>
        <w:tabs>
          <w:tab w:val="left" w:pos="284"/>
        </w:tabs>
        <w:rPr>
          <w:rFonts w:ascii="Arial Narrow" w:eastAsia="Arial Narrow" w:hAnsi="Arial Narrow" w:cs="Arial Narrow"/>
          <w:b/>
          <w:sz w:val="22"/>
          <w:szCs w:val="22"/>
        </w:rPr>
      </w:pPr>
    </w:p>
    <w:p w14:paraId="699F7215" w14:textId="77777777" w:rsidR="006D3B8D" w:rsidRDefault="00000000">
      <w:pPr>
        <w:tabs>
          <w:tab w:val="left" w:pos="284"/>
        </w:tabs>
        <w:rPr>
          <w:rFonts w:ascii="Arial Narrow" w:eastAsia="Arial Narrow" w:hAnsi="Arial Narrow" w:cs="Arial Narrow"/>
          <w:b/>
          <w:sz w:val="22"/>
          <w:szCs w:val="22"/>
        </w:rPr>
      </w:pPr>
      <w:r>
        <w:rPr>
          <w:rFonts w:ascii="Arial Narrow" w:eastAsia="Arial Narrow" w:hAnsi="Arial Narrow" w:cs="Arial Narrow"/>
          <w:b/>
          <w:sz w:val="22"/>
          <w:szCs w:val="22"/>
        </w:rPr>
        <w:t xml:space="preserve">2. </w:t>
      </w:r>
      <w:r>
        <w:rPr>
          <w:rFonts w:ascii="Arial Narrow" w:eastAsia="Arial Narrow" w:hAnsi="Arial Narrow" w:cs="Arial Narrow"/>
          <w:b/>
          <w:sz w:val="22"/>
          <w:szCs w:val="22"/>
        </w:rPr>
        <w:tab/>
        <w:t xml:space="preserve">Finanční ujednání </w:t>
      </w:r>
    </w:p>
    <w:p w14:paraId="24E8742F" w14:textId="77777777" w:rsidR="006D3B8D" w:rsidRDefault="00000000">
      <w:pPr>
        <w:tabs>
          <w:tab w:val="left" w:pos="284"/>
        </w:tabs>
        <w:rPr>
          <w:rFonts w:ascii="Arial Narrow" w:eastAsia="Arial Narrow" w:hAnsi="Arial Narrow" w:cs="Arial Narrow"/>
          <w:b/>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2.1</w:t>
      </w:r>
      <w:r>
        <w:rPr>
          <w:rFonts w:ascii="Arial Narrow" w:eastAsia="Arial Narrow" w:hAnsi="Arial Narrow" w:cs="Arial Narrow"/>
          <w:b/>
          <w:sz w:val="22"/>
          <w:szCs w:val="22"/>
        </w:rPr>
        <w:tab/>
        <w:t>Záloha:</w:t>
      </w:r>
    </w:p>
    <w:p w14:paraId="04BDFFC7" w14:textId="77777777" w:rsidR="006D3B8D" w:rsidRDefault="00000000">
      <w:pPr>
        <w:tabs>
          <w:tab w:val="left" w:pos="284"/>
        </w:tabs>
        <w:rPr>
          <w:rFonts w:ascii="Arial Narrow" w:eastAsia="Arial Narrow" w:hAnsi="Arial Narrow" w:cs="Arial Narrow"/>
          <w:sz w:val="22"/>
          <w:szCs w:val="22"/>
        </w:rPr>
      </w:pP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sz w:val="22"/>
          <w:szCs w:val="22"/>
        </w:rPr>
        <w:t xml:space="preserve">Pokud se jedná o krátkodobý pronájem sálu za účelem realizace akce typu ples, taneční akce, </w:t>
      </w:r>
    </w:p>
    <w:p w14:paraId="080A1A76" w14:textId="77777777" w:rsidR="006D3B8D" w:rsidRDefault="00000000">
      <w:pPr>
        <w:tabs>
          <w:tab w:val="left" w:pos="284"/>
          <w:tab w:val="left" w:pos="709"/>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 </w:t>
      </w:r>
      <w:r>
        <w:rPr>
          <w:rFonts w:ascii="Arial Narrow" w:eastAsia="Arial Narrow" w:hAnsi="Arial Narrow" w:cs="Arial Narrow"/>
          <w:sz w:val="22"/>
          <w:szCs w:val="22"/>
        </w:rPr>
        <w:tab/>
        <w:t xml:space="preserve">popř. koncert, komponovaný pořad a obdobné akce v SCT, uhradí nájemce po podpisu smlouvy o </w:t>
      </w:r>
      <w:r>
        <w:rPr>
          <w:rFonts w:ascii="Arial Narrow" w:eastAsia="Arial Narrow" w:hAnsi="Arial Narrow" w:cs="Arial Narrow"/>
          <w:sz w:val="22"/>
          <w:szCs w:val="22"/>
        </w:rPr>
        <w:tab/>
      </w:r>
      <w:r>
        <w:rPr>
          <w:rFonts w:ascii="Arial Narrow" w:eastAsia="Arial Narrow" w:hAnsi="Arial Narrow" w:cs="Arial Narrow"/>
          <w:sz w:val="22"/>
          <w:szCs w:val="22"/>
        </w:rPr>
        <w:tab/>
        <w:t xml:space="preserve">krátkodobém pronájmu, na základě vystavené zálohové faktury, zálohu </w:t>
      </w:r>
      <w:r>
        <w:rPr>
          <w:rFonts w:ascii="Arial Narrow" w:eastAsia="Arial Narrow" w:hAnsi="Arial Narrow" w:cs="Arial Narrow"/>
          <w:b/>
          <w:sz w:val="22"/>
          <w:szCs w:val="22"/>
        </w:rPr>
        <w:t>10.000 Kč vč. DPH</w:t>
      </w:r>
      <w:r>
        <w:rPr>
          <w:rFonts w:ascii="Arial Narrow" w:eastAsia="Arial Narrow" w:hAnsi="Arial Narrow" w:cs="Arial Narrow"/>
          <w:sz w:val="22"/>
          <w:szCs w:val="22"/>
        </w:rPr>
        <w:t>.</w:t>
      </w:r>
    </w:p>
    <w:p w14:paraId="06A5D7F1" w14:textId="77777777" w:rsidR="006D3B8D"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b/>
          <w:sz w:val="22"/>
          <w:szCs w:val="22"/>
        </w:rPr>
        <w:t>A)</w:t>
      </w:r>
      <w:r>
        <w:rPr>
          <w:rFonts w:ascii="Arial Narrow" w:eastAsia="Arial Narrow" w:hAnsi="Arial Narrow" w:cs="Arial Narrow"/>
          <w:sz w:val="22"/>
          <w:szCs w:val="22"/>
        </w:rPr>
        <w:t xml:space="preserve"> V případě, že nájemce od smlouvy odstoupí nejpozději 3 měsíce před termínem konání akce, je </w:t>
      </w:r>
    </w:p>
    <w:p w14:paraId="2359FF6F" w14:textId="77777777" w:rsidR="006D3B8D"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t>nájemci záloha vrácena v plné výši.</w:t>
      </w:r>
    </w:p>
    <w:p w14:paraId="4EA918B8" w14:textId="77777777" w:rsidR="006D3B8D" w:rsidRDefault="00000000">
      <w:pPr>
        <w:tabs>
          <w:tab w:val="left" w:pos="284"/>
          <w:tab w:val="left" w:pos="709"/>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b/>
          <w:sz w:val="22"/>
          <w:szCs w:val="22"/>
        </w:rPr>
        <w:t>B)</w:t>
      </w:r>
      <w:r>
        <w:rPr>
          <w:rFonts w:ascii="Arial Narrow" w:eastAsia="Arial Narrow" w:hAnsi="Arial Narrow" w:cs="Arial Narrow"/>
          <w:sz w:val="22"/>
          <w:szCs w:val="22"/>
        </w:rPr>
        <w:t xml:space="preserve"> V případě, že nájemce od smlouvy odstoupí v době kratší než 3 měsíce před termínem konání akce,</w:t>
      </w:r>
    </w:p>
    <w:p w14:paraId="48262B0D" w14:textId="77777777" w:rsidR="006D3B8D" w:rsidRDefault="00000000">
      <w:pPr>
        <w:tabs>
          <w:tab w:val="left" w:pos="284"/>
          <w:tab w:val="left" w:pos="709"/>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t>záloha nebude nájemci navrácena a pronajímateli zůstane jako náhrada storno nákladů.</w:t>
      </w:r>
    </w:p>
    <w:p w14:paraId="7B4E7440" w14:textId="77777777" w:rsidR="006D3B8D" w:rsidRDefault="00000000">
      <w:pPr>
        <w:tabs>
          <w:tab w:val="left" w:pos="284"/>
        </w:tabs>
        <w:rPr>
          <w:rFonts w:ascii="Arial Narrow" w:eastAsia="Arial Narrow" w:hAnsi="Arial Narrow" w:cs="Arial Narrow"/>
          <w:b/>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b/>
          <w:sz w:val="22"/>
          <w:szCs w:val="22"/>
        </w:rPr>
        <w:t>2.2</w:t>
      </w:r>
      <w:r>
        <w:rPr>
          <w:rFonts w:ascii="Arial Narrow" w:eastAsia="Arial Narrow" w:hAnsi="Arial Narrow" w:cs="Arial Narrow"/>
          <w:b/>
          <w:sz w:val="22"/>
          <w:szCs w:val="22"/>
        </w:rPr>
        <w:tab/>
        <w:t>Smluvní pokuta:</w:t>
      </w:r>
    </w:p>
    <w:p w14:paraId="0BCEB5FC" w14:textId="77777777" w:rsidR="006D3B8D" w:rsidRDefault="00000000">
      <w:pPr>
        <w:tabs>
          <w:tab w:val="left" w:pos="284"/>
        </w:tabs>
        <w:ind w:left="708"/>
        <w:rPr>
          <w:rFonts w:ascii="Arial Narrow" w:eastAsia="Arial Narrow" w:hAnsi="Arial Narrow" w:cs="Arial Narrow"/>
          <w:sz w:val="22"/>
          <w:szCs w:val="22"/>
        </w:rPr>
      </w:pPr>
      <w:r>
        <w:rPr>
          <w:rFonts w:ascii="Arial Narrow" w:eastAsia="Arial Narrow" w:hAnsi="Arial Narrow" w:cs="Arial Narrow"/>
          <w:sz w:val="22"/>
          <w:szCs w:val="22"/>
        </w:rPr>
        <w:t xml:space="preserve">V případě, že se akce uskuteční, avšak v jejím důsledku bude nutné provést úklid ve větší míře, než je obvyklé (konfety, dekorace, odložený obalový materiál, znečištěné prostory SCT návštěvníky apod..) nebo pokud nájemce poruší ustanovení smlouvy, které je uvedeno v bodě 3., 4., bude nájemce povinen uhradit smluvní pokutu </w:t>
      </w:r>
      <w:r>
        <w:rPr>
          <w:rFonts w:ascii="Arial Narrow" w:eastAsia="Arial Narrow" w:hAnsi="Arial Narrow" w:cs="Arial Narrow"/>
          <w:b/>
          <w:sz w:val="22"/>
          <w:szCs w:val="22"/>
        </w:rPr>
        <w:t>10.000 Kč vč. DPH</w:t>
      </w:r>
      <w:r>
        <w:rPr>
          <w:rFonts w:ascii="Arial Narrow" w:eastAsia="Arial Narrow" w:hAnsi="Arial Narrow" w:cs="Arial Narrow"/>
          <w:sz w:val="22"/>
          <w:szCs w:val="22"/>
        </w:rPr>
        <w:t>. Pronajímatel je oprávněn jednostranně započíst na úhradu této smluvní pokuty pohledávku nájemce z navrácení zálohy dle bodu 2.1 této smlouvy.</w:t>
      </w:r>
    </w:p>
    <w:p w14:paraId="14284C68" w14:textId="77777777" w:rsidR="006D3B8D" w:rsidRDefault="00000000">
      <w:pPr>
        <w:tabs>
          <w:tab w:val="left" w:pos="284"/>
        </w:tabs>
        <w:rPr>
          <w:rFonts w:ascii="Arial Narrow" w:eastAsia="Arial Narrow" w:hAnsi="Arial Narrow" w:cs="Arial Narrow"/>
          <w:b/>
          <w:sz w:val="22"/>
          <w:szCs w:val="22"/>
        </w:rPr>
      </w:pPr>
      <w:r>
        <w:rPr>
          <w:rFonts w:ascii="Arial Narrow" w:eastAsia="Arial Narrow" w:hAnsi="Arial Narrow" w:cs="Arial Narrow"/>
          <w:sz w:val="22"/>
          <w:szCs w:val="22"/>
        </w:rPr>
        <w:t xml:space="preserve">     </w:t>
      </w:r>
      <w:r>
        <w:rPr>
          <w:rFonts w:ascii="Arial Narrow" w:eastAsia="Arial Narrow" w:hAnsi="Arial Narrow" w:cs="Arial Narrow"/>
          <w:b/>
          <w:sz w:val="22"/>
          <w:szCs w:val="22"/>
        </w:rPr>
        <w:tab/>
        <w:t>2.3</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b/>
          <w:sz w:val="22"/>
          <w:szCs w:val="22"/>
        </w:rPr>
        <w:t>Výše nájemného:</w:t>
      </w:r>
    </w:p>
    <w:p w14:paraId="6907ECAC" w14:textId="77777777" w:rsidR="006D3B8D" w:rsidRDefault="00000000">
      <w:pPr>
        <w:tabs>
          <w:tab w:val="left" w:pos="284"/>
        </w:tabs>
        <w:ind w:left="708"/>
        <w:rPr>
          <w:rFonts w:ascii="Arial Narrow" w:eastAsia="Arial Narrow" w:hAnsi="Arial Narrow" w:cs="Arial Narrow"/>
          <w:sz w:val="22"/>
          <w:szCs w:val="22"/>
        </w:rPr>
      </w:pPr>
      <w:r>
        <w:rPr>
          <w:rFonts w:ascii="Arial Narrow" w:eastAsia="Arial Narrow" w:hAnsi="Arial Narrow" w:cs="Arial Narrow"/>
          <w:sz w:val="22"/>
          <w:szCs w:val="22"/>
        </w:rPr>
        <w:t xml:space="preserve">Výše nájemného a služeb se řídí platným cenovým výměrem – Ceníkem SCT, jenž je ke stažení na webových stránkách </w:t>
      </w:r>
      <w:hyperlink r:id="rId6">
        <w:r w:rsidR="006D3B8D">
          <w:rPr>
            <w:rFonts w:ascii="Arial Narrow" w:eastAsia="Arial Narrow" w:hAnsi="Arial Narrow" w:cs="Arial Narrow"/>
            <w:color w:val="0000FF"/>
            <w:sz w:val="22"/>
            <w:szCs w:val="22"/>
            <w:u w:val="single"/>
          </w:rPr>
          <w:t>http://uffo.cz/sluzby/pronajem-salu/</w:t>
        </w:r>
      </w:hyperlink>
      <w:r>
        <w:rPr>
          <w:rFonts w:ascii="Arial Narrow" w:eastAsia="Arial Narrow" w:hAnsi="Arial Narrow" w:cs="Arial Narrow"/>
          <w:sz w:val="22"/>
          <w:szCs w:val="22"/>
        </w:rPr>
        <w:t>. K částce nájemného se připočítává DPH v základní výši.</w:t>
      </w:r>
      <w:r>
        <w:rPr>
          <w:rFonts w:ascii="Arial Narrow" w:eastAsia="Arial Narrow" w:hAnsi="Arial Narrow" w:cs="Arial Narrow"/>
          <w:sz w:val="22"/>
          <w:szCs w:val="22"/>
        </w:rPr>
        <w:tab/>
      </w:r>
    </w:p>
    <w:p w14:paraId="700F79D8" w14:textId="77777777" w:rsidR="006D3B8D"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2.4</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b/>
          <w:sz w:val="22"/>
          <w:szCs w:val="22"/>
        </w:rPr>
        <w:t>Ukončení akce:</w:t>
      </w:r>
    </w:p>
    <w:p w14:paraId="1CC23ADF" w14:textId="77777777" w:rsidR="006D3B8D"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b/>
          <w:sz w:val="22"/>
          <w:szCs w:val="22"/>
        </w:rPr>
        <w:t>A)</w:t>
      </w:r>
      <w:r>
        <w:rPr>
          <w:rFonts w:ascii="Arial Narrow" w:eastAsia="Arial Narrow" w:hAnsi="Arial Narrow" w:cs="Arial Narrow"/>
          <w:sz w:val="22"/>
          <w:szCs w:val="22"/>
        </w:rPr>
        <w:t xml:space="preserve"> Povolení posunutí termínu času ukončení akce nebo vyklizení sálu, v takovém případě je nájemce </w:t>
      </w:r>
      <w:r>
        <w:rPr>
          <w:rFonts w:ascii="Arial Narrow" w:eastAsia="Arial Narrow" w:hAnsi="Arial Narrow" w:cs="Arial Narrow"/>
          <w:sz w:val="22"/>
          <w:szCs w:val="22"/>
        </w:rPr>
        <w:tab/>
      </w:r>
      <w:r>
        <w:rPr>
          <w:rFonts w:ascii="Arial Narrow" w:eastAsia="Arial Narrow" w:hAnsi="Arial Narrow" w:cs="Arial Narrow"/>
          <w:sz w:val="22"/>
          <w:szCs w:val="22"/>
        </w:rPr>
        <w:tab/>
        <w:t xml:space="preserve">povinen uhradit za každou započatou hodinu prodlouženého trvání akce 10 % z celkového nájemného </w:t>
      </w:r>
      <w:r>
        <w:rPr>
          <w:rFonts w:ascii="Arial Narrow" w:eastAsia="Arial Narrow" w:hAnsi="Arial Narrow" w:cs="Arial Narrow"/>
          <w:sz w:val="22"/>
          <w:szCs w:val="22"/>
        </w:rPr>
        <w:tab/>
      </w:r>
      <w:r>
        <w:rPr>
          <w:rFonts w:ascii="Arial Narrow" w:eastAsia="Arial Narrow" w:hAnsi="Arial Narrow" w:cs="Arial Narrow"/>
          <w:sz w:val="22"/>
          <w:szCs w:val="22"/>
        </w:rPr>
        <w:tab/>
        <w:t xml:space="preserve">za pronájem prostor a za každou další započatou hodinu užití prostor SCT k vyklizení sálu částku dle </w:t>
      </w:r>
      <w:r>
        <w:rPr>
          <w:rFonts w:ascii="Arial Narrow" w:eastAsia="Arial Narrow" w:hAnsi="Arial Narrow" w:cs="Arial Narrow"/>
          <w:sz w:val="22"/>
          <w:szCs w:val="22"/>
        </w:rPr>
        <w:tab/>
      </w:r>
      <w:r>
        <w:rPr>
          <w:rFonts w:ascii="Arial Narrow" w:eastAsia="Arial Narrow" w:hAnsi="Arial Narrow" w:cs="Arial Narrow"/>
          <w:sz w:val="22"/>
          <w:szCs w:val="22"/>
        </w:rPr>
        <w:tab/>
        <w:t>hodinové sazby pronájmu uvedenou v Ceníku SCT.</w:t>
      </w:r>
    </w:p>
    <w:p w14:paraId="625949F6" w14:textId="77777777" w:rsidR="006D3B8D" w:rsidRDefault="00000000">
      <w:pPr>
        <w:tabs>
          <w:tab w:val="left" w:pos="284"/>
        </w:tabs>
        <w:ind w:left="708"/>
        <w:rPr>
          <w:rFonts w:ascii="Arial Narrow" w:eastAsia="Arial Narrow" w:hAnsi="Arial Narrow" w:cs="Arial Narrow"/>
          <w:sz w:val="22"/>
          <w:szCs w:val="22"/>
        </w:rPr>
      </w:pPr>
      <w:r>
        <w:rPr>
          <w:rFonts w:ascii="Arial Narrow" w:eastAsia="Arial Narrow" w:hAnsi="Arial Narrow" w:cs="Arial Narrow"/>
          <w:b/>
          <w:sz w:val="22"/>
          <w:szCs w:val="22"/>
        </w:rPr>
        <w:t xml:space="preserve">B) </w:t>
      </w:r>
      <w:r>
        <w:rPr>
          <w:rFonts w:ascii="Arial Narrow" w:eastAsia="Arial Narrow" w:hAnsi="Arial Narrow" w:cs="Arial Narrow"/>
          <w:sz w:val="22"/>
          <w:szCs w:val="22"/>
        </w:rPr>
        <w:t>Nepovolení posunutí termínu ukončení akce a vyklizení sálu – v případě, že nedojde k vyklizení pronajatého prostoru dle smlouvy, pronajímatel zajistí vyklizení prostor vlastními prostředky na náklady nájemce. Nájemce je povinen uhradit tyto náklady do 14 dnů od doručení faktury pronajímatelem.</w:t>
      </w:r>
    </w:p>
    <w:p w14:paraId="1677511D" w14:textId="77777777" w:rsidR="006D3B8D"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2.5</w:t>
      </w:r>
      <w:r>
        <w:rPr>
          <w:rFonts w:ascii="Arial Narrow" w:eastAsia="Arial Narrow" w:hAnsi="Arial Narrow" w:cs="Arial Narrow"/>
          <w:sz w:val="22"/>
          <w:szCs w:val="22"/>
        </w:rPr>
        <w:tab/>
      </w:r>
      <w:r>
        <w:rPr>
          <w:rFonts w:ascii="Arial Narrow" w:eastAsia="Arial Narrow" w:hAnsi="Arial Narrow" w:cs="Arial Narrow"/>
          <w:b/>
          <w:sz w:val="22"/>
          <w:szCs w:val="22"/>
        </w:rPr>
        <w:t>Úhrada:</w:t>
      </w:r>
    </w:p>
    <w:p w14:paraId="7A6F8AD7" w14:textId="77777777" w:rsidR="006D3B8D" w:rsidRDefault="00000000">
      <w:pPr>
        <w:tabs>
          <w:tab w:val="left" w:pos="284"/>
        </w:tabs>
        <w:ind w:left="708"/>
        <w:rPr>
          <w:rFonts w:ascii="Arial Narrow" w:eastAsia="Arial Narrow" w:hAnsi="Arial Narrow" w:cs="Arial Narrow"/>
          <w:sz w:val="22"/>
          <w:szCs w:val="22"/>
        </w:rPr>
      </w:pPr>
      <w:r>
        <w:rPr>
          <w:rFonts w:ascii="Arial Narrow" w:eastAsia="Arial Narrow" w:hAnsi="Arial Narrow" w:cs="Arial Narrow"/>
          <w:sz w:val="22"/>
          <w:szCs w:val="22"/>
        </w:rPr>
        <w:t>Nájemce uhradí pronajímateli nájemné a úhrady za služby na základě faktury, kterou vystaví SCT do 14 dnů po skončení uvedené akce.</w:t>
      </w:r>
    </w:p>
    <w:p w14:paraId="242E5AFC" w14:textId="77777777" w:rsidR="006D3B8D" w:rsidRDefault="00000000">
      <w:pPr>
        <w:tabs>
          <w:tab w:val="left" w:pos="284"/>
        </w:tabs>
        <w:rPr>
          <w:rFonts w:ascii="Arial Narrow" w:eastAsia="Arial Narrow" w:hAnsi="Arial Narrow" w:cs="Arial Narrow"/>
          <w:sz w:val="22"/>
          <w:szCs w:val="22"/>
        </w:rPr>
      </w:pPr>
      <w:r>
        <w:rPr>
          <w:rFonts w:ascii="Arial Narrow" w:eastAsia="Arial Narrow" w:hAnsi="Arial Narrow" w:cs="Arial Narrow"/>
          <w:b/>
          <w:sz w:val="22"/>
          <w:szCs w:val="22"/>
        </w:rPr>
        <w:tab/>
        <w:t>2.6</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b/>
          <w:sz w:val="22"/>
          <w:szCs w:val="22"/>
        </w:rPr>
        <w:t>Výše účtované částky:</w:t>
      </w:r>
    </w:p>
    <w:p w14:paraId="21653936" w14:textId="77777777" w:rsidR="006D3B8D" w:rsidRDefault="00000000">
      <w:pPr>
        <w:tabs>
          <w:tab w:val="left" w:pos="284"/>
        </w:tabs>
        <w:ind w:left="708"/>
        <w:rPr>
          <w:rFonts w:ascii="Arial Narrow" w:eastAsia="Arial Narrow" w:hAnsi="Arial Narrow" w:cs="Arial Narrow"/>
          <w:b/>
          <w:sz w:val="22"/>
          <w:szCs w:val="22"/>
        </w:rPr>
      </w:pPr>
      <w:r>
        <w:rPr>
          <w:rFonts w:ascii="Arial Narrow" w:eastAsia="Arial Narrow" w:hAnsi="Arial Narrow" w:cs="Arial Narrow"/>
          <w:sz w:val="22"/>
          <w:szCs w:val="22"/>
        </w:rPr>
        <w:t xml:space="preserve">Za pronájem hlavního sálu s balkónem a zázemím po dobu 12 hodin vč. služby šatnářů, kustoda, 2 pomocných techniků a provozního pracovníka, který zároveň vykonává požární dohled – </w:t>
      </w:r>
      <w:r>
        <w:rPr>
          <w:rFonts w:ascii="Arial Narrow" w:eastAsia="Arial Narrow" w:hAnsi="Arial Narrow" w:cs="Arial Narrow"/>
          <w:b/>
          <w:sz w:val="22"/>
          <w:szCs w:val="22"/>
        </w:rPr>
        <w:t>60.000 Kč + DPH</w:t>
      </w:r>
    </w:p>
    <w:p w14:paraId="64B1458F" w14:textId="2B7BD381" w:rsidR="00BF5ABE" w:rsidRDefault="00BF5ABE">
      <w:pPr>
        <w:tabs>
          <w:tab w:val="left" w:pos="284"/>
        </w:tabs>
        <w:ind w:left="708"/>
        <w:rPr>
          <w:rFonts w:ascii="Arial Narrow" w:eastAsia="Arial Narrow" w:hAnsi="Arial Narrow" w:cs="Arial Narrow"/>
          <w:b/>
          <w:sz w:val="22"/>
          <w:szCs w:val="22"/>
        </w:rPr>
      </w:pPr>
      <w:r w:rsidRPr="00BF5ABE">
        <w:rPr>
          <w:rFonts w:ascii="Arial Narrow" w:eastAsia="Arial Narrow" w:hAnsi="Arial Narrow" w:cs="Arial Narrow"/>
          <w:sz w:val="22"/>
          <w:szCs w:val="22"/>
        </w:rPr>
        <w:t>Za pronájem hlavního sálu v čase příprav po dobu 2 hodin</w:t>
      </w:r>
      <w:r>
        <w:rPr>
          <w:rFonts w:ascii="Arial Narrow" w:eastAsia="Arial Narrow" w:hAnsi="Arial Narrow" w:cs="Arial Narrow"/>
          <w:sz w:val="22"/>
          <w:szCs w:val="22"/>
        </w:rPr>
        <w:t xml:space="preserve"> – </w:t>
      </w:r>
      <w:r>
        <w:rPr>
          <w:rFonts w:ascii="Arial Narrow" w:eastAsia="Arial Narrow" w:hAnsi="Arial Narrow" w:cs="Arial Narrow"/>
          <w:b/>
          <w:sz w:val="22"/>
          <w:szCs w:val="22"/>
        </w:rPr>
        <w:t>6.000 Kč + DPH</w:t>
      </w:r>
    </w:p>
    <w:p w14:paraId="150144D4" w14:textId="61491A2D" w:rsidR="001E2655" w:rsidRDefault="001E2655">
      <w:pPr>
        <w:tabs>
          <w:tab w:val="left" w:pos="284"/>
        </w:tabs>
        <w:ind w:left="708"/>
        <w:rPr>
          <w:rFonts w:ascii="Arial Narrow" w:eastAsia="Arial Narrow" w:hAnsi="Arial Narrow" w:cs="Arial Narrow"/>
          <w:sz w:val="22"/>
          <w:szCs w:val="22"/>
        </w:rPr>
      </w:pPr>
      <w:r>
        <w:rPr>
          <w:rFonts w:ascii="Arial Narrow" w:eastAsia="Arial Narrow" w:hAnsi="Arial Narrow" w:cs="Arial Narrow"/>
          <w:sz w:val="22"/>
          <w:szCs w:val="22"/>
        </w:rPr>
        <w:t xml:space="preserve">Připojení do PA systému SCT – </w:t>
      </w:r>
      <w:r w:rsidRPr="001E2655">
        <w:rPr>
          <w:rFonts w:ascii="Arial Narrow" w:eastAsia="Arial Narrow" w:hAnsi="Arial Narrow" w:cs="Arial Narrow"/>
          <w:b/>
          <w:bCs/>
          <w:sz w:val="22"/>
          <w:szCs w:val="22"/>
        </w:rPr>
        <w:t>5.000 Kč + DPH</w:t>
      </w:r>
    </w:p>
    <w:p w14:paraId="1C39AF84" w14:textId="1BD58BC6" w:rsidR="001E2655" w:rsidRDefault="001E2655">
      <w:pPr>
        <w:tabs>
          <w:tab w:val="left" w:pos="284"/>
        </w:tabs>
        <w:ind w:left="708"/>
        <w:rPr>
          <w:rFonts w:ascii="Arial Narrow" w:eastAsia="Arial Narrow" w:hAnsi="Arial Narrow" w:cs="Arial Narrow"/>
          <w:sz w:val="22"/>
          <w:szCs w:val="22"/>
        </w:rPr>
      </w:pPr>
      <w:r>
        <w:rPr>
          <w:rFonts w:ascii="Arial Narrow" w:eastAsia="Arial Narrow" w:hAnsi="Arial Narrow" w:cs="Arial Narrow"/>
          <w:sz w:val="22"/>
          <w:szCs w:val="22"/>
        </w:rPr>
        <w:t xml:space="preserve">Rozšíření pódia na rozměr 12 x 6 m – </w:t>
      </w:r>
      <w:r w:rsidRPr="001E2655">
        <w:rPr>
          <w:rFonts w:ascii="Arial Narrow" w:eastAsia="Arial Narrow" w:hAnsi="Arial Narrow" w:cs="Arial Narrow"/>
          <w:b/>
          <w:bCs/>
          <w:sz w:val="22"/>
          <w:szCs w:val="22"/>
        </w:rPr>
        <w:t>1.800 Kč + DPH</w:t>
      </w:r>
    </w:p>
    <w:p w14:paraId="435080EB" w14:textId="6A5FDF87" w:rsidR="006D3B8D" w:rsidRDefault="00000000">
      <w:pPr>
        <w:tabs>
          <w:tab w:val="left" w:pos="284"/>
        </w:tabs>
        <w:ind w:left="708"/>
        <w:rPr>
          <w:rFonts w:ascii="Arial Narrow" w:eastAsia="Arial Narrow" w:hAnsi="Arial Narrow" w:cs="Arial Narrow"/>
          <w:sz w:val="22"/>
          <w:szCs w:val="22"/>
        </w:rPr>
      </w:pPr>
      <w:r w:rsidRPr="001E2655">
        <w:rPr>
          <w:rFonts w:ascii="Arial Narrow" w:eastAsia="Arial Narrow" w:hAnsi="Arial Narrow" w:cs="Arial Narrow"/>
          <w:sz w:val="22"/>
          <w:szCs w:val="22"/>
        </w:rPr>
        <w:t xml:space="preserve">Uvaděči </w:t>
      </w:r>
      <w:r w:rsidR="00BF5ABE" w:rsidRPr="001E2655">
        <w:rPr>
          <w:rFonts w:ascii="Arial Narrow" w:eastAsia="Arial Narrow" w:hAnsi="Arial Narrow" w:cs="Arial Narrow"/>
          <w:sz w:val="22"/>
          <w:szCs w:val="22"/>
        </w:rPr>
        <w:t xml:space="preserve">4 osoby </w:t>
      </w:r>
      <w:r w:rsidRPr="001E2655">
        <w:rPr>
          <w:rFonts w:ascii="Arial Narrow" w:eastAsia="Arial Narrow" w:hAnsi="Arial Narrow" w:cs="Arial Narrow"/>
          <w:sz w:val="22"/>
          <w:szCs w:val="22"/>
        </w:rPr>
        <w:t xml:space="preserve">v čase 18:45-21:45 </w:t>
      </w:r>
      <w:r w:rsidR="00BF5ABE" w:rsidRPr="001E2655">
        <w:rPr>
          <w:rFonts w:ascii="Arial Narrow" w:eastAsia="Arial Narrow" w:hAnsi="Arial Narrow" w:cs="Arial Narrow"/>
          <w:sz w:val="22"/>
          <w:szCs w:val="22"/>
        </w:rPr>
        <w:t xml:space="preserve">– </w:t>
      </w:r>
      <w:r w:rsidR="00BF5ABE" w:rsidRPr="001E2655">
        <w:rPr>
          <w:rFonts w:ascii="Arial Narrow" w:eastAsia="Arial Narrow" w:hAnsi="Arial Narrow" w:cs="Arial Narrow"/>
          <w:b/>
          <w:bCs/>
          <w:sz w:val="22"/>
          <w:szCs w:val="22"/>
        </w:rPr>
        <w:t>2</w:t>
      </w:r>
      <w:r w:rsidR="001E2655">
        <w:rPr>
          <w:rFonts w:ascii="Arial Narrow" w:eastAsia="Arial Narrow" w:hAnsi="Arial Narrow" w:cs="Arial Narrow"/>
          <w:b/>
          <w:bCs/>
          <w:sz w:val="22"/>
          <w:szCs w:val="22"/>
        </w:rPr>
        <w:t>.</w:t>
      </w:r>
      <w:r w:rsidR="00BF5ABE" w:rsidRPr="001E2655">
        <w:rPr>
          <w:rFonts w:ascii="Arial Narrow" w:eastAsia="Arial Narrow" w:hAnsi="Arial Narrow" w:cs="Arial Narrow"/>
          <w:b/>
          <w:bCs/>
          <w:sz w:val="22"/>
          <w:szCs w:val="22"/>
        </w:rPr>
        <w:t>400 Kč + DPH</w:t>
      </w:r>
    </w:p>
    <w:p w14:paraId="65896483" w14:textId="77777777" w:rsidR="006D3B8D" w:rsidRDefault="006D3B8D">
      <w:pPr>
        <w:tabs>
          <w:tab w:val="left" w:pos="284"/>
        </w:tabs>
        <w:ind w:left="708"/>
        <w:rPr>
          <w:rFonts w:ascii="Arial Narrow" w:eastAsia="Arial Narrow" w:hAnsi="Arial Narrow" w:cs="Arial Narrow"/>
          <w:sz w:val="22"/>
          <w:szCs w:val="22"/>
        </w:rPr>
      </w:pPr>
    </w:p>
    <w:p w14:paraId="62E1EE4D" w14:textId="77777777" w:rsidR="006D3B8D"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p>
    <w:p w14:paraId="107FE25B" w14:textId="3F695577" w:rsidR="006D3B8D" w:rsidRDefault="00000000">
      <w:pPr>
        <w:tabs>
          <w:tab w:val="left" w:pos="284"/>
        </w:tabs>
        <w:rPr>
          <w:rFonts w:ascii="Arial Narrow" w:eastAsia="Arial Narrow" w:hAnsi="Arial Narrow" w:cs="Arial Narrow"/>
          <w:b/>
          <w:sz w:val="22"/>
          <w:szCs w:val="22"/>
        </w:rPr>
      </w:pP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CELKEM: </w:t>
      </w:r>
      <w:r w:rsidR="005677EF">
        <w:rPr>
          <w:rFonts w:ascii="Arial Narrow" w:eastAsia="Arial Narrow" w:hAnsi="Arial Narrow" w:cs="Arial Narrow"/>
          <w:b/>
          <w:sz w:val="22"/>
          <w:szCs w:val="22"/>
        </w:rPr>
        <w:t>75.200 Kč + DPH</w:t>
      </w:r>
    </w:p>
    <w:p w14:paraId="151B837E" w14:textId="77777777" w:rsidR="006D3B8D" w:rsidRDefault="006D3B8D">
      <w:pPr>
        <w:tabs>
          <w:tab w:val="left" w:pos="284"/>
        </w:tabs>
        <w:rPr>
          <w:rFonts w:ascii="Arial Narrow" w:eastAsia="Arial Narrow" w:hAnsi="Arial Narrow" w:cs="Arial Narrow"/>
          <w:b/>
          <w:sz w:val="22"/>
          <w:szCs w:val="22"/>
        </w:rPr>
      </w:pPr>
    </w:p>
    <w:p w14:paraId="5B9048B8" w14:textId="77777777" w:rsidR="006D3B8D" w:rsidRDefault="00000000">
      <w:pPr>
        <w:tabs>
          <w:tab w:val="left" w:pos="284"/>
          <w:tab w:val="left" w:pos="993"/>
        </w:tabs>
        <w:rPr>
          <w:rFonts w:ascii="Arial Narrow" w:eastAsia="Arial Narrow" w:hAnsi="Arial Narrow" w:cs="Arial Narrow"/>
          <w:b/>
          <w:sz w:val="22"/>
          <w:szCs w:val="22"/>
        </w:rPr>
      </w:pPr>
      <w:bookmarkStart w:id="2" w:name="_heading=h.1fob9te" w:colFirst="0" w:colLast="0"/>
      <w:bookmarkEnd w:id="2"/>
      <w:r>
        <w:rPr>
          <w:rFonts w:ascii="Arial Narrow" w:eastAsia="Arial Narrow" w:hAnsi="Arial Narrow" w:cs="Arial Narrow"/>
          <w:b/>
          <w:sz w:val="22"/>
          <w:szCs w:val="22"/>
        </w:rPr>
        <w:t xml:space="preserve">3. </w:t>
      </w:r>
      <w:r>
        <w:rPr>
          <w:rFonts w:ascii="Arial Narrow" w:eastAsia="Arial Narrow" w:hAnsi="Arial Narrow" w:cs="Arial Narrow"/>
          <w:b/>
          <w:sz w:val="22"/>
          <w:szCs w:val="22"/>
        </w:rPr>
        <w:tab/>
        <w:t>Povinnosti nájemce</w:t>
      </w:r>
    </w:p>
    <w:p w14:paraId="4942B3C7" w14:textId="77777777" w:rsidR="006D3B8D" w:rsidRDefault="00000000">
      <w:pPr>
        <w:tabs>
          <w:tab w:val="left" w:pos="284"/>
          <w:tab w:val="left" w:pos="709"/>
        </w:tabs>
        <w:rPr>
          <w:rFonts w:ascii="Arial Narrow" w:eastAsia="Arial Narrow" w:hAnsi="Arial Narrow" w:cs="Arial Narrow"/>
          <w:sz w:val="22"/>
          <w:szCs w:val="22"/>
        </w:rPr>
      </w:pPr>
      <w:r>
        <w:rPr>
          <w:rFonts w:ascii="Arial Narrow" w:eastAsia="Arial Narrow" w:hAnsi="Arial Narrow" w:cs="Arial Narrow"/>
          <w:b/>
          <w:sz w:val="22"/>
          <w:szCs w:val="22"/>
        </w:rPr>
        <w:tab/>
        <w:t xml:space="preserve">3.1 </w:t>
      </w:r>
      <w:r>
        <w:rPr>
          <w:rFonts w:ascii="Arial Narrow" w:eastAsia="Arial Narrow" w:hAnsi="Arial Narrow" w:cs="Arial Narrow"/>
          <w:b/>
          <w:sz w:val="22"/>
          <w:szCs w:val="22"/>
        </w:rPr>
        <w:tab/>
      </w:r>
      <w:r>
        <w:rPr>
          <w:rFonts w:ascii="Arial Narrow" w:eastAsia="Arial Narrow" w:hAnsi="Arial Narrow" w:cs="Arial Narrow"/>
          <w:sz w:val="22"/>
          <w:szCs w:val="22"/>
        </w:rPr>
        <w:t>Nájemce je povinen určit hlavního pořadatele akce staršího 18 let.</w:t>
      </w:r>
    </w:p>
    <w:p w14:paraId="1EF7B994" w14:textId="21CCC5D4" w:rsidR="006D3B8D" w:rsidRDefault="00000000">
      <w:pPr>
        <w:tabs>
          <w:tab w:val="left" w:pos="284"/>
          <w:tab w:val="left" w:pos="709"/>
        </w:tabs>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r>
      <w:r>
        <w:rPr>
          <w:rFonts w:ascii="Arial Narrow" w:eastAsia="Arial Narrow" w:hAnsi="Arial Narrow" w:cs="Arial Narrow"/>
          <w:b/>
          <w:color w:val="000000"/>
          <w:sz w:val="22"/>
          <w:szCs w:val="22"/>
        </w:rPr>
        <w:t>3.2</w:t>
      </w:r>
      <w:r>
        <w:rPr>
          <w:rFonts w:ascii="Arial Narrow" w:eastAsia="Arial Narrow" w:hAnsi="Arial Narrow" w:cs="Arial Narrow"/>
          <w:color w:val="000000"/>
          <w:sz w:val="22"/>
          <w:szCs w:val="22"/>
        </w:rPr>
        <w:tab/>
        <w:t xml:space="preserve">Nájemce se zavazuje, že škodu, která byla na majetku SCT způsobena v době sjednaného pronájmu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jím, nebo návštěvníky jím uskutečněné akce, nebo osobami, které pro něho akci zajišťovaly, nahradí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v plném rozsahu v souladu s ustanoveními občanského zákoníku nejpozději do 3 měsíců od data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sidR="005677EF">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vzniku škody.</w:t>
      </w:r>
    </w:p>
    <w:p w14:paraId="209725E7" w14:textId="77777777" w:rsidR="006D3B8D" w:rsidRDefault="00000000">
      <w:pPr>
        <w:tabs>
          <w:tab w:val="left" w:pos="284"/>
          <w:tab w:val="left" w:pos="709"/>
        </w:tabs>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r>
      <w:r>
        <w:rPr>
          <w:rFonts w:ascii="Arial Narrow" w:eastAsia="Arial Narrow" w:hAnsi="Arial Narrow" w:cs="Arial Narrow"/>
          <w:b/>
          <w:color w:val="000000"/>
          <w:sz w:val="22"/>
          <w:szCs w:val="22"/>
        </w:rPr>
        <w:t>3.3</w:t>
      </w:r>
      <w:r>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ab/>
      </w:r>
      <w:r>
        <w:rPr>
          <w:rFonts w:ascii="Arial Narrow" w:eastAsia="Arial Narrow" w:hAnsi="Arial Narrow" w:cs="Arial Narrow"/>
          <w:sz w:val="22"/>
          <w:szCs w:val="22"/>
        </w:rPr>
        <w:t>Nájemce se zavazuje, že zajistí nepřekročení kapacity míst, která je stanovena touto smlouvou. Při</w:t>
      </w:r>
    </w:p>
    <w:p w14:paraId="6195DF2A" w14:textId="77777777" w:rsidR="006D3B8D" w:rsidRDefault="00000000">
      <w:pPr>
        <w:tabs>
          <w:tab w:val="left" w:pos="284"/>
          <w:tab w:val="left" w:pos="709"/>
        </w:tabs>
        <w:rPr>
          <w:rFonts w:ascii="Arial Narrow" w:eastAsia="Arial Narrow" w:hAnsi="Arial Narrow" w:cs="Arial Narrow"/>
          <w:color w:val="000000"/>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t>nedodržení tohoto závazku ponese nájemce případné sankce ze strany pronajímatele.</w:t>
      </w:r>
    </w:p>
    <w:p w14:paraId="4D9F3CB4" w14:textId="77777777" w:rsidR="006D3B8D" w:rsidRDefault="00000000">
      <w:pPr>
        <w:tabs>
          <w:tab w:val="left" w:pos="284"/>
          <w:tab w:val="left" w:pos="709"/>
        </w:tabs>
        <w:ind w:left="705" w:hanging="705"/>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3.4</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Nájemce odpovídá za zachování pořádku obvyklého pro obdobné akce. Dojde-li k jeho narušení, je povinen požádat o zásah Městskou policii Trutnov nebo Policii ČR. </w:t>
      </w:r>
      <w:r>
        <w:rPr>
          <w:rFonts w:ascii="Arial Narrow" w:eastAsia="Arial Narrow" w:hAnsi="Arial Narrow" w:cs="Arial Narrow"/>
          <w:sz w:val="22"/>
          <w:szCs w:val="22"/>
        </w:rPr>
        <w:tab/>
      </w:r>
    </w:p>
    <w:p w14:paraId="70E89530" w14:textId="77777777" w:rsidR="006D3B8D" w:rsidRDefault="00000000">
      <w:pPr>
        <w:tabs>
          <w:tab w:val="left" w:pos="284"/>
          <w:tab w:val="left" w:pos="709"/>
        </w:tabs>
        <w:ind w:left="709" w:hanging="990"/>
        <w:jc w:val="both"/>
        <w:rPr>
          <w:rFonts w:ascii="Arial Narrow" w:eastAsia="Arial Narrow" w:hAnsi="Arial Narrow" w:cs="Arial Narrow"/>
          <w:sz w:val="22"/>
          <w:szCs w:val="22"/>
        </w:rPr>
      </w:pPr>
      <w:r>
        <w:rPr>
          <w:rFonts w:ascii="Arial Narrow" w:eastAsia="Arial Narrow" w:hAnsi="Arial Narrow" w:cs="Arial Narrow"/>
          <w:b/>
          <w:sz w:val="22"/>
          <w:szCs w:val="22"/>
        </w:rPr>
        <w:tab/>
        <w:t>3.5</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Nájemce se zavazuje respektovat a dodržovat provozní řád a požární řád objektu SCT, se kterými byl seznámen, předpisy o BOZP včetně zákazu kouření. Kouření není v objektech SCT povoleno vůbec. </w:t>
      </w:r>
    </w:p>
    <w:p w14:paraId="25B03D70" w14:textId="77777777" w:rsidR="006D3B8D" w:rsidRDefault="00000000">
      <w:pPr>
        <w:tabs>
          <w:tab w:val="left" w:pos="284"/>
          <w:tab w:val="left" w:pos="709"/>
        </w:tabs>
        <w:ind w:left="426" w:hanging="426"/>
        <w:jc w:val="both"/>
        <w:rPr>
          <w:rFonts w:ascii="Arial Narrow" w:eastAsia="Arial Narrow" w:hAnsi="Arial Narrow" w:cs="Arial Narrow"/>
          <w:b/>
          <w:color w:val="000000"/>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3.7</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color w:val="000000"/>
          <w:sz w:val="22"/>
          <w:szCs w:val="22"/>
        </w:rPr>
        <w:t>Nájemce je povinen dbát pokynů provozního zaměstnance SCT.</w:t>
      </w:r>
    </w:p>
    <w:p w14:paraId="7531B3D9" w14:textId="77777777" w:rsidR="006D3B8D" w:rsidRDefault="00000000">
      <w:pPr>
        <w:tabs>
          <w:tab w:val="left" w:pos="284"/>
          <w:tab w:val="left" w:pos="709"/>
        </w:tabs>
        <w:ind w:left="705" w:hanging="705"/>
        <w:jc w:val="both"/>
        <w:rPr>
          <w:rFonts w:ascii="Arial Narrow" w:eastAsia="Arial Narrow" w:hAnsi="Arial Narrow" w:cs="Arial Narrow"/>
          <w:b/>
          <w:sz w:val="22"/>
          <w:szCs w:val="22"/>
        </w:rPr>
      </w:pPr>
      <w:r>
        <w:rPr>
          <w:rFonts w:ascii="Arial Narrow" w:eastAsia="Arial Narrow" w:hAnsi="Arial Narrow" w:cs="Arial Narrow"/>
          <w:sz w:val="22"/>
          <w:szCs w:val="22"/>
        </w:rPr>
        <w:tab/>
      </w:r>
    </w:p>
    <w:p w14:paraId="0ECD7496" w14:textId="77777777" w:rsidR="006D3B8D" w:rsidRDefault="00000000">
      <w:pPr>
        <w:tabs>
          <w:tab w:val="left" w:pos="284"/>
          <w:tab w:val="left" w:pos="709"/>
        </w:tabs>
        <w:ind w:left="426" w:hanging="426"/>
        <w:jc w:val="both"/>
        <w:rPr>
          <w:rFonts w:ascii="Arial Narrow" w:eastAsia="Arial Narrow" w:hAnsi="Arial Narrow" w:cs="Arial Narrow"/>
          <w:b/>
          <w:sz w:val="22"/>
          <w:szCs w:val="22"/>
        </w:rPr>
      </w:pPr>
      <w:r>
        <w:rPr>
          <w:rFonts w:ascii="Arial Narrow" w:eastAsia="Arial Narrow" w:hAnsi="Arial Narrow" w:cs="Arial Narrow"/>
          <w:b/>
          <w:sz w:val="22"/>
          <w:szCs w:val="22"/>
        </w:rPr>
        <w:t>4</w:t>
      </w:r>
      <w:r>
        <w:rPr>
          <w:rFonts w:ascii="Arial Narrow" w:eastAsia="Arial Narrow" w:hAnsi="Arial Narrow" w:cs="Arial Narrow"/>
          <w:sz w:val="22"/>
          <w:szCs w:val="22"/>
        </w:rPr>
        <w:t>.</w:t>
      </w:r>
      <w:r>
        <w:rPr>
          <w:rFonts w:ascii="Arial Narrow" w:eastAsia="Arial Narrow" w:hAnsi="Arial Narrow" w:cs="Arial Narrow"/>
          <w:sz w:val="22"/>
          <w:szCs w:val="22"/>
        </w:rPr>
        <w:tab/>
      </w:r>
      <w:r>
        <w:rPr>
          <w:rFonts w:ascii="Arial Narrow" w:eastAsia="Arial Narrow" w:hAnsi="Arial Narrow" w:cs="Arial Narrow"/>
          <w:b/>
          <w:sz w:val="22"/>
          <w:szCs w:val="22"/>
        </w:rPr>
        <w:t>Povinnosti hlavního pořadatele akce</w:t>
      </w:r>
    </w:p>
    <w:p w14:paraId="7AFE4F91" w14:textId="24AE52D5" w:rsidR="006D3B8D" w:rsidRDefault="00000000">
      <w:pPr>
        <w:tabs>
          <w:tab w:val="left" w:pos="284"/>
          <w:tab w:val="left" w:pos="993"/>
        </w:tabs>
        <w:rPr>
          <w:rFonts w:ascii="Arial Narrow" w:eastAsia="Arial Narrow" w:hAnsi="Arial Narrow" w:cs="Arial Narrow"/>
          <w:sz w:val="22"/>
          <w:szCs w:val="22"/>
          <w:highlight w:val="yellow"/>
        </w:rPr>
      </w:pPr>
      <w:r>
        <w:rPr>
          <w:rFonts w:ascii="Arial Narrow" w:eastAsia="Arial Narrow" w:hAnsi="Arial Narrow" w:cs="Arial Narrow"/>
          <w:sz w:val="22"/>
          <w:szCs w:val="22"/>
        </w:rPr>
        <w:tab/>
        <w:t xml:space="preserve">Jméno hlavního pořadatele akce – </w:t>
      </w:r>
      <w:r w:rsidR="00B67FE1">
        <w:rPr>
          <w:rFonts w:ascii="Arial Narrow" w:eastAsia="Arial Narrow" w:hAnsi="Arial Narrow" w:cs="Arial Narrow"/>
          <w:b/>
          <w:bCs/>
          <w:sz w:val="22"/>
          <w:szCs w:val="22"/>
        </w:rPr>
        <w:t>xxxxx</w:t>
      </w:r>
    </w:p>
    <w:p w14:paraId="093F6CE8" w14:textId="77777777" w:rsidR="006D3B8D" w:rsidRDefault="00000000">
      <w:pPr>
        <w:tabs>
          <w:tab w:val="left" w:pos="284"/>
          <w:tab w:val="left" w:pos="709"/>
        </w:tabs>
        <w:ind w:left="709" w:hanging="709"/>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4.1</w:t>
      </w:r>
      <w:r>
        <w:rPr>
          <w:rFonts w:ascii="Arial Narrow" w:eastAsia="Arial Narrow" w:hAnsi="Arial Narrow" w:cs="Arial Narrow"/>
          <w:sz w:val="22"/>
          <w:szCs w:val="22"/>
        </w:rPr>
        <w:tab/>
        <w:t>Hlavní pořadatel nesmí po celou dobu akce požívat alkoholické nápoje a musí své povinnosti plnit řádně až do odchodu všech návštěvníků. Po celou tuto dobu se musí zdržovat v prostorách SCT.</w:t>
      </w:r>
    </w:p>
    <w:p w14:paraId="6141C43D" w14:textId="77777777" w:rsidR="006D3B8D" w:rsidRDefault="00000000">
      <w:pPr>
        <w:tabs>
          <w:tab w:val="left" w:pos="284"/>
          <w:tab w:val="left" w:pos="709"/>
        </w:tabs>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b/>
          <w:sz w:val="22"/>
          <w:szCs w:val="22"/>
        </w:rPr>
        <w:t>4.2</w:t>
      </w:r>
      <w:r>
        <w:rPr>
          <w:rFonts w:ascii="Arial Narrow" w:eastAsia="Arial Narrow" w:hAnsi="Arial Narrow" w:cs="Arial Narrow"/>
          <w:sz w:val="22"/>
          <w:szCs w:val="22"/>
        </w:rPr>
        <w:tab/>
        <w:t>Hlavní pořadatel převezme před zahájením akce od pověřeného pracovníka SCT pronajaté</w:t>
      </w:r>
    </w:p>
    <w:p w14:paraId="33124EB3" w14:textId="77777777" w:rsidR="006D3B8D" w:rsidRDefault="00000000">
      <w:pPr>
        <w:tabs>
          <w:tab w:val="left" w:pos="284"/>
          <w:tab w:val="left" w:pos="709"/>
        </w:tabs>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t>prostory. Stav prostor a čas převzetí je zaznamenán do provozní knihy.</w:t>
      </w:r>
    </w:p>
    <w:p w14:paraId="6061EA23" w14:textId="77777777" w:rsidR="006D3B8D" w:rsidRDefault="00000000">
      <w:pPr>
        <w:tabs>
          <w:tab w:val="left" w:pos="284"/>
          <w:tab w:val="left" w:pos="709"/>
        </w:tabs>
        <w:ind w:left="426" w:hanging="426"/>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b/>
          <w:sz w:val="22"/>
          <w:szCs w:val="22"/>
        </w:rPr>
        <w:t>4.3</w:t>
      </w:r>
      <w:r>
        <w:rPr>
          <w:rFonts w:ascii="Arial Narrow" w:eastAsia="Arial Narrow" w:hAnsi="Arial Narrow" w:cs="Arial Narrow"/>
          <w:sz w:val="22"/>
          <w:szCs w:val="22"/>
        </w:rPr>
        <w:tab/>
        <w:t>Po ukončení akce předává hlavní pořadatel prostory pověřenému pracovníkovi SCT. O předání</w:t>
      </w:r>
    </w:p>
    <w:p w14:paraId="27603B00" w14:textId="77777777" w:rsidR="006D3B8D" w:rsidRDefault="00000000">
      <w:pPr>
        <w:tabs>
          <w:tab w:val="left" w:pos="284"/>
          <w:tab w:val="left" w:pos="709"/>
        </w:tabs>
        <w:ind w:left="426" w:hanging="426"/>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musí být proveden zápis do provozní knihy, kam je zaznamenán čas ukončení akce, čas převzetí</w:t>
      </w:r>
    </w:p>
    <w:p w14:paraId="31C43343" w14:textId="77777777" w:rsidR="006D3B8D" w:rsidRDefault="00000000">
      <w:pPr>
        <w:tabs>
          <w:tab w:val="left" w:pos="284"/>
          <w:tab w:val="left" w:pos="709"/>
        </w:tabs>
        <w:ind w:left="426" w:hanging="426"/>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prostor od nájemce a stav prostor po akci včetně zápisu o případných škodách na majetku SCT</w:t>
      </w:r>
    </w:p>
    <w:p w14:paraId="4EEF5706" w14:textId="77777777" w:rsidR="006D3B8D" w:rsidRDefault="00000000">
      <w:pPr>
        <w:tabs>
          <w:tab w:val="left" w:pos="284"/>
          <w:tab w:val="left" w:pos="709"/>
        </w:tabs>
        <w:ind w:left="426" w:hanging="426"/>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způsobených při akci nájemcem nebo návštěvníky jím uskutečněné akce. Hlavní pořadatel je</w:t>
      </w:r>
    </w:p>
    <w:p w14:paraId="4EEA582C" w14:textId="77777777" w:rsidR="006D3B8D" w:rsidRDefault="00000000">
      <w:pPr>
        <w:tabs>
          <w:tab w:val="left" w:pos="284"/>
          <w:tab w:val="left" w:pos="709"/>
        </w:tabs>
        <w:ind w:left="426" w:hanging="426"/>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 xml:space="preserve">povinen tento záznam potvrdit svým podpisem. Pokud nesouhlasí s uvedenými údaji, musí své </w:t>
      </w:r>
    </w:p>
    <w:p w14:paraId="0F456568" w14:textId="77777777" w:rsidR="006D3B8D" w:rsidRDefault="00000000">
      <w:pPr>
        <w:tabs>
          <w:tab w:val="left" w:pos="284"/>
          <w:tab w:val="left" w:pos="709"/>
        </w:tabs>
        <w:ind w:left="426" w:hanging="426"/>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vyjádření napsat okamžitě do provozní knihy. Na pozdější námitky nebude brán zřetel.</w:t>
      </w:r>
    </w:p>
    <w:p w14:paraId="744FFCF4" w14:textId="77777777" w:rsidR="006D3B8D" w:rsidRDefault="00000000">
      <w:pPr>
        <w:tabs>
          <w:tab w:val="left" w:pos="284"/>
          <w:tab w:val="left" w:pos="709"/>
        </w:tabs>
        <w:ind w:left="705" w:hanging="426"/>
        <w:jc w:val="both"/>
        <w:rPr>
          <w:rFonts w:ascii="Arial Narrow" w:eastAsia="Arial Narrow" w:hAnsi="Arial Narrow" w:cs="Arial Narrow"/>
          <w:sz w:val="22"/>
          <w:szCs w:val="22"/>
        </w:rPr>
      </w:pPr>
      <w:r>
        <w:rPr>
          <w:rFonts w:ascii="Arial Narrow" w:eastAsia="Arial Narrow" w:hAnsi="Arial Narrow" w:cs="Arial Narrow"/>
          <w:b/>
          <w:sz w:val="22"/>
          <w:szCs w:val="22"/>
        </w:rPr>
        <w:t>4.4</w:t>
      </w:r>
      <w:r>
        <w:rPr>
          <w:rFonts w:ascii="Arial Narrow" w:eastAsia="Arial Narrow" w:hAnsi="Arial Narrow" w:cs="Arial Narrow"/>
          <w:sz w:val="22"/>
          <w:szCs w:val="22"/>
        </w:rPr>
        <w:tab/>
      </w:r>
      <w:r>
        <w:rPr>
          <w:rFonts w:ascii="Arial Narrow" w:eastAsia="Arial Narrow" w:hAnsi="Arial Narrow" w:cs="Arial Narrow"/>
          <w:sz w:val="22"/>
          <w:szCs w:val="22"/>
        </w:rPr>
        <w:tab/>
        <w:t>Při akcích, kdy kapacita osob překračuje počet 200, je vždy nutná přítomnost jedné osoby jako požární hlídky (a vždy nad každých dalších 200 osob musí být určen další člen požární hlídky). Velitelem hlídky je zaměstnanec SCT, který se kontaktuje s hlavním pořadatelem před zahájením akce. Hlavní pořadatel je povinen nahlásit a představit veliteli hlídky způsobilou osobu starší 18 let, která bude členem požární hlídky po celou dobu akce. Tato osoba nesmí po celou dobu požívat alkoholické nápoje a musí své povinnosti plnit řádně až do odchodu všech návštěvníků. Po celou dobu akce se musí zdržovat v prostorách SCT. Členem požární hlídky může být i hlavní pořadatel akce.</w:t>
      </w:r>
    </w:p>
    <w:p w14:paraId="3BA802FE" w14:textId="77777777" w:rsidR="006D3B8D" w:rsidRDefault="00000000">
      <w:pPr>
        <w:tabs>
          <w:tab w:val="left" w:pos="284"/>
          <w:tab w:val="left" w:pos="709"/>
        </w:tabs>
        <w:ind w:left="709" w:hanging="705"/>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4.5</w:t>
      </w:r>
      <w:r>
        <w:rPr>
          <w:rFonts w:ascii="Arial Narrow" w:eastAsia="Arial Narrow" w:hAnsi="Arial Narrow" w:cs="Arial Narrow"/>
          <w:b/>
          <w:sz w:val="22"/>
          <w:szCs w:val="22"/>
        </w:rPr>
        <w:tab/>
      </w:r>
      <w:r>
        <w:rPr>
          <w:rFonts w:ascii="Arial Narrow" w:eastAsia="Arial Narrow" w:hAnsi="Arial Narrow" w:cs="Arial Narrow"/>
          <w:sz w:val="22"/>
          <w:szCs w:val="22"/>
        </w:rPr>
        <w:t xml:space="preserve">Hlavní pořadatel zodpovídá za to, aby si návštěvníci akce nenosili vlastní potraviny a nápoje. </w:t>
      </w:r>
    </w:p>
    <w:p w14:paraId="3787A8E9" w14:textId="77777777" w:rsidR="006D3B8D" w:rsidRDefault="006D3B8D">
      <w:pPr>
        <w:tabs>
          <w:tab w:val="left" w:pos="284"/>
          <w:tab w:val="left" w:pos="993"/>
        </w:tabs>
        <w:ind w:left="426" w:hanging="426"/>
        <w:jc w:val="both"/>
        <w:rPr>
          <w:rFonts w:ascii="Arial Narrow" w:eastAsia="Arial Narrow" w:hAnsi="Arial Narrow" w:cs="Arial Narrow"/>
          <w:sz w:val="22"/>
          <w:szCs w:val="22"/>
        </w:rPr>
      </w:pPr>
    </w:p>
    <w:p w14:paraId="27BB49A6" w14:textId="2960F40E" w:rsidR="006D3B8D" w:rsidRDefault="00000000" w:rsidP="00BF5ABE">
      <w:pPr>
        <w:tabs>
          <w:tab w:val="left" w:pos="284"/>
        </w:tabs>
        <w:ind w:left="284" w:hanging="284"/>
        <w:jc w:val="both"/>
        <w:rPr>
          <w:rFonts w:ascii="Arial Narrow" w:eastAsia="Arial Narrow" w:hAnsi="Arial Narrow" w:cs="Arial Narrow"/>
          <w:sz w:val="22"/>
          <w:szCs w:val="22"/>
        </w:rPr>
      </w:pPr>
      <w:r>
        <w:rPr>
          <w:rFonts w:ascii="Arial Narrow" w:eastAsia="Arial Narrow" w:hAnsi="Arial Narrow" w:cs="Arial Narrow"/>
          <w:b/>
          <w:sz w:val="22"/>
          <w:szCs w:val="22"/>
        </w:rPr>
        <w:t>5.</w:t>
      </w:r>
      <w:r>
        <w:rPr>
          <w:rFonts w:ascii="Arial Narrow" w:eastAsia="Arial Narrow" w:hAnsi="Arial Narrow" w:cs="Arial Narrow"/>
          <w:sz w:val="22"/>
          <w:szCs w:val="22"/>
        </w:rPr>
        <w:tab/>
        <w:t>Vešker</w:t>
      </w:r>
      <w:r w:rsidR="00BF5ABE">
        <w:rPr>
          <w:rFonts w:ascii="Arial Narrow" w:eastAsia="Arial Narrow" w:hAnsi="Arial Narrow" w:cs="Arial Narrow"/>
          <w:sz w:val="22"/>
          <w:szCs w:val="22"/>
        </w:rPr>
        <w:t>ý prodej</w:t>
      </w:r>
      <w:r>
        <w:rPr>
          <w:rFonts w:ascii="Arial Narrow" w:eastAsia="Arial Narrow" w:hAnsi="Arial Narrow" w:cs="Arial Narrow"/>
          <w:sz w:val="22"/>
          <w:szCs w:val="22"/>
        </w:rPr>
        <w:t xml:space="preserve"> občerstvení v prostorách </w:t>
      </w:r>
      <w:proofErr w:type="spellStart"/>
      <w:r>
        <w:rPr>
          <w:rFonts w:ascii="Arial Narrow" w:eastAsia="Arial Narrow" w:hAnsi="Arial Narrow" w:cs="Arial Narrow"/>
          <w:sz w:val="22"/>
          <w:szCs w:val="22"/>
        </w:rPr>
        <w:t>Uffo</w:t>
      </w:r>
      <w:proofErr w:type="spellEnd"/>
      <w:r>
        <w:rPr>
          <w:rFonts w:ascii="Arial Narrow" w:eastAsia="Arial Narrow" w:hAnsi="Arial Narrow" w:cs="Arial Narrow"/>
          <w:sz w:val="22"/>
          <w:szCs w:val="22"/>
        </w:rPr>
        <w:t xml:space="preserve"> zajišťuje výhradně </w:t>
      </w:r>
      <w:proofErr w:type="spellStart"/>
      <w:r>
        <w:rPr>
          <w:rFonts w:ascii="Arial Narrow" w:eastAsia="Arial Narrow" w:hAnsi="Arial Narrow" w:cs="Arial Narrow"/>
          <w:sz w:val="22"/>
          <w:szCs w:val="22"/>
        </w:rPr>
        <w:t>Caffé</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Uffo</w:t>
      </w:r>
      <w:proofErr w:type="spellEnd"/>
      <w:r>
        <w:rPr>
          <w:rFonts w:ascii="Arial Narrow" w:eastAsia="Arial Narrow" w:hAnsi="Arial Narrow" w:cs="Arial Narrow"/>
          <w:sz w:val="22"/>
          <w:szCs w:val="22"/>
        </w:rPr>
        <w:t xml:space="preserve">. Provozovatel: Společenské centrum Trutnovska pro kulturu a volný čas, náměstí Republiky 999, 541 01 Trutnov. </w:t>
      </w:r>
    </w:p>
    <w:p w14:paraId="57052524" w14:textId="77777777" w:rsidR="006D3B8D" w:rsidRDefault="006D3B8D">
      <w:pPr>
        <w:tabs>
          <w:tab w:val="left" w:pos="284"/>
        </w:tabs>
        <w:jc w:val="both"/>
        <w:rPr>
          <w:rFonts w:ascii="Arial Narrow" w:eastAsia="Arial Narrow" w:hAnsi="Arial Narrow" w:cs="Arial Narrow"/>
          <w:sz w:val="22"/>
          <w:szCs w:val="22"/>
        </w:rPr>
      </w:pPr>
    </w:p>
    <w:p w14:paraId="7B6ECCFC" w14:textId="77777777" w:rsidR="006D3B8D" w:rsidRDefault="00000000">
      <w:pPr>
        <w:tabs>
          <w:tab w:val="left" w:pos="284"/>
        </w:tabs>
        <w:jc w:val="both"/>
        <w:rPr>
          <w:rFonts w:ascii="Arial Narrow" w:eastAsia="Arial Narrow" w:hAnsi="Arial Narrow" w:cs="Arial Narrow"/>
          <w:sz w:val="22"/>
          <w:szCs w:val="22"/>
        </w:rPr>
      </w:pPr>
      <w:r>
        <w:rPr>
          <w:rFonts w:ascii="Arial Narrow" w:eastAsia="Arial Narrow" w:hAnsi="Arial Narrow" w:cs="Arial Narrow"/>
          <w:b/>
          <w:sz w:val="22"/>
          <w:szCs w:val="22"/>
        </w:rPr>
        <w:t>6.</w:t>
      </w:r>
      <w:r>
        <w:rPr>
          <w:rFonts w:ascii="Arial Narrow" w:eastAsia="Arial Narrow" w:hAnsi="Arial Narrow" w:cs="Arial Narrow"/>
          <w:sz w:val="22"/>
          <w:szCs w:val="22"/>
        </w:rPr>
        <w:tab/>
        <w:t xml:space="preserve">Přítomnost technika SCT je vždy nutná, pokud bude při akci použito jakékoliv elektrické zařízení jeviště nebo </w:t>
      </w:r>
    </w:p>
    <w:p w14:paraId="64BAE9DD" w14:textId="77777777" w:rsidR="006D3B8D" w:rsidRDefault="00000000">
      <w:pPr>
        <w:tabs>
          <w:tab w:val="left" w:pos="284"/>
        </w:tabs>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t>technické kabiny.</w:t>
      </w:r>
    </w:p>
    <w:p w14:paraId="71AAA91C" w14:textId="77777777" w:rsidR="006D3B8D" w:rsidRDefault="006D3B8D">
      <w:pPr>
        <w:tabs>
          <w:tab w:val="left" w:pos="284"/>
        </w:tabs>
        <w:jc w:val="both"/>
        <w:rPr>
          <w:rFonts w:ascii="Arial Narrow" w:eastAsia="Arial Narrow" w:hAnsi="Arial Narrow" w:cs="Arial Narrow"/>
          <w:sz w:val="22"/>
          <w:szCs w:val="22"/>
        </w:rPr>
      </w:pPr>
    </w:p>
    <w:p w14:paraId="3B26919B" w14:textId="77777777" w:rsidR="006D3B8D" w:rsidRDefault="00000000">
      <w:pPr>
        <w:tabs>
          <w:tab w:val="left" w:pos="284"/>
        </w:tabs>
        <w:jc w:val="both"/>
        <w:rPr>
          <w:rFonts w:ascii="Arial Narrow" w:eastAsia="Arial Narrow" w:hAnsi="Arial Narrow" w:cs="Arial Narrow"/>
          <w:sz w:val="22"/>
          <w:szCs w:val="22"/>
        </w:rPr>
      </w:pPr>
      <w:r>
        <w:rPr>
          <w:rFonts w:ascii="Arial Narrow" w:eastAsia="Arial Narrow" w:hAnsi="Arial Narrow" w:cs="Arial Narrow"/>
          <w:b/>
          <w:sz w:val="22"/>
          <w:szCs w:val="22"/>
        </w:rPr>
        <w:t>7.</w:t>
      </w:r>
      <w:r>
        <w:rPr>
          <w:rFonts w:ascii="Arial Narrow" w:eastAsia="Arial Narrow" w:hAnsi="Arial Narrow" w:cs="Arial Narrow"/>
          <w:sz w:val="22"/>
          <w:szCs w:val="22"/>
        </w:rPr>
        <w:tab/>
        <w:t>Šatna pro návštěvníky akce je pronajímána pouze se šatnáři SCT. Odpovědnost za škodu na zde odložených</w:t>
      </w:r>
    </w:p>
    <w:p w14:paraId="51ACB9A7" w14:textId="77777777" w:rsidR="006D3B8D" w:rsidRDefault="00000000">
      <w:pPr>
        <w:tabs>
          <w:tab w:val="left" w:pos="284"/>
        </w:tabs>
        <w:jc w:val="both"/>
        <w:rPr>
          <w:rFonts w:ascii="Arial Narrow" w:eastAsia="Arial Narrow" w:hAnsi="Arial Narrow" w:cs="Arial Narrow"/>
          <w:sz w:val="22"/>
          <w:szCs w:val="22"/>
        </w:rPr>
      </w:pPr>
      <w:r>
        <w:rPr>
          <w:rFonts w:ascii="Arial Narrow" w:eastAsia="Arial Narrow" w:hAnsi="Arial Narrow" w:cs="Arial Narrow"/>
          <w:sz w:val="22"/>
          <w:szCs w:val="22"/>
        </w:rPr>
        <w:tab/>
        <w:t>věcech nese SCT, a to v souladu s ustanoveními občanského zákoníku § 2945.</w:t>
      </w:r>
    </w:p>
    <w:p w14:paraId="6A5B2D68" w14:textId="77777777" w:rsidR="006D3B8D" w:rsidRDefault="006D3B8D">
      <w:pPr>
        <w:tabs>
          <w:tab w:val="left" w:pos="284"/>
        </w:tabs>
        <w:jc w:val="both"/>
        <w:rPr>
          <w:rFonts w:ascii="Arial Narrow" w:eastAsia="Arial Narrow" w:hAnsi="Arial Narrow" w:cs="Arial Narrow"/>
          <w:sz w:val="22"/>
          <w:szCs w:val="22"/>
        </w:rPr>
      </w:pPr>
    </w:p>
    <w:p w14:paraId="46E9E4A5" w14:textId="77777777" w:rsidR="006D3B8D" w:rsidRDefault="00000000">
      <w:pPr>
        <w:tabs>
          <w:tab w:val="left" w:pos="284"/>
        </w:tabs>
        <w:jc w:val="both"/>
        <w:rPr>
          <w:rFonts w:ascii="Arial Narrow" w:eastAsia="Arial Narrow" w:hAnsi="Arial Narrow" w:cs="Arial Narrow"/>
          <w:b/>
          <w:sz w:val="22"/>
          <w:szCs w:val="22"/>
        </w:rPr>
      </w:pPr>
      <w:r>
        <w:rPr>
          <w:rFonts w:ascii="Arial Narrow" w:eastAsia="Arial Narrow" w:hAnsi="Arial Narrow" w:cs="Arial Narrow"/>
          <w:b/>
          <w:sz w:val="22"/>
          <w:szCs w:val="22"/>
        </w:rPr>
        <w:t>8.</w:t>
      </w:r>
      <w:r>
        <w:rPr>
          <w:rFonts w:ascii="Arial Narrow" w:eastAsia="Arial Narrow" w:hAnsi="Arial Narrow" w:cs="Arial Narrow"/>
          <w:b/>
          <w:sz w:val="22"/>
          <w:szCs w:val="22"/>
        </w:rPr>
        <w:tab/>
        <w:t>Závěrečná ujednání</w:t>
      </w:r>
    </w:p>
    <w:p w14:paraId="15F55D12" w14:textId="77777777" w:rsidR="006D3B8D" w:rsidRDefault="00000000">
      <w:pPr>
        <w:tabs>
          <w:tab w:val="left" w:pos="284"/>
        </w:tabs>
        <w:ind w:left="705" w:hanging="705"/>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8.1</w:t>
      </w:r>
      <w:r>
        <w:rPr>
          <w:rFonts w:ascii="Arial Narrow" w:eastAsia="Arial Narrow" w:hAnsi="Arial Narrow" w:cs="Arial Narrow"/>
          <w:sz w:val="22"/>
          <w:szCs w:val="22"/>
        </w:rPr>
        <w:tab/>
        <w:t>Nájemce se zavazuje splnit oznamovací povinnost vůči organizacím zastupující autorská práva (OSA apod.) a uhradit příslušné finanční částky.</w:t>
      </w:r>
    </w:p>
    <w:p w14:paraId="010027D3" w14:textId="77777777" w:rsidR="006D3B8D"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8.2</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Pokud v této smlouvě není stanoveno jinak, řídí se právní vztahy z ní vyplývající občanským   </w:t>
      </w:r>
    </w:p>
    <w:p w14:paraId="7E048A89" w14:textId="77777777" w:rsidR="006D3B8D"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sz w:val="22"/>
          <w:szCs w:val="22"/>
        </w:rPr>
        <w:tab/>
        <w:t>zákoníkem.</w:t>
      </w:r>
    </w:p>
    <w:p w14:paraId="0F43B584" w14:textId="77777777" w:rsidR="006D3B8D"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8.3</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V případě změny obecně platných předpisů, která by měla vliv na obsah některých ustanovení této </w:t>
      </w:r>
    </w:p>
    <w:p w14:paraId="33973ED4" w14:textId="77777777" w:rsidR="006D3B8D"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sz w:val="22"/>
          <w:szCs w:val="22"/>
        </w:rPr>
        <w:tab/>
        <w:t>smlouvy, zavazují se smluvní strany provést příslušné změny či úpravy smlouvy.</w:t>
      </w:r>
    </w:p>
    <w:p w14:paraId="4C52157E" w14:textId="77777777" w:rsidR="006D3B8D"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lastRenderedPageBreak/>
        <w:tab/>
      </w:r>
      <w:r>
        <w:rPr>
          <w:rFonts w:ascii="Arial Narrow" w:eastAsia="Arial Narrow" w:hAnsi="Arial Narrow" w:cs="Arial Narrow"/>
          <w:b/>
          <w:sz w:val="22"/>
          <w:szCs w:val="22"/>
        </w:rPr>
        <w:t>8.4</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Smluvní strany se zavazují řešit všechny náležitosti vyplývající z této smlouvy i případně vzniklé </w:t>
      </w:r>
    </w:p>
    <w:p w14:paraId="040F71BF" w14:textId="77777777" w:rsidR="006D3B8D"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sz w:val="22"/>
          <w:szCs w:val="22"/>
        </w:rPr>
        <w:tab/>
        <w:t>nesrovnalosti v duchu vzájemné spolupráce.</w:t>
      </w:r>
    </w:p>
    <w:p w14:paraId="5F8B603C" w14:textId="77777777" w:rsidR="006D3B8D"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8.5</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Smlouvu je možno měnit či doplňovat jen písemnými dodatky se souhlasem obou smluvních stran.</w:t>
      </w:r>
    </w:p>
    <w:p w14:paraId="00F7D251" w14:textId="77777777" w:rsidR="006D3B8D" w:rsidRDefault="00000000">
      <w:pPr>
        <w:tabs>
          <w:tab w:val="left" w:pos="284"/>
        </w:tabs>
        <w:ind w:left="705" w:hanging="705"/>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8.6</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Smlouva může být okamžitě zrušena jednou ze smluvních stran pouze v případě, že druhá smluvní strana porušila hrubým způsobem ujednání této smlouvy, nebo v případě, že se na zrušení smlouvy obě </w:t>
      </w:r>
      <w:r>
        <w:rPr>
          <w:rFonts w:ascii="Arial Narrow" w:eastAsia="Arial Narrow" w:hAnsi="Arial Narrow" w:cs="Arial Narrow"/>
          <w:sz w:val="22"/>
          <w:szCs w:val="22"/>
        </w:rPr>
        <w:tab/>
        <w:t>smluvní strany vzájemně dohodnou.</w:t>
      </w:r>
    </w:p>
    <w:p w14:paraId="3E4C0BD9" w14:textId="77777777" w:rsidR="006D3B8D"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8.7</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V případě, že by byla akce znemožněna v důsledku nepředvídatelné a neodvratitelné události, ležící </w:t>
      </w:r>
    </w:p>
    <w:p w14:paraId="066F53EF" w14:textId="77777777" w:rsidR="006D3B8D"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sz w:val="22"/>
          <w:szCs w:val="22"/>
        </w:rPr>
        <w:tab/>
        <w:t xml:space="preserve">mimo smluvní strany (např. přírodní katastrofa, epidemie, úřední zákaz apod.), mají obě smluvní </w:t>
      </w:r>
    </w:p>
    <w:p w14:paraId="77F3BD6E" w14:textId="77777777" w:rsidR="006D3B8D" w:rsidRDefault="00000000">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sz w:val="22"/>
          <w:szCs w:val="22"/>
        </w:rPr>
        <w:tab/>
        <w:t>strany právo od smlouvy odstoupit bez nároku na finanční úhradu škody.</w:t>
      </w:r>
    </w:p>
    <w:p w14:paraId="5CB71B59" w14:textId="77777777" w:rsidR="006D3B8D" w:rsidRDefault="00000000">
      <w:pPr>
        <w:tabs>
          <w:tab w:val="left" w:pos="284"/>
        </w:tabs>
        <w:ind w:left="705" w:hanging="705"/>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8.8</w:t>
      </w:r>
      <w:r>
        <w:rPr>
          <w:rFonts w:ascii="Arial Narrow" w:eastAsia="Arial Narrow" w:hAnsi="Arial Narrow" w:cs="Arial Narrow"/>
          <w:sz w:val="22"/>
          <w:szCs w:val="22"/>
        </w:rPr>
        <w:tab/>
        <w:t xml:space="preserve">Tato smlouva je sepsána ve dvou vyhotoveních, z nichž jedno obdrží nájemce a jedno pronajímatel. </w:t>
      </w:r>
    </w:p>
    <w:p w14:paraId="77A0FEDE" w14:textId="77777777" w:rsidR="006D3B8D" w:rsidRDefault="00000000">
      <w:pPr>
        <w:tabs>
          <w:tab w:val="left" w:pos="284"/>
        </w:tabs>
        <w:ind w:left="705" w:hanging="705"/>
        <w:rPr>
          <w:rFonts w:ascii="Arial Narrow" w:eastAsia="Arial Narrow" w:hAnsi="Arial Narrow" w:cs="Arial Narrow"/>
          <w:sz w:val="22"/>
          <w:szCs w:val="22"/>
        </w:rPr>
      </w:pPr>
      <w:r>
        <w:rPr>
          <w:rFonts w:ascii="Arial Narrow" w:eastAsia="Arial Narrow" w:hAnsi="Arial Narrow" w:cs="Arial Narrow"/>
          <w:b/>
          <w:sz w:val="22"/>
          <w:szCs w:val="22"/>
        </w:rPr>
        <w:tab/>
        <w:t>8.9</w:t>
      </w:r>
      <w:r>
        <w:rPr>
          <w:rFonts w:ascii="Arial Narrow" w:eastAsia="Arial Narrow" w:hAnsi="Arial Narrow" w:cs="Arial Narrow"/>
          <w:b/>
          <w:sz w:val="22"/>
          <w:szCs w:val="22"/>
        </w:rPr>
        <w:tab/>
      </w:r>
      <w:r>
        <w:rPr>
          <w:rFonts w:ascii="Arial Narrow" w:eastAsia="Arial Narrow" w:hAnsi="Arial Narrow" w:cs="Arial Narrow"/>
          <w:sz w:val="22"/>
          <w:szCs w:val="22"/>
        </w:rPr>
        <w:t>Smlouva nabývá platnosti dnem jejího podpisu oběma smluvními stranami.</w:t>
      </w:r>
    </w:p>
    <w:p w14:paraId="765E8D2C" w14:textId="77777777" w:rsidR="006D3B8D" w:rsidRDefault="00000000">
      <w:pPr>
        <w:widowControl w:val="0"/>
        <w:ind w:left="709" w:hanging="425"/>
        <w:rPr>
          <w:rFonts w:ascii="Arial Narrow" w:eastAsia="Arial Narrow" w:hAnsi="Arial Narrow" w:cs="Arial Narrow"/>
          <w:sz w:val="22"/>
          <w:szCs w:val="22"/>
        </w:rPr>
      </w:pPr>
      <w:r>
        <w:rPr>
          <w:rFonts w:ascii="Arial Narrow" w:eastAsia="Arial Narrow" w:hAnsi="Arial Narrow" w:cs="Arial Narrow"/>
          <w:b/>
          <w:sz w:val="22"/>
          <w:szCs w:val="22"/>
        </w:rPr>
        <w:t>8.10</w:t>
      </w:r>
      <w:r>
        <w:rPr>
          <w:rFonts w:ascii="Arial Narrow" w:eastAsia="Arial Narrow" w:hAnsi="Arial Narrow" w:cs="Arial Narrow"/>
          <w:sz w:val="22"/>
          <w:szCs w:val="22"/>
        </w:rPr>
        <w:t xml:space="preserve"> Nájemce bere na vědomí, že smlouva bude po jejím podpisu pronajímatelem zveřejněna v Registru smluv dle Zákona o registru smluv č. 340/2015 Sb. Nájemce prohlašuje, že skutečnosti uvedené v této</w:t>
      </w:r>
    </w:p>
    <w:p w14:paraId="245ABB03" w14:textId="77777777" w:rsidR="006D3B8D" w:rsidRDefault="00000000">
      <w:pPr>
        <w:widowControl w:val="0"/>
        <w:ind w:firstLine="705"/>
        <w:rPr>
          <w:rFonts w:ascii="Arial Narrow" w:eastAsia="Arial Narrow" w:hAnsi="Arial Narrow" w:cs="Arial Narrow"/>
          <w:sz w:val="22"/>
          <w:szCs w:val="22"/>
        </w:rPr>
      </w:pPr>
      <w:r>
        <w:rPr>
          <w:rFonts w:ascii="Arial Narrow" w:eastAsia="Arial Narrow" w:hAnsi="Arial Narrow" w:cs="Arial Narrow"/>
          <w:sz w:val="22"/>
          <w:szCs w:val="22"/>
        </w:rPr>
        <w:t xml:space="preserve">smlouvě nepovažuje za obchodní tajemství a uděluje svolení k jejich zpřístupnění. </w:t>
      </w:r>
    </w:p>
    <w:p w14:paraId="47C51677" w14:textId="77777777" w:rsidR="006D3B8D" w:rsidRDefault="00000000">
      <w:pPr>
        <w:widowControl w:val="0"/>
        <w:ind w:left="709" w:hanging="425"/>
        <w:rPr>
          <w:rFonts w:ascii="Arial Narrow" w:eastAsia="Arial Narrow" w:hAnsi="Arial Narrow" w:cs="Arial Narrow"/>
          <w:sz w:val="22"/>
          <w:szCs w:val="22"/>
        </w:rPr>
      </w:pPr>
      <w:r>
        <w:rPr>
          <w:rFonts w:ascii="Arial Narrow" w:eastAsia="Arial Narrow" w:hAnsi="Arial Narrow" w:cs="Arial Narrow"/>
          <w:b/>
          <w:sz w:val="22"/>
          <w:szCs w:val="22"/>
        </w:rPr>
        <w:t xml:space="preserve">8.11 </w:t>
      </w:r>
      <w:r>
        <w:rPr>
          <w:rFonts w:ascii="Arial Narrow" w:eastAsia="Arial Narrow" w:hAnsi="Arial Narrow" w:cs="Arial Narrow"/>
          <w:sz w:val="22"/>
          <w:szCs w:val="22"/>
        </w:rPr>
        <w:t>Smluvní strany jsou si vědomy, že přebírají osobní údaje a potvrzují, že při jejich ochraně se budou řídit Nařízením Evropského parlamentu a Rady EU 2016/679 ze dne 27. 4. 2016.</w:t>
      </w:r>
    </w:p>
    <w:p w14:paraId="6EFBABCB" w14:textId="77777777" w:rsidR="006D3B8D" w:rsidRDefault="00000000">
      <w:pPr>
        <w:tabs>
          <w:tab w:val="left" w:pos="284"/>
        </w:tabs>
        <w:ind w:left="705" w:hanging="705"/>
        <w:rPr>
          <w:rFonts w:ascii="Arial Narrow" w:eastAsia="Arial Narrow" w:hAnsi="Arial Narrow" w:cs="Arial Narrow"/>
          <w:sz w:val="22"/>
          <w:szCs w:val="22"/>
        </w:rPr>
      </w:pPr>
      <w:r>
        <w:rPr>
          <w:rFonts w:ascii="Arial Narrow" w:eastAsia="Arial Narrow" w:hAnsi="Arial Narrow" w:cs="Arial Narrow"/>
          <w:b/>
          <w:sz w:val="22"/>
          <w:szCs w:val="22"/>
        </w:rPr>
        <w:tab/>
        <w:t>8.12</w:t>
      </w:r>
      <w:r>
        <w:rPr>
          <w:rFonts w:ascii="Arial Narrow" w:eastAsia="Arial Narrow" w:hAnsi="Arial Narrow" w:cs="Arial Narrow"/>
          <w:sz w:val="22"/>
          <w:szCs w:val="22"/>
        </w:rPr>
        <w:tab/>
        <w:t>Tato smlouva obsahuje čtyři přílohy: 1. Rozsah technických služeb v ceně pronájmu sálu, 2. Požární evakuační plán, 3. Požární poplachová směrnice, 4. Plánek sálu.</w:t>
      </w:r>
    </w:p>
    <w:p w14:paraId="47FA7F69" w14:textId="77777777" w:rsidR="006D3B8D" w:rsidRDefault="006D3B8D">
      <w:pPr>
        <w:rPr>
          <w:rFonts w:ascii="Arial Narrow" w:eastAsia="Arial Narrow" w:hAnsi="Arial Narrow" w:cs="Arial Narrow"/>
          <w:sz w:val="22"/>
          <w:szCs w:val="22"/>
        </w:rPr>
      </w:pPr>
    </w:p>
    <w:p w14:paraId="6FF6B1F0" w14:textId="77777777" w:rsidR="006D3B8D" w:rsidRDefault="006D3B8D">
      <w:pPr>
        <w:rPr>
          <w:rFonts w:ascii="Arial Narrow" w:eastAsia="Arial Narrow" w:hAnsi="Arial Narrow" w:cs="Arial Narrow"/>
          <w:sz w:val="22"/>
          <w:szCs w:val="22"/>
        </w:rPr>
      </w:pPr>
    </w:p>
    <w:p w14:paraId="66153960" w14:textId="562C1373"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V Trutnově, dne: 2</w:t>
      </w:r>
      <w:r w:rsidR="00D0035E">
        <w:rPr>
          <w:rFonts w:ascii="Arial Narrow" w:eastAsia="Arial Narrow" w:hAnsi="Arial Narrow" w:cs="Arial Narrow"/>
          <w:sz w:val="22"/>
          <w:szCs w:val="22"/>
        </w:rPr>
        <w:t>7</w:t>
      </w:r>
      <w:r>
        <w:rPr>
          <w:rFonts w:ascii="Arial Narrow" w:eastAsia="Arial Narrow" w:hAnsi="Arial Narrow" w:cs="Arial Narrow"/>
          <w:sz w:val="22"/>
          <w:szCs w:val="22"/>
        </w:rPr>
        <w:t>.</w:t>
      </w:r>
      <w:r w:rsidR="005677EF">
        <w:rPr>
          <w:rFonts w:ascii="Arial Narrow" w:eastAsia="Arial Narrow" w:hAnsi="Arial Narrow" w:cs="Arial Narrow"/>
          <w:sz w:val="22"/>
          <w:szCs w:val="22"/>
        </w:rPr>
        <w:t xml:space="preserve"> </w:t>
      </w:r>
      <w:r>
        <w:rPr>
          <w:rFonts w:ascii="Arial Narrow" w:eastAsia="Arial Narrow" w:hAnsi="Arial Narrow" w:cs="Arial Narrow"/>
          <w:sz w:val="22"/>
          <w:szCs w:val="22"/>
        </w:rPr>
        <w:t>9.</w:t>
      </w:r>
      <w:r w:rsidR="005677EF">
        <w:rPr>
          <w:rFonts w:ascii="Arial Narrow" w:eastAsia="Arial Narrow" w:hAnsi="Arial Narrow" w:cs="Arial Narrow"/>
          <w:sz w:val="22"/>
          <w:szCs w:val="22"/>
        </w:rPr>
        <w:t xml:space="preserve"> </w:t>
      </w:r>
      <w:r>
        <w:rPr>
          <w:rFonts w:ascii="Arial Narrow" w:eastAsia="Arial Narrow" w:hAnsi="Arial Narrow" w:cs="Arial Narrow"/>
          <w:sz w:val="22"/>
          <w:szCs w:val="22"/>
        </w:rPr>
        <w:t>2024</w:t>
      </w:r>
    </w:p>
    <w:p w14:paraId="5746F503" w14:textId="77777777" w:rsidR="006D3B8D" w:rsidRDefault="006D3B8D">
      <w:pPr>
        <w:rPr>
          <w:rFonts w:ascii="Arial Narrow" w:eastAsia="Arial Narrow" w:hAnsi="Arial Narrow" w:cs="Arial Narrow"/>
          <w:sz w:val="22"/>
          <w:szCs w:val="22"/>
        </w:rPr>
      </w:pPr>
    </w:p>
    <w:p w14:paraId="58324576" w14:textId="77777777" w:rsidR="006D3B8D" w:rsidRDefault="006D3B8D">
      <w:pPr>
        <w:rPr>
          <w:rFonts w:ascii="Arial Narrow" w:eastAsia="Arial Narrow" w:hAnsi="Arial Narrow" w:cs="Arial Narrow"/>
          <w:sz w:val="22"/>
          <w:szCs w:val="22"/>
        </w:rPr>
      </w:pPr>
    </w:p>
    <w:p w14:paraId="1B9FA3C0" w14:textId="77777777" w:rsidR="006D3B8D" w:rsidRDefault="006D3B8D">
      <w:pPr>
        <w:rPr>
          <w:rFonts w:ascii="Arial Narrow" w:eastAsia="Arial Narrow" w:hAnsi="Arial Narrow" w:cs="Arial Narrow"/>
          <w:sz w:val="22"/>
          <w:szCs w:val="22"/>
        </w:rPr>
      </w:pPr>
    </w:p>
    <w:p w14:paraId="5659B518" w14:textId="77777777" w:rsidR="006D3B8D" w:rsidRDefault="006D3B8D">
      <w:pPr>
        <w:rPr>
          <w:rFonts w:ascii="Arial Narrow" w:eastAsia="Arial Narrow" w:hAnsi="Arial Narrow" w:cs="Arial Narrow"/>
          <w:sz w:val="22"/>
          <w:szCs w:val="22"/>
        </w:rPr>
      </w:pPr>
    </w:p>
    <w:p w14:paraId="4A854A56" w14:textId="77777777" w:rsidR="006D3B8D" w:rsidRDefault="006D3B8D">
      <w:pPr>
        <w:rPr>
          <w:rFonts w:ascii="Arial Narrow" w:eastAsia="Arial Narrow" w:hAnsi="Arial Narrow" w:cs="Arial Narrow"/>
          <w:sz w:val="22"/>
          <w:szCs w:val="22"/>
        </w:rPr>
      </w:pPr>
    </w:p>
    <w:p w14:paraId="76819F4E" w14:textId="77777777" w:rsidR="006D3B8D" w:rsidRDefault="006D3B8D">
      <w:pPr>
        <w:rPr>
          <w:rFonts w:ascii="Arial Narrow" w:eastAsia="Arial Narrow" w:hAnsi="Arial Narrow" w:cs="Arial Narrow"/>
          <w:sz w:val="22"/>
          <w:szCs w:val="22"/>
        </w:rPr>
      </w:pPr>
    </w:p>
    <w:p w14:paraId="65C959E9" w14:textId="77777777" w:rsidR="006D3B8D"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                                     ……………………………………………………       </w:t>
      </w:r>
    </w:p>
    <w:p w14:paraId="788B331B" w14:textId="77777777" w:rsidR="006D3B8D" w:rsidRDefault="00000000">
      <w:pPr>
        <w:rPr>
          <w:rFonts w:ascii="Arial Narrow" w:eastAsia="Arial Narrow" w:hAnsi="Arial Narrow" w:cs="Arial Narrow"/>
          <w:sz w:val="22"/>
          <w:szCs w:val="22"/>
        </w:rPr>
      </w:pPr>
      <w:bookmarkStart w:id="3" w:name="_heading=h.3znysh7" w:colFirst="0" w:colLast="0"/>
      <w:bookmarkEnd w:id="3"/>
      <w:r>
        <w:rPr>
          <w:rFonts w:ascii="Arial Narrow" w:eastAsia="Arial Narrow" w:hAnsi="Arial Narrow" w:cs="Arial Narrow"/>
          <w:sz w:val="22"/>
          <w:szCs w:val="22"/>
        </w:rPr>
        <w:tab/>
      </w:r>
      <w:r>
        <w:rPr>
          <w:rFonts w:ascii="Arial Narrow" w:eastAsia="Arial Narrow" w:hAnsi="Arial Narrow" w:cs="Arial Narrow"/>
          <w:sz w:val="22"/>
          <w:szCs w:val="22"/>
        </w:rPr>
        <w:tab/>
        <w:t>za pronajímatele</w:t>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za nájemce</w:t>
      </w:r>
    </w:p>
    <w:p w14:paraId="0F348F7E" w14:textId="77777777" w:rsidR="006D3B8D" w:rsidRDefault="006D3B8D"/>
    <w:p w14:paraId="6E7191D6" w14:textId="77777777" w:rsidR="006D3B8D" w:rsidRDefault="006D3B8D"/>
    <w:p w14:paraId="15F4C05F" w14:textId="77777777" w:rsidR="006D3B8D" w:rsidRDefault="006D3B8D"/>
    <w:p w14:paraId="6984B947" w14:textId="77777777" w:rsidR="006D3B8D" w:rsidRDefault="006D3B8D"/>
    <w:p w14:paraId="23C4BE8C" w14:textId="77777777" w:rsidR="006D3B8D" w:rsidRDefault="006D3B8D"/>
    <w:p w14:paraId="4DCECDF6" w14:textId="77777777" w:rsidR="006D3B8D" w:rsidRDefault="006D3B8D"/>
    <w:p w14:paraId="11C02CB0" w14:textId="77777777" w:rsidR="006D3B8D" w:rsidRDefault="006D3B8D"/>
    <w:p w14:paraId="147F1902" w14:textId="77777777" w:rsidR="006D3B8D" w:rsidRDefault="006D3B8D"/>
    <w:p w14:paraId="6AEF16A0" w14:textId="77777777" w:rsidR="006D3B8D" w:rsidRDefault="006D3B8D"/>
    <w:p w14:paraId="7143DB1A" w14:textId="77777777" w:rsidR="006D3B8D" w:rsidRDefault="006D3B8D"/>
    <w:p w14:paraId="533972B3" w14:textId="77777777" w:rsidR="006D3B8D" w:rsidRDefault="006D3B8D"/>
    <w:p w14:paraId="5DF2196A" w14:textId="77777777" w:rsidR="006D3B8D" w:rsidRDefault="006D3B8D"/>
    <w:p w14:paraId="2BC5CFED" w14:textId="77777777" w:rsidR="006D3B8D" w:rsidRDefault="006D3B8D"/>
    <w:p w14:paraId="5EC67776" w14:textId="77777777" w:rsidR="006D3B8D" w:rsidRDefault="006D3B8D"/>
    <w:p w14:paraId="7EE1C4D4" w14:textId="77777777" w:rsidR="006D3B8D" w:rsidRDefault="006D3B8D"/>
    <w:p w14:paraId="3648E67D" w14:textId="77777777" w:rsidR="006D3B8D" w:rsidRDefault="006D3B8D"/>
    <w:p w14:paraId="25BF0B6D" w14:textId="77777777" w:rsidR="006D3B8D" w:rsidRDefault="006D3B8D"/>
    <w:p w14:paraId="2D26090D" w14:textId="77777777" w:rsidR="006D3B8D" w:rsidRDefault="006D3B8D"/>
    <w:p w14:paraId="2735F0E5" w14:textId="77777777" w:rsidR="006D3B8D" w:rsidRDefault="006D3B8D"/>
    <w:p w14:paraId="5B674B5E" w14:textId="77777777" w:rsidR="006D3B8D" w:rsidRDefault="006D3B8D"/>
    <w:p w14:paraId="24C34E9C" w14:textId="77777777" w:rsidR="006D3B8D" w:rsidRDefault="006D3B8D"/>
    <w:p w14:paraId="73AB7B01" w14:textId="77777777" w:rsidR="006D3B8D" w:rsidRDefault="006D3B8D"/>
    <w:p w14:paraId="149AC862" w14:textId="77777777" w:rsidR="006D3B8D" w:rsidRDefault="006D3B8D"/>
    <w:p w14:paraId="11060430" w14:textId="77777777" w:rsidR="006D3B8D" w:rsidRDefault="006D3B8D"/>
    <w:p w14:paraId="2EDB5BD6" w14:textId="77777777" w:rsidR="006D3B8D" w:rsidRDefault="006D3B8D"/>
    <w:p w14:paraId="5F6B0014" w14:textId="77777777" w:rsidR="006D3B8D" w:rsidRDefault="00000000">
      <w:pPr>
        <w:pBdr>
          <w:top w:val="nil"/>
          <w:left w:val="nil"/>
          <w:bottom w:val="nil"/>
          <w:right w:val="nil"/>
          <w:between w:val="nil"/>
        </w:pBdr>
        <w:spacing w:line="276" w:lineRule="auto"/>
        <w:ind w:left="-142"/>
        <w:rPr>
          <w:rFonts w:ascii="Arial Narrow" w:eastAsia="Arial Narrow" w:hAnsi="Arial Narrow" w:cs="Arial Narrow"/>
          <w:b/>
          <w:color w:val="000000"/>
          <w:sz w:val="22"/>
          <w:szCs w:val="22"/>
        </w:rPr>
      </w:pPr>
      <w:bookmarkStart w:id="4" w:name="_heading=h.2et92p0" w:colFirst="0" w:colLast="0"/>
      <w:bookmarkEnd w:id="4"/>
      <w:r>
        <w:rPr>
          <w:rFonts w:ascii="Arial Narrow" w:eastAsia="Arial Narrow" w:hAnsi="Arial Narrow" w:cs="Arial Narrow"/>
          <w:b/>
          <w:color w:val="000000"/>
          <w:sz w:val="22"/>
          <w:szCs w:val="22"/>
        </w:rPr>
        <w:t xml:space="preserve">Příloha č. 1 </w:t>
      </w:r>
    </w:p>
    <w:p w14:paraId="26EEDB21" w14:textId="77777777" w:rsidR="006D3B8D" w:rsidRDefault="00000000">
      <w:pPr>
        <w:pBdr>
          <w:top w:val="nil"/>
          <w:left w:val="nil"/>
          <w:bottom w:val="nil"/>
          <w:right w:val="nil"/>
          <w:between w:val="nil"/>
        </w:pBdr>
        <w:spacing w:line="276" w:lineRule="auto"/>
        <w:ind w:left="720"/>
        <w:jc w:val="center"/>
        <w:rPr>
          <w:rFonts w:ascii="Calibri" w:eastAsia="Calibri" w:hAnsi="Calibri" w:cs="Calibri"/>
          <w:b/>
          <w:color w:val="000000"/>
          <w:sz w:val="28"/>
          <w:szCs w:val="28"/>
        </w:rPr>
      </w:pPr>
      <w:r>
        <w:rPr>
          <w:rFonts w:ascii="Calibri" w:eastAsia="Calibri" w:hAnsi="Calibri" w:cs="Calibri"/>
          <w:b/>
          <w:color w:val="000000"/>
          <w:sz w:val="28"/>
          <w:szCs w:val="28"/>
        </w:rPr>
        <w:t>Rozsah technických služeb v ceně pronájmu sálu</w:t>
      </w:r>
    </w:p>
    <w:p w14:paraId="34594EFD" w14:textId="77777777" w:rsidR="006D3B8D" w:rsidRDefault="006D3B8D">
      <w:pPr>
        <w:rPr>
          <w:b/>
          <w:i/>
          <w:color w:val="C00000"/>
        </w:rPr>
      </w:pPr>
    </w:p>
    <w:p w14:paraId="61381D1F" w14:textId="77777777" w:rsidR="006D3B8D" w:rsidRDefault="00000000">
      <w:pPr>
        <w:jc w:val="center"/>
        <w:rPr>
          <w:b/>
        </w:rPr>
      </w:pPr>
      <w:r>
        <w:rPr>
          <w:b/>
        </w:rPr>
        <w:t>ZVUK:</w:t>
      </w:r>
    </w:p>
    <w:p w14:paraId="40C2069A" w14:textId="77777777" w:rsidR="006D3B8D" w:rsidRDefault="00000000">
      <w:pPr>
        <w:rPr>
          <w:b/>
        </w:rPr>
      </w:pPr>
      <w:r>
        <w:rPr>
          <w:b/>
        </w:rPr>
        <w:t>Ceny pronájmu sálu zahrnují:</w:t>
      </w:r>
    </w:p>
    <w:p w14:paraId="6E8421B3" w14:textId="77777777" w:rsidR="006D3B8D" w:rsidRDefault="00000000">
      <w:pPr>
        <w:numPr>
          <w:ilvl w:val="0"/>
          <w:numId w:val="4"/>
        </w:numPr>
        <w:pBdr>
          <w:top w:val="nil"/>
          <w:left w:val="nil"/>
          <w:bottom w:val="nil"/>
          <w:right w:val="nil"/>
          <w:between w:val="nil"/>
        </w:pBdr>
        <w:spacing w:line="276" w:lineRule="auto"/>
      </w:pPr>
      <w:r>
        <w:rPr>
          <w:rFonts w:ascii="Calibri" w:eastAsia="Calibri" w:hAnsi="Calibri" w:cs="Calibri"/>
          <w:color w:val="000000"/>
          <w:sz w:val="22"/>
          <w:szCs w:val="22"/>
        </w:rPr>
        <w:t xml:space="preserve">ozvučení bezdrátových mikrofonů, hudby z mediálních přehrávačů </w:t>
      </w:r>
    </w:p>
    <w:p w14:paraId="5E0DD579" w14:textId="77777777" w:rsidR="006D3B8D" w:rsidRDefault="00000000">
      <w:pPr>
        <w:numPr>
          <w:ilvl w:val="0"/>
          <w:numId w:val="4"/>
        </w:numPr>
        <w:pBdr>
          <w:top w:val="nil"/>
          <w:left w:val="nil"/>
          <w:bottom w:val="nil"/>
          <w:right w:val="nil"/>
          <w:between w:val="nil"/>
        </w:pBdr>
        <w:spacing w:line="276" w:lineRule="auto"/>
      </w:pPr>
      <w:r>
        <w:rPr>
          <w:rFonts w:ascii="Calibri" w:eastAsia="Calibri" w:hAnsi="Calibri" w:cs="Calibri"/>
          <w:color w:val="000000"/>
          <w:sz w:val="22"/>
          <w:szCs w:val="22"/>
        </w:rPr>
        <w:t>základní úpravy zvukových nahrávek</w:t>
      </w:r>
    </w:p>
    <w:p w14:paraId="53C37020" w14:textId="77777777" w:rsidR="006D3B8D" w:rsidRDefault="00000000">
      <w:pPr>
        <w:numPr>
          <w:ilvl w:val="0"/>
          <w:numId w:val="4"/>
        </w:numPr>
        <w:pBdr>
          <w:top w:val="nil"/>
          <w:left w:val="nil"/>
          <w:bottom w:val="nil"/>
          <w:right w:val="nil"/>
          <w:between w:val="nil"/>
        </w:pBdr>
        <w:spacing w:after="200" w:line="276" w:lineRule="auto"/>
      </w:pPr>
      <w:r>
        <w:rPr>
          <w:rFonts w:ascii="Calibri" w:eastAsia="Calibri" w:hAnsi="Calibri" w:cs="Calibri"/>
          <w:color w:val="000000"/>
          <w:sz w:val="22"/>
          <w:szCs w:val="22"/>
        </w:rPr>
        <w:t>odposlechový systém adekvátní k povaze akce</w:t>
      </w:r>
    </w:p>
    <w:p w14:paraId="0BB16E6B" w14:textId="77777777" w:rsidR="006D3B8D" w:rsidRDefault="00000000">
      <w:pPr>
        <w:rPr>
          <w:b/>
        </w:rPr>
      </w:pPr>
      <w:r>
        <w:rPr>
          <w:b/>
        </w:rPr>
        <w:t xml:space="preserve">Ceny pronájmu sálu </w:t>
      </w:r>
      <w:r>
        <w:rPr>
          <w:b/>
          <w:color w:val="FF0000"/>
          <w:sz w:val="28"/>
          <w:szCs w:val="28"/>
        </w:rPr>
        <w:t>ne</w:t>
      </w:r>
      <w:r>
        <w:rPr>
          <w:b/>
        </w:rPr>
        <w:t>zahrnují:</w:t>
      </w:r>
    </w:p>
    <w:p w14:paraId="30E5BCD7" w14:textId="77777777" w:rsidR="006D3B8D" w:rsidRDefault="00000000">
      <w:pPr>
        <w:numPr>
          <w:ilvl w:val="0"/>
          <w:numId w:val="5"/>
        </w:numPr>
        <w:pBdr>
          <w:top w:val="nil"/>
          <w:left w:val="nil"/>
          <w:bottom w:val="nil"/>
          <w:right w:val="nil"/>
          <w:between w:val="nil"/>
        </w:pBdr>
        <w:spacing w:line="276" w:lineRule="auto"/>
      </w:pPr>
      <w:r>
        <w:rPr>
          <w:rFonts w:ascii="Calibri" w:eastAsia="Calibri" w:hAnsi="Calibri" w:cs="Calibri"/>
          <w:color w:val="000000"/>
          <w:sz w:val="22"/>
          <w:szCs w:val="22"/>
        </w:rPr>
        <w:t>ozvučení hudebních skupin, komplikované ozvučení prostoru, složitější střihové a masteringové práce, nahrávání, použití menších mobilních aparátů apod.</w:t>
      </w:r>
    </w:p>
    <w:p w14:paraId="788A3FE5" w14:textId="77777777" w:rsidR="006D3B8D" w:rsidRDefault="006D3B8D">
      <w:pPr>
        <w:pBdr>
          <w:top w:val="nil"/>
          <w:left w:val="nil"/>
          <w:bottom w:val="nil"/>
          <w:right w:val="nil"/>
          <w:between w:val="nil"/>
        </w:pBdr>
        <w:spacing w:line="276" w:lineRule="auto"/>
        <w:ind w:left="720"/>
        <w:rPr>
          <w:rFonts w:ascii="Calibri" w:eastAsia="Calibri" w:hAnsi="Calibri" w:cs="Calibri"/>
          <w:color w:val="000000"/>
          <w:sz w:val="22"/>
          <w:szCs w:val="22"/>
        </w:rPr>
      </w:pPr>
    </w:p>
    <w:p w14:paraId="6AC23271" w14:textId="77777777" w:rsidR="006D3B8D" w:rsidRDefault="00000000">
      <w:pPr>
        <w:jc w:val="center"/>
        <w:rPr>
          <w:b/>
        </w:rPr>
      </w:pPr>
      <w:r>
        <w:rPr>
          <w:b/>
        </w:rPr>
        <w:t>SVĚTLA:</w:t>
      </w:r>
    </w:p>
    <w:p w14:paraId="37161BCD" w14:textId="77777777" w:rsidR="006D3B8D" w:rsidRDefault="00000000">
      <w:pPr>
        <w:rPr>
          <w:b/>
        </w:rPr>
      </w:pPr>
      <w:r>
        <w:rPr>
          <w:b/>
        </w:rPr>
        <w:t>Ceny pronájmu sálu zahrnují:</w:t>
      </w:r>
    </w:p>
    <w:p w14:paraId="66355FE3" w14:textId="77777777" w:rsidR="006D3B8D" w:rsidRDefault="00000000">
      <w:pPr>
        <w:numPr>
          <w:ilvl w:val="0"/>
          <w:numId w:val="5"/>
        </w:numPr>
        <w:pBdr>
          <w:top w:val="nil"/>
          <w:left w:val="nil"/>
          <w:bottom w:val="nil"/>
          <w:right w:val="nil"/>
          <w:between w:val="nil"/>
        </w:pBdr>
        <w:spacing w:line="276" w:lineRule="auto"/>
      </w:pPr>
      <w:r>
        <w:rPr>
          <w:rFonts w:ascii="Calibri" w:eastAsia="Calibri" w:hAnsi="Calibri" w:cs="Calibri"/>
          <w:color w:val="000000"/>
          <w:sz w:val="22"/>
          <w:szCs w:val="22"/>
        </w:rPr>
        <w:t>scénické nasvícení prostoru adekvátní k charakteru akce</w:t>
      </w:r>
    </w:p>
    <w:p w14:paraId="28AC6E31" w14:textId="77777777" w:rsidR="006D3B8D" w:rsidRDefault="00000000">
      <w:pPr>
        <w:numPr>
          <w:ilvl w:val="0"/>
          <w:numId w:val="5"/>
        </w:numPr>
        <w:pBdr>
          <w:top w:val="nil"/>
          <w:left w:val="nil"/>
          <w:bottom w:val="nil"/>
          <w:right w:val="nil"/>
          <w:between w:val="nil"/>
        </w:pBdr>
        <w:spacing w:line="276" w:lineRule="auto"/>
      </w:pPr>
      <w:r>
        <w:rPr>
          <w:rFonts w:ascii="Calibri" w:eastAsia="Calibri" w:hAnsi="Calibri" w:cs="Calibri"/>
          <w:color w:val="000000"/>
          <w:sz w:val="22"/>
          <w:szCs w:val="22"/>
        </w:rPr>
        <w:t>změny světelných nálad v průběhu akce dle požadavků objednatele</w:t>
      </w:r>
    </w:p>
    <w:p w14:paraId="7A0C28C3" w14:textId="77777777" w:rsidR="006D3B8D" w:rsidRDefault="00000000">
      <w:pPr>
        <w:numPr>
          <w:ilvl w:val="0"/>
          <w:numId w:val="5"/>
        </w:numPr>
        <w:pBdr>
          <w:top w:val="nil"/>
          <w:left w:val="nil"/>
          <w:bottom w:val="nil"/>
          <w:right w:val="nil"/>
          <w:between w:val="nil"/>
        </w:pBdr>
        <w:spacing w:after="200" w:line="276" w:lineRule="auto"/>
      </w:pPr>
      <w:r>
        <w:rPr>
          <w:rFonts w:ascii="Calibri" w:eastAsia="Calibri" w:hAnsi="Calibri" w:cs="Calibri"/>
          <w:color w:val="000000"/>
          <w:sz w:val="22"/>
          <w:szCs w:val="22"/>
        </w:rPr>
        <w:t>použití sledovacích reflektorů (</w:t>
      </w:r>
      <w:proofErr w:type="spellStart"/>
      <w:r>
        <w:rPr>
          <w:rFonts w:ascii="Calibri" w:eastAsia="Calibri" w:hAnsi="Calibri" w:cs="Calibri"/>
          <w:color w:val="000000"/>
          <w:sz w:val="22"/>
          <w:szCs w:val="22"/>
        </w:rPr>
        <w:t>follow</w:t>
      </w:r>
      <w:proofErr w:type="spellEnd"/>
      <w:r>
        <w:rPr>
          <w:rFonts w:ascii="Calibri" w:eastAsia="Calibri" w:hAnsi="Calibri" w:cs="Calibri"/>
          <w:color w:val="000000"/>
          <w:sz w:val="22"/>
          <w:szCs w:val="22"/>
        </w:rPr>
        <w:t xml:space="preserve"> spotů) - nutno hlásit předem</w:t>
      </w:r>
    </w:p>
    <w:p w14:paraId="3F84AE4F" w14:textId="77777777" w:rsidR="006D3B8D" w:rsidRDefault="00000000">
      <w:pPr>
        <w:rPr>
          <w:b/>
        </w:rPr>
      </w:pPr>
      <w:r>
        <w:rPr>
          <w:b/>
        </w:rPr>
        <w:t xml:space="preserve">Ceny pronájmu sálu </w:t>
      </w:r>
      <w:r>
        <w:rPr>
          <w:b/>
          <w:color w:val="FF0000"/>
          <w:sz w:val="28"/>
          <w:szCs w:val="28"/>
        </w:rPr>
        <w:t>ne</w:t>
      </w:r>
      <w:r>
        <w:rPr>
          <w:b/>
        </w:rPr>
        <w:t>zahrnují:</w:t>
      </w:r>
    </w:p>
    <w:p w14:paraId="601FF513" w14:textId="77777777" w:rsidR="006D3B8D" w:rsidRDefault="00000000">
      <w:pPr>
        <w:numPr>
          <w:ilvl w:val="0"/>
          <w:numId w:val="1"/>
        </w:numPr>
        <w:pBdr>
          <w:top w:val="nil"/>
          <w:left w:val="nil"/>
          <w:bottom w:val="nil"/>
          <w:right w:val="nil"/>
          <w:between w:val="nil"/>
        </w:pBdr>
        <w:spacing w:line="276" w:lineRule="auto"/>
      </w:pPr>
      <w:r>
        <w:rPr>
          <w:rFonts w:ascii="Calibri" w:eastAsia="Calibri" w:hAnsi="Calibri" w:cs="Calibri"/>
          <w:color w:val="000000"/>
          <w:sz w:val="22"/>
          <w:szCs w:val="22"/>
        </w:rPr>
        <w:t>složité nasvícení prostoru</w:t>
      </w:r>
    </w:p>
    <w:p w14:paraId="4509B4B7" w14:textId="77777777" w:rsidR="006D3B8D" w:rsidRDefault="00000000">
      <w:pPr>
        <w:numPr>
          <w:ilvl w:val="0"/>
          <w:numId w:val="1"/>
        </w:numPr>
        <w:pBdr>
          <w:top w:val="nil"/>
          <w:left w:val="nil"/>
          <w:bottom w:val="nil"/>
          <w:right w:val="nil"/>
          <w:between w:val="nil"/>
        </w:pBdr>
        <w:spacing w:line="276" w:lineRule="auto"/>
      </w:pPr>
      <w:r>
        <w:rPr>
          <w:rFonts w:ascii="Calibri" w:eastAsia="Calibri" w:hAnsi="Calibri" w:cs="Calibri"/>
          <w:color w:val="000000"/>
          <w:sz w:val="22"/>
          <w:szCs w:val="22"/>
        </w:rPr>
        <w:t xml:space="preserve">použití dalších světel, které nejsou v inventáři SCT apod. </w:t>
      </w:r>
    </w:p>
    <w:p w14:paraId="2066B004" w14:textId="77777777" w:rsidR="006D3B8D" w:rsidRDefault="00000000">
      <w:pPr>
        <w:numPr>
          <w:ilvl w:val="0"/>
          <w:numId w:val="1"/>
        </w:numPr>
        <w:pBdr>
          <w:top w:val="nil"/>
          <w:left w:val="nil"/>
          <w:bottom w:val="nil"/>
          <w:right w:val="nil"/>
          <w:between w:val="nil"/>
        </w:pBdr>
        <w:spacing w:line="276" w:lineRule="auto"/>
      </w:pPr>
      <w:r>
        <w:rPr>
          <w:rFonts w:ascii="Calibri" w:eastAsia="Calibri" w:hAnsi="Calibri" w:cs="Calibri"/>
          <w:color w:val="000000"/>
          <w:sz w:val="22"/>
          <w:szCs w:val="22"/>
        </w:rPr>
        <w:t>užití mlho stroje</w:t>
      </w:r>
    </w:p>
    <w:p w14:paraId="1E7B53A2" w14:textId="77777777" w:rsidR="006D3B8D" w:rsidRDefault="006D3B8D">
      <w:pPr>
        <w:pBdr>
          <w:top w:val="nil"/>
          <w:left w:val="nil"/>
          <w:bottom w:val="nil"/>
          <w:right w:val="nil"/>
          <w:between w:val="nil"/>
        </w:pBdr>
        <w:spacing w:line="276" w:lineRule="auto"/>
        <w:ind w:left="720"/>
        <w:rPr>
          <w:rFonts w:ascii="Calibri" w:eastAsia="Calibri" w:hAnsi="Calibri" w:cs="Calibri"/>
          <w:color w:val="000000"/>
          <w:sz w:val="22"/>
          <w:szCs w:val="22"/>
        </w:rPr>
      </w:pPr>
    </w:p>
    <w:p w14:paraId="7C4440F2" w14:textId="77777777" w:rsidR="006D3B8D" w:rsidRDefault="00000000">
      <w:pPr>
        <w:jc w:val="center"/>
        <w:rPr>
          <w:b/>
        </w:rPr>
      </w:pPr>
      <w:r>
        <w:rPr>
          <w:b/>
        </w:rPr>
        <w:t>VIDEO:</w:t>
      </w:r>
    </w:p>
    <w:p w14:paraId="617C6E9C" w14:textId="77777777" w:rsidR="006D3B8D" w:rsidRDefault="00000000">
      <w:pPr>
        <w:rPr>
          <w:b/>
        </w:rPr>
      </w:pPr>
      <w:r>
        <w:rPr>
          <w:b/>
        </w:rPr>
        <w:t>Ceny pronájmu sálu zahrnují:</w:t>
      </w:r>
    </w:p>
    <w:p w14:paraId="7DAC49AF" w14:textId="77777777" w:rsidR="006D3B8D" w:rsidRDefault="00000000">
      <w:pPr>
        <w:numPr>
          <w:ilvl w:val="0"/>
          <w:numId w:val="2"/>
        </w:numPr>
        <w:pBdr>
          <w:top w:val="nil"/>
          <w:left w:val="nil"/>
          <w:bottom w:val="nil"/>
          <w:right w:val="nil"/>
          <w:between w:val="nil"/>
        </w:pBdr>
        <w:spacing w:before="240" w:line="276" w:lineRule="auto"/>
      </w:pPr>
      <w:r>
        <w:rPr>
          <w:rFonts w:ascii="Calibri" w:eastAsia="Calibri" w:hAnsi="Calibri" w:cs="Calibri"/>
          <w:color w:val="000000"/>
          <w:sz w:val="22"/>
          <w:szCs w:val="22"/>
        </w:rPr>
        <w:t>projekce na plátno 6x4m či malé stativové 150x150 cm odbavení přinesených videí, prezentací, fotografií a jejich základní úpravy nutné pro správné zobrazení</w:t>
      </w:r>
    </w:p>
    <w:p w14:paraId="5593B7CF" w14:textId="77777777" w:rsidR="006D3B8D" w:rsidRDefault="00000000">
      <w:pPr>
        <w:spacing w:before="240"/>
      </w:pPr>
      <w:r>
        <w:rPr>
          <w:b/>
        </w:rPr>
        <w:t xml:space="preserve">Ceny pronájmu sálu </w:t>
      </w:r>
      <w:r>
        <w:rPr>
          <w:b/>
          <w:color w:val="FF0000"/>
          <w:sz w:val="28"/>
          <w:szCs w:val="28"/>
        </w:rPr>
        <w:t>ne</w:t>
      </w:r>
      <w:r>
        <w:rPr>
          <w:b/>
        </w:rPr>
        <w:t>zahrnují:</w:t>
      </w:r>
    </w:p>
    <w:p w14:paraId="1EFF5625" w14:textId="77777777" w:rsidR="006D3B8D" w:rsidRDefault="00000000">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použití dalších promítacích pláten a projektorů</w:t>
      </w:r>
    </w:p>
    <w:p w14:paraId="44988A08" w14:textId="77777777" w:rsidR="006D3B8D" w:rsidRDefault="00000000">
      <w:pPr>
        <w:numPr>
          <w:ilvl w:val="0"/>
          <w:numId w:val="3"/>
        </w:numPr>
        <w:pBdr>
          <w:top w:val="nil"/>
          <w:left w:val="nil"/>
          <w:bottom w:val="nil"/>
          <w:right w:val="nil"/>
          <w:between w:val="nil"/>
        </w:pBdr>
        <w:spacing w:after="200" w:line="276" w:lineRule="auto"/>
      </w:pPr>
      <w:r>
        <w:rPr>
          <w:rFonts w:ascii="Calibri" w:eastAsia="Calibri" w:hAnsi="Calibri" w:cs="Calibri"/>
          <w:color w:val="000000"/>
          <w:sz w:val="22"/>
          <w:szCs w:val="22"/>
        </w:rPr>
        <w:t>střihové práce, formátování videa apod.</w:t>
      </w:r>
    </w:p>
    <w:p w14:paraId="2AF41E6A" w14:textId="77777777" w:rsidR="006D3B8D" w:rsidRDefault="00000000">
      <w:pPr>
        <w:jc w:val="center"/>
        <w:rPr>
          <w:b/>
        </w:rPr>
      </w:pPr>
      <w:r>
        <w:rPr>
          <w:b/>
        </w:rPr>
        <w:t>PÓDIUM:</w:t>
      </w:r>
    </w:p>
    <w:p w14:paraId="723F8340" w14:textId="77777777" w:rsidR="006D3B8D" w:rsidRDefault="00000000">
      <w:pPr>
        <w:rPr>
          <w:b/>
        </w:rPr>
      </w:pPr>
      <w:r>
        <w:rPr>
          <w:b/>
        </w:rPr>
        <w:t>Ceny pronájmu sálu zahrnují:</w:t>
      </w:r>
    </w:p>
    <w:p w14:paraId="099B17AE" w14:textId="197766E0" w:rsidR="006D3B8D" w:rsidRDefault="00000000">
      <w:pPr>
        <w:numPr>
          <w:ilvl w:val="0"/>
          <w:numId w:val="4"/>
        </w:num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color w:val="000000"/>
          <w:sz w:val="22"/>
          <w:szCs w:val="22"/>
        </w:rPr>
        <w:t>pódium o rozměrech 6x4 m a výšce 0,8 m s</w:t>
      </w:r>
      <w:r w:rsidR="005677EF">
        <w:rPr>
          <w:rFonts w:ascii="Calibri" w:eastAsia="Calibri" w:hAnsi="Calibri" w:cs="Calibri"/>
          <w:color w:val="000000"/>
          <w:sz w:val="22"/>
          <w:szCs w:val="22"/>
        </w:rPr>
        <w:t>e zadní stěnou při plesech, pódium 10x6 m a výšce 1 m</w:t>
      </w:r>
      <w:r>
        <w:rPr>
          <w:rFonts w:ascii="Calibri" w:eastAsia="Calibri" w:hAnsi="Calibri" w:cs="Calibri"/>
          <w:color w:val="000000"/>
          <w:sz w:val="22"/>
          <w:szCs w:val="22"/>
        </w:rPr>
        <w:t xml:space="preserve"> </w:t>
      </w:r>
      <w:r w:rsidR="005677EF">
        <w:rPr>
          <w:rFonts w:ascii="Calibri" w:eastAsia="Calibri" w:hAnsi="Calibri" w:cs="Calibri"/>
          <w:color w:val="000000"/>
          <w:sz w:val="22"/>
          <w:szCs w:val="22"/>
        </w:rPr>
        <w:t>s černým vykrytím při koncertech</w:t>
      </w:r>
    </w:p>
    <w:p w14:paraId="1DE81134" w14:textId="77777777" w:rsidR="006D3B8D" w:rsidRDefault="006D3B8D">
      <w:pPr>
        <w:pBdr>
          <w:top w:val="nil"/>
          <w:left w:val="nil"/>
          <w:bottom w:val="nil"/>
          <w:right w:val="nil"/>
          <w:between w:val="nil"/>
        </w:pBdr>
        <w:spacing w:line="276" w:lineRule="auto"/>
        <w:ind w:left="720"/>
        <w:rPr>
          <w:rFonts w:ascii="Calibri" w:eastAsia="Calibri" w:hAnsi="Calibri" w:cs="Calibri"/>
          <w:b/>
          <w:color w:val="000000"/>
        </w:rPr>
      </w:pPr>
    </w:p>
    <w:p w14:paraId="6AE8CB0F" w14:textId="77777777" w:rsidR="006D3B8D" w:rsidRDefault="00000000">
      <w:pPr>
        <w:rPr>
          <w:b/>
        </w:rPr>
      </w:pPr>
      <w:r>
        <w:rPr>
          <w:b/>
        </w:rPr>
        <w:t xml:space="preserve">Ceny pronájmu sálu </w:t>
      </w:r>
      <w:r>
        <w:rPr>
          <w:b/>
          <w:color w:val="FF0000"/>
          <w:sz w:val="28"/>
          <w:szCs w:val="28"/>
        </w:rPr>
        <w:t>ne</w:t>
      </w:r>
      <w:r>
        <w:rPr>
          <w:b/>
        </w:rPr>
        <w:t>zahrnují:</w:t>
      </w:r>
    </w:p>
    <w:p w14:paraId="7FC2F01D" w14:textId="77777777" w:rsidR="006D3B8D" w:rsidRDefault="00000000">
      <w:pPr>
        <w:numPr>
          <w:ilvl w:val="0"/>
          <w:numId w:val="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sz w:val="22"/>
          <w:szCs w:val="22"/>
        </w:rPr>
        <w:t>stavbu většího pódia, atypického pódia apod.</w:t>
      </w:r>
    </w:p>
    <w:p w14:paraId="74827780" w14:textId="77777777" w:rsidR="006D3B8D" w:rsidRDefault="006D3B8D"/>
    <w:p w14:paraId="4C2F6A27" w14:textId="77777777" w:rsidR="006D3B8D" w:rsidRDefault="006D3B8D"/>
    <w:p w14:paraId="18A580EC" w14:textId="77777777" w:rsidR="005677EF" w:rsidRDefault="005677EF"/>
    <w:p w14:paraId="27C79330" w14:textId="77777777" w:rsidR="005677EF" w:rsidRDefault="005677EF"/>
    <w:p w14:paraId="52082F5C" w14:textId="77777777" w:rsidR="006D3B8D" w:rsidRDefault="006D3B8D"/>
    <w:p w14:paraId="1F0DCA6B" w14:textId="77777777" w:rsidR="006D3B8D" w:rsidRDefault="006D3B8D"/>
    <w:p w14:paraId="27C31E67" w14:textId="77777777" w:rsidR="006D3B8D" w:rsidRDefault="00000000">
      <w:pPr>
        <w:pBdr>
          <w:top w:val="nil"/>
          <w:left w:val="nil"/>
          <w:bottom w:val="nil"/>
          <w:right w:val="nil"/>
          <w:between w:val="nil"/>
        </w:pBdr>
        <w:spacing w:line="276" w:lineRule="auto"/>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Příloha č. 2 </w:t>
      </w:r>
    </w:p>
    <w:p w14:paraId="03721DBA" w14:textId="77777777" w:rsidR="006D3B8D" w:rsidRDefault="00000000">
      <w:r>
        <w:rPr>
          <w:noProof/>
        </w:rPr>
        <w:drawing>
          <wp:anchor distT="0" distB="0" distL="114300" distR="114300" simplePos="0" relativeHeight="251658240" behindDoc="0" locked="0" layoutInCell="1" hidden="0" allowOverlap="1" wp14:anchorId="3A749295" wp14:editId="2528313A">
            <wp:simplePos x="0" y="0"/>
            <wp:positionH relativeFrom="column">
              <wp:posOffset>-4444</wp:posOffset>
            </wp:positionH>
            <wp:positionV relativeFrom="paragraph">
              <wp:posOffset>-4444</wp:posOffset>
            </wp:positionV>
            <wp:extent cx="5760720" cy="8145780"/>
            <wp:effectExtent l="0" t="0" r="0" b="0"/>
            <wp:wrapNone/>
            <wp:docPr id="17" name="image4.jp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10;&#10;Popis byl vytvořen automaticky"/>
                    <pic:cNvPicPr preferRelativeResize="0"/>
                  </pic:nvPicPr>
                  <pic:blipFill>
                    <a:blip r:embed="rId7"/>
                    <a:srcRect/>
                    <a:stretch>
                      <a:fillRect/>
                    </a:stretch>
                  </pic:blipFill>
                  <pic:spPr>
                    <a:xfrm>
                      <a:off x="0" y="0"/>
                      <a:ext cx="5760720" cy="8145780"/>
                    </a:xfrm>
                    <a:prstGeom prst="rect">
                      <a:avLst/>
                    </a:prstGeom>
                    <a:ln/>
                  </pic:spPr>
                </pic:pic>
              </a:graphicData>
            </a:graphic>
          </wp:anchor>
        </w:drawing>
      </w:r>
    </w:p>
    <w:p w14:paraId="4BEB26E9" w14:textId="77777777" w:rsidR="006D3B8D" w:rsidRDefault="006D3B8D"/>
    <w:p w14:paraId="17409748" w14:textId="77777777" w:rsidR="006D3B8D" w:rsidRDefault="006D3B8D"/>
    <w:p w14:paraId="23F86872" w14:textId="77777777" w:rsidR="006D3B8D" w:rsidRDefault="006D3B8D"/>
    <w:p w14:paraId="0BCB953D" w14:textId="77777777" w:rsidR="006D3B8D" w:rsidRDefault="006D3B8D"/>
    <w:p w14:paraId="1C290500" w14:textId="77777777" w:rsidR="006D3B8D" w:rsidRDefault="006D3B8D"/>
    <w:p w14:paraId="6CB1A18C" w14:textId="77777777" w:rsidR="006D3B8D" w:rsidRDefault="006D3B8D"/>
    <w:p w14:paraId="758F5BD0" w14:textId="77777777" w:rsidR="006D3B8D" w:rsidRDefault="006D3B8D"/>
    <w:p w14:paraId="17C22065" w14:textId="77777777" w:rsidR="006D3B8D" w:rsidRDefault="006D3B8D"/>
    <w:p w14:paraId="0D61707A" w14:textId="77777777" w:rsidR="006D3B8D" w:rsidRDefault="006D3B8D"/>
    <w:p w14:paraId="6E24AB1F" w14:textId="77777777" w:rsidR="006D3B8D" w:rsidRDefault="006D3B8D"/>
    <w:p w14:paraId="0FC5A3F3" w14:textId="77777777" w:rsidR="006D3B8D" w:rsidRDefault="006D3B8D"/>
    <w:p w14:paraId="2C2F531B" w14:textId="77777777" w:rsidR="006D3B8D" w:rsidRDefault="006D3B8D"/>
    <w:p w14:paraId="2E9404A2" w14:textId="77777777" w:rsidR="006D3B8D" w:rsidRDefault="006D3B8D"/>
    <w:p w14:paraId="7F827BD0" w14:textId="77777777" w:rsidR="006D3B8D" w:rsidRDefault="006D3B8D"/>
    <w:p w14:paraId="4BD4C6E9" w14:textId="77777777" w:rsidR="006D3B8D" w:rsidRDefault="006D3B8D"/>
    <w:p w14:paraId="3CDFA54C" w14:textId="77777777" w:rsidR="006D3B8D" w:rsidRDefault="006D3B8D"/>
    <w:p w14:paraId="6AD5277A" w14:textId="77777777" w:rsidR="006D3B8D" w:rsidRDefault="006D3B8D"/>
    <w:p w14:paraId="0E586F7B" w14:textId="77777777" w:rsidR="006D3B8D" w:rsidRDefault="006D3B8D"/>
    <w:p w14:paraId="71B97468" w14:textId="77777777" w:rsidR="006D3B8D" w:rsidRDefault="006D3B8D"/>
    <w:p w14:paraId="72B3B8DB" w14:textId="77777777" w:rsidR="006D3B8D" w:rsidRDefault="006D3B8D"/>
    <w:p w14:paraId="73C7AC28" w14:textId="77777777" w:rsidR="006D3B8D" w:rsidRDefault="006D3B8D"/>
    <w:p w14:paraId="4E246B73" w14:textId="77777777" w:rsidR="006D3B8D" w:rsidRDefault="006D3B8D"/>
    <w:p w14:paraId="663AEA6D" w14:textId="77777777" w:rsidR="006D3B8D" w:rsidRDefault="006D3B8D"/>
    <w:p w14:paraId="7D4034A8" w14:textId="77777777" w:rsidR="006D3B8D" w:rsidRDefault="006D3B8D"/>
    <w:p w14:paraId="233101CD" w14:textId="77777777" w:rsidR="006D3B8D" w:rsidRDefault="006D3B8D"/>
    <w:p w14:paraId="2A1ED730" w14:textId="77777777" w:rsidR="006D3B8D" w:rsidRDefault="006D3B8D"/>
    <w:p w14:paraId="7C320B60" w14:textId="77777777" w:rsidR="006D3B8D" w:rsidRDefault="006D3B8D"/>
    <w:p w14:paraId="26EB51E5" w14:textId="77777777" w:rsidR="006D3B8D" w:rsidRDefault="006D3B8D"/>
    <w:p w14:paraId="2CB186F3" w14:textId="77777777" w:rsidR="006D3B8D" w:rsidRDefault="006D3B8D"/>
    <w:p w14:paraId="3192DA11" w14:textId="77777777" w:rsidR="006D3B8D" w:rsidRDefault="006D3B8D"/>
    <w:p w14:paraId="69C48415" w14:textId="77777777" w:rsidR="006D3B8D" w:rsidRDefault="006D3B8D"/>
    <w:p w14:paraId="330C0587" w14:textId="77777777" w:rsidR="006D3B8D" w:rsidRDefault="006D3B8D"/>
    <w:p w14:paraId="6F3CD518" w14:textId="77777777" w:rsidR="006D3B8D" w:rsidRDefault="006D3B8D"/>
    <w:p w14:paraId="0BC7FDBF" w14:textId="77777777" w:rsidR="006D3B8D" w:rsidRDefault="006D3B8D"/>
    <w:p w14:paraId="125E3DF7" w14:textId="77777777" w:rsidR="006D3B8D" w:rsidRDefault="006D3B8D"/>
    <w:p w14:paraId="447BDB56" w14:textId="77777777" w:rsidR="006D3B8D" w:rsidRDefault="006D3B8D"/>
    <w:p w14:paraId="5E9A4B55" w14:textId="77777777" w:rsidR="006D3B8D" w:rsidRDefault="006D3B8D"/>
    <w:p w14:paraId="6048D498" w14:textId="77777777" w:rsidR="006D3B8D" w:rsidRDefault="006D3B8D"/>
    <w:p w14:paraId="6510A774" w14:textId="77777777" w:rsidR="006D3B8D" w:rsidRDefault="006D3B8D"/>
    <w:p w14:paraId="4AF4FDFB" w14:textId="77777777" w:rsidR="006D3B8D" w:rsidRDefault="006D3B8D"/>
    <w:p w14:paraId="33C07527" w14:textId="77777777" w:rsidR="006D3B8D" w:rsidRDefault="006D3B8D"/>
    <w:p w14:paraId="795B3361" w14:textId="77777777" w:rsidR="006D3B8D" w:rsidRDefault="006D3B8D"/>
    <w:p w14:paraId="3ACF04C1" w14:textId="77777777" w:rsidR="006D3B8D" w:rsidRDefault="006D3B8D"/>
    <w:p w14:paraId="32F624F9" w14:textId="77777777" w:rsidR="006D3B8D" w:rsidRDefault="006D3B8D"/>
    <w:p w14:paraId="27F53B87" w14:textId="77777777" w:rsidR="006D3B8D" w:rsidRDefault="006D3B8D"/>
    <w:p w14:paraId="05F96012" w14:textId="77777777" w:rsidR="006D3B8D" w:rsidRDefault="006D3B8D"/>
    <w:p w14:paraId="4AE74497" w14:textId="77777777" w:rsidR="006D3B8D" w:rsidRDefault="006D3B8D"/>
    <w:p w14:paraId="253F3B96" w14:textId="77777777" w:rsidR="006D3B8D" w:rsidRDefault="006D3B8D"/>
    <w:p w14:paraId="05DD9E19" w14:textId="77777777" w:rsidR="006D3B8D" w:rsidRDefault="006D3B8D"/>
    <w:p w14:paraId="2206C5D4" w14:textId="77777777" w:rsidR="006D3B8D" w:rsidRDefault="00000000">
      <w:r>
        <w:rPr>
          <w:noProof/>
        </w:rPr>
        <w:drawing>
          <wp:anchor distT="0" distB="0" distL="114300" distR="114300" simplePos="0" relativeHeight="251659264" behindDoc="0" locked="0" layoutInCell="1" hidden="0" allowOverlap="1" wp14:anchorId="11F54268" wp14:editId="09015C70">
            <wp:simplePos x="0" y="0"/>
            <wp:positionH relativeFrom="column">
              <wp:posOffset>1</wp:posOffset>
            </wp:positionH>
            <wp:positionV relativeFrom="paragraph">
              <wp:posOffset>-634</wp:posOffset>
            </wp:positionV>
            <wp:extent cx="5760720" cy="8147685"/>
            <wp:effectExtent l="0" t="0" r="0" b="0"/>
            <wp:wrapNone/>
            <wp:docPr id="2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5760720" cy="8147685"/>
                    </a:xfrm>
                    <a:prstGeom prst="rect">
                      <a:avLst/>
                    </a:prstGeom>
                    <a:ln/>
                  </pic:spPr>
                </pic:pic>
              </a:graphicData>
            </a:graphic>
          </wp:anchor>
        </w:drawing>
      </w:r>
    </w:p>
    <w:p w14:paraId="78E017F3" w14:textId="77777777" w:rsidR="006D3B8D" w:rsidRDefault="006D3B8D"/>
    <w:p w14:paraId="4803BF7C" w14:textId="77777777" w:rsidR="006D3B8D" w:rsidRDefault="006D3B8D"/>
    <w:p w14:paraId="52D5DBC7" w14:textId="77777777" w:rsidR="006D3B8D" w:rsidRDefault="006D3B8D"/>
    <w:p w14:paraId="715D3210" w14:textId="77777777" w:rsidR="006D3B8D" w:rsidRDefault="006D3B8D"/>
    <w:p w14:paraId="1F5688AD" w14:textId="77777777" w:rsidR="006D3B8D" w:rsidRDefault="006D3B8D"/>
    <w:p w14:paraId="55C607DF" w14:textId="77777777" w:rsidR="006D3B8D" w:rsidRDefault="006D3B8D"/>
    <w:p w14:paraId="2928EA9A" w14:textId="77777777" w:rsidR="006D3B8D" w:rsidRDefault="006D3B8D"/>
    <w:p w14:paraId="21BCE1B3" w14:textId="77777777" w:rsidR="006D3B8D" w:rsidRDefault="006D3B8D"/>
    <w:p w14:paraId="662B5C01" w14:textId="77777777" w:rsidR="006D3B8D" w:rsidRDefault="006D3B8D"/>
    <w:p w14:paraId="2875733F" w14:textId="77777777" w:rsidR="006D3B8D" w:rsidRDefault="006D3B8D"/>
    <w:p w14:paraId="3CD30C68" w14:textId="77777777" w:rsidR="006D3B8D" w:rsidRDefault="006D3B8D"/>
    <w:p w14:paraId="078FC76E" w14:textId="77777777" w:rsidR="006D3B8D" w:rsidRDefault="006D3B8D"/>
    <w:p w14:paraId="31E26BAD" w14:textId="77777777" w:rsidR="006D3B8D" w:rsidRDefault="006D3B8D"/>
    <w:p w14:paraId="5649A5D6" w14:textId="77777777" w:rsidR="006D3B8D" w:rsidRDefault="006D3B8D"/>
    <w:p w14:paraId="626BE259" w14:textId="77777777" w:rsidR="006D3B8D" w:rsidRDefault="006D3B8D"/>
    <w:p w14:paraId="5FD767D7" w14:textId="77777777" w:rsidR="006D3B8D" w:rsidRDefault="006D3B8D"/>
    <w:p w14:paraId="65B79871" w14:textId="77777777" w:rsidR="006D3B8D" w:rsidRDefault="006D3B8D"/>
    <w:p w14:paraId="4F60121F" w14:textId="77777777" w:rsidR="006D3B8D" w:rsidRDefault="006D3B8D"/>
    <w:p w14:paraId="33A41EC2" w14:textId="77777777" w:rsidR="006D3B8D" w:rsidRDefault="006D3B8D"/>
    <w:p w14:paraId="3A3CB6BE" w14:textId="77777777" w:rsidR="006D3B8D" w:rsidRDefault="006D3B8D"/>
    <w:p w14:paraId="463B6EB1" w14:textId="77777777" w:rsidR="006D3B8D" w:rsidRDefault="006D3B8D"/>
    <w:p w14:paraId="711243B4" w14:textId="77777777" w:rsidR="006D3B8D" w:rsidRDefault="006D3B8D"/>
    <w:p w14:paraId="64BC5490" w14:textId="77777777" w:rsidR="006D3B8D" w:rsidRDefault="006D3B8D"/>
    <w:p w14:paraId="2805020A" w14:textId="77777777" w:rsidR="006D3B8D" w:rsidRDefault="006D3B8D"/>
    <w:p w14:paraId="632BF86C" w14:textId="77777777" w:rsidR="006D3B8D" w:rsidRDefault="006D3B8D"/>
    <w:p w14:paraId="28E62951" w14:textId="77777777" w:rsidR="006D3B8D" w:rsidRDefault="006D3B8D"/>
    <w:p w14:paraId="20CBD95A" w14:textId="77777777" w:rsidR="006D3B8D" w:rsidRDefault="006D3B8D"/>
    <w:p w14:paraId="475E0BC4" w14:textId="77777777" w:rsidR="006D3B8D" w:rsidRDefault="006D3B8D"/>
    <w:p w14:paraId="7DF62F46" w14:textId="77777777" w:rsidR="006D3B8D" w:rsidRDefault="006D3B8D"/>
    <w:p w14:paraId="68807ECC" w14:textId="77777777" w:rsidR="006D3B8D" w:rsidRDefault="006D3B8D"/>
    <w:p w14:paraId="248D4761" w14:textId="77777777" w:rsidR="006D3B8D" w:rsidRDefault="006D3B8D"/>
    <w:p w14:paraId="5AF823F6" w14:textId="77777777" w:rsidR="006D3B8D" w:rsidRDefault="006D3B8D"/>
    <w:p w14:paraId="7C887865" w14:textId="77777777" w:rsidR="006D3B8D" w:rsidRDefault="006D3B8D"/>
    <w:p w14:paraId="1A7FA757" w14:textId="77777777" w:rsidR="006D3B8D" w:rsidRDefault="006D3B8D"/>
    <w:p w14:paraId="2E4376C5" w14:textId="77777777" w:rsidR="006D3B8D" w:rsidRDefault="006D3B8D"/>
    <w:p w14:paraId="6D3025F3" w14:textId="77777777" w:rsidR="006D3B8D" w:rsidRDefault="006D3B8D"/>
    <w:p w14:paraId="6B2CD8EE" w14:textId="77777777" w:rsidR="006D3B8D" w:rsidRDefault="006D3B8D"/>
    <w:p w14:paraId="328B13D4" w14:textId="77777777" w:rsidR="006D3B8D" w:rsidRDefault="006D3B8D"/>
    <w:p w14:paraId="1C847F1D" w14:textId="77777777" w:rsidR="006D3B8D" w:rsidRDefault="006D3B8D"/>
    <w:p w14:paraId="220D3FDF" w14:textId="77777777" w:rsidR="006D3B8D" w:rsidRDefault="006D3B8D"/>
    <w:p w14:paraId="71581AA9" w14:textId="77777777" w:rsidR="006D3B8D" w:rsidRDefault="006D3B8D"/>
    <w:p w14:paraId="5C03BEA1" w14:textId="77777777" w:rsidR="006D3B8D" w:rsidRDefault="006D3B8D"/>
    <w:p w14:paraId="16B4FC6F" w14:textId="77777777" w:rsidR="006D3B8D" w:rsidRDefault="006D3B8D"/>
    <w:p w14:paraId="3844EEEA" w14:textId="77777777" w:rsidR="006D3B8D" w:rsidRDefault="006D3B8D"/>
    <w:p w14:paraId="478E5083" w14:textId="77777777" w:rsidR="006D3B8D" w:rsidRDefault="006D3B8D"/>
    <w:p w14:paraId="39B392B3" w14:textId="77777777" w:rsidR="006D3B8D" w:rsidRDefault="006D3B8D"/>
    <w:p w14:paraId="390FA017" w14:textId="77777777" w:rsidR="006D3B8D" w:rsidRDefault="006D3B8D"/>
    <w:p w14:paraId="277D5BA3" w14:textId="77777777" w:rsidR="006D3B8D" w:rsidRDefault="006D3B8D"/>
    <w:p w14:paraId="0F31486C" w14:textId="77777777" w:rsidR="006D3B8D" w:rsidRDefault="006D3B8D"/>
    <w:p w14:paraId="70B4004B" w14:textId="77777777" w:rsidR="006D3B8D" w:rsidRDefault="00000000">
      <w:r>
        <w:rPr>
          <w:noProof/>
        </w:rPr>
        <w:drawing>
          <wp:anchor distT="0" distB="0" distL="114300" distR="114300" simplePos="0" relativeHeight="251660288" behindDoc="0" locked="0" layoutInCell="1" hidden="0" allowOverlap="1" wp14:anchorId="1443E133" wp14:editId="0B2310F6">
            <wp:simplePos x="0" y="0"/>
            <wp:positionH relativeFrom="column">
              <wp:posOffset>1</wp:posOffset>
            </wp:positionH>
            <wp:positionV relativeFrom="paragraph">
              <wp:posOffset>-8254</wp:posOffset>
            </wp:positionV>
            <wp:extent cx="5760720" cy="8147685"/>
            <wp:effectExtent l="0" t="0" r="0" b="0"/>
            <wp:wrapNone/>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760720" cy="8147685"/>
                    </a:xfrm>
                    <a:prstGeom prst="rect">
                      <a:avLst/>
                    </a:prstGeom>
                    <a:ln/>
                  </pic:spPr>
                </pic:pic>
              </a:graphicData>
            </a:graphic>
          </wp:anchor>
        </w:drawing>
      </w:r>
    </w:p>
    <w:p w14:paraId="447C2BC4" w14:textId="77777777" w:rsidR="006D3B8D" w:rsidRDefault="006D3B8D"/>
    <w:p w14:paraId="6AA7D50B" w14:textId="77777777" w:rsidR="006D3B8D" w:rsidRDefault="006D3B8D"/>
    <w:p w14:paraId="43A4F4D7" w14:textId="77777777" w:rsidR="006D3B8D" w:rsidRDefault="006D3B8D"/>
    <w:p w14:paraId="2A51C0E3" w14:textId="77777777" w:rsidR="006D3B8D" w:rsidRDefault="006D3B8D"/>
    <w:p w14:paraId="1D6183B5" w14:textId="77777777" w:rsidR="006D3B8D" w:rsidRDefault="006D3B8D"/>
    <w:p w14:paraId="410675EB" w14:textId="77777777" w:rsidR="006D3B8D" w:rsidRDefault="006D3B8D"/>
    <w:p w14:paraId="2FE696EF" w14:textId="77777777" w:rsidR="006D3B8D" w:rsidRDefault="006D3B8D"/>
    <w:p w14:paraId="3C390B24" w14:textId="77777777" w:rsidR="006D3B8D" w:rsidRDefault="006D3B8D"/>
    <w:p w14:paraId="736D4662" w14:textId="77777777" w:rsidR="006D3B8D" w:rsidRDefault="006D3B8D"/>
    <w:p w14:paraId="4232036E" w14:textId="77777777" w:rsidR="006D3B8D" w:rsidRDefault="006D3B8D"/>
    <w:p w14:paraId="13BA671C" w14:textId="77777777" w:rsidR="006D3B8D" w:rsidRDefault="006D3B8D"/>
    <w:p w14:paraId="71124FF8" w14:textId="77777777" w:rsidR="006D3B8D" w:rsidRDefault="006D3B8D"/>
    <w:p w14:paraId="6692E323" w14:textId="77777777" w:rsidR="006D3B8D" w:rsidRDefault="006D3B8D"/>
    <w:p w14:paraId="2C20B445" w14:textId="77777777" w:rsidR="006D3B8D" w:rsidRDefault="006D3B8D"/>
    <w:p w14:paraId="7DB08CE2" w14:textId="77777777" w:rsidR="006D3B8D" w:rsidRDefault="006D3B8D"/>
    <w:p w14:paraId="7919C7CA" w14:textId="77777777" w:rsidR="006D3B8D" w:rsidRDefault="006D3B8D"/>
    <w:p w14:paraId="6D127CCD" w14:textId="77777777" w:rsidR="006D3B8D" w:rsidRDefault="006D3B8D"/>
    <w:p w14:paraId="794ABE61" w14:textId="77777777" w:rsidR="006D3B8D" w:rsidRDefault="006D3B8D"/>
    <w:p w14:paraId="43767D75" w14:textId="77777777" w:rsidR="006D3B8D" w:rsidRDefault="006D3B8D"/>
    <w:p w14:paraId="33B7D2D6" w14:textId="77777777" w:rsidR="006D3B8D" w:rsidRDefault="006D3B8D"/>
    <w:p w14:paraId="2E2033B6" w14:textId="77777777" w:rsidR="006D3B8D" w:rsidRDefault="006D3B8D"/>
    <w:p w14:paraId="246C8A09" w14:textId="77777777" w:rsidR="006D3B8D" w:rsidRDefault="006D3B8D"/>
    <w:p w14:paraId="72F84898" w14:textId="77777777" w:rsidR="006D3B8D" w:rsidRDefault="006D3B8D"/>
    <w:p w14:paraId="3A05DA71" w14:textId="77777777" w:rsidR="006D3B8D" w:rsidRDefault="006D3B8D"/>
    <w:p w14:paraId="0D99F832" w14:textId="77777777" w:rsidR="006D3B8D" w:rsidRDefault="006D3B8D"/>
    <w:p w14:paraId="66D35327" w14:textId="77777777" w:rsidR="006D3B8D" w:rsidRDefault="006D3B8D"/>
    <w:p w14:paraId="5429F9D3" w14:textId="77777777" w:rsidR="006D3B8D" w:rsidRDefault="006D3B8D"/>
    <w:p w14:paraId="6961FAC0" w14:textId="77777777" w:rsidR="006D3B8D" w:rsidRDefault="006D3B8D"/>
    <w:p w14:paraId="6EDD958D" w14:textId="77777777" w:rsidR="006D3B8D" w:rsidRDefault="006D3B8D"/>
    <w:p w14:paraId="45BF4173" w14:textId="77777777" w:rsidR="006D3B8D" w:rsidRDefault="006D3B8D"/>
    <w:p w14:paraId="553EC31A" w14:textId="77777777" w:rsidR="006D3B8D" w:rsidRDefault="006D3B8D"/>
    <w:p w14:paraId="63CF8C9E" w14:textId="77777777" w:rsidR="006D3B8D" w:rsidRDefault="006D3B8D"/>
    <w:p w14:paraId="2C5270E0" w14:textId="77777777" w:rsidR="006D3B8D" w:rsidRDefault="006D3B8D"/>
    <w:p w14:paraId="71C1154B" w14:textId="77777777" w:rsidR="006D3B8D" w:rsidRDefault="006D3B8D"/>
    <w:p w14:paraId="175AC8DF" w14:textId="77777777" w:rsidR="006D3B8D" w:rsidRDefault="006D3B8D"/>
    <w:p w14:paraId="10D8D8C6" w14:textId="77777777" w:rsidR="006D3B8D" w:rsidRDefault="006D3B8D"/>
    <w:p w14:paraId="6A00DB86" w14:textId="77777777" w:rsidR="006D3B8D" w:rsidRDefault="006D3B8D"/>
    <w:p w14:paraId="3DF29B57" w14:textId="77777777" w:rsidR="006D3B8D" w:rsidRDefault="006D3B8D"/>
    <w:p w14:paraId="1F3E3585" w14:textId="77777777" w:rsidR="006D3B8D" w:rsidRDefault="006D3B8D"/>
    <w:p w14:paraId="3097EBC9" w14:textId="77777777" w:rsidR="006D3B8D" w:rsidRDefault="006D3B8D"/>
    <w:p w14:paraId="4F3D47E6" w14:textId="77777777" w:rsidR="006D3B8D" w:rsidRDefault="006D3B8D"/>
    <w:p w14:paraId="7CFC2023" w14:textId="77777777" w:rsidR="006D3B8D" w:rsidRDefault="006D3B8D"/>
    <w:p w14:paraId="6F69D9E5" w14:textId="77777777" w:rsidR="006D3B8D" w:rsidRDefault="006D3B8D"/>
    <w:p w14:paraId="4AD917B5" w14:textId="77777777" w:rsidR="006D3B8D" w:rsidRDefault="006D3B8D"/>
    <w:p w14:paraId="056F5BCA" w14:textId="77777777" w:rsidR="006D3B8D" w:rsidRDefault="006D3B8D"/>
    <w:p w14:paraId="1C21107A" w14:textId="77777777" w:rsidR="006D3B8D" w:rsidRDefault="006D3B8D"/>
    <w:p w14:paraId="3B81E5B9" w14:textId="77777777" w:rsidR="006D3B8D" w:rsidRDefault="006D3B8D"/>
    <w:p w14:paraId="0156B60A" w14:textId="77777777" w:rsidR="006D3B8D" w:rsidRDefault="006D3B8D"/>
    <w:p w14:paraId="76924A36" w14:textId="77777777" w:rsidR="006D3B8D" w:rsidRDefault="006D3B8D"/>
    <w:p w14:paraId="6535FCBE" w14:textId="77777777" w:rsidR="006D3B8D" w:rsidRDefault="006D3B8D"/>
    <w:p w14:paraId="632DE574" w14:textId="77777777" w:rsidR="006D3B8D" w:rsidRDefault="00000000">
      <w:r>
        <w:rPr>
          <w:noProof/>
        </w:rPr>
        <w:drawing>
          <wp:anchor distT="0" distB="0" distL="114300" distR="114300" simplePos="0" relativeHeight="251661312" behindDoc="0" locked="0" layoutInCell="1" hidden="0" allowOverlap="1" wp14:anchorId="5B4E6004" wp14:editId="68C67190">
            <wp:simplePos x="0" y="0"/>
            <wp:positionH relativeFrom="column">
              <wp:posOffset>1</wp:posOffset>
            </wp:positionH>
            <wp:positionV relativeFrom="paragraph">
              <wp:posOffset>0</wp:posOffset>
            </wp:positionV>
            <wp:extent cx="5760720" cy="814895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760720" cy="8148955"/>
                    </a:xfrm>
                    <a:prstGeom prst="rect">
                      <a:avLst/>
                    </a:prstGeom>
                    <a:ln/>
                  </pic:spPr>
                </pic:pic>
              </a:graphicData>
            </a:graphic>
          </wp:anchor>
        </w:drawing>
      </w:r>
    </w:p>
    <w:p w14:paraId="72C88A93" w14:textId="77777777" w:rsidR="006D3B8D" w:rsidRDefault="006D3B8D"/>
    <w:p w14:paraId="127917C6" w14:textId="77777777" w:rsidR="006D3B8D" w:rsidRDefault="006D3B8D"/>
    <w:p w14:paraId="4A91CFD6" w14:textId="77777777" w:rsidR="006D3B8D" w:rsidRDefault="006D3B8D"/>
    <w:p w14:paraId="56DF1477" w14:textId="77777777" w:rsidR="006D3B8D" w:rsidRDefault="006D3B8D"/>
    <w:p w14:paraId="4720FD42" w14:textId="77777777" w:rsidR="006D3B8D" w:rsidRDefault="006D3B8D"/>
    <w:p w14:paraId="57A0B99F" w14:textId="77777777" w:rsidR="006D3B8D" w:rsidRDefault="006D3B8D"/>
    <w:p w14:paraId="4BFDF123" w14:textId="77777777" w:rsidR="006D3B8D" w:rsidRDefault="006D3B8D"/>
    <w:p w14:paraId="6818A687" w14:textId="77777777" w:rsidR="006D3B8D" w:rsidRDefault="006D3B8D"/>
    <w:p w14:paraId="14B96894" w14:textId="77777777" w:rsidR="006D3B8D" w:rsidRDefault="006D3B8D"/>
    <w:p w14:paraId="27EDBFF2" w14:textId="77777777" w:rsidR="006D3B8D" w:rsidRDefault="006D3B8D"/>
    <w:p w14:paraId="66E97A02" w14:textId="77777777" w:rsidR="006D3B8D" w:rsidRDefault="006D3B8D"/>
    <w:p w14:paraId="25FA896D" w14:textId="77777777" w:rsidR="006D3B8D" w:rsidRDefault="006D3B8D"/>
    <w:p w14:paraId="1776E741" w14:textId="77777777" w:rsidR="006D3B8D" w:rsidRDefault="006D3B8D"/>
    <w:p w14:paraId="4792551F" w14:textId="77777777" w:rsidR="006D3B8D" w:rsidRDefault="006D3B8D"/>
    <w:p w14:paraId="53D85C0E" w14:textId="77777777" w:rsidR="006D3B8D" w:rsidRDefault="006D3B8D"/>
    <w:p w14:paraId="2E505E1A" w14:textId="77777777" w:rsidR="006D3B8D" w:rsidRDefault="006D3B8D"/>
    <w:p w14:paraId="5C36DD31" w14:textId="77777777" w:rsidR="006D3B8D" w:rsidRDefault="006D3B8D"/>
    <w:p w14:paraId="3FD08129" w14:textId="77777777" w:rsidR="006D3B8D" w:rsidRDefault="006D3B8D"/>
    <w:p w14:paraId="3CF7CC00" w14:textId="77777777" w:rsidR="006D3B8D" w:rsidRDefault="006D3B8D"/>
    <w:p w14:paraId="0959E821" w14:textId="77777777" w:rsidR="006D3B8D" w:rsidRDefault="006D3B8D"/>
    <w:p w14:paraId="592B0271" w14:textId="77777777" w:rsidR="006D3B8D" w:rsidRDefault="006D3B8D"/>
    <w:p w14:paraId="62099BB0" w14:textId="77777777" w:rsidR="006D3B8D" w:rsidRDefault="006D3B8D"/>
    <w:p w14:paraId="25A6ABB2" w14:textId="77777777" w:rsidR="006D3B8D" w:rsidRDefault="006D3B8D"/>
    <w:p w14:paraId="06158FB4" w14:textId="77777777" w:rsidR="006D3B8D" w:rsidRDefault="006D3B8D"/>
    <w:p w14:paraId="04369D2C" w14:textId="77777777" w:rsidR="006D3B8D" w:rsidRDefault="006D3B8D"/>
    <w:p w14:paraId="3E385DFA" w14:textId="77777777" w:rsidR="006D3B8D" w:rsidRDefault="006D3B8D"/>
    <w:p w14:paraId="137A141E" w14:textId="77777777" w:rsidR="006D3B8D" w:rsidRDefault="006D3B8D"/>
    <w:p w14:paraId="4D6283A3" w14:textId="77777777" w:rsidR="006D3B8D" w:rsidRDefault="006D3B8D"/>
    <w:p w14:paraId="5760DBA8" w14:textId="77777777" w:rsidR="006D3B8D" w:rsidRDefault="006D3B8D"/>
    <w:p w14:paraId="39D794E6" w14:textId="77777777" w:rsidR="006D3B8D" w:rsidRDefault="006D3B8D"/>
    <w:p w14:paraId="1E77FF5E" w14:textId="77777777" w:rsidR="006D3B8D" w:rsidRDefault="006D3B8D"/>
    <w:p w14:paraId="7C8C7B62" w14:textId="77777777" w:rsidR="006D3B8D" w:rsidRDefault="006D3B8D"/>
    <w:p w14:paraId="34664E52" w14:textId="77777777" w:rsidR="006D3B8D" w:rsidRDefault="006D3B8D"/>
    <w:p w14:paraId="53D77309" w14:textId="77777777" w:rsidR="006D3B8D" w:rsidRDefault="006D3B8D"/>
    <w:p w14:paraId="0B64F28B" w14:textId="77777777" w:rsidR="006D3B8D" w:rsidRDefault="006D3B8D"/>
    <w:p w14:paraId="3AB982E8" w14:textId="77777777" w:rsidR="006D3B8D" w:rsidRDefault="006D3B8D"/>
    <w:p w14:paraId="79DFD1E6" w14:textId="77777777" w:rsidR="006D3B8D" w:rsidRDefault="006D3B8D"/>
    <w:p w14:paraId="1A8459AC" w14:textId="77777777" w:rsidR="006D3B8D" w:rsidRDefault="006D3B8D"/>
    <w:p w14:paraId="6270CB5D" w14:textId="77777777" w:rsidR="006D3B8D" w:rsidRDefault="006D3B8D"/>
    <w:p w14:paraId="1C368B40" w14:textId="77777777" w:rsidR="006D3B8D" w:rsidRDefault="006D3B8D"/>
    <w:p w14:paraId="7388CF45" w14:textId="77777777" w:rsidR="006D3B8D" w:rsidRDefault="006D3B8D"/>
    <w:p w14:paraId="62846CAC" w14:textId="77777777" w:rsidR="006D3B8D" w:rsidRDefault="006D3B8D"/>
    <w:p w14:paraId="0D49DDD3" w14:textId="77777777" w:rsidR="006D3B8D" w:rsidRDefault="006D3B8D"/>
    <w:p w14:paraId="65CFAB3C" w14:textId="77777777" w:rsidR="006D3B8D" w:rsidRDefault="006D3B8D"/>
    <w:p w14:paraId="6AE916DA" w14:textId="77777777" w:rsidR="006D3B8D" w:rsidRDefault="006D3B8D"/>
    <w:p w14:paraId="0B1EA548" w14:textId="77777777" w:rsidR="006D3B8D" w:rsidRDefault="006D3B8D"/>
    <w:p w14:paraId="31B766D7" w14:textId="77777777" w:rsidR="006D3B8D" w:rsidRDefault="006D3B8D"/>
    <w:p w14:paraId="63F11BF9" w14:textId="77777777" w:rsidR="006D3B8D" w:rsidRDefault="00000000">
      <w:pPr>
        <w:pBdr>
          <w:top w:val="nil"/>
          <w:left w:val="nil"/>
          <w:bottom w:val="nil"/>
          <w:right w:val="nil"/>
          <w:between w:val="nil"/>
        </w:pBdr>
        <w:spacing w:line="276" w:lineRule="auto"/>
        <w:ind w:left="142"/>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Příloha č. 3 </w:t>
      </w:r>
    </w:p>
    <w:p w14:paraId="33CAFF71" w14:textId="77777777" w:rsidR="006D3B8D" w:rsidRDefault="006D3B8D"/>
    <w:p w14:paraId="0DB65FAE" w14:textId="77777777" w:rsidR="006D3B8D" w:rsidRDefault="00000000">
      <w:r>
        <w:rPr>
          <w:noProof/>
        </w:rPr>
        <w:drawing>
          <wp:anchor distT="0" distB="0" distL="114300" distR="114300" simplePos="0" relativeHeight="251662336" behindDoc="0" locked="0" layoutInCell="1" hidden="0" allowOverlap="1" wp14:anchorId="1FFF81AC" wp14:editId="281E6D97">
            <wp:simplePos x="0" y="0"/>
            <wp:positionH relativeFrom="column">
              <wp:posOffset>1</wp:posOffset>
            </wp:positionH>
            <wp:positionV relativeFrom="paragraph">
              <wp:posOffset>-634</wp:posOffset>
            </wp:positionV>
            <wp:extent cx="5760720" cy="8797925"/>
            <wp:effectExtent l="0" t="0" r="0" b="0"/>
            <wp:wrapNone/>
            <wp:docPr id="16" name="image8.jp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8.jpg" descr="Obsah obrázku text&#10;&#10;Popis byl vytvořen automaticky"/>
                    <pic:cNvPicPr preferRelativeResize="0"/>
                  </pic:nvPicPr>
                  <pic:blipFill>
                    <a:blip r:embed="rId11"/>
                    <a:srcRect/>
                    <a:stretch>
                      <a:fillRect/>
                    </a:stretch>
                  </pic:blipFill>
                  <pic:spPr>
                    <a:xfrm>
                      <a:off x="0" y="0"/>
                      <a:ext cx="5760720" cy="8797925"/>
                    </a:xfrm>
                    <a:prstGeom prst="rect">
                      <a:avLst/>
                    </a:prstGeom>
                    <a:ln/>
                  </pic:spPr>
                </pic:pic>
              </a:graphicData>
            </a:graphic>
          </wp:anchor>
        </w:drawing>
      </w:r>
    </w:p>
    <w:p w14:paraId="28815095" w14:textId="77777777" w:rsidR="006D3B8D" w:rsidRDefault="006D3B8D"/>
    <w:p w14:paraId="03FD2AB7" w14:textId="77777777" w:rsidR="006D3B8D" w:rsidRDefault="006D3B8D"/>
    <w:p w14:paraId="225C6601" w14:textId="77777777" w:rsidR="006D3B8D" w:rsidRDefault="006D3B8D"/>
    <w:p w14:paraId="4DC1FEB1" w14:textId="77777777" w:rsidR="006D3B8D" w:rsidRDefault="006D3B8D"/>
    <w:p w14:paraId="2654AD56" w14:textId="77777777" w:rsidR="006D3B8D" w:rsidRDefault="006D3B8D"/>
    <w:p w14:paraId="198A7856" w14:textId="77777777" w:rsidR="006D3B8D" w:rsidRDefault="006D3B8D"/>
    <w:p w14:paraId="703748A4" w14:textId="77777777" w:rsidR="006D3B8D" w:rsidRDefault="006D3B8D"/>
    <w:p w14:paraId="13EAADC6" w14:textId="77777777" w:rsidR="006D3B8D" w:rsidRDefault="006D3B8D"/>
    <w:p w14:paraId="2D193183" w14:textId="77777777" w:rsidR="006D3B8D" w:rsidRDefault="006D3B8D"/>
    <w:p w14:paraId="3A8D4B5A" w14:textId="77777777" w:rsidR="006D3B8D" w:rsidRDefault="006D3B8D"/>
    <w:p w14:paraId="59909096" w14:textId="77777777" w:rsidR="006D3B8D" w:rsidRDefault="006D3B8D"/>
    <w:p w14:paraId="1A07C2FB" w14:textId="77777777" w:rsidR="006D3B8D" w:rsidRDefault="006D3B8D"/>
    <w:p w14:paraId="36CFCDA8" w14:textId="77777777" w:rsidR="006D3B8D" w:rsidRDefault="006D3B8D"/>
    <w:p w14:paraId="5D1181E4" w14:textId="77777777" w:rsidR="006D3B8D" w:rsidRDefault="006D3B8D"/>
    <w:p w14:paraId="03B0FC32" w14:textId="77777777" w:rsidR="006D3B8D" w:rsidRDefault="006D3B8D"/>
    <w:p w14:paraId="37C7C103" w14:textId="77777777" w:rsidR="006D3B8D" w:rsidRDefault="006D3B8D"/>
    <w:p w14:paraId="0544686F" w14:textId="77777777" w:rsidR="006D3B8D" w:rsidRDefault="006D3B8D"/>
    <w:p w14:paraId="2C6723B9" w14:textId="77777777" w:rsidR="006D3B8D" w:rsidRDefault="006D3B8D"/>
    <w:p w14:paraId="0BD228EE" w14:textId="77777777" w:rsidR="006D3B8D" w:rsidRDefault="006D3B8D"/>
    <w:p w14:paraId="1878F932" w14:textId="77777777" w:rsidR="006D3B8D" w:rsidRDefault="006D3B8D"/>
    <w:p w14:paraId="73FCB89F" w14:textId="77777777" w:rsidR="006D3B8D" w:rsidRDefault="006D3B8D"/>
    <w:p w14:paraId="41439436" w14:textId="77777777" w:rsidR="006D3B8D" w:rsidRDefault="006D3B8D"/>
    <w:p w14:paraId="5899BD8C" w14:textId="77777777" w:rsidR="006D3B8D" w:rsidRDefault="006D3B8D"/>
    <w:p w14:paraId="1D098D36" w14:textId="77777777" w:rsidR="006D3B8D" w:rsidRDefault="006D3B8D"/>
    <w:p w14:paraId="127B12EF" w14:textId="77777777" w:rsidR="006D3B8D" w:rsidRDefault="006D3B8D"/>
    <w:p w14:paraId="169204C9" w14:textId="77777777" w:rsidR="006D3B8D" w:rsidRDefault="006D3B8D"/>
    <w:p w14:paraId="7ACE6211" w14:textId="77777777" w:rsidR="006D3B8D" w:rsidRDefault="006D3B8D"/>
    <w:p w14:paraId="5A951837" w14:textId="77777777" w:rsidR="006D3B8D" w:rsidRDefault="006D3B8D"/>
    <w:p w14:paraId="24CEE181" w14:textId="77777777" w:rsidR="006D3B8D" w:rsidRDefault="006D3B8D"/>
    <w:p w14:paraId="2FADDE71" w14:textId="77777777" w:rsidR="006D3B8D" w:rsidRDefault="006D3B8D"/>
    <w:p w14:paraId="3C3B60F4" w14:textId="77777777" w:rsidR="006D3B8D" w:rsidRDefault="006D3B8D"/>
    <w:p w14:paraId="4D034A8E" w14:textId="77777777" w:rsidR="006D3B8D" w:rsidRDefault="006D3B8D"/>
    <w:p w14:paraId="1250023B" w14:textId="77777777" w:rsidR="006D3B8D" w:rsidRDefault="006D3B8D"/>
    <w:p w14:paraId="22724057" w14:textId="77777777" w:rsidR="006D3B8D" w:rsidRDefault="006D3B8D"/>
    <w:p w14:paraId="141B1835" w14:textId="77777777" w:rsidR="006D3B8D" w:rsidRDefault="006D3B8D"/>
    <w:p w14:paraId="6E7C717B" w14:textId="77777777" w:rsidR="006D3B8D" w:rsidRDefault="006D3B8D"/>
    <w:p w14:paraId="371A7FC8" w14:textId="77777777" w:rsidR="006D3B8D" w:rsidRDefault="006D3B8D"/>
    <w:p w14:paraId="0EA4FE7D" w14:textId="77777777" w:rsidR="006D3B8D" w:rsidRDefault="006D3B8D"/>
    <w:p w14:paraId="6AC3CB4A" w14:textId="77777777" w:rsidR="006D3B8D" w:rsidRDefault="006D3B8D"/>
    <w:p w14:paraId="745AB377" w14:textId="77777777" w:rsidR="006D3B8D" w:rsidRDefault="006D3B8D"/>
    <w:p w14:paraId="56A3D769" w14:textId="77777777" w:rsidR="006D3B8D" w:rsidRDefault="006D3B8D"/>
    <w:p w14:paraId="668BC8A9" w14:textId="77777777" w:rsidR="006D3B8D" w:rsidRDefault="006D3B8D"/>
    <w:p w14:paraId="1B9DDC5B" w14:textId="77777777" w:rsidR="006D3B8D" w:rsidRDefault="006D3B8D"/>
    <w:p w14:paraId="121B4430" w14:textId="77777777" w:rsidR="006D3B8D" w:rsidRDefault="006D3B8D"/>
    <w:p w14:paraId="3B139099" w14:textId="77777777" w:rsidR="006D3B8D" w:rsidRDefault="006D3B8D"/>
    <w:p w14:paraId="789F0908" w14:textId="77777777" w:rsidR="006D3B8D" w:rsidRDefault="006D3B8D"/>
    <w:p w14:paraId="082A74BE" w14:textId="77777777" w:rsidR="006D3B8D" w:rsidRDefault="006D3B8D"/>
    <w:p w14:paraId="5FCD41D0" w14:textId="77777777" w:rsidR="006D3B8D" w:rsidRDefault="006D3B8D"/>
    <w:p w14:paraId="6062A985" w14:textId="77777777" w:rsidR="006D3B8D" w:rsidRDefault="00000000">
      <w:r>
        <w:rPr>
          <w:noProof/>
        </w:rPr>
        <w:drawing>
          <wp:anchor distT="0" distB="0" distL="114300" distR="114300" simplePos="0" relativeHeight="251663360" behindDoc="0" locked="0" layoutInCell="1" hidden="0" allowOverlap="1" wp14:anchorId="325F05FC" wp14:editId="02755D02">
            <wp:simplePos x="0" y="0"/>
            <wp:positionH relativeFrom="column">
              <wp:posOffset>1</wp:posOffset>
            </wp:positionH>
            <wp:positionV relativeFrom="paragraph">
              <wp:posOffset>-131444</wp:posOffset>
            </wp:positionV>
            <wp:extent cx="5760720" cy="8147050"/>
            <wp:effectExtent l="0" t="0" r="0" b="0"/>
            <wp:wrapNone/>
            <wp:docPr id="18" name="image7.jpg" descr="Obsah obrázku stůl&#10;&#10;Popis byl vytvořen automaticky"/>
            <wp:cNvGraphicFramePr/>
            <a:graphic xmlns:a="http://schemas.openxmlformats.org/drawingml/2006/main">
              <a:graphicData uri="http://schemas.openxmlformats.org/drawingml/2006/picture">
                <pic:pic xmlns:pic="http://schemas.openxmlformats.org/drawingml/2006/picture">
                  <pic:nvPicPr>
                    <pic:cNvPr id="0" name="image7.jpg" descr="Obsah obrázku stůl&#10;&#10;Popis byl vytvořen automaticky"/>
                    <pic:cNvPicPr preferRelativeResize="0"/>
                  </pic:nvPicPr>
                  <pic:blipFill>
                    <a:blip r:embed="rId12"/>
                    <a:srcRect/>
                    <a:stretch>
                      <a:fillRect/>
                    </a:stretch>
                  </pic:blipFill>
                  <pic:spPr>
                    <a:xfrm>
                      <a:off x="0" y="0"/>
                      <a:ext cx="5760720" cy="8147050"/>
                    </a:xfrm>
                    <a:prstGeom prst="rect">
                      <a:avLst/>
                    </a:prstGeom>
                    <a:ln/>
                  </pic:spPr>
                </pic:pic>
              </a:graphicData>
            </a:graphic>
          </wp:anchor>
        </w:drawing>
      </w:r>
    </w:p>
    <w:p w14:paraId="440E2ECE" w14:textId="77777777" w:rsidR="006D3B8D" w:rsidRDefault="006D3B8D"/>
    <w:p w14:paraId="6F26665B" w14:textId="77777777" w:rsidR="006D3B8D" w:rsidRDefault="006D3B8D"/>
    <w:p w14:paraId="2F31A2E0" w14:textId="77777777" w:rsidR="006D3B8D" w:rsidRDefault="006D3B8D"/>
    <w:p w14:paraId="1E4241EB" w14:textId="77777777" w:rsidR="006D3B8D" w:rsidRDefault="006D3B8D"/>
    <w:p w14:paraId="6EE7A657" w14:textId="77777777" w:rsidR="006D3B8D" w:rsidRDefault="006D3B8D"/>
    <w:p w14:paraId="47E54CDE" w14:textId="77777777" w:rsidR="006D3B8D" w:rsidRDefault="006D3B8D"/>
    <w:p w14:paraId="42C2C4D4" w14:textId="77777777" w:rsidR="006D3B8D" w:rsidRDefault="006D3B8D"/>
    <w:p w14:paraId="4505CD3C" w14:textId="77777777" w:rsidR="006D3B8D" w:rsidRDefault="006D3B8D"/>
    <w:p w14:paraId="0A9F56EF" w14:textId="77777777" w:rsidR="006D3B8D" w:rsidRDefault="006D3B8D"/>
    <w:p w14:paraId="1DD6C407" w14:textId="77777777" w:rsidR="006D3B8D" w:rsidRDefault="006D3B8D"/>
    <w:p w14:paraId="532AF2AB" w14:textId="77777777" w:rsidR="006D3B8D" w:rsidRDefault="006D3B8D"/>
    <w:p w14:paraId="31AC77D1" w14:textId="77777777" w:rsidR="006D3B8D" w:rsidRDefault="006D3B8D"/>
    <w:p w14:paraId="407D63C5" w14:textId="77777777" w:rsidR="006D3B8D" w:rsidRDefault="006D3B8D"/>
    <w:p w14:paraId="2569440D" w14:textId="77777777" w:rsidR="006D3B8D" w:rsidRDefault="006D3B8D"/>
    <w:p w14:paraId="52646523" w14:textId="77777777" w:rsidR="006D3B8D" w:rsidRDefault="006D3B8D"/>
    <w:p w14:paraId="7088D551" w14:textId="77777777" w:rsidR="006D3B8D" w:rsidRDefault="006D3B8D"/>
    <w:p w14:paraId="4C6C69F4" w14:textId="77777777" w:rsidR="006D3B8D" w:rsidRDefault="006D3B8D"/>
    <w:p w14:paraId="76299446" w14:textId="77777777" w:rsidR="006D3B8D" w:rsidRDefault="006D3B8D"/>
    <w:p w14:paraId="342A2B14" w14:textId="77777777" w:rsidR="006D3B8D" w:rsidRDefault="006D3B8D"/>
    <w:p w14:paraId="50C37C9A" w14:textId="77777777" w:rsidR="006D3B8D" w:rsidRDefault="006D3B8D"/>
    <w:p w14:paraId="768FEDB8" w14:textId="77777777" w:rsidR="006D3B8D" w:rsidRDefault="006D3B8D"/>
    <w:p w14:paraId="0A9F9A84" w14:textId="77777777" w:rsidR="006D3B8D" w:rsidRDefault="006D3B8D"/>
    <w:p w14:paraId="27F7785F" w14:textId="77777777" w:rsidR="006D3B8D" w:rsidRDefault="006D3B8D"/>
    <w:p w14:paraId="5BD193C0" w14:textId="77777777" w:rsidR="006D3B8D" w:rsidRDefault="006D3B8D"/>
    <w:p w14:paraId="121E1248" w14:textId="77777777" w:rsidR="006D3B8D" w:rsidRDefault="006D3B8D"/>
    <w:p w14:paraId="26B00C5B" w14:textId="77777777" w:rsidR="006D3B8D" w:rsidRDefault="006D3B8D"/>
    <w:p w14:paraId="4AD6BB60" w14:textId="77777777" w:rsidR="006D3B8D" w:rsidRDefault="006D3B8D"/>
    <w:p w14:paraId="2ADF342F" w14:textId="77777777" w:rsidR="006D3B8D" w:rsidRDefault="006D3B8D"/>
    <w:p w14:paraId="4FE1AE8A" w14:textId="77777777" w:rsidR="006D3B8D" w:rsidRDefault="006D3B8D"/>
    <w:p w14:paraId="1FF1B834" w14:textId="77777777" w:rsidR="006D3B8D" w:rsidRDefault="006D3B8D"/>
    <w:p w14:paraId="17347517" w14:textId="77777777" w:rsidR="006D3B8D" w:rsidRDefault="006D3B8D"/>
    <w:p w14:paraId="527CB0CC" w14:textId="77777777" w:rsidR="006D3B8D" w:rsidRDefault="006D3B8D"/>
    <w:p w14:paraId="149759DA" w14:textId="77777777" w:rsidR="006D3B8D" w:rsidRDefault="006D3B8D"/>
    <w:p w14:paraId="0D5ECE93" w14:textId="77777777" w:rsidR="006D3B8D" w:rsidRDefault="006D3B8D"/>
    <w:p w14:paraId="092790BB" w14:textId="77777777" w:rsidR="006D3B8D" w:rsidRDefault="006D3B8D"/>
    <w:p w14:paraId="4DE819AB" w14:textId="77777777" w:rsidR="006D3B8D" w:rsidRDefault="006D3B8D"/>
    <w:p w14:paraId="5C2D96C0" w14:textId="77777777" w:rsidR="006D3B8D" w:rsidRDefault="006D3B8D"/>
    <w:p w14:paraId="5BFD3796" w14:textId="77777777" w:rsidR="006D3B8D" w:rsidRDefault="006D3B8D"/>
    <w:p w14:paraId="1C4A6EA7" w14:textId="77777777" w:rsidR="006D3B8D" w:rsidRDefault="006D3B8D"/>
    <w:p w14:paraId="6E83CB7D" w14:textId="77777777" w:rsidR="006D3B8D" w:rsidRDefault="006D3B8D"/>
    <w:p w14:paraId="51227DE9" w14:textId="77777777" w:rsidR="006D3B8D" w:rsidRDefault="006D3B8D"/>
    <w:p w14:paraId="33452518" w14:textId="77777777" w:rsidR="006D3B8D" w:rsidRDefault="006D3B8D"/>
    <w:p w14:paraId="7EACCE33" w14:textId="77777777" w:rsidR="006D3B8D" w:rsidRDefault="006D3B8D"/>
    <w:p w14:paraId="466F7B7B" w14:textId="77777777" w:rsidR="006D3B8D" w:rsidRDefault="006D3B8D"/>
    <w:p w14:paraId="3DE0E863" w14:textId="77777777" w:rsidR="006D3B8D" w:rsidRDefault="006D3B8D"/>
    <w:p w14:paraId="783FFB79" w14:textId="77777777" w:rsidR="006D3B8D" w:rsidRDefault="006D3B8D">
      <w:pPr>
        <w:jc w:val="center"/>
        <w:rPr>
          <w:b/>
          <w:sz w:val="28"/>
          <w:szCs w:val="28"/>
          <w:u w:val="single"/>
        </w:rPr>
      </w:pPr>
    </w:p>
    <w:p w14:paraId="499F452C" w14:textId="77777777" w:rsidR="006D3B8D" w:rsidRDefault="006D3B8D">
      <w:pPr>
        <w:jc w:val="center"/>
        <w:rPr>
          <w:b/>
          <w:sz w:val="28"/>
          <w:szCs w:val="28"/>
          <w:u w:val="single"/>
        </w:rPr>
      </w:pPr>
    </w:p>
    <w:p w14:paraId="316E3C6E" w14:textId="77777777" w:rsidR="006D3B8D" w:rsidRDefault="00000000">
      <w:pPr>
        <w:pBdr>
          <w:top w:val="nil"/>
          <w:left w:val="nil"/>
          <w:bottom w:val="nil"/>
          <w:right w:val="nil"/>
          <w:between w:val="nil"/>
        </w:pBdr>
        <w:spacing w:line="276" w:lineRule="auto"/>
        <w:ind w:left="720"/>
        <w:rPr>
          <w:rFonts w:ascii="Calibri" w:eastAsia="Calibri" w:hAnsi="Calibri" w:cs="Calibri"/>
          <w:b/>
          <w:color w:val="000000"/>
          <w:sz w:val="28"/>
          <w:szCs w:val="28"/>
        </w:rPr>
      </w:pPr>
      <w:r>
        <w:rPr>
          <w:rFonts w:ascii="Arial Narrow" w:eastAsia="Arial Narrow" w:hAnsi="Arial Narrow" w:cs="Arial Narrow"/>
          <w:b/>
          <w:color w:val="000000"/>
          <w:sz w:val="22"/>
          <w:szCs w:val="22"/>
        </w:rPr>
        <w:lastRenderedPageBreak/>
        <w:t xml:space="preserve">Příloha č. 4 </w:t>
      </w:r>
    </w:p>
    <w:p w14:paraId="6D1122FF" w14:textId="77777777" w:rsidR="006D3B8D" w:rsidRDefault="00000000">
      <w:pPr>
        <w:jc w:val="center"/>
        <w:rPr>
          <w:b/>
          <w:sz w:val="28"/>
          <w:szCs w:val="28"/>
          <w:u w:val="single"/>
        </w:rPr>
      </w:pPr>
      <w:r>
        <w:rPr>
          <w:b/>
          <w:sz w:val="28"/>
          <w:szCs w:val="28"/>
          <w:u w:val="single"/>
        </w:rPr>
        <w:t>Plánek sálu</w:t>
      </w:r>
    </w:p>
    <w:p w14:paraId="45788513" w14:textId="77777777" w:rsidR="006D3B8D" w:rsidRDefault="006D3B8D">
      <w:pPr>
        <w:jc w:val="center"/>
        <w:rPr>
          <w:b/>
          <w:sz w:val="28"/>
          <w:szCs w:val="28"/>
        </w:rPr>
      </w:pPr>
    </w:p>
    <w:p w14:paraId="08EB8201" w14:textId="77777777" w:rsidR="00CB14CA" w:rsidRDefault="00000000">
      <w:pPr>
        <w:jc w:val="center"/>
        <w:rPr>
          <w:b/>
          <w:sz w:val="28"/>
          <w:szCs w:val="28"/>
        </w:rPr>
      </w:pPr>
      <w:r>
        <w:rPr>
          <w:b/>
          <w:sz w:val="28"/>
          <w:szCs w:val="28"/>
        </w:rPr>
        <w:t>koncertní sezení</w:t>
      </w:r>
      <w:r w:rsidR="00CB14CA">
        <w:rPr>
          <w:b/>
          <w:sz w:val="28"/>
          <w:szCs w:val="28"/>
        </w:rPr>
        <w:t xml:space="preserve"> </w:t>
      </w:r>
    </w:p>
    <w:p w14:paraId="4275E58B" w14:textId="3FF3D97E" w:rsidR="00CB14CA" w:rsidRDefault="00000000">
      <w:pPr>
        <w:jc w:val="center"/>
        <w:rPr>
          <w:rFonts w:ascii="Arial Narrow" w:eastAsia="Arial Narrow" w:hAnsi="Arial Narrow" w:cs="Arial Narrow"/>
          <w:b/>
        </w:rPr>
      </w:pPr>
      <w:r>
        <w:rPr>
          <w:rFonts w:ascii="Arial Narrow" w:eastAsia="Arial Narrow" w:hAnsi="Arial Narrow" w:cs="Arial Narrow"/>
          <w:b/>
        </w:rPr>
        <w:t>přízemí</w:t>
      </w:r>
    </w:p>
    <w:p w14:paraId="06ACCF98" w14:textId="7F74E4AE" w:rsidR="006D3B8D" w:rsidRDefault="00000000">
      <w:pPr>
        <w:jc w:val="center"/>
      </w:pPr>
      <w:r>
        <w:rPr>
          <w:noProof/>
        </w:rPr>
        <w:drawing>
          <wp:inline distT="0" distB="0" distL="0" distR="0" wp14:anchorId="6B7DBBA3" wp14:editId="519458F9">
            <wp:extent cx="5760720" cy="7877175"/>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b="3320"/>
                    <a:stretch>
                      <a:fillRect/>
                    </a:stretch>
                  </pic:blipFill>
                  <pic:spPr>
                    <a:xfrm>
                      <a:off x="0" y="0"/>
                      <a:ext cx="5760720" cy="7877175"/>
                    </a:xfrm>
                    <a:prstGeom prst="rect">
                      <a:avLst/>
                    </a:prstGeom>
                    <a:ln/>
                  </pic:spPr>
                </pic:pic>
              </a:graphicData>
            </a:graphic>
          </wp:inline>
        </w:drawing>
      </w:r>
    </w:p>
    <w:p w14:paraId="2EA4ABBF" w14:textId="77777777" w:rsidR="006D3B8D" w:rsidRDefault="006D3B8D">
      <w:pPr>
        <w:rPr>
          <w:rFonts w:ascii="Arial Narrow" w:eastAsia="Arial Narrow" w:hAnsi="Arial Narrow" w:cs="Arial Narrow"/>
        </w:rPr>
      </w:pPr>
    </w:p>
    <w:p w14:paraId="7E5D9AB2" w14:textId="77777777" w:rsidR="006D3B8D" w:rsidRDefault="00000000">
      <w:pPr>
        <w:jc w:val="center"/>
        <w:rPr>
          <w:b/>
          <w:sz w:val="28"/>
          <w:szCs w:val="28"/>
          <w:u w:val="single"/>
        </w:rPr>
      </w:pPr>
      <w:r>
        <w:rPr>
          <w:b/>
          <w:sz w:val="28"/>
          <w:szCs w:val="28"/>
          <w:u w:val="single"/>
        </w:rPr>
        <w:t>Plánek sálu</w:t>
      </w:r>
    </w:p>
    <w:p w14:paraId="68049679" w14:textId="77777777" w:rsidR="006D3B8D" w:rsidRDefault="006D3B8D">
      <w:pPr>
        <w:jc w:val="center"/>
        <w:rPr>
          <w:b/>
          <w:sz w:val="28"/>
          <w:szCs w:val="28"/>
        </w:rPr>
      </w:pPr>
    </w:p>
    <w:p w14:paraId="130D8AE2" w14:textId="77777777" w:rsidR="006D3B8D" w:rsidRDefault="00000000">
      <w:pPr>
        <w:jc w:val="center"/>
        <w:rPr>
          <w:rFonts w:ascii="Arial Narrow" w:eastAsia="Arial Narrow" w:hAnsi="Arial Narrow" w:cs="Arial Narrow"/>
          <w:b/>
        </w:rPr>
      </w:pPr>
      <w:r>
        <w:rPr>
          <w:b/>
          <w:sz w:val="28"/>
          <w:szCs w:val="28"/>
        </w:rPr>
        <w:t>koncertní sezení</w:t>
      </w:r>
    </w:p>
    <w:p w14:paraId="0995BB4C" w14:textId="77777777" w:rsidR="006D3B8D" w:rsidRDefault="00000000">
      <w:pPr>
        <w:jc w:val="center"/>
        <w:rPr>
          <w:rFonts w:ascii="Arial Narrow" w:eastAsia="Arial Narrow" w:hAnsi="Arial Narrow" w:cs="Arial Narrow"/>
          <w:b/>
        </w:rPr>
      </w:pPr>
      <w:r>
        <w:rPr>
          <w:rFonts w:ascii="Arial Narrow" w:eastAsia="Arial Narrow" w:hAnsi="Arial Narrow" w:cs="Arial Narrow"/>
          <w:b/>
        </w:rPr>
        <w:t>balkón</w:t>
      </w:r>
    </w:p>
    <w:p w14:paraId="503F191E" w14:textId="77777777" w:rsidR="006D3B8D" w:rsidRDefault="006D3B8D">
      <w:pPr>
        <w:jc w:val="center"/>
        <w:rPr>
          <w:rFonts w:ascii="Arial Narrow" w:eastAsia="Arial Narrow" w:hAnsi="Arial Narrow" w:cs="Arial Narrow"/>
          <w:b/>
        </w:rPr>
      </w:pPr>
    </w:p>
    <w:p w14:paraId="1FB36AD1" w14:textId="77777777" w:rsidR="006D3B8D" w:rsidRDefault="006D3B8D">
      <w:pPr>
        <w:jc w:val="center"/>
        <w:rPr>
          <w:rFonts w:ascii="Arial Narrow" w:eastAsia="Arial Narrow" w:hAnsi="Arial Narrow" w:cs="Arial Narrow"/>
          <w:b/>
        </w:rPr>
      </w:pPr>
    </w:p>
    <w:p w14:paraId="4115A260" w14:textId="77777777" w:rsidR="006D3B8D" w:rsidRDefault="00000000">
      <w:pPr>
        <w:jc w:val="center"/>
        <w:rPr>
          <w:rFonts w:ascii="Arial Narrow" w:eastAsia="Arial Narrow" w:hAnsi="Arial Narrow" w:cs="Arial Narrow"/>
          <w:b/>
        </w:rPr>
      </w:pPr>
      <w:r>
        <w:rPr>
          <w:noProof/>
        </w:rPr>
        <w:drawing>
          <wp:anchor distT="0" distB="0" distL="114300" distR="114300" simplePos="0" relativeHeight="251664384" behindDoc="0" locked="0" layoutInCell="1" hidden="0" allowOverlap="1" wp14:anchorId="4326237F" wp14:editId="292C8D37">
            <wp:simplePos x="0" y="0"/>
            <wp:positionH relativeFrom="column">
              <wp:posOffset>52707</wp:posOffset>
            </wp:positionH>
            <wp:positionV relativeFrom="paragraph">
              <wp:posOffset>21590</wp:posOffset>
            </wp:positionV>
            <wp:extent cx="5760720" cy="717232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t="2806" b="9165"/>
                    <a:stretch>
                      <a:fillRect/>
                    </a:stretch>
                  </pic:blipFill>
                  <pic:spPr>
                    <a:xfrm>
                      <a:off x="0" y="0"/>
                      <a:ext cx="5760720" cy="7172325"/>
                    </a:xfrm>
                    <a:prstGeom prst="rect">
                      <a:avLst/>
                    </a:prstGeom>
                    <a:ln/>
                  </pic:spPr>
                </pic:pic>
              </a:graphicData>
            </a:graphic>
          </wp:anchor>
        </w:drawing>
      </w:r>
    </w:p>
    <w:p w14:paraId="76031D88" w14:textId="77777777" w:rsidR="006D3B8D" w:rsidRDefault="006D3B8D">
      <w:pPr>
        <w:jc w:val="center"/>
        <w:rPr>
          <w:rFonts w:ascii="Arial Narrow" w:eastAsia="Arial Narrow" w:hAnsi="Arial Narrow" w:cs="Arial Narrow"/>
          <w:b/>
        </w:rPr>
      </w:pPr>
    </w:p>
    <w:p w14:paraId="7090D062" w14:textId="77777777" w:rsidR="006D3B8D" w:rsidRDefault="006D3B8D">
      <w:pPr>
        <w:jc w:val="center"/>
        <w:rPr>
          <w:rFonts w:ascii="Arial Narrow" w:eastAsia="Arial Narrow" w:hAnsi="Arial Narrow" w:cs="Arial Narrow"/>
          <w:b/>
        </w:rPr>
      </w:pPr>
    </w:p>
    <w:p w14:paraId="7E9721AE" w14:textId="77777777" w:rsidR="006D3B8D" w:rsidRDefault="006D3B8D">
      <w:pPr>
        <w:jc w:val="center"/>
        <w:rPr>
          <w:rFonts w:ascii="Arial Narrow" w:eastAsia="Arial Narrow" w:hAnsi="Arial Narrow" w:cs="Arial Narrow"/>
          <w:b/>
        </w:rPr>
      </w:pPr>
    </w:p>
    <w:p w14:paraId="06F40793" w14:textId="77777777" w:rsidR="006D3B8D" w:rsidRDefault="006D3B8D">
      <w:pPr>
        <w:jc w:val="center"/>
        <w:rPr>
          <w:rFonts w:ascii="Arial Narrow" w:eastAsia="Arial Narrow" w:hAnsi="Arial Narrow" w:cs="Arial Narrow"/>
          <w:b/>
        </w:rPr>
      </w:pPr>
    </w:p>
    <w:p w14:paraId="5AD35384" w14:textId="77777777" w:rsidR="006D3B8D" w:rsidRDefault="006D3B8D">
      <w:pPr>
        <w:jc w:val="center"/>
        <w:rPr>
          <w:rFonts w:ascii="Arial Narrow" w:eastAsia="Arial Narrow" w:hAnsi="Arial Narrow" w:cs="Arial Narrow"/>
          <w:b/>
        </w:rPr>
      </w:pPr>
    </w:p>
    <w:p w14:paraId="7837C2DF" w14:textId="77777777" w:rsidR="006D3B8D" w:rsidRDefault="006D3B8D">
      <w:pPr>
        <w:jc w:val="center"/>
        <w:rPr>
          <w:rFonts w:ascii="Arial Narrow" w:eastAsia="Arial Narrow" w:hAnsi="Arial Narrow" w:cs="Arial Narrow"/>
          <w:b/>
        </w:rPr>
      </w:pPr>
    </w:p>
    <w:p w14:paraId="0E3BCFA3" w14:textId="77777777" w:rsidR="006D3B8D" w:rsidRDefault="006D3B8D">
      <w:pPr>
        <w:jc w:val="center"/>
        <w:rPr>
          <w:rFonts w:ascii="Arial Narrow" w:eastAsia="Arial Narrow" w:hAnsi="Arial Narrow" w:cs="Arial Narrow"/>
          <w:b/>
        </w:rPr>
      </w:pPr>
    </w:p>
    <w:p w14:paraId="279965FA" w14:textId="77777777" w:rsidR="006D3B8D" w:rsidRDefault="006D3B8D">
      <w:pPr>
        <w:jc w:val="center"/>
        <w:rPr>
          <w:rFonts w:ascii="Arial Narrow" w:eastAsia="Arial Narrow" w:hAnsi="Arial Narrow" w:cs="Arial Narrow"/>
          <w:b/>
        </w:rPr>
      </w:pPr>
    </w:p>
    <w:p w14:paraId="42E9DF6B" w14:textId="77777777" w:rsidR="006D3B8D" w:rsidRDefault="006D3B8D">
      <w:pPr>
        <w:jc w:val="center"/>
        <w:rPr>
          <w:rFonts w:ascii="Arial Narrow" w:eastAsia="Arial Narrow" w:hAnsi="Arial Narrow" w:cs="Arial Narrow"/>
          <w:b/>
        </w:rPr>
      </w:pPr>
    </w:p>
    <w:p w14:paraId="212CDD2C" w14:textId="77777777" w:rsidR="006D3B8D" w:rsidRDefault="006D3B8D">
      <w:pPr>
        <w:jc w:val="center"/>
        <w:rPr>
          <w:rFonts w:ascii="Arial Narrow" w:eastAsia="Arial Narrow" w:hAnsi="Arial Narrow" w:cs="Arial Narrow"/>
          <w:b/>
        </w:rPr>
      </w:pPr>
    </w:p>
    <w:p w14:paraId="512D9788" w14:textId="77777777" w:rsidR="006D3B8D" w:rsidRDefault="006D3B8D">
      <w:pPr>
        <w:jc w:val="center"/>
        <w:rPr>
          <w:rFonts w:ascii="Arial Narrow" w:eastAsia="Arial Narrow" w:hAnsi="Arial Narrow" w:cs="Arial Narrow"/>
          <w:b/>
        </w:rPr>
      </w:pPr>
    </w:p>
    <w:p w14:paraId="5D1B1F3C" w14:textId="77777777" w:rsidR="006D3B8D" w:rsidRDefault="006D3B8D">
      <w:pPr>
        <w:jc w:val="center"/>
        <w:rPr>
          <w:rFonts w:ascii="Arial Narrow" w:eastAsia="Arial Narrow" w:hAnsi="Arial Narrow" w:cs="Arial Narrow"/>
          <w:b/>
        </w:rPr>
      </w:pPr>
    </w:p>
    <w:p w14:paraId="748A3109" w14:textId="77777777" w:rsidR="006D3B8D" w:rsidRDefault="006D3B8D">
      <w:pPr>
        <w:jc w:val="center"/>
        <w:rPr>
          <w:rFonts w:ascii="Arial Narrow" w:eastAsia="Arial Narrow" w:hAnsi="Arial Narrow" w:cs="Arial Narrow"/>
          <w:b/>
        </w:rPr>
      </w:pPr>
    </w:p>
    <w:p w14:paraId="74882A37" w14:textId="77777777" w:rsidR="006D3B8D" w:rsidRDefault="006D3B8D">
      <w:pPr>
        <w:jc w:val="center"/>
        <w:rPr>
          <w:rFonts w:ascii="Arial Narrow" w:eastAsia="Arial Narrow" w:hAnsi="Arial Narrow" w:cs="Arial Narrow"/>
          <w:b/>
        </w:rPr>
      </w:pPr>
    </w:p>
    <w:p w14:paraId="26C87B3D" w14:textId="77777777" w:rsidR="006D3B8D" w:rsidRDefault="006D3B8D">
      <w:pPr>
        <w:jc w:val="center"/>
        <w:rPr>
          <w:rFonts w:ascii="Arial Narrow" w:eastAsia="Arial Narrow" w:hAnsi="Arial Narrow" w:cs="Arial Narrow"/>
          <w:b/>
        </w:rPr>
      </w:pPr>
    </w:p>
    <w:p w14:paraId="742CA55B" w14:textId="77777777" w:rsidR="006D3B8D" w:rsidRDefault="006D3B8D">
      <w:pPr>
        <w:jc w:val="center"/>
        <w:rPr>
          <w:rFonts w:ascii="Arial Narrow" w:eastAsia="Arial Narrow" w:hAnsi="Arial Narrow" w:cs="Arial Narrow"/>
          <w:b/>
        </w:rPr>
      </w:pPr>
    </w:p>
    <w:p w14:paraId="6FD077DC" w14:textId="77777777" w:rsidR="006D3B8D" w:rsidRDefault="006D3B8D">
      <w:pPr>
        <w:jc w:val="center"/>
        <w:rPr>
          <w:rFonts w:ascii="Arial Narrow" w:eastAsia="Arial Narrow" w:hAnsi="Arial Narrow" w:cs="Arial Narrow"/>
          <w:b/>
        </w:rPr>
      </w:pPr>
    </w:p>
    <w:p w14:paraId="2B933107" w14:textId="77777777" w:rsidR="006D3B8D" w:rsidRDefault="006D3B8D">
      <w:pPr>
        <w:jc w:val="center"/>
        <w:rPr>
          <w:rFonts w:ascii="Arial Narrow" w:eastAsia="Arial Narrow" w:hAnsi="Arial Narrow" w:cs="Arial Narrow"/>
          <w:b/>
        </w:rPr>
      </w:pPr>
    </w:p>
    <w:p w14:paraId="48CCA7FE" w14:textId="77777777" w:rsidR="006D3B8D" w:rsidRDefault="006D3B8D">
      <w:pPr>
        <w:jc w:val="center"/>
        <w:rPr>
          <w:rFonts w:ascii="Arial Narrow" w:eastAsia="Arial Narrow" w:hAnsi="Arial Narrow" w:cs="Arial Narrow"/>
          <w:b/>
        </w:rPr>
      </w:pPr>
    </w:p>
    <w:p w14:paraId="6E559BEE" w14:textId="77777777" w:rsidR="006D3B8D" w:rsidRDefault="006D3B8D">
      <w:pPr>
        <w:jc w:val="center"/>
        <w:rPr>
          <w:rFonts w:ascii="Arial Narrow" w:eastAsia="Arial Narrow" w:hAnsi="Arial Narrow" w:cs="Arial Narrow"/>
          <w:b/>
        </w:rPr>
      </w:pPr>
    </w:p>
    <w:p w14:paraId="654BDF70" w14:textId="77777777" w:rsidR="006D3B8D" w:rsidRDefault="006D3B8D">
      <w:pPr>
        <w:jc w:val="center"/>
        <w:rPr>
          <w:rFonts w:ascii="Arial Narrow" w:eastAsia="Arial Narrow" w:hAnsi="Arial Narrow" w:cs="Arial Narrow"/>
          <w:b/>
        </w:rPr>
      </w:pPr>
    </w:p>
    <w:p w14:paraId="2AC7ADC5" w14:textId="77777777" w:rsidR="006D3B8D" w:rsidRDefault="006D3B8D">
      <w:pPr>
        <w:jc w:val="center"/>
        <w:rPr>
          <w:rFonts w:ascii="Arial Narrow" w:eastAsia="Arial Narrow" w:hAnsi="Arial Narrow" w:cs="Arial Narrow"/>
          <w:b/>
        </w:rPr>
      </w:pPr>
    </w:p>
    <w:p w14:paraId="49622F7D" w14:textId="77777777" w:rsidR="006D3B8D" w:rsidRDefault="006D3B8D">
      <w:pPr>
        <w:jc w:val="center"/>
        <w:rPr>
          <w:rFonts w:ascii="Arial Narrow" w:eastAsia="Arial Narrow" w:hAnsi="Arial Narrow" w:cs="Arial Narrow"/>
          <w:b/>
        </w:rPr>
      </w:pPr>
    </w:p>
    <w:p w14:paraId="56C4AED8" w14:textId="77777777" w:rsidR="006D3B8D" w:rsidRDefault="006D3B8D">
      <w:pPr>
        <w:jc w:val="center"/>
        <w:rPr>
          <w:rFonts w:ascii="Arial Narrow" w:eastAsia="Arial Narrow" w:hAnsi="Arial Narrow" w:cs="Arial Narrow"/>
          <w:b/>
        </w:rPr>
      </w:pPr>
    </w:p>
    <w:p w14:paraId="5274658A" w14:textId="77777777" w:rsidR="006D3B8D" w:rsidRDefault="006D3B8D">
      <w:pPr>
        <w:jc w:val="center"/>
        <w:rPr>
          <w:rFonts w:ascii="Arial Narrow" w:eastAsia="Arial Narrow" w:hAnsi="Arial Narrow" w:cs="Arial Narrow"/>
          <w:b/>
        </w:rPr>
      </w:pPr>
    </w:p>
    <w:p w14:paraId="56684D80" w14:textId="77777777" w:rsidR="006D3B8D" w:rsidRDefault="006D3B8D">
      <w:pPr>
        <w:jc w:val="center"/>
        <w:rPr>
          <w:rFonts w:ascii="Arial Narrow" w:eastAsia="Arial Narrow" w:hAnsi="Arial Narrow" w:cs="Arial Narrow"/>
          <w:b/>
        </w:rPr>
      </w:pPr>
    </w:p>
    <w:p w14:paraId="7A7216B1" w14:textId="77777777" w:rsidR="006D3B8D" w:rsidRDefault="006D3B8D">
      <w:pPr>
        <w:jc w:val="center"/>
        <w:rPr>
          <w:rFonts w:ascii="Arial Narrow" w:eastAsia="Arial Narrow" w:hAnsi="Arial Narrow" w:cs="Arial Narrow"/>
          <w:b/>
        </w:rPr>
      </w:pPr>
    </w:p>
    <w:p w14:paraId="05DD736C" w14:textId="77777777" w:rsidR="006D3B8D" w:rsidRDefault="006D3B8D">
      <w:pPr>
        <w:jc w:val="center"/>
        <w:rPr>
          <w:rFonts w:ascii="Arial Narrow" w:eastAsia="Arial Narrow" w:hAnsi="Arial Narrow" w:cs="Arial Narrow"/>
          <w:b/>
        </w:rPr>
      </w:pPr>
    </w:p>
    <w:p w14:paraId="1BA1B819" w14:textId="77777777" w:rsidR="006D3B8D" w:rsidRDefault="006D3B8D">
      <w:pPr>
        <w:jc w:val="center"/>
        <w:rPr>
          <w:rFonts w:ascii="Arial Narrow" w:eastAsia="Arial Narrow" w:hAnsi="Arial Narrow" w:cs="Arial Narrow"/>
          <w:b/>
        </w:rPr>
      </w:pPr>
    </w:p>
    <w:p w14:paraId="262063F6" w14:textId="77777777" w:rsidR="006D3B8D" w:rsidRDefault="006D3B8D">
      <w:pPr>
        <w:jc w:val="center"/>
        <w:rPr>
          <w:rFonts w:ascii="Arial Narrow" w:eastAsia="Arial Narrow" w:hAnsi="Arial Narrow" w:cs="Arial Narrow"/>
          <w:b/>
        </w:rPr>
      </w:pPr>
    </w:p>
    <w:p w14:paraId="43A795C8" w14:textId="77777777" w:rsidR="006D3B8D" w:rsidRDefault="006D3B8D">
      <w:pPr>
        <w:jc w:val="center"/>
        <w:rPr>
          <w:rFonts w:ascii="Arial Narrow" w:eastAsia="Arial Narrow" w:hAnsi="Arial Narrow" w:cs="Arial Narrow"/>
          <w:b/>
        </w:rPr>
      </w:pPr>
    </w:p>
    <w:p w14:paraId="0F29E317" w14:textId="77777777" w:rsidR="006D3B8D" w:rsidRDefault="006D3B8D">
      <w:pPr>
        <w:jc w:val="center"/>
        <w:rPr>
          <w:rFonts w:ascii="Arial Narrow" w:eastAsia="Arial Narrow" w:hAnsi="Arial Narrow" w:cs="Arial Narrow"/>
          <w:b/>
        </w:rPr>
      </w:pPr>
    </w:p>
    <w:p w14:paraId="54F99D21" w14:textId="77777777" w:rsidR="006D3B8D" w:rsidRDefault="006D3B8D">
      <w:pPr>
        <w:jc w:val="center"/>
        <w:rPr>
          <w:rFonts w:ascii="Arial Narrow" w:eastAsia="Arial Narrow" w:hAnsi="Arial Narrow" w:cs="Arial Narrow"/>
          <w:b/>
        </w:rPr>
      </w:pPr>
    </w:p>
    <w:p w14:paraId="070DE88A" w14:textId="77777777" w:rsidR="006D3B8D" w:rsidRDefault="006D3B8D">
      <w:pPr>
        <w:jc w:val="center"/>
        <w:rPr>
          <w:rFonts w:ascii="Arial Narrow" w:eastAsia="Arial Narrow" w:hAnsi="Arial Narrow" w:cs="Arial Narrow"/>
          <w:b/>
        </w:rPr>
      </w:pPr>
    </w:p>
    <w:p w14:paraId="3B9E98AD" w14:textId="77777777" w:rsidR="006D3B8D" w:rsidRDefault="006D3B8D">
      <w:pPr>
        <w:rPr>
          <w:rFonts w:ascii="Arial Narrow" w:eastAsia="Arial Narrow" w:hAnsi="Arial Narrow" w:cs="Arial Narrow"/>
        </w:rPr>
      </w:pPr>
    </w:p>
    <w:p w14:paraId="4E53F492" w14:textId="77777777" w:rsidR="006D3B8D" w:rsidRDefault="006D3B8D"/>
    <w:p w14:paraId="05DA6912" w14:textId="77777777" w:rsidR="006D3B8D" w:rsidRDefault="006D3B8D">
      <w:pPr>
        <w:rPr>
          <w:rFonts w:ascii="Arial Narrow" w:eastAsia="Arial Narrow" w:hAnsi="Arial Narrow" w:cs="Arial Narrow"/>
        </w:rPr>
      </w:pPr>
    </w:p>
    <w:p w14:paraId="26FD9DD3" w14:textId="77777777" w:rsidR="006D3B8D" w:rsidRDefault="006D3B8D">
      <w:pPr>
        <w:rPr>
          <w:rFonts w:ascii="Arial Narrow" w:eastAsia="Arial Narrow" w:hAnsi="Arial Narrow" w:cs="Arial Narrow"/>
        </w:rPr>
      </w:pPr>
    </w:p>
    <w:p w14:paraId="6A9C69A9" w14:textId="77777777" w:rsidR="006D3B8D" w:rsidRDefault="006D3B8D">
      <w:pPr>
        <w:rPr>
          <w:rFonts w:ascii="Arial Narrow" w:eastAsia="Arial Narrow" w:hAnsi="Arial Narrow" w:cs="Arial Narrow"/>
        </w:rPr>
      </w:pPr>
    </w:p>
    <w:p w14:paraId="0D8E7993" w14:textId="77777777" w:rsidR="006D3B8D" w:rsidRDefault="006D3B8D">
      <w:pPr>
        <w:rPr>
          <w:rFonts w:ascii="Arial Narrow" w:eastAsia="Arial Narrow" w:hAnsi="Arial Narrow" w:cs="Arial Narrow"/>
        </w:rPr>
      </w:pPr>
    </w:p>
    <w:p w14:paraId="2DDAB593" w14:textId="77777777" w:rsidR="006D3B8D" w:rsidRDefault="006D3B8D">
      <w:pPr>
        <w:rPr>
          <w:rFonts w:ascii="Arial Narrow" w:eastAsia="Arial Narrow" w:hAnsi="Arial Narrow" w:cs="Arial Narrow"/>
        </w:rPr>
      </w:pPr>
    </w:p>
    <w:sectPr w:rsidR="006D3B8D">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6EF148F-03A1-4D04-9D98-C45E166B515D}"/>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067FACF1-A679-4F40-BA23-53B06615B86D}"/>
    <w:embedBold r:id="rId3" w:fontKey="{44994021-6F0E-4A79-8674-BFD62C8B2209}"/>
  </w:font>
  <w:font w:name="Georgia">
    <w:panose1 w:val="02040502050405020303"/>
    <w:charset w:val="EE"/>
    <w:family w:val="roman"/>
    <w:pitch w:val="variable"/>
    <w:sig w:usb0="00000287" w:usb1="00000000" w:usb2="00000000" w:usb3="00000000" w:csb0="0000009F" w:csb1="00000000"/>
    <w:embedRegular r:id="rId4" w:fontKey="{DD63479A-7F6D-4A82-8F7F-F96A84A9F5BC}"/>
    <w:embedItalic r:id="rId5" w:fontKey="{42D4A43F-B06E-4B6A-9FBB-AC0FE8837534}"/>
  </w:font>
  <w:font w:name="Arial Narrow">
    <w:panose1 w:val="020B0606020202030204"/>
    <w:charset w:val="EE"/>
    <w:family w:val="swiss"/>
    <w:pitch w:val="variable"/>
    <w:sig w:usb0="00000287" w:usb1="00000800" w:usb2="00000000" w:usb3="00000000" w:csb0="0000009F" w:csb1="00000000"/>
    <w:embedRegular r:id="rId6" w:fontKey="{CBBDC776-B59A-4295-9660-724AC7CB4D93}"/>
    <w:embedBold r:id="rId7" w:fontKey="{037BD092-D441-4420-95CF-1259979DA68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8" w:fontKey="{F0B5F4E7-A969-4659-9C87-D6C7C71420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A70A9A"/>
    <w:multiLevelType w:val="multilevel"/>
    <w:tmpl w:val="F434F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6B70CC"/>
    <w:multiLevelType w:val="multilevel"/>
    <w:tmpl w:val="FF946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643CD1"/>
    <w:multiLevelType w:val="multilevel"/>
    <w:tmpl w:val="E12E2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12A743F"/>
    <w:multiLevelType w:val="multilevel"/>
    <w:tmpl w:val="A5AC5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82D53F0"/>
    <w:multiLevelType w:val="multilevel"/>
    <w:tmpl w:val="DEF63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0806390">
    <w:abstractNumId w:val="4"/>
  </w:num>
  <w:num w:numId="2" w16cid:durableId="137654526">
    <w:abstractNumId w:val="3"/>
  </w:num>
  <w:num w:numId="3" w16cid:durableId="479735618">
    <w:abstractNumId w:val="2"/>
  </w:num>
  <w:num w:numId="4" w16cid:durableId="1506944922">
    <w:abstractNumId w:val="0"/>
  </w:num>
  <w:num w:numId="5" w16cid:durableId="10695779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B8D"/>
    <w:rsid w:val="001E2655"/>
    <w:rsid w:val="005677EF"/>
    <w:rsid w:val="006371F5"/>
    <w:rsid w:val="006D3B8D"/>
    <w:rsid w:val="008919F6"/>
    <w:rsid w:val="00B67FE1"/>
    <w:rsid w:val="00BF5ABE"/>
    <w:rsid w:val="00CB14CA"/>
    <w:rsid w:val="00D0035E"/>
    <w:rsid w:val="00F132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058A6"/>
  <w15:docId w15:val="{1B009833-3EC1-4A3C-8A86-61DC8924A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627BD"/>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character" w:styleId="Hypertextovodkaz">
    <w:name w:val="Hyperlink"/>
    <w:uiPriority w:val="99"/>
    <w:rsid w:val="006627BD"/>
    <w:rPr>
      <w:rFonts w:cs="Times New Roman"/>
      <w:color w:val="0000FF"/>
      <w:u w:val="single"/>
    </w:rPr>
  </w:style>
  <w:style w:type="paragraph" w:styleId="Odstavecseseznamem">
    <w:name w:val="List Paragraph"/>
    <w:basedOn w:val="Normln"/>
    <w:uiPriority w:val="34"/>
    <w:qFormat/>
    <w:rsid w:val="006627BD"/>
    <w:pPr>
      <w:spacing w:after="200" w:line="276" w:lineRule="auto"/>
      <w:ind w:left="720"/>
      <w:contextualSpacing/>
    </w:pPr>
    <w:rPr>
      <w:rFonts w:ascii="Calibri" w:hAnsi="Calibri"/>
      <w:sz w:val="22"/>
      <w:szCs w:val="22"/>
      <w:lang w:eastAsia="en-US"/>
    </w:rPr>
  </w:style>
  <w:style w:type="paragraph" w:customStyle="1" w:styleId="xx-wm-msonormal">
    <w:name w:val="x_x_-wm-msonormal"/>
    <w:basedOn w:val="Normln"/>
    <w:rsid w:val="00B15A4B"/>
    <w:pPr>
      <w:spacing w:before="100" w:beforeAutospacing="1" w:after="100" w:afterAutospacing="1"/>
    </w:pPr>
    <w:rPr>
      <w:rFonts w:ascii="Calibri" w:eastAsiaTheme="minorHAnsi" w:hAnsi="Calibri" w:cs="Calibri"/>
      <w:sz w:val="22"/>
      <w:szCs w:val="22"/>
    </w:rPr>
  </w:style>
  <w:style w:type="paragraph" w:customStyle="1" w:styleId="gmail-m-244202185975304508gmail-m-3394535538458903348msonospacing">
    <w:name w:val="gmail-m-244202185975304508gmail-m-3394535538458903348msonospacing"/>
    <w:basedOn w:val="Normln"/>
    <w:rsid w:val="000D6A0C"/>
    <w:pPr>
      <w:spacing w:before="100" w:beforeAutospacing="1" w:after="100" w:afterAutospacing="1"/>
    </w:pPr>
    <w:rPr>
      <w:rFonts w:ascii="Calibri" w:eastAsiaTheme="minorHAnsi" w:hAnsi="Calibri" w:cs="Calibri"/>
      <w:sz w:val="22"/>
      <w:szCs w:val="2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uffo.cz/sluzby/pronajem-salu/"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0zdGO3zx+RRbaTnAKMfAR0UN8g==">CgMxLjAyCGguZ2pkZ3hzMgloLjMwajB6bGwyCWguMWZvYjl0ZTIJaC4zem55c2g3MgloLjJldDkycDA4AHIhMXprRzZUNnJ2NjllRkhvTDVCdXczNnRtUnJjRnVQZl8w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1792</Words>
  <Characters>10577</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Zuzana Jindrová</dc:creator>
  <cp:lastModifiedBy>Zuzana Jindrová</cp:lastModifiedBy>
  <cp:revision>2</cp:revision>
  <cp:lastPrinted>2024-09-27T04:49:00Z</cp:lastPrinted>
  <dcterms:created xsi:type="dcterms:W3CDTF">2024-10-01T08:22:00Z</dcterms:created>
  <dcterms:modified xsi:type="dcterms:W3CDTF">2024-10-01T08:22:00Z</dcterms:modified>
</cp:coreProperties>
</file>