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C E N Í K</w:t>
      </w:r>
    </w:p>
    <w:p w:rsidR="00130725" w:rsidRDefault="00130725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</w:p>
    <w:p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pronájmu prostor, zařízení a služeb v budově Rudolfina</w:t>
      </w:r>
      <w:r>
        <w:rPr>
          <w:rFonts w:ascii="Arial" w:eastAsia="Arial" w:hAnsi="Arial" w:cs="Arial"/>
          <w:sz w:val="32"/>
          <w:szCs w:val="32"/>
        </w:rPr>
        <w:br/>
        <w:t xml:space="preserve">platný od 1. </w:t>
      </w:r>
      <w:r w:rsidR="00C04610">
        <w:rPr>
          <w:rFonts w:ascii="Arial" w:eastAsia="Arial" w:hAnsi="Arial" w:cs="Arial"/>
          <w:sz w:val="32"/>
          <w:szCs w:val="32"/>
        </w:rPr>
        <w:t>1</w:t>
      </w:r>
      <w:r>
        <w:rPr>
          <w:rFonts w:ascii="Arial" w:eastAsia="Arial" w:hAnsi="Arial" w:cs="Arial"/>
          <w:sz w:val="32"/>
          <w:szCs w:val="32"/>
        </w:rPr>
        <w:t>. 202</w:t>
      </w:r>
      <w:r w:rsidR="00C04610">
        <w:rPr>
          <w:rFonts w:ascii="Arial" w:eastAsia="Arial" w:hAnsi="Arial" w:cs="Arial"/>
          <w:sz w:val="32"/>
          <w:szCs w:val="32"/>
        </w:rPr>
        <w:t>4</w:t>
      </w:r>
      <w:r>
        <w:rPr>
          <w:rFonts w:ascii="Arial" w:eastAsia="Arial" w:hAnsi="Arial" w:cs="Arial"/>
          <w:sz w:val="32"/>
          <w:szCs w:val="32"/>
        </w:rPr>
        <w:t xml:space="preserve"> do 31. 12. 202</w:t>
      </w:r>
      <w:r w:rsidR="00C04610">
        <w:rPr>
          <w:rFonts w:ascii="Arial" w:eastAsia="Arial" w:hAnsi="Arial" w:cs="Arial"/>
          <w:sz w:val="32"/>
          <w:szCs w:val="32"/>
        </w:rPr>
        <w:t>4</w:t>
      </w:r>
    </w:p>
    <w:p w:rsidR="00130725" w:rsidRDefault="00130725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</w:p>
    <w:p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(ceny jsou uvedeny bez DPH)</w:t>
      </w:r>
    </w:p>
    <w:p w:rsidR="00130725" w:rsidRDefault="00130725">
      <w:pPr>
        <w:tabs>
          <w:tab w:val="center" w:pos="4536"/>
          <w:tab w:val="right" w:pos="9072"/>
          <w:tab w:val="left" w:pos="7860"/>
        </w:tabs>
        <w:rPr>
          <w:rFonts w:ascii="Arial" w:eastAsia="Arial" w:hAnsi="Arial" w:cs="Arial"/>
        </w:rPr>
      </w:pPr>
    </w:p>
    <w:p w:rsidR="00130725" w:rsidRDefault="00956ECB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  <w:r>
        <w:pict w14:anchorId="5E4184D5">
          <v:rect id="_x0000_i1025" style="width:0;height:1.5pt" o:hralign="center" o:hrstd="t" o:hr="t" fillcolor="#a0a0a0" stroked="f"/>
        </w:pict>
      </w:r>
    </w:p>
    <w:p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b/>
          <w:smallCaps/>
          <w:color w:val="000000"/>
          <w:sz w:val="16"/>
          <w:szCs w:val="16"/>
        </w:rPr>
      </w:pPr>
      <w:r>
        <w:rPr>
          <w:rFonts w:ascii="Arial" w:eastAsia="Arial" w:hAnsi="Arial" w:cs="Arial"/>
        </w:rPr>
        <w:br/>
      </w:r>
    </w:p>
    <w:tbl>
      <w:tblPr>
        <w:tblStyle w:val="a"/>
        <w:tblW w:w="9480" w:type="dxa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3420"/>
        <w:gridCol w:w="2805"/>
      </w:tblGrid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PRONÁJEM PROSTOR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DVOŘÁKOVA SÍŇ  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ena zahrnuje pronájem 3 šaten pro orchestr, pořadatelskou službu, 1 technika pódia, službu ostrahy, el. energii, možnost umístit 1x logo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* </w:t>
            </w: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 pronájem 1x LCD obrazovky ve foyer, 1 hodinu přípravy a 1 hodinu likvidace.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ind w:right="-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125.000 / frekvence</w:t>
            </w:r>
          </w:p>
          <w:p w:rsidR="00130725" w:rsidRDefault="00130725">
            <w:pPr>
              <w:ind w:left="283" w:right="-7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Zkouška 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3" w:right="-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18.000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Veřejná generální zkouška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25.000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42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6.000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Neumannův salónek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Ančerlův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salónek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Koncert, veřejná generální zkouška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7.000 / frekvence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2.500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Sólistická šatna v přízemí / Kubelíkův salónek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Koncert, veřejná generální zkouška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1.700 / frekvence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5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SUKOVA SÍŇ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ena zahrnuje pronájem 1 šatny pro účinkující, pořadatelskou službu, 1 technika pódia, službu ostrahy, el. energii, 1 hodinu přípravy a 1 hodinu likvidace.</w:t>
            </w: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23.000 / frekvence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6.000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Příprava, likvidace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6.000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Vyklizení sálu pro nekoncertní využití (pódium a židle)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61E26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036CC">
              <w:rPr>
                <w:rFonts w:ascii="Arial" w:eastAsia="Arial" w:hAnsi="Arial" w:cs="Arial"/>
                <w:sz w:val="22"/>
                <w:szCs w:val="22"/>
              </w:rPr>
              <w:t>8</w:t>
            </w:r>
            <w:bookmarkStart w:id="0" w:name="_GoBack"/>
            <w:bookmarkEnd w:id="0"/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Vyklizení židlí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3.000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Sukova síň – půldenní pronájem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45.000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Sukova síň – celodenní pronájem</w:t>
            </w: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80.000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Pr="007E424A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E424A">
              <w:rPr>
                <w:rFonts w:ascii="Arial" w:eastAsia="Arial" w:hAnsi="Arial" w:cs="Arial"/>
                <w:b/>
                <w:sz w:val="22"/>
                <w:szCs w:val="22"/>
              </w:rPr>
              <w:t xml:space="preserve">Základní cena </w:t>
            </w:r>
          </w:p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akce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>(do 2 hodin) a likvidace (do 3 hodin),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125.000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</w:t>
            </w:r>
            <w:r w:rsidR="00350DD1">
              <w:rPr>
                <w:rFonts w:ascii="Arial" w:eastAsia="Arial" w:hAnsi="Arial" w:cs="Arial"/>
                <w:sz w:val="22"/>
                <w:szCs w:val="22"/>
              </w:rPr>
              <w:t xml:space="preserve">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155.000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Prodloužení doby pronájmu 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Akce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35.000 / 1 hodina</w:t>
            </w:r>
          </w:p>
        </w:tc>
      </w:tr>
      <w:tr w:rsidR="00130725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23.000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– půldenní pronájem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200.000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</w:t>
            </w:r>
            <w:r w:rsidR="00350DD1">
              <w:rPr>
                <w:rFonts w:ascii="Arial" w:eastAsia="Arial" w:hAnsi="Arial" w:cs="Arial"/>
                <w:sz w:val="22"/>
                <w:szCs w:val="22"/>
              </w:rPr>
              <w:t xml:space="preserve">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230.000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– celodenní pronájem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350.000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380.000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SLOUPOVÝ SÁL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Pr="007E424A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E424A">
              <w:rPr>
                <w:rFonts w:ascii="Arial" w:eastAsia="Arial" w:hAnsi="Arial" w:cs="Arial"/>
                <w:b/>
                <w:sz w:val="22"/>
                <w:szCs w:val="22"/>
              </w:rPr>
              <w:t>Základní cena</w:t>
            </w:r>
          </w:p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akce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>(do 2 hodin) a likvidace (do 3 hodin),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45.000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75.000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Vystěhování kavárenského nábytku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6.000 / paušál</w:t>
            </w:r>
          </w:p>
        </w:tc>
      </w:tr>
      <w:tr w:rsidR="00130725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Prodloužení doby pronájmu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11.000 / 1 hodina</w:t>
            </w:r>
          </w:p>
        </w:tc>
      </w:tr>
      <w:tr w:rsidR="00130725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6.000/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Sloupový sál – půldenní pronájem</w:t>
            </w: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70.000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>/ 100.000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Sloupový sál – celodenní pronájem</w:t>
            </w: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115.000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>/ 145.000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Pr="007E424A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E424A">
              <w:rPr>
                <w:rFonts w:ascii="Arial" w:eastAsia="Arial" w:hAnsi="Arial" w:cs="Arial"/>
                <w:b/>
                <w:sz w:val="22"/>
                <w:szCs w:val="22"/>
              </w:rPr>
              <w:t xml:space="preserve">Základní cena 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akce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>(do 2 hodin) a likvidace (do 3 hodin),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140.000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>/ 170.000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Prodloužení doby pronájmu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4</w:t>
            </w:r>
            <w:r w:rsidR="00263905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263905">
              <w:rPr>
                <w:rFonts w:ascii="Arial" w:eastAsia="Arial" w:hAnsi="Arial" w:cs="Arial"/>
                <w:sz w:val="22"/>
                <w:szCs w:val="22"/>
              </w:rPr>
              <w:t>30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sál/Sukova síň – půldenní pronájem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263905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5.000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/ 2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5.000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sál/Sukova síň – celodenní pronájem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263905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415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445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C93211" w:rsidP="00C932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 A SUKOVA SÍŇ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Pr="00C93211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93211">
              <w:rPr>
                <w:rFonts w:ascii="Arial" w:eastAsia="Arial" w:hAnsi="Arial" w:cs="Arial"/>
                <w:b/>
                <w:sz w:val="22"/>
                <w:szCs w:val="22"/>
              </w:rPr>
              <w:t xml:space="preserve">Základní cena 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 xml:space="preserve">akce (do 2 hodin) a likvidace (do 3 hodin), pronájem 1 šatny pro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>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1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1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vlastního cateringu / paušál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ní cena</w:t>
            </w:r>
          </w:p>
        </w:tc>
      </w:tr>
      <w:tr w:rsidR="00130725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Prodloužení doby pronájmu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0.000 / 1 hodina</w:t>
            </w:r>
          </w:p>
        </w:tc>
      </w:tr>
      <w:tr w:rsidR="00130725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3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 a Sukova síň – půldenní pronájem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70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300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 a Sukova síň – celodenní pronájem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51</w:t>
            </w:r>
            <w:r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C93211" w:rsidP="00C932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VEŠKERÉ PROSTORY – PŮLDENNÍ PRONÁJEM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všech sálů, šaten, salónků, foyer, povolení k fotografování, pořadatelskou službu, 1 technika pódia, službu ostrahy, el. energii, loga,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47BC9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43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C93211" w:rsidP="00C932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VEŠKERÉ PROSTORY – CELODENNÍ PRONÁJEM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všech sálů, šaten, salónků, foyer, povolení k fotografování, pořadatelskou službu, 1 technika pódia, službu ostrahy, el. energii, loga,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47BC9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00.000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30.000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Prezidentský salónek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(v době frekvence ve Dvořákově síni)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47BC9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Pozn.: Akce mimořádného rozsahu – smluvní cena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Talichův salónek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(v době frekvence ve Dvořákově síni)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Pozn.: Akce mimořádného rozsahu – smluvní cena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Foyer Dvořákovy síně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F1B4F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Příprava, likvidace                                                              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F1B4F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Respirium</w:t>
            </w:r>
            <w:r w:rsidR="00F901C7">
              <w:rPr>
                <w:rFonts w:ascii="Arial" w:eastAsia="Arial" w:hAnsi="Arial" w:cs="Arial"/>
                <w:b/>
                <w:sz w:val="22"/>
                <w:szCs w:val="22"/>
              </w:rPr>
              <w:t>, Bělohlávkův salonek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F1B4F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FESTIVALOVÉ BALÍČKY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1 hodinu zkoušky, 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 ozvučení mluveného slova ve Dvořákově síni, pořadatelskou službu, 1 technika pódia, službu ostrahy, el. energii, loga, prodej CD,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14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F1B4F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0.000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zkoušku,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 xml:space="preserve">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 ozvučení mluveného slova ve Dvořákově síni, pořadatelskou službu, 1 technika pódia, službu ostrahy, el. energii, loga, prodej CD,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F1B4F" w:rsidP="00786562">
            <w:pPr>
              <w:ind w:left="14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215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1 hodinu zkoušky, 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Dvorany, Sloupového sálu, ozvučení mluveného slova ve Dvořákově síni, pořadatelskou službu, 1 technika pódia, službu ostrahy,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el .energii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, loga, prodej CD,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F1B4F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330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zkoušku,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 xml:space="preserve">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 Dvorany, Sloupového sálu, ozvučení mluveného slova ve Dvořákově síni, pořadatelskou službu, 1 technika pódia, službu ostrahy, el. energii, prodej CD, loga,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4F1B4F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>/ 3</w:t>
            </w:r>
            <w:r w:rsidR="004F1B4F"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</w:tbl>
    <w:p w:rsidR="00130725" w:rsidRDefault="00130725">
      <w:pPr>
        <w:rPr>
          <w:rFonts w:ascii="Arial" w:eastAsia="Arial" w:hAnsi="Arial" w:cs="Arial"/>
          <w:sz w:val="22"/>
          <w:szCs w:val="22"/>
        </w:rPr>
      </w:pPr>
    </w:p>
    <w:p w:rsidR="00130725" w:rsidRDefault="00860D00">
      <w:pPr>
        <w:ind w:left="14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Pozn</w:t>
      </w:r>
      <w:proofErr w:type="spellEnd"/>
      <w:r>
        <w:rPr>
          <w:rFonts w:ascii="Arial" w:eastAsia="Arial" w:hAnsi="Arial" w:cs="Arial"/>
          <w:sz w:val="18"/>
          <w:szCs w:val="18"/>
        </w:rPr>
        <w:t>: Ve dnech 1. 1. a 31. 12. jsou koncertní sály pronajímány s </w:t>
      </w:r>
      <w:proofErr w:type="gramStart"/>
      <w:r>
        <w:rPr>
          <w:rFonts w:ascii="Arial" w:eastAsia="Arial" w:hAnsi="Arial" w:cs="Arial"/>
          <w:sz w:val="18"/>
          <w:szCs w:val="18"/>
        </w:rPr>
        <w:t>50%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příplatkem. V případě pronájmu Dvořákovy síně za účelem uspořádání 3 a více koncertů během měsíců červenec a srpen bude nájemci poskytnuta sazba na pronájem sálu na koncertní frekvenci ve výši </w:t>
      </w:r>
      <w:r w:rsidR="004F1B4F"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0.000 bez DPH na každý takový pronájem.</w:t>
      </w:r>
    </w:p>
    <w:p w:rsidR="00130725" w:rsidRDefault="00130725">
      <w:pPr>
        <w:rPr>
          <w:rFonts w:ascii="Arial" w:eastAsia="Arial" w:hAnsi="Arial" w:cs="Arial"/>
          <w:sz w:val="22"/>
          <w:szCs w:val="22"/>
        </w:rPr>
      </w:pPr>
    </w:p>
    <w:p w:rsidR="007E424A" w:rsidRDefault="007E424A">
      <w:pPr>
        <w:rPr>
          <w:rFonts w:ascii="Arial" w:eastAsia="Arial" w:hAnsi="Arial" w:cs="Arial"/>
          <w:sz w:val="22"/>
          <w:szCs w:val="22"/>
        </w:rPr>
      </w:pPr>
    </w:p>
    <w:p w:rsidR="007E424A" w:rsidRDefault="007E424A">
      <w:pPr>
        <w:rPr>
          <w:rFonts w:ascii="Arial" w:eastAsia="Arial" w:hAnsi="Arial" w:cs="Arial"/>
          <w:sz w:val="22"/>
          <w:szCs w:val="22"/>
        </w:rPr>
      </w:pPr>
    </w:p>
    <w:p w:rsidR="007E424A" w:rsidRDefault="007E424A">
      <w:pPr>
        <w:rPr>
          <w:rFonts w:ascii="Arial" w:eastAsia="Arial" w:hAnsi="Arial" w:cs="Arial"/>
          <w:sz w:val="22"/>
          <w:szCs w:val="22"/>
        </w:rPr>
      </w:pPr>
    </w:p>
    <w:p w:rsidR="007E424A" w:rsidRDefault="007E424A">
      <w:pPr>
        <w:rPr>
          <w:rFonts w:ascii="Arial" w:eastAsia="Arial" w:hAnsi="Arial" w:cs="Arial"/>
          <w:sz w:val="22"/>
          <w:szCs w:val="22"/>
        </w:rPr>
      </w:pPr>
    </w:p>
    <w:p w:rsidR="007E424A" w:rsidRDefault="007E424A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465" w:type="dxa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2805"/>
      </w:tblGrid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  <w:t>PRONÁJEM HUDEBNÍCH NÁSTROJŮ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Steinway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V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orchestrální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model D, rok výroby 2003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Steinway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VI </w:t>
            </w:r>
            <w:r>
              <w:rPr>
                <w:rFonts w:ascii="Arial" w:eastAsia="Arial" w:hAnsi="Arial" w:cs="Arial"/>
                <w:sz w:val="22"/>
                <w:szCs w:val="22"/>
              </w:rPr>
              <w:t>(sólový) model D, rok výroby 2012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Steinway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VII </w:t>
            </w:r>
            <w:r>
              <w:rPr>
                <w:rFonts w:ascii="Arial" w:eastAsia="Arial" w:hAnsi="Arial" w:cs="Arial"/>
                <w:sz w:val="22"/>
                <w:szCs w:val="22"/>
              </w:rPr>
              <w:t>(sólový) model D, rok výroby 2019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Fazioli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(v Sukově síni) 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Fazioli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(ve Dvořákově síni) ** 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C90DA7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C90DA7" w:rsidRDefault="00C90DA7" w:rsidP="00724BD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Cembalo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Ollikka</w:t>
            </w:r>
            <w:proofErr w:type="spellEnd"/>
          </w:p>
        </w:tc>
      </w:tr>
      <w:tr w:rsidR="00C90DA7" w:rsidTr="00724BD4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C90DA7" w:rsidRDefault="00C90DA7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C90DA7" w:rsidRDefault="00C90DA7" w:rsidP="00724BD4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4.800 / paušální cena</w:t>
            </w:r>
          </w:p>
        </w:tc>
      </w:tr>
      <w:tr w:rsidR="00C90DA7" w:rsidTr="00724BD4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C90DA7" w:rsidRDefault="00C90DA7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C90DA7" w:rsidRDefault="00C90DA7" w:rsidP="00724BD4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2.400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2" w:name="_Hlk116377542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Cembalo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Zahl</w:t>
            </w:r>
            <w:proofErr w:type="spellEnd"/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bookmarkEnd w:id="2"/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Harmonium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4845E9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Varhany </w:t>
            </w:r>
            <w:r>
              <w:rPr>
                <w:rFonts w:ascii="Arial" w:eastAsia="Arial" w:hAnsi="Arial" w:cs="Arial"/>
                <w:sz w:val="22"/>
                <w:szCs w:val="22"/>
              </w:rPr>
              <w:t>(Dvořákova síň)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F56F58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Celesta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  <w:p w:rsidR="00130725" w:rsidRDefault="00130725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F58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F56F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56F58">
              <w:rPr>
                <w:rFonts w:ascii="Arial" w:eastAsia="Arial" w:hAnsi="Arial" w:cs="Arial"/>
                <w:b/>
                <w:sz w:val="22"/>
                <w:szCs w:val="22"/>
              </w:rPr>
              <w:t>Marimba</w:t>
            </w:r>
          </w:p>
        </w:tc>
      </w:tr>
      <w:tr w:rsidR="00F56F58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1.200 / paušální cena</w:t>
            </w:r>
          </w:p>
        </w:tc>
      </w:tr>
      <w:tr w:rsidR="00F56F58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600 / 1 hodina</w:t>
            </w:r>
          </w:p>
          <w:p w:rsidR="00F56F58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Harfa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Venus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F56F58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Pr="00F56F58" w:rsidRDefault="00F56F58" w:rsidP="00F56F5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56F58">
              <w:rPr>
                <w:rFonts w:ascii="Arial" w:eastAsia="Arial" w:hAnsi="Arial" w:cs="Arial"/>
                <w:b/>
                <w:sz w:val="22"/>
                <w:szCs w:val="22"/>
              </w:rPr>
              <w:t xml:space="preserve">Harfa </w:t>
            </w:r>
            <w:proofErr w:type="spellStart"/>
            <w:r w:rsidRPr="00F56F58">
              <w:rPr>
                <w:rFonts w:ascii="Arial" w:eastAsia="Arial" w:hAnsi="Arial" w:cs="Arial"/>
                <w:b/>
                <w:sz w:val="22"/>
                <w:szCs w:val="22"/>
              </w:rPr>
              <w:t>Ayoma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F56F58">
              <w:rPr>
                <w:rFonts w:ascii="Arial" w:eastAsia="Arial" w:hAnsi="Arial" w:cs="Arial"/>
                <w:sz w:val="22"/>
                <w:szCs w:val="22"/>
              </w:rPr>
              <w:t>(pouze v Rudolfinu)</w:t>
            </w:r>
          </w:p>
        </w:tc>
      </w:tr>
      <w:tr w:rsidR="00F56F58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2.400 / paušální cena</w:t>
            </w:r>
          </w:p>
        </w:tc>
      </w:tr>
      <w:tr w:rsidR="00F56F58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1.200 / 1 hodina</w:t>
            </w:r>
          </w:p>
        </w:tc>
      </w:tr>
    </w:tbl>
    <w:p w:rsidR="00130725" w:rsidRDefault="0013072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2143E" w:rsidRDefault="0002143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2143E" w:rsidRDefault="0002143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30725" w:rsidRDefault="0013072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435" w:type="dxa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5"/>
        <w:gridCol w:w="2790"/>
      </w:tblGrid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SLUŽBY A PROPAGACE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Fotografování během akce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využití fotografií pouze pro vlastní archiv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bez poplatku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Fotografování během akce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využití fotografií ke komerčním/marketingovým účelům (on-line, tiskoviny) (Tato nabídka neplatí pro orchestry a komorní orchestry ve Dvořákově síni z důvodu nebezpečí záměny s Českou filharmonií.)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Fotografování komerční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1 hodina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Filmování během akce </w:t>
            </w:r>
            <w:r>
              <w:rPr>
                <w:rFonts w:ascii="Arial" w:eastAsia="Arial" w:hAnsi="Arial" w:cs="Arial"/>
                <w:sz w:val="22"/>
                <w:szCs w:val="22"/>
              </w:rPr>
              <w:t>– využití pouze pro vlastní archiv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bez poplatku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Filmování komerční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smluvní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Dvořákovy síně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 </w:t>
            </w:r>
            <w:r>
              <w:rPr>
                <w:rFonts w:ascii="Arial" w:eastAsia="Arial" w:hAnsi="Arial" w:cs="Arial"/>
                <w:sz w:val="22"/>
                <w:szCs w:val="22"/>
              </w:rPr>
              <w:t>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Dvorany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7.500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Foyer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přízemí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3.000 / paušální cena</w:t>
            </w:r>
          </w:p>
        </w:tc>
      </w:tr>
      <w:tr w:rsidR="00724BD4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724BD4" w:rsidRDefault="00724BD4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Foyer balkon v délce trvání do 2 hodin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724BD4" w:rsidRDefault="00724BD4" w:rsidP="00724BD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Talichova salonku/Prezidentského salonku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724BD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Sukovy síně / Sloupového sálu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93732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Pronájem mikrofonu </w:t>
            </w:r>
            <w:r>
              <w:rPr>
                <w:rFonts w:ascii="Arial" w:eastAsia="Arial" w:hAnsi="Arial" w:cs="Arial"/>
                <w:sz w:val="22"/>
                <w:szCs w:val="22"/>
              </w:rPr>
              <w:t>(1 kus/paušální cena)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bezdrátový mikrofon 800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drátový mikrofon 200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bezdrátový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headset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1.200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Asistence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zvukaře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Demontáž a zpětná montáž mikrofonních závěsů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ve Dvořákově síni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paušální cena</w:t>
            </w:r>
          </w:p>
        </w:tc>
      </w:tr>
      <w:tr w:rsidR="00F56F58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F56F58" w:rsidRDefault="00F56F5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Závěsné mikrofony ve Dvořákově síni </w:t>
            </w:r>
            <w:r w:rsidRPr="00F56F58">
              <w:rPr>
                <w:rFonts w:ascii="Arial" w:eastAsia="Arial" w:hAnsi="Arial" w:cs="Arial"/>
                <w:sz w:val="22"/>
                <w:szCs w:val="22"/>
              </w:rPr>
              <w:t xml:space="preserve">– využití pro ozvučení sboru na </w:t>
            </w:r>
            <w:proofErr w:type="spellStart"/>
            <w:r w:rsidRPr="00F56F58">
              <w:rPr>
                <w:rFonts w:ascii="Arial" w:eastAsia="Arial" w:hAnsi="Arial" w:cs="Arial"/>
                <w:sz w:val="22"/>
                <w:szCs w:val="22"/>
              </w:rPr>
              <w:t>empoře</w:t>
            </w:r>
            <w:proofErr w:type="spellEnd"/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F56F58" w:rsidRDefault="00F56F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Internetový přenos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– využití internetových linek ve Dvořákově síni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3477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Prodej programů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pořadatelskou službou ČF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15 % z tržby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 prodané programy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Povolení prodeje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DVD, CD apod.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Navýšená ostraha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 / 1 hodina</w:t>
            </w:r>
          </w:p>
        </w:tc>
      </w:tr>
      <w:tr w:rsidR="000B429C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0B429C" w:rsidRDefault="000B429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Navýšená služba technika pódia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0B429C" w:rsidRDefault="000B429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290 / 1 hod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Pronájem koberce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na venkovní schodiště 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2.000 / 1 den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Instalace koberce/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Deinstalace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koberce </w:t>
            </w:r>
            <w:r>
              <w:rPr>
                <w:rFonts w:ascii="Arial" w:eastAsia="Arial" w:hAnsi="Arial" w:cs="Arial"/>
                <w:sz w:val="22"/>
                <w:szCs w:val="22"/>
              </w:rPr>
              <w:t>na venkovní schodiště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1.500/ paušální cena</w:t>
            </w:r>
          </w:p>
        </w:tc>
      </w:tr>
      <w:tr w:rsidR="00130725">
        <w:trPr>
          <w:trHeight w:val="566"/>
        </w:trPr>
        <w:tc>
          <w:tcPr>
            <w:tcW w:w="943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02143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Logo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Dvořákova síň – umístění loga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1 kus / akce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Dvořákova síň – jiná forma reklamy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(promítání loga apod.)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1 frekvence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Sukova </w:t>
            </w:r>
            <w:r w:rsidRPr="00F56F58">
              <w:rPr>
                <w:rFonts w:ascii="Arial" w:eastAsia="Arial" w:hAnsi="Arial" w:cs="Arial"/>
                <w:sz w:val="22"/>
                <w:szCs w:val="22"/>
              </w:rPr>
              <w:t>síň –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umístění loga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1 kus / akce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Sukova síň – jiná forma reklamy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(promítání loga apod.)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1 frekvence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Ostatní prostory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1.000 / 1 kus / akce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LCD obrazovka ve foyer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1.000 / 1 kus / akce</w:t>
            </w:r>
          </w:p>
        </w:tc>
      </w:tr>
      <w:tr w:rsidR="00130725">
        <w:trPr>
          <w:trHeight w:val="566"/>
        </w:trPr>
        <w:tc>
          <w:tcPr>
            <w:tcW w:w="943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02143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Umístění plakátů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Oboustranné stojany na schodišti před budovou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(denně min. 10:00 -18:00 hod, rozměr A1 – 594 x 841 mm)</w:t>
            </w:r>
          </w:p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Pozn.: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V den konání koncertu jsou plakáty umístěny do stojanu před budovou do konce přestávky zdarma.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den</w:t>
            </w:r>
          </w:p>
          <w:p w:rsidR="00130725" w:rsidRDefault="00130725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943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02143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Distribuce letáků</w:t>
            </w:r>
          </w:p>
        </w:tc>
      </w:tr>
      <w:tr w:rsidR="00AD5507" w:rsidTr="00724BD4">
        <w:trPr>
          <w:trHeight w:val="566"/>
        </w:trPr>
        <w:tc>
          <w:tcPr>
            <w:tcW w:w="6645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AD5507" w:rsidRDefault="00AD55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Rozmístění v pokladnách</w:t>
            </w:r>
          </w:p>
          <w:p w:rsidR="00AD5507" w:rsidRDefault="00AD55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(dle otevírací doby pokladen, rozměr DL – 110 x 220 mm)</w:t>
            </w:r>
          </w:p>
          <w:p w:rsidR="00AD5507" w:rsidRDefault="00AD5507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Pozn.: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V případě využívání předprodeje vstupenek přes pokladny České filharmonie lze umístit letáky do pokladen zdarma po celou dobu předprodeje.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AD5507" w:rsidRDefault="00AD55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D5507" w:rsidTr="00724BD4">
        <w:trPr>
          <w:trHeight w:val="566"/>
        </w:trPr>
        <w:tc>
          <w:tcPr>
            <w:tcW w:w="6645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AD5507" w:rsidRDefault="00AD55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AD5507" w:rsidRDefault="00AD55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týden</w:t>
            </w:r>
          </w:p>
          <w:p w:rsidR="00AD5507" w:rsidRDefault="00AD55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(500 ks)</w:t>
            </w:r>
          </w:p>
          <w:p w:rsidR="00AD5507" w:rsidRDefault="00AD5507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Rozmístění v předsálích Dvořákovy síně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Pouze v den konání koncertu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po předchozím oznámení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zákaznickému servisu nebo vedoucí pořadatelské služby.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Zdarma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Banner na hlavním průčelí budovy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130725">
            <w:p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Vertikální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(povinný rozměr 1,5 x 9 m)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10.000 / den 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(1 ks)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Banner na budově u pokladen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130725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Vertikální</w:t>
            </w:r>
          </w:p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(povinný rozměr 3 x 7 m)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den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(1 ks)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Vlajky na střeše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(povinný rozměr 3,3 x 1,3 m)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den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(6 ks)</w:t>
            </w:r>
          </w:p>
        </w:tc>
      </w:tr>
    </w:tbl>
    <w:p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p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2"/>
        <w:tblW w:w="9450" w:type="dxa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0"/>
        <w:gridCol w:w="2760"/>
      </w:tblGrid>
      <w:tr w:rsidR="00130725">
        <w:trPr>
          <w:trHeight w:val="566"/>
        </w:trPr>
        <w:tc>
          <w:tcPr>
            <w:tcW w:w="6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PRONÁJEM POKLADEN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</w:trPr>
        <w:tc>
          <w:tcPr>
            <w:tcW w:w="6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Pronájem pokladny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006F32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6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Pronájem pokladny přesahující 4 hod. /1 den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006F32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</w:tbl>
    <w:p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p w:rsidR="00130725" w:rsidRDefault="00860D00">
      <w:pPr>
        <w:ind w:firstLine="14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Prodej vstupenek v pronajaté pokladně si zákazník personálně zajišťuje z vlastních zdrojů.</w:t>
      </w:r>
    </w:p>
    <w:p w:rsidR="00130725" w:rsidRDefault="00860D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/>
      </w:r>
    </w:p>
    <w:p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p w:rsidR="00130725" w:rsidRDefault="00130725">
      <w:pPr>
        <w:rPr>
          <w:rFonts w:ascii="Arial" w:eastAsia="Arial" w:hAnsi="Arial" w:cs="Arial"/>
          <w:smallCaps/>
          <w:sz w:val="22"/>
          <w:szCs w:val="22"/>
        </w:rPr>
      </w:pPr>
    </w:p>
    <w:tbl>
      <w:tblPr>
        <w:tblStyle w:val="a3"/>
        <w:tblW w:w="936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0"/>
        <w:gridCol w:w="2760"/>
      </w:tblGrid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SLUŽBY ZÁKAZNICKÉHO SERVISU ČF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Výroba vstupenek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(zpracování od 2 do 5 pracovních dnů od přijetí objednávky) 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1307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Zadání představení do vstupenkového systému ČF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 Dvořákova síň, Sukova síň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006F32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 / paušální cena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Výroba sálu (nový vzor sálu) – Dvořákova síň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006F3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Výroba sálu (nový vzor sálu) – Sukova síň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006F3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Tisk vstupenek na objednávku 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006F3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,- / 1 vstupenka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Expresní zpracování objednávky (v termínu kratším než 2 pracovní dny od přijetí objednávky)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100% přirážka 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Expresní tisk vstupenek (v termínu kratším než 2 pracovní dny od schválení podkladů pro tisk vstupenek/od objednání tisku vstupenek)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06F32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,- / 1 vstupenka</w:t>
            </w:r>
          </w:p>
        </w:tc>
      </w:tr>
    </w:tbl>
    <w:p w:rsidR="00130725" w:rsidRDefault="00130725">
      <w:pPr>
        <w:rPr>
          <w:rFonts w:ascii="Arial" w:eastAsia="Arial" w:hAnsi="Arial" w:cs="Arial"/>
          <w:sz w:val="22"/>
          <w:szCs w:val="22"/>
        </w:rPr>
      </w:pPr>
    </w:p>
    <w:p w:rsidR="00130725" w:rsidRDefault="00130725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480" w:type="dxa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2760"/>
      </w:tblGrid>
      <w:tr w:rsidR="00130725">
        <w:trPr>
          <w:trHeight w:val="566"/>
        </w:trPr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SLUŽBY POKLADNY ČF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</w:trPr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Provize z prodeje vstupenek v</w:t>
            </w: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pokladnách České filharmonie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15 % z tržby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za prodané vstupenky </w:t>
            </w: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 koncertu ve Dvořákově síni činí minimální poplatek 5000,- Kč, v Sukově síni 1000,- Kč</w:t>
            </w:r>
            <w:r w:rsidR="00006F32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30725">
        <w:trPr>
          <w:cantSplit/>
          <w:trHeight w:val="566"/>
        </w:trPr>
        <w:tc>
          <w:tcPr>
            <w:tcW w:w="948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 měsících duben až červen si Česká filharmonie vyhrazuje právo neumožnit pořadateli prodej vstupenek přes pokladny ČF.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Tržby ze vstupného a tržby z prodeje koncertních programů budou převedeny na účet nájemce nejpozději do 10 dnů ode dne konání koncertu.</w:t>
            </w:r>
          </w:p>
        </w:tc>
      </w:tr>
      <w:tr w:rsidR="00130725">
        <w:trPr>
          <w:cantSplit/>
          <w:trHeight w:val="566"/>
        </w:trPr>
        <w:tc>
          <w:tcPr>
            <w:tcW w:w="948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Výrobu propagačních materiálů zajišťuje a hradí nájemce.</w:t>
            </w:r>
          </w:p>
        </w:tc>
      </w:tr>
    </w:tbl>
    <w:p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p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p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tbl>
      <w:tblPr>
        <w:tblStyle w:val="a5"/>
        <w:tblW w:w="9420" w:type="dxa"/>
        <w:tblInd w:w="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0"/>
      </w:tblGrid>
      <w:tr w:rsidR="00130725">
        <w:trPr>
          <w:cantSplit/>
          <w:trHeight w:val="566"/>
        </w:trPr>
        <w:tc>
          <w:tcPr>
            <w:tcW w:w="9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V PŘÍPADĚ PRODEJE VSTUPENEK PŘES POKLADNY ČF NABÍZÍME:</w:t>
            </w:r>
          </w:p>
        </w:tc>
      </w:tr>
      <w:tr w:rsidR="00130725">
        <w:trPr>
          <w:cantSplit/>
          <w:trHeight w:val="566"/>
        </w:trPr>
        <w:tc>
          <w:tcPr>
            <w:tcW w:w="9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Distribuce letáků</w:t>
            </w:r>
          </w:p>
          <w:p w:rsidR="00130725" w:rsidRDefault="00860D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Rozmístění letáků na vymezených místech v pokladnách ČF po celou dobu předprodeje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(dle otevírací doby pokladen, doporučený rozměr DL – 110 x 220 mm)</w:t>
            </w:r>
          </w:p>
          <w:p w:rsidR="00130725" w:rsidRDefault="00860D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Rozmístění v předsálích Dvořákovy síně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pouze v den konání koncertu po předchozím oznámení zákaznickému servisu nebo vedoucí pořadatelské služby.</w:t>
            </w:r>
          </w:p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Výrobu propagačních materiálů zajišťuje a hradí nájemce.</w:t>
            </w:r>
          </w:p>
        </w:tc>
      </w:tr>
      <w:tr w:rsidR="00130725">
        <w:trPr>
          <w:cantSplit/>
          <w:trHeight w:val="566"/>
        </w:trPr>
        <w:tc>
          <w:tcPr>
            <w:tcW w:w="9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Pronájem pokladny</w:t>
            </w:r>
          </w:p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Zákazníci, kteří </w:t>
            </w:r>
            <w:r w:rsidR="00BC2301">
              <w:rPr>
                <w:rFonts w:ascii="Arial" w:eastAsia="Arial" w:hAnsi="Arial" w:cs="Arial"/>
                <w:sz w:val="22"/>
                <w:szCs w:val="22"/>
              </w:rPr>
              <w:t xml:space="preserve">si objednají prodej </w:t>
            </w:r>
            <w:r>
              <w:rPr>
                <w:rFonts w:ascii="Arial" w:eastAsia="Arial" w:hAnsi="Arial" w:cs="Arial"/>
                <w:sz w:val="22"/>
                <w:szCs w:val="22"/>
              </w:rPr>
              <w:t>vstupen</w:t>
            </w:r>
            <w:r w:rsidR="00BC2301">
              <w:rPr>
                <w:rFonts w:ascii="Arial" w:eastAsia="Arial" w:hAnsi="Arial" w:cs="Arial"/>
                <w:sz w:val="22"/>
                <w:szCs w:val="22"/>
              </w:rPr>
              <w:t>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C2301">
              <w:rPr>
                <w:rFonts w:ascii="Arial" w:eastAsia="Arial" w:hAnsi="Arial" w:cs="Arial"/>
                <w:sz w:val="22"/>
                <w:szCs w:val="22"/>
              </w:rPr>
              <w:t>přes pokladny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České filharmonie, mohou po předchozím písemném objednání bezplatně využít jednu hodinu před koncertem nájemní pokladnu. Prodej vstupenek si v tomto případě zákazník personálně zajišťuje z vlastních zdrojů.</w:t>
            </w:r>
          </w:p>
        </w:tc>
      </w:tr>
    </w:tbl>
    <w:p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p w:rsidR="00130725" w:rsidRDefault="00860D00">
      <w:pPr>
        <w:ind w:right="-7" w:firstLine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*Netýká se umístění loga v koncertních sálech.</w:t>
      </w:r>
    </w:p>
    <w:p w:rsidR="00130725" w:rsidRDefault="00860D00">
      <w:pPr>
        <w:ind w:right="-7" w:firstLine="141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**Náklady na stěhování klavíru do Dvořákovy síně hradí nájemce.</w:t>
      </w:r>
    </w:p>
    <w:p w:rsidR="00130725" w:rsidRDefault="00860D00">
      <w:pPr>
        <w:ind w:right="-7" w:firstLine="141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*** Náklady na stěhování klavíru do jiných prostor hradí nájemce.</w:t>
      </w:r>
    </w:p>
    <w:p w:rsidR="00130725" w:rsidRDefault="00860D00">
      <w:pPr>
        <w:ind w:right="-7" w:firstLine="141"/>
        <w:rPr>
          <w:rFonts w:ascii="Arial" w:eastAsia="Arial" w:hAnsi="Arial" w:cs="Arial"/>
          <w:b/>
          <w:i/>
          <w:color w:val="FF0000"/>
          <w:sz w:val="22"/>
          <w:szCs w:val="22"/>
        </w:rPr>
      </w:pPr>
      <w:r>
        <w:br w:type="page"/>
      </w:r>
    </w:p>
    <w:p w:rsidR="00130725" w:rsidRDefault="00130725">
      <w:pPr>
        <w:ind w:right="-7" w:firstLine="141"/>
        <w:rPr>
          <w:rFonts w:ascii="Arial" w:eastAsia="Arial" w:hAnsi="Arial" w:cs="Arial"/>
          <w:b/>
          <w:i/>
          <w:color w:val="FF0000"/>
          <w:sz w:val="22"/>
          <w:szCs w:val="22"/>
        </w:rPr>
      </w:pPr>
    </w:p>
    <w:p w:rsidR="00130725" w:rsidRDefault="00860D00">
      <w:pPr>
        <w:ind w:right="-7" w:firstLine="14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Vážení zákazníci,</w:t>
      </w:r>
    </w:p>
    <w:p w:rsidR="00130725" w:rsidRDefault="00130725">
      <w:pPr>
        <w:ind w:right="-7" w:firstLine="141"/>
        <w:rPr>
          <w:rFonts w:ascii="Arial" w:eastAsia="Arial" w:hAnsi="Arial" w:cs="Arial"/>
          <w:b/>
          <w:sz w:val="22"/>
          <w:szCs w:val="22"/>
        </w:rPr>
      </w:pPr>
    </w:p>
    <w:p w:rsidR="00130725" w:rsidRDefault="00860D00">
      <w:pPr>
        <w:ind w:right="-7" w:firstLine="14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prosíme Vás, abyste věnovali pozornost následujícím informacím:</w:t>
      </w:r>
    </w:p>
    <w:p w:rsidR="00130725" w:rsidRDefault="00130725">
      <w:pPr>
        <w:ind w:right="-7" w:firstLine="141"/>
        <w:rPr>
          <w:rFonts w:ascii="Arial" w:eastAsia="Arial" w:hAnsi="Arial" w:cs="Arial"/>
          <w:b/>
          <w:i/>
          <w:sz w:val="22"/>
          <w:szCs w:val="22"/>
        </w:rPr>
      </w:pP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ČF je plátcem DPH.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Budova Rudolfina je národní kulturní památkou. Ve všech prostorách platí zákaz kouření. Při přípravě společenských akcí platí pro catering zákaz vaření a smažení. 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Fotografování, filmování a nahrávání v budově Rudolfina bez písemného povolení nebo smlouvy je zakázáno.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Umístění reklamy (loga sponzorů apod.) v koncertních sálech je možné pouze se souhlasem ČF. Za umístění reklamy ve všech prostorách Rudolfina bude stanovena cena podle platného ceníku.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Frekvencí se rozumí doba trvání do tří hodin a tento termín se používá vždy pro účely doby trvání koncertu, jakož i pro dobu doprovodných akcí s koncertem bezprostředně souvisejících, jako je vstup návštěvníků koncertu do pronajatých prostor a doba nezbytná k jejich odchodu. Do doby frekvence se v žádném případě nezapočítává jakákoli zkouška, včetně technické, bez ohledu na dobu jejího trvání.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Základní ozvučení obsahuje: 2 hod práce zvukaře (včetně času na instalaci/</w:t>
      </w:r>
      <w:proofErr w:type="spellStart"/>
      <w:r>
        <w:rPr>
          <w:rFonts w:ascii="Arial" w:eastAsia="Arial" w:hAnsi="Arial" w:cs="Arial"/>
          <w:sz w:val="22"/>
          <w:szCs w:val="22"/>
        </w:rPr>
        <w:t>deinstalaci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), 1 drátový nebo bezdrátový mikrofon se stojanem, aparaturu pro mluvené slovo a </w:t>
      </w:r>
      <w:proofErr w:type="spellStart"/>
      <w:r>
        <w:rPr>
          <w:rFonts w:ascii="Arial" w:eastAsia="Arial" w:hAnsi="Arial" w:cs="Arial"/>
          <w:sz w:val="22"/>
          <w:szCs w:val="22"/>
        </w:rPr>
        <w:t>podkresovou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reprodukovanou hudbu, pro daný prostor a uvedenou kapacitu – reproduktory, mixpult, kabeláž, možnost připojení (vlastního) audio zařízení (notebook, MP3, přehrávač apod.) – nezahrnuje samotný přehrávač.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pořádání koncertů ve Dvořákově a Sukově síni je obvykle otevřena budova Rudolfina 1 hodinu před začátkem koncertu, koncertní sály pro návštěvníky jsou otevírány 1/2 hod. před začátkem koncertu. Při ostatních akcích jsou sály otevírány podle smlouvy o pronájmu sálů. Vstup do salónků a šaten pro účinkující je max. 1 hod. před zahájením zkoušky, nahrávání nebo koncertu a 1/2 hod. po skončení. Cateringovým firmám je přístup do zázemí povolen maximálně 1/2 hod. před stanoveným začátkem přípravy sálu.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 bezpečnostních důvodů je zakázáno překračovat kapacitu koncertních sálů.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Navýšenou ostrahu v budově Rudolfina stanovuje dle druhu pořádané akce odpovědný pracovník České filharmonie.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Nájemce je povinen zajistit vlastního manipulanta v případě, že počet hudebníků při zkoušce a koncertě bude 10 a více osob. Manipulant nájemce v součinnosti s</w:t>
      </w:r>
      <w:r w:rsidR="0002143E">
        <w:rPr>
          <w:rFonts w:ascii="Arial" w:eastAsia="Arial" w:hAnsi="Arial" w:cs="Arial"/>
          <w:sz w:val="22"/>
          <w:szCs w:val="22"/>
        </w:rPr>
        <w:t xml:space="preserve"> ma</w:t>
      </w:r>
      <w:r>
        <w:rPr>
          <w:rFonts w:ascii="Arial" w:eastAsia="Arial" w:hAnsi="Arial" w:cs="Arial"/>
          <w:sz w:val="22"/>
          <w:szCs w:val="22"/>
        </w:rPr>
        <w:t xml:space="preserve">nipulantem pronajímatele zajistí přípravu a případné přestavby pódia. Pokud nájemce nebude moci vlastního manipulanta zajistit, je povinen tuto skutečnost oznámit oddělení pronájmů nejpozději 10 dnů před datem konání akce a zároveň zaslat pronajímateli plánek </w:t>
      </w:r>
      <w:r>
        <w:rPr>
          <w:rFonts w:ascii="Arial" w:eastAsia="Arial" w:hAnsi="Arial" w:cs="Arial"/>
          <w:sz w:val="22"/>
          <w:szCs w:val="22"/>
        </w:rPr>
        <w:lastRenderedPageBreak/>
        <w:t>postavení pódia. Za navýšenou službu manipulanta pronajímatele bude nájemci fakturována částka podle platného ceníku.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Cena za ladění, stěhování klavíru nebo cembala v budově Rudolfina bude nájemci přefakturována. 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Částka za pronájem hudebního nástroje je fakturována za dobu trvání celé zkoušky a koncertní frekvence.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plnění v cizí měně (EUR) bude použit aktuální kurz ČNB dle data vystavení smlouvy.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Technické možnosti odběru elektrické energie je třeba vždy předem dohodnout s odpovědným pracovníkem Rudolfina. Případný mimořádný odběr elektrické energie bude fakturován nájemci.  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Žádáme nájemce, aby respektovali přísný zákaz prodeje vstupenek a umísťování vlastních reklamních stojanů na schodišti Rudolfina a před budovou Rudolfina.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Návštěvníky akcí v Rudolfinu prosíme, aby respektovali zvyklost společenského oděvu.</w:t>
      </w:r>
    </w:p>
    <w:sectPr w:rsidR="001307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851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ECB" w:rsidRDefault="00956ECB">
      <w:r>
        <w:separator/>
      </w:r>
    </w:p>
  </w:endnote>
  <w:endnote w:type="continuationSeparator" w:id="0">
    <w:p w:rsidR="00956ECB" w:rsidRDefault="0095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D4" w:rsidRDefault="00956ECB">
    <w:pPr>
      <w:jc w:val="center"/>
      <w:rPr>
        <w:rFonts w:ascii="Arial" w:eastAsia="Arial" w:hAnsi="Arial" w:cs="Arial"/>
        <w:sz w:val="22"/>
        <w:szCs w:val="22"/>
      </w:rPr>
    </w:pPr>
    <w:r>
      <w:pict>
        <v:rect id="_x0000_i1027" style="width:0;height:1.5pt" o:hralign="center" o:hrstd="t" o:hr="t" fillcolor="#a0a0a0" stroked="f"/>
      </w:pict>
    </w:r>
  </w:p>
  <w:p w:rsidR="00724BD4" w:rsidRDefault="00724BD4">
    <w:pPr>
      <w:jc w:val="center"/>
      <w:rPr>
        <w:rFonts w:ascii="Arial" w:eastAsia="Arial" w:hAnsi="Arial" w:cs="Arial"/>
        <w:sz w:val="22"/>
        <w:szCs w:val="22"/>
      </w:rPr>
    </w:pPr>
  </w:p>
  <w:p w:rsidR="00724BD4" w:rsidRDefault="00724BD4">
    <w:pPr>
      <w:jc w:val="center"/>
      <w:rPr>
        <w:rFonts w:ascii="Arial" w:eastAsia="Arial" w:hAnsi="Arial" w:cs="Arial"/>
        <w:sz w:val="8"/>
        <w:szCs w:val="8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  <w:p w:rsidR="00724BD4" w:rsidRDefault="00724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entury Schoolbook" w:eastAsia="Century Schoolbook" w:hAnsi="Century Schoolbook" w:cs="Century Schoolbook"/>
        <w:b/>
        <w:sz w:val="22"/>
        <w:szCs w:val="22"/>
      </w:rPr>
    </w:pPr>
  </w:p>
  <w:p w:rsidR="00724BD4" w:rsidRDefault="00724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D4" w:rsidRDefault="00724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entury Schoolbook" w:eastAsia="Century Schoolbook" w:hAnsi="Century Schoolbook" w:cs="Century Schoolbook"/>
        <w:b/>
        <w:color w:val="000000"/>
        <w:sz w:val="22"/>
        <w:szCs w:val="22"/>
      </w:rPr>
    </w:pPr>
    <w:r>
      <w:rPr>
        <w:rFonts w:ascii="Century Schoolbook" w:eastAsia="Century Schoolbook" w:hAnsi="Century Schoolbook" w:cs="Century Schoolbook"/>
        <w:b/>
        <w:color w:val="000000"/>
        <w:sz w:val="22"/>
        <w:szCs w:val="22"/>
      </w:rPr>
      <w:fldChar w:fldCharType="begin"/>
    </w:r>
    <w:r>
      <w:rPr>
        <w:rFonts w:ascii="Century Schoolbook" w:eastAsia="Century Schoolbook" w:hAnsi="Century Schoolbook" w:cs="Century Schoolbook"/>
        <w:b/>
        <w:color w:val="000000"/>
        <w:sz w:val="22"/>
        <w:szCs w:val="22"/>
      </w:rPr>
      <w:instrText>PAGE</w:instrText>
    </w:r>
    <w:r>
      <w:rPr>
        <w:rFonts w:ascii="Century Schoolbook" w:eastAsia="Century Schoolbook" w:hAnsi="Century Schoolbook" w:cs="Century Schoolbook"/>
        <w:b/>
        <w:color w:val="000000"/>
        <w:sz w:val="22"/>
        <w:szCs w:val="22"/>
      </w:rPr>
      <w:fldChar w:fldCharType="end"/>
    </w:r>
  </w:p>
  <w:p w:rsidR="00724BD4" w:rsidRDefault="00724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ECB" w:rsidRDefault="00956ECB">
      <w:r>
        <w:separator/>
      </w:r>
    </w:p>
  </w:footnote>
  <w:footnote w:type="continuationSeparator" w:id="0">
    <w:p w:rsidR="00956ECB" w:rsidRDefault="0095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D4" w:rsidRDefault="00724BD4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Č E S K </w:t>
    </w:r>
    <w:proofErr w:type="gramStart"/>
    <w:r>
      <w:rPr>
        <w:rFonts w:ascii="Arial" w:eastAsia="Arial" w:hAnsi="Arial" w:cs="Arial"/>
        <w:sz w:val="14"/>
        <w:szCs w:val="14"/>
      </w:rPr>
      <w:t>Á  F</w:t>
    </w:r>
    <w:proofErr w:type="gramEnd"/>
    <w:r>
      <w:rPr>
        <w:rFonts w:ascii="Arial" w:eastAsia="Arial" w:hAnsi="Arial" w:cs="Arial"/>
        <w:sz w:val="14"/>
        <w:szCs w:val="14"/>
      </w:rPr>
      <w:t xml:space="preserve"> I L H A R M O N I E</w:t>
    </w:r>
  </w:p>
  <w:p w:rsidR="00724BD4" w:rsidRDefault="00724BD4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</w:rPr>
    </w:pPr>
  </w:p>
  <w:p w:rsidR="00724BD4" w:rsidRDefault="00724BD4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</w:rPr>
    </w:pPr>
  </w:p>
  <w:p w:rsidR="00724BD4" w:rsidRDefault="00724BD4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  <w:u w:val="single"/>
      </w:rPr>
    </w:pPr>
  </w:p>
  <w:p w:rsidR="00724BD4" w:rsidRDefault="00956ECB">
    <w:pPr>
      <w:tabs>
        <w:tab w:val="center" w:pos="4536"/>
        <w:tab w:val="right" w:pos="9072"/>
      </w:tabs>
      <w:jc w:val="center"/>
    </w:pPr>
    <w:r>
      <w:pict>
        <v:rect id="_x0000_i1026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D4" w:rsidRDefault="00724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A7DD4"/>
    <w:multiLevelType w:val="multilevel"/>
    <w:tmpl w:val="FB208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21427"/>
    <w:multiLevelType w:val="multilevel"/>
    <w:tmpl w:val="8BD4CEF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u w:val="none"/>
      </w:rPr>
    </w:lvl>
  </w:abstractNum>
  <w:abstractNum w:abstractNumId="2" w15:restartNumberingAfterBreak="0">
    <w:nsid w:val="6CF96691"/>
    <w:multiLevelType w:val="multilevel"/>
    <w:tmpl w:val="2A546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25"/>
    <w:rsid w:val="00006F32"/>
    <w:rsid w:val="00012075"/>
    <w:rsid w:val="0002143E"/>
    <w:rsid w:val="000B429C"/>
    <w:rsid w:val="0010550A"/>
    <w:rsid w:val="00130725"/>
    <w:rsid w:val="001973F5"/>
    <w:rsid w:val="00263905"/>
    <w:rsid w:val="002728C8"/>
    <w:rsid w:val="00347703"/>
    <w:rsid w:val="00350DD1"/>
    <w:rsid w:val="004036CC"/>
    <w:rsid w:val="00447BC9"/>
    <w:rsid w:val="00461E26"/>
    <w:rsid w:val="004845E9"/>
    <w:rsid w:val="004F1B4F"/>
    <w:rsid w:val="005E28B7"/>
    <w:rsid w:val="0067471D"/>
    <w:rsid w:val="007101C4"/>
    <w:rsid w:val="00724BD4"/>
    <w:rsid w:val="00786562"/>
    <w:rsid w:val="00796B57"/>
    <w:rsid w:val="007B2924"/>
    <w:rsid w:val="007E424A"/>
    <w:rsid w:val="00833D6F"/>
    <w:rsid w:val="00851BE7"/>
    <w:rsid w:val="00860D00"/>
    <w:rsid w:val="008851B8"/>
    <w:rsid w:val="0093732A"/>
    <w:rsid w:val="009467E7"/>
    <w:rsid w:val="00956ECB"/>
    <w:rsid w:val="009610FC"/>
    <w:rsid w:val="00AC6320"/>
    <w:rsid w:val="00AD5507"/>
    <w:rsid w:val="00BC2301"/>
    <w:rsid w:val="00BD2581"/>
    <w:rsid w:val="00C04610"/>
    <w:rsid w:val="00C44EEC"/>
    <w:rsid w:val="00C90DA7"/>
    <w:rsid w:val="00C93211"/>
    <w:rsid w:val="00E556A3"/>
    <w:rsid w:val="00E7679F"/>
    <w:rsid w:val="00F12A9E"/>
    <w:rsid w:val="00F56F58"/>
    <w:rsid w:val="00F901C7"/>
    <w:rsid w:val="00FB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42D99"/>
  <w15:docId w15:val="{98D45A3D-8874-454F-B58C-BFFE1ED3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0271"/>
    <w:rPr>
      <w:szCs w:val="2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nhideWhenUsed/>
    <w:rsid w:val="00FE02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027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02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27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E75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A4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A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A4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22DBD"/>
    <w:pPr>
      <w:ind w:left="720"/>
      <w:contextualSpacing/>
    </w:pPr>
  </w:style>
  <w:style w:type="paragraph" w:styleId="Prosttext">
    <w:name w:val="Plain Text"/>
    <w:basedOn w:val="Normln"/>
    <w:link w:val="ProsttextChar"/>
    <w:rsid w:val="00E61141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E6114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H44lwFvYamb+KuU3JsNiOE6KbQ==">AMUW2mVPgj5K11fBXkVynnFfjiosuRdbkmFo5y74pZwTKhCk7HayI4TRNSLMf5XOybZSSfeq1coHVF6LnPcK2xHTnpOmseM8x2SNGZnD5Vt2n7rhFiZgx4quYQq8LYw1YuWUZfeT5yir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2803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Peřinová Marie</dc:creator>
  <cp:lastModifiedBy>Špačková Alena</cp:lastModifiedBy>
  <cp:revision>24</cp:revision>
  <dcterms:created xsi:type="dcterms:W3CDTF">2022-07-15T09:23:00Z</dcterms:created>
  <dcterms:modified xsi:type="dcterms:W3CDTF">2023-10-17T09:40:00Z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</Properties>
</file>