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13CC" w:rsidRDefault="004C13CC" w:rsidP="004C13CC">
      <w:pPr>
        <w:pStyle w:val="Styl1"/>
        <w:ind w:right="283"/>
      </w:pPr>
      <w:bookmarkStart w:id="0" w:name="_GoBack"/>
      <w:bookmarkEnd w:id="0"/>
      <w:r>
        <w:t xml:space="preserve">Níže uvedeného dne, měsíce a roku </w:t>
      </w:r>
    </w:p>
    <w:p w:rsidR="004C13CC" w:rsidRDefault="004C13CC" w:rsidP="004C13CC">
      <w:pPr>
        <w:ind w:right="283"/>
      </w:pPr>
    </w:p>
    <w:p w:rsidR="004C13CC" w:rsidRDefault="004C13CC" w:rsidP="004C13CC">
      <w:pPr>
        <w:ind w:right="283"/>
        <w:rPr>
          <w:b/>
        </w:rPr>
      </w:pPr>
    </w:p>
    <w:p w:rsidR="004C13CC" w:rsidRDefault="004C13CC" w:rsidP="004C13CC">
      <w:pPr>
        <w:ind w:right="283"/>
        <w:rPr>
          <w:b/>
        </w:rPr>
      </w:pPr>
    </w:p>
    <w:p w:rsidR="004C13CC" w:rsidRDefault="004C13CC" w:rsidP="004C13CC">
      <w:pPr>
        <w:ind w:right="283"/>
        <w:rPr>
          <w:b/>
        </w:rPr>
      </w:pPr>
      <w:r>
        <w:rPr>
          <w:b/>
        </w:rPr>
        <w:t>Česká agentura na podporu obchodu/</w:t>
      </w:r>
      <w:proofErr w:type="spellStart"/>
      <w:r>
        <w:rPr>
          <w:b/>
        </w:rPr>
        <w:t>CzechTrade</w:t>
      </w:r>
      <w:proofErr w:type="spellEnd"/>
    </w:p>
    <w:p w:rsidR="004C13CC" w:rsidRDefault="004C13CC" w:rsidP="004C13CC">
      <w:pPr>
        <w:ind w:right="283"/>
      </w:pPr>
      <w:r>
        <w:t>se sídlem: Štěpánská 567/15, 120 00 Praha 2</w:t>
      </w:r>
    </w:p>
    <w:p w:rsidR="004C13CC" w:rsidRDefault="004C13CC" w:rsidP="004C13CC">
      <w:pPr>
        <w:ind w:right="283"/>
      </w:pPr>
      <w:r>
        <w:t>IČ: 00001171, DIČ: CZ00001171</w:t>
      </w:r>
    </w:p>
    <w:p w:rsidR="004C13CC" w:rsidRDefault="004C13CC" w:rsidP="004C13CC">
      <w:pPr>
        <w:ind w:right="283"/>
      </w:pPr>
      <w:r>
        <w:t xml:space="preserve">státní příspěvková organizace zřízena Rozhodnutím č. 97/1997 ministra průmyslu a obchodu  </w:t>
      </w:r>
      <w:r w:rsidR="007D69BC">
        <w:t xml:space="preserve"> Kosmonautů 4</w:t>
      </w:r>
    </w:p>
    <w:p w:rsidR="004C13CC" w:rsidRDefault="004C13CC" w:rsidP="004C13CC">
      <w:pPr>
        <w:ind w:right="283"/>
      </w:pPr>
      <w:r>
        <w:t xml:space="preserve">jejímž jménem jedná </w:t>
      </w:r>
      <w:r>
        <w:rPr>
          <w:b/>
        </w:rPr>
        <w:t>Ing. Radomil Doležal, MBA</w:t>
      </w:r>
      <w:r>
        <w:t>, generální ředitel</w:t>
      </w:r>
    </w:p>
    <w:p w:rsidR="004C13CC" w:rsidRDefault="004C13CC" w:rsidP="004C13CC">
      <w:pPr>
        <w:ind w:right="283"/>
        <w:rPr>
          <w:b/>
        </w:rPr>
      </w:pPr>
      <w:r>
        <w:rPr>
          <w:b/>
        </w:rPr>
        <w:t>(</w:t>
      </w:r>
      <w:r>
        <w:t>dále jen</w:t>
      </w:r>
      <w:r>
        <w:rPr>
          <w:b/>
        </w:rPr>
        <w:t xml:space="preserve"> „předávající“)</w:t>
      </w:r>
    </w:p>
    <w:p w:rsidR="004C13CC" w:rsidRDefault="004C13CC" w:rsidP="004C13CC">
      <w:pPr>
        <w:ind w:right="283"/>
        <w:rPr>
          <w:b/>
        </w:rPr>
      </w:pPr>
    </w:p>
    <w:p w:rsidR="004C13CC" w:rsidRDefault="004C13CC" w:rsidP="004C13CC">
      <w:pPr>
        <w:ind w:right="283"/>
      </w:pPr>
      <w:r>
        <w:t>a</w:t>
      </w:r>
    </w:p>
    <w:p w:rsidR="004C13CC" w:rsidRDefault="00FC770B" w:rsidP="004C13CC">
      <w:pPr>
        <w:pStyle w:val="Nadpis2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Střední škola, základní škola a mateřská škola pro sluchově postižené, Olomouc</w:t>
      </w:r>
      <w:r w:rsidR="007D69BC">
        <w:rPr>
          <w:rFonts w:ascii="Times New Roman" w:hAnsi="Times New Roman" w:cs="Times New Roman"/>
          <w:color w:val="auto"/>
          <w:sz w:val="24"/>
          <w:szCs w:val="24"/>
        </w:rPr>
        <w:t>, Kosmonautů 4</w:t>
      </w:r>
    </w:p>
    <w:p w:rsidR="004C13CC" w:rsidRDefault="00FC770B" w:rsidP="004C13CC">
      <w:pPr>
        <w:jc w:val="both"/>
      </w:pPr>
      <w:r>
        <w:t xml:space="preserve">Se sídlem: Kosmonautů 4, 779 00 Olomouc </w:t>
      </w:r>
    </w:p>
    <w:p w:rsidR="004C13CC" w:rsidRDefault="004C13CC" w:rsidP="004C13CC">
      <w:pPr>
        <w:ind w:right="283"/>
      </w:pPr>
      <w:r>
        <w:t xml:space="preserve">IČ: </w:t>
      </w:r>
      <w:r w:rsidR="00FC770B">
        <w:t>844071</w:t>
      </w:r>
    </w:p>
    <w:p w:rsidR="004C13CC" w:rsidRDefault="00FC770B" w:rsidP="004C13CC">
      <w:pPr>
        <w:ind w:right="283"/>
      </w:pPr>
      <w:r>
        <w:t>příspěvk</w:t>
      </w:r>
      <w:r w:rsidR="004C13CC">
        <w:t>ová organizace zřízena Ministerstvem školství, mládeže a tělovýchovy dne 1.</w:t>
      </w:r>
      <w:r>
        <w:t>1</w:t>
      </w:r>
      <w:r w:rsidR="004C13CC">
        <w:t>.199</w:t>
      </w:r>
      <w:r>
        <w:t>1</w:t>
      </w:r>
    </w:p>
    <w:p w:rsidR="004C13CC" w:rsidRDefault="004C13CC" w:rsidP="004C13CC">
      <w:pPr>
        <w:ind w:right="283"/>
      </w:pPr>
      <w:r>
        <w:t xml:space="preserve">jejímž jménem jedná </w:t>
      </w:r>
      <w:r w:rsidRPr="00205B88">
        <w:rPr>
          <w:b/>
        </w:rPr>
        <w:t xml:space="preserve">Mgr. </w:t>
      </w:r>
      <w:r w:rsidR="00FC770B">
        <w:rPr>
          <w:b/>
        </w:rPr>
        <w:t>Martina Michalíková</w:t>
      </w:r>
      <w:r>
        <w:t>, ředitel</w:t>
      </w:r>
      <w:r w:rsidR="00FC770B">
        <w:t>ka</w:t>
      </w:r>
    </w:p>
    <w:p w:rsidR="004C13CC" w:rsidRDefault="004C13CC" w:rsidP="004C13CC">
      <w:pPr>
        <w:ind w:right="283"/>
        <w:rPr>
          <w:b/>
        </w:rPr>
      </w:pPr>
      <w:r>
        <w:rPr>
          <w:b/>
        </w:rPr>
        <w:t>(</w:t>
      </w:r>
      <w:r>
        <w:t>dále jen</w:t>
      </w:r>
      <w:r>
        <w:rPr>
          <w:b/>
        </w:rPr>
        <w:t xml:space="preserve"> „přejímající“)</w:t>
      </w:r>
    </w:p>
    <w:p w:rsidR="004C13CC" w:rsidRDefault="004C13CC" w:rsidP="004C13CC">
      <w:pPr>
        <w:ind w:right="283"/>
        <w:rPr>
          <w:b/>
        </w:rPr>
      </w:pPr>
    </w:p>
    <w:p w:rsidR="004C13CC" w:rsidRDefault="004C13CC" w:rsidP="004C13CC">
      <w:pPr>
        <w:ind w:right="283"/>
      </w:pPr>
      <w:r>
        <w:t xml:space="preserve">jako smluvní strany uzavřely tuto </w:t>
      </w:r>
    </w:p>
    <w:p w:rsidR="004C13CC" w:rsidRDefault="004C13CC" w:rsidP="004C13CC">
      <w:pPr>
        <w:ind w:right="283"/>
        <w:rPr>
          <w:b/>
        </w:rPr>
      </w:pPr>
    </w:p>
    <w:p w:rsidR="004C13CC" w:rsidRDefault="004C13CC" w:rsidP="004C13CC">
      <w:pPr>
        <w:ind w:right="283"/>
        <w:rPr>
          <w:b/>
        </w:rPr>
      </w:pPr>
    </w:p>
    <w:p w:rsidR="004C13CC" w:rsidRDefault="004C13CC" w:rsidP="004C13CC">
      <w:pPr>
        <w:ind w:righ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SMLOUVU</w:t>
      </w:r>
    </w:p>
    <w:p w:rsidR="004C13CC" w:rsidRDefault="004C13CC" w:rsidP="004C13CC">
      <w:pPr>
        <w:ind w:righ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 ZMĚNĚ PŘÍSLUŠNOSTI HOSPODAŘIT S MAJETKEM STÁTU </w:t>
      </w:r>
      <w:proofErr w:type="gramStart"/>
      <w:r>
        <w:rPr>
          <w:b/>
          <w:sz w:val="28"/>
          <w:szCs w:val="28"/>
        </w:rPr>
        <w:t>-  MOVITÝ</w:t>
      </w:r>
      <w:proofErr w:type="gramEnd"/>
      <w:r>
        <w:rPr>
          <w:b/>
          <w:sz w:val="28"/>
          <w:szCs w:val="28"/>
        </w:rPr>
        <w:t xml:space="preserve"> MAJETEK STÁTU</w:t>
      </w:r>
    </w:p>
    <w:p w:rsidR="004C13CC" w:rsidRDefault="004C13CC" w:rsidP="004C13CC">
      <w:pPr>
        <w:ind w:right="283"/>
        <w:jc w:val="center"/>
        <w:rPr>
          <w:i/>
          <w:sz w:val="20"/>
        </w:rPr>
      </w:pPr>
      <w:r>
        <w:rPr>
          <w:i/>
          <w:sz w:val="20"/>
        </w:rPr>
        <w:t xml:space="preserve">v souladu § 55 odst. 3 zák. č. 219/2000 Sb., o majetku České republiky a jejím vystupování v právních vztazích a § 14 </w:t>
      </w:r>
      <w:proofErr w:type="spellStart"/>
      <w:r>
        <w:rPr>
          <w:i/>
          <w:sz w:val="20"/>
        </w:rPr>
        <w:t>vyhl</w:t>
      </w:r>
      <w:proofErr w:type="spellEnd"/>
      <w:r>
        <w:rPr>
          <w:i/>
          <w:sz w:val="20"/>
        </w:rPr>
        <w:t>. Ministerstva financí č. 62/2001 Sb., o hospodaření organizačních složek státu a státních organizací s majetkem státu, v platném znění</w:t>
      </w:r>
    </w:p>
    <w:p w:rsidR="004C13CC" w:rsidRDefault="004C13CC" w:rsidP="004C13CC">
      <w:pPr>
        <w:ind w:right="283"/>
        <w:rPr>
          <w:b/>
        </w:rPr>
      </w:pPr>
    </w:p>
    <w:p w:rsidR="004C13CC" w:rsidRDefault="004C13CC" w:rsidP="004C13CC">
      <w:pPr>
        <w:ind w:right="283"/>
        <w:jc w:val="center"/>
        <w:rPr>
          <w:b/>
        </w:rPr>
      </w:pPr>
    </w:p>
    <w:p w:rsidR="004C13CC" w:rsidRDefault="004C13CC" w:rsidP="004C13CC">
      <w:pPr>
        <w:ind w:right="283"/>
        <w:jc w:val="center"/>
        <w:rPr>
          <w:b/>
        </w:rPr>
      </w:pPr>
      <w:r>
        <w:rPr>
          <w:b/>
        </w:rPr>
        <w:t>Čl. I</w:t>
      </w:r>
    </w:p>
    <w:p w:rsidR="004C13CC" w:rsidRDefault="004C13CC" w:rsidP="004C13CC">
      <w:pPr>
        <w:ind w:right="283"/>
        <w:jc w:val="center"/>
        <w:rPr>
          <w:b/>
        </w:rPr>
      </w:pPr>
    </w:p>
    <w:p w:rsidR="004C13CC" w:rsidRPr="00222C45" w:rsidRDefault="004C13CC" w:rsidP="00222C45">
      <w:pPr>
        <w:pStyle w:val="Odstavecseseznamem"/>
        <w:numPr>
          <w:ilvl w:val="0"/>
          <w:numId w:val="6"/>
        </w:numPr>
        <w:ind w:left="567" w:hanging="567"/>
        <w:jc w:val="both"/>
        <w:rPr>
          <w:color w:val="000000"/>
          <w:szCs w:val="24"/>
        </w:rPr>
      </w:pPr>
      <w:r>
        <w:t xml:space="preserve">Předávající, jako státní příspěvková organizace je příslušná hospodařit s majetkem </w:t>
      </w:r>
      <w:proofErr w:type="gramStart"/>
      <w:r>
        <w:t>státu - movitými</w:t>
      </w:r>
      <w:proofErr w:type="gramEnd"/>
      <w:r>
        <w:t xml:space="preserve"> věcmi, jejichž specifikace a soupis jsou uvedeny v Příloze č.1, která tvoří nedílnou součást této smlouvy. Pořizovací hodnota tohoto movitého majetku činí</w:t>
      </w:r>
      <w:r w:rsidRPr="00222C45">
        <w:rPr>
          <w:rFonts w:asciiTheme="minorHAnsi" w:hAnsiTheme="minorHAnsi"/>
          <w:b/>
          <w:i/>
          <w:iCs/>
          <w:color w:val="000000"/>
          <w:sz w:val="18"/>
          <w:szCs w:val="18"/>
        </w:rPr>
        <w:t xml:space="preserve"> </w:t>
      </w:r>
      <w:r w:rsidRPr="00222C45">
        <w:rPr>
          <w:color w:val="000000"/>
          <w:szCs w:val="24"/>
        </w:rPr>
        <w:t xml:space="preserve">1 </w:t>
      </w:r>
      <w:r w:rsidR="00222C45">
        <w:rPr>
          <w:color w:val="000000"/>
          <w:szCs w:val="24"/>
        </w:rPr>
        <w:t>001</w:t>
      </w:r>
      <w:r w:rsidRPr="00222C45">
        <w:rPr>
          <w:color w:val="000000"/>
          <w:szCs w:val="24"/>
        </w:rPr>
        <w:t xml:space="preserve"> 9</w:t>
      </w:r>
      <w:r w:rsidR="00222C45">
        <w:rPr>
          <w:color w:val="000000"/>
          <w:szCs w:val="24"/>
        </w:rPr>
        <w:t>90</w:t>
      </w:r>
      <w:r w:rsidRPr="00222C45">
        <w:rPr>
          <w:color w:val="000000"/>
          <w:szCs w:val="24"/>
        </w:rPr>
        <w:t>,</w:t>
      </w:r>
      <w:r w:rsidR="00222C45">
        <w:rPr>
          <w:color w:val="000000"/>
          <w:szCs w:val="24"/>
        </w:rPr>
        <w:t>4</w:t>
      </w:r>
      <w:r w:rsidRPr="00222C45">
        <w:rPr>
          <w:color w:val="000000"/>
          <w:szCs w:val="24"/>
        </w:rPr>
        <w:t>4</w:t>
      </w:r>
      <w:r w:rsidR="00222C45" w:rsidRPr="00222C45">
        <w:rPr>
          <w:color w:val="000000"/>
          <w:szCs w:val="24"/>
        </w:rPr>
        <w:t xml:space="preserve"> </w:t>
      </w:r>
      <w:r>
        <w:t xml:space="preserve">Kč (slovy: </w:t>
      </w:r>
      <w:proofErr w:type="spellStart"/>
      <w:r>
        <w:t>jedenmilion</w:t>
      </w:r>
      <w:r w:rsidR="00222C45">
        <w:t>jedentisícdevětsetdevadesát</w:t>
      </w:r>
      <w:proofErr w:type="spellEnd"/>
      <w:r>
        <w:t xml:space="preserve"> a </w:t>
      </w:r>
      <w:r w:rsidR="00222C45">
        <w:t>4</w:t>
      </w:r>
      <w:r>
        <w:t>4/100 korun českých)</w:t>
      </w:r>
      <w:r w:rsidRPr="00222C45">
        <w:rPr>
          <w:b/>
          <w:szCs w:val="24"/>
        </w:rPr>
        <w:t>.</w:t>
      </w:r>
    </w:p>
    <w:p w:rsidR="004C13CC" w:rsidRDefault="004C13CC" w:rsidP="00222C45">
      <w:pPr>
        <w:ind w:left="567" w:hanging="567"/>
      </w:pPr>
    </w:p>
    <w:p w:rsidR="004C13CC" w:rsidRDefault="004C13CC" w:rsidP="00222C45">
      <w:pPr>
        <w:pStyle w:val="Odstavecseseznamem"/>
        <w:numPr>
          <w:ilvl w:val="0"/>
          <w:numId w:val="6"/>
        </w:numPr>
        <w:ind w:left="567" w:hanging="567"/>
        <w:jc w:val="both"/>
      </w:pPr>
      <w:r>
        <w:t xml:space="preserve">Uvedený movitý majetek sloužil k činnosti centrály </w:t>
      </w:r>
      <w:proofErr w:type="spellStart"/>
      <w:r>
        <w:t>CzechTrade</w:t>
      </w:r>
      <w:proofErr w:type="spellEnd"/>
      <w:r>
        <w:t xml:space="preserve"> a stává se pro předávajícího nadbytečným a trvale nepotřebným.</w:t>
      </w:r>
    </w:p>
    <w:p w:rsidR="004C13CC" w:rsidRDefault="004C13CC" w:rsidP="00222C45">
      <w:pPr>
        <w:ind w:left="567" w:hanging="567"/>
      </w:pPr>
    </w:p>
    <w:p w:rsidR="004C13CC" w:rsidRDefault="004C13CC" w:rsidP="00222C45">
      <w:pPr>
        <w:pStyle w:val="Odstavecseseznamem"/>
        <w:numPr>
          <w:ilvl w:val="0"/>
          <w:numId w:val="6"/>
        </w:numPr>
        <w:ind w:left="567" w:hanging="567"/>
        <w:jc w:val="both"/>
      </w:pPr>
      <w:r>
        <w:t>Předávající prohlašuje, že stav převáděného movitého majetku odpovídá stáří a běžnému používání k určenému účelu a přejímající prohlašuje, že je mu stav převáděného movitého majetku znám a v tomto stavu je převezme.</w:t>
      </w:r>
    </w:p>
    <w:p w:rsidR="004C13CC" w:rsidRDefault="004C13CC" w:rsidP="00222C45">
      <w:pPr>
        <w:pStyle w:val="Odstavecseseznamem"/>
        <w:ind w:left="567" w:hanging="567"/>
      </w:pPr>
    </w:p>
    <w:p w:rsidR="004C13CC" w:rsidRDefault="004C13CC" w:rsidP="00222C45">
      <w:pPr>
        <w:pStyle w:val="Odstavecseseznamem"/>
        <w:numPr>
          <w:ilvl w:val="0"/>
          <w:numId w:val="6"/>
        </w:numPr>
        <w:ind w:left="567" w:hanging="567"/>
        <w:jc w:val="both"/>
      </w:pPr>
      <w:r>
        <w:t xml:space="preserve">Předávající a přejímající se dohodli, že o předání a převzetí uvedeného majetku bude pořízen samostatný Předávací protokol s tím, že změna příslušnosti hospodaření je účinná ke dni předání majetku uvedeném v předávacím protokolu v souladu se specifikací </w:t>
      </w:r>
      <w:r>
        <w:lastRenderedPageBreak/>
        <w:t xml:space="preserve">uvedenou v Příloze č.1 Soupis předávaného majetku předávajícího na přejímajícího této smlouvy. </w:t>
      </w:r>
    </w:p>
    <w:p w:rsidR="004C13CC" w:rsidRDefault="004C13CC" w:rsidP="00222C45">
      <w:pPr>
        <w:pStyle w:val="Odstavecseseznamem"/>
        <w:ind w:left="567" w:hanging="567"/>
        <w:jc w:val="both"/>
      </w:pPr>
    </w:p>
    <w:p w:rsidR="004C13CC" w:rsidRPr="001B1D53" w:rsidRDefault="004C13CC" w:rsidP="00222C45">
      <w:pPr>
        <w:pStyle w:val="Normln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567" w:hanging="567"/>
        <w:jc w:val="both"/>
        <w:textAlignment w:val="baseline"/>
      </w:pPr>
      <w:r w:rsidRPr="001B1D53">
        <w:t xml:space="preserve">Smluvní strany se dohodly, že pro řádný převod majetku mezi předávajícím a přejímajícím bude předávajícím vypracována </w:t>
      </w:r>
      <w:r w:rsidRPr="00E05BE2">
        <w:t xml:space="preserve">Příloha č. 2 </w:t>
      </w:r>
      <w:r>
        <w:t>Ú</w:t>
      </w:r>
      <w:r w:rsidRPr="001B1D53">
        <w:t>daj</w:t>
      </w:r>
      <w:r>
        <w:t>e</w:t>
      </w:r>
      <w:r w:rsidRPr="001B1D53">
        <w:t xml:space="preserve"> o pře</w:t>
      </w:r>
      <w:r>
        <w:t>dáva</w:t>
      </w:r>
      <w:r w:rsidRPr="001B1D53">
        <w:t>ném majetku</w:t>
      </w:r>
      <w:r w:rsidRPr="00080A69">
        <w:t xml:space="preserve"> </w:t>
      </w:r>
      <w:r w:rsidRPr="00FD6F7A">
        <w:t>předávajícího na přejímajícího</w:t>
      </w:r>
      <w:r w:rsidRPr="001B1D53">
        <w:t xml:space="preserve">, která se stane nedílnou součástí této smlouvy. Tato příloha bude obsahovat číslo syntetického účtu, </w:t>
      </w:r>
      <w:r>
        <w:t>datum</w:t>
      </w:r>
      <w:r w:rsidRPr="001B1D53">
        <w:t xml:space="preserve"> pořízení majetku, datum </w:t>
      </w:r>
      <w:r>
        <w:t>zavedení do majetku</w:t>
      </w:r>
      <w:r w:rsidRPr="001B1D53">
        <w:t xml:space="preserve">, </w:t>
      </w:r>
      <w:r>
        <w:t xml:space="preserve">pořizovací cenu, zůstatkovou cenu </w:t>
      </w:r>
      <w:r w:rsidRPr="001B1D53">
        <w:t>a datum vyřazení majetku z účetní evidence.</w:t>
      </w:r>
      <w:r>
        <w:t xml:space="preserve"> Přejímající je povinen v souladu s uvedenou přílohou č. 2 a platnými předpisy majetek řádně zaevidovat.</w:t>
      </w:r>
    </w:p>
    <w:p w:rsidR="004C13CC" w:rsidRDefault="004C13CC" w:rsidP="00222C45">
      <w:pPr>
        <w:ind w:right="283"/>
        <w:rPr>
          <w:b/>
        </w:rPr>
      </w:pPr>
    </w:p>
    <w:p w:rsidR="004C13CC" w:rsidRDefault="004C13CC" w:rsidP="004C13CC">
      <w:pPr>
        <w:ind w:right="283"/>
        <w:rPr>
          <w:b/>
        </w:rPr>
      </w:pPr>
    </w:p>
    <w:p w:rsidR="004C13CC" w:rsidRDefault="004C13CC" w:rsidP="004C13CC">
      <w:pPr>
        <w:ind w:right="283"/>
        <w:jc w:val="center"/>
        <w:rPr>
          <w:b/>
        </w:rPr>
      </w:pPr>
      <w:r>
        <w:rPr>
          <w:b/>
        </w:rPr>
        <w:t>Čl. II</w:t>
      </w:r>
      <w:r>
        <w:t xml:space="preserve"> </w:t>
      </w:r>
    </w:p>
    <w:p w:rsidR="004C13CC" w:rsidRDefault="004C13CC" w:rsidP="004C13CC"/>
    <w:p w:rsidR="004C13CC" w:rsidRDefault="004C13CC" w:rsidP="004C13CC">
      <w:pPr>
        <w:pStyle w:val="Odstavecseseznamem"/>
        <w:numPr>
          <w:ilvl w:val="0"/>
          <w:numId w:val="2"/>
        </w:numPr>
        <w:ind w:left="426" w:hanging="426"/>
      </w:pPr>
      <w:r>
        <w:t>Předávající a přejímající se dohodli, že změna příslušnosti hospodaření je bezúplatná.</w:t>
      </w:r>
    </w:p>
    <w:p w:rsidR="004C13CC" w:rsidRDefault="004C13CC" w:rsidP="004C13CC">
      <w:pPr>
        <w:ind w:left="426" w:hanging="426"/>
      </w:pPr>
    </w:p>
    <w:p w:rsidR="004C13CC" w:rsidRDefault="004C13CC" w:rsidP="004C13CC">
      <w:pPr>
        <w:pStyle w:val="Odstavecseseznamem"/>
        <w:numPr>
          <w:ilvl w:val="0"/>
          <w:numId w:val="2"/>
        </w:numPr>
        <w:ind w:left="426" w:hanging="426"/>
        <w:jc w:val="both"/>
      </w:pPr>
      <w:r>
        <w:t>Předávající prohlašuje, že na těchto movitých věcech nejsou vázána žádná práva ve prospěch třetích osob nebo faktická nebo právní omezení.</w:t>
      </w:r>
    </w:p>
    <w:p w:rsidR="004C13CC" w:rsidRDefault="004C13CC" w:rsidP="004C13CC">
      <w:pPr>
        <w:ind w:right="283"/>
        <w:jc w:val="both"/>
      </w:pPr>
    </w:p>
    <w:p w:rsidR="004C13CC" w:rsidRDefault="004C13CC" w:rsidP="004C13CC">
      <w:pPr>
        <w:ind w:right="283"/>
        <w:jc w:val="both"/>
      </w:pPr>
    </w:p>
    <w:p w:rsidR="004C13CC" w:rsidRDefault="004C13CC" w:rsidP="004C13CC">
      <w:pPr>
        <w:ind w:right="283"/>
        <w:jc w:val="center"/>
        <w:rPr>
          <w:b/>
        </w:rPr>
      </w:pPr>
      <w:r>
        <w:rPr>
          <w:b/>
        </w:rPr>
        <w:t>Čl. III</w:t>
      </w:r>
    </w:p>
    <w:p w:rsidR="004C13CC" w:rsidRDefault="004C13CC" w:rsidP="004C13CC">
      <w:pPr>
        <w:ind w:right="283"/>
        <w:jc w:val="center"/>
      </w:pPr>
    </w:p>
    <w:p w:rsidR="004C13CC" w:rsidRDefault="004C13CC" w:rsidP="004C13CC">
      <w:pPr>
        <w:pStyle w:val="Odstavecseseznamem"/>
        <w:numPr>
          <w:ilvl w:val="0"/>
          <w:numId w:val="3"/>
        </w:numPr>
        <w:ind w:left="426" w:hanging="426"/>
        <w:jc w:val="both"/>
      </w:pPr>
      <w:r>
        <w:t>Tato smlouva nabývá platnosti a účinnosti dnem jejího podpisu oprávněnými zástupci smluvních stran a je vyhotovena ve třech stejnopisech s platností originálu, z nichž dva obdrží předávající a jeden přejímající po jejím podpisu.</w:t>
      </w:r>
    </w:p>
    <w:p w:rsidR="004C13CC" w:rsidRDefault="004C13CC" w:rsidP="004C13CC">
      <w:pPr>
        <w:ind w:left="426" w:hanging="426"/>
      </w:pPr>
    </w:p>
    <w:p w:rsidR="004C13CC" w:rsidRDefault="004C13CC" w:rsidP="004C13CC">
      <w:pPr>
        <w:pStyle w:val="Odstavecseseznamem"/>
        <w:numPr>
          <w:ilvl w:val="0"/>
          <w:numId w:val="3"/>
        </w:numPr>
        <w:ind w:left="426" w:hanging="426"/>
        <w:jc w:val="both"/>
      </w:pPr>
      <w:r>
        <w:t>Smluvní strany výslovně prohlašují, že tato smlouva je projevem jejich pravé vůle, uzavřené nikoliv v tísni nebo za nápadně nevýhodných podmínek.</w:t>
      </w:r>
    </w:p>
    <w:p w:rsidR="004C13CC" w:rsidRDefault="004C13CC" w:rsidP="004C13CC">
      <w:pPr>
        <w:pStyle w:val="Nadpis1"/>
        <w:ind w:left="426" w:right="283" w:hanging="426"/>
        <w:jc w:val="both"/>
        <w:rPr>
          <w:b w:val="0"/>
        </w:rPr>
      </w:pPr>
    </w:p>
    <w:p w:rsidR="004C13CC" w:rsidRDefault="004C13CC" w:rsidP="004C13CC"/>
    <w:p w:rsidR="004C13CC" w:rsidRDefault="004C13CC" w:rsidP="004C13CC">
      <w:r>
        <w:t>Příloha č. 1 - Soupis předávaného majetku</w:t>
      </w:r>
      <w:r>
        <w:rPr>
          <w:b/>
        </w:rPr>
        <w:t xml:space="preserve"> </w:t>
      </w:r>
      <w:r>
        <w:t>předávajícího na přejímajícího</w:t>
      </w:r>
    </w:p>
    <w:p w:rsidR="004C13CC" w:rsidRPr="00FD6F7A" w:rsidRDefault="004C13CC" w:rsidP="004C13CC">
      <w:r>
        <w:t>Příloha č. 2 – Údaje o předávaném majetku</w:t>
      </w:r>
      <w:r w:rsidRPr="00FD6F7A">
        <w:rPr>
          <w:b/>
        </w:rPr>
        <w:t xml:space="preserve"> </w:t>
      </w:r>
      <w:r w:rsidRPr="00FD6F7A">
        <w:t>předávajícího na přejímajícího</w:t>
      </w:r>
    </w:p>
    <w:p w:rsidR="004C13CC" w:rsidRDefault="004C13CC" w:rsidP="004C13CC"/>
    <w:p w:rsidR="004C13CC" w:rsidRDefault="004C13CC" w:rsidP="004C13CC">
      <w:bookmarkStart w:id="1" w:name="_Hlk80629814"/>
    </w:p>
    <w:p w:rsidR="004C13CC" w:rsidRDefault="004C13CC" w:rsidP="004C13CC">
      <w:r>
        <w:t>V Praze, dne ……července 2024</w:t>
      </w:r>
    </w:p>
    <w:p w:rsidR="004C13CC" w:rsidRDefault="004C13CC" w:rsidP="004C13CC">
      <w:pPr>
        <w:ind w:right="283"/>
      </w:pPr>
    </w:p>
    <w:p w:rsidR="004C13CC" w:rsidRDefault="004C13CC" w:rsidP="004C13CC">
      <w:pPr>
        <w:ind w:right="283"/>
      </w:pPr>
    </w:p>
    <w:p w:rsidR="004C13CC" w:rsidRDefault="004C13CC" w:rsidP="004C13CC"/>
    <w:p w:rsidR="004C13CC" w:rsidRDefault="004C13CC" w:rsidP="004C13CC">
      <w:pPr>
        <w:ind w:right="283"/>
      </w:pPr>
      <w:r>
        <w:rPr>
          <w:b/>
        </w:rPr>
        <w:t>Za předávajícího</w:t>
      </w:r>
      <w:r>
        <w:t xml:space="preserve">                                                           </w:t>
      </w:r>
      <w:r>
        <w:rPr>
          <w:b/>
        </w:rPr>
        <w:t xml:space="preserve">Za přejímajícího </w:t>
      </w:r>
    </w:p>
    <w:p w:rsidR="004C13CC" w:rsidRDefault="004C13CC" w:rsidP="004C13CC"/>
    <w:p w:rsidR="004C13CC" w:rsidRDefault="004C13CC" w:rsidP="004C13CC"/>
    <w:p w:rsidR="004C13CC" w:rsidRDefault="004C13CC" w:rsidP="004C13CC"/>
    <w:p w:rsidR="004C13CC" w:rsidRDefault="004C13CC" w:rsidP="004C13CC">
      <w:r>
        <w:t>…………………………………………..         ……………………………………………..</w:t>
      </w:r>
    </w:p>
    <w:p w:rsidR="004C13CC" w:rsidRDefault="004C13CC" w:rsidP="004C13CC">
      <w:pPr>
        <w:ind w:right="283"/>
      </w:pPr>
      <w:r>
        <w:t xml:space="preserve">Ing. Radomil Doležal, MBA </w:t>
      </w:r>
      <w:r>
        <w:tab/>
      </w:r>
      <w:r>
        <w:tab/>
      </w:r>
      <w:r>
        <w:tab/>
        <w:t xml:space="preserve">                  </w:t>
      </w:r>
      <w:r>
        <w:rPr>
          <w:bCs/>
          <w:szCs w:val="24"/>
        </w:rPr>
        <w:t xml:space="preserve">Mgr. </w:t>
      </w:r>
      <w:r w:rsidR="00FC770B">
        <w:rPr>
          <w:bCs/>
          <w:szCs w:val="24"/>
        </w:rPr>
        <w:t>Martina Michalíková</w:t>
      </w:r>
    </w:p>
    <w:p w:rsidR="004C13CC" w:rsidRDefault="004C13CC" w:rsidP="004C13CC">
      <w:pPr>
        <w:ind w:right="283"/>
      </w:pPr>
      <w:r>
        <w:t xml:space="preserve">        generální ředitel                                                                     ředitel</w:t>
      </w:r>
      <w:r w:rsidR="006B2226">
        <w:t>ka</w:t>
      </w:r>
    </w:p>
    <w:p w:rsidR="004C13CC" w:rsidRDefault="004C13CC" w:rsidP="004C13CC">
      <w:pPr>
        <w:ind w:right="283"/>
      </w:pPr>
      <w:r>
        <w:t xml:space="preserve">Česká agentura na podporu obchodu/                              </w:t>
      </w:r>
      <w:bookmarkStart w:id="2" w:name="_Hlk118193337"/>
      <w:r w:rsidR="00FC770B">
        <w:t xml:space="preserve">        SŠ, </w:t>
      </w:r>
      <w:r>
        <w:t>ZŠ a MŠ</w:t>
      </w:r>
      <w:bookmarkEnd w:id="2"/>
      <w:r>
        <w:t xml:space="preserve">                                                                                                 </w:t>
      </w:r>
      <w:proofErr w:type="spellStart"/>
      <w:r>
        <w:t>CzechTrade</w:t>
      </w:r>
      <w:proofErr w:type="spellEnd"/>
      <w:r>
        <w:t xml:space="preserve">              </w:t>
      </w:r>
      <w:r w:rsidR="00FC770B">
        <w:t xml:space="preserve">                                                  pro sluchově postižené, Olomouc</w:t>
      </w:r>
      <w:r w:rsidR="00717C0F">
        <w:t>,</w:t>
      </w:r>
      <w:r>
        <w:t xml:space="preserve">                                                        </w:t>
      </w:r>
    </w:p>
    <w:bookmarkEnd w:id="1"/>
    <w:p w:rsidR="004C13CC" w:rsidRDefault="004C13CC" w:rsidP="004C13CC">
      <w:pPr>
        <w:ind w:right="-143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17C0F">
        <w:t>Kosmonautů 4</w:t>
      </w:r>
      <w:r>
        <w:tab/>
        <w:t xml:space="preserve">                                                                                    </w:t>
      </w:r>
    </w:p>
    <w:p w:rsidR="004C13CC" w:rsidRPr="00E81E5C" w:rsidRDefault="004C13CC" w:rsidP="004C13CC">
      <w:pPr>
        <w:jc w:val="both"/>
      </w:pPr>
    </w:p>
    <w:p w:rsidR="004C13CC" w:rsidRDefault="004C13CC" w:rsidP="004C13CC">
      <w:pPr>
        <w:jc w:val="both"/>
      </w:pPr>
    </w:p>
    <w:p w:rsidR="004C13CC" w:rsidRPr="00052C5E" w:rsidRDefault="004C13CC" w:rsidP="004C13CC">
      <w:pPr>
        <w:rPr>
          <w:b/>
        </w:rPr>
      </w:pPr>
      <w:r w:rsidRPr="00052C5E">
        <w:rPr>
          <w:b/>
        </w:rPr>
        <w:lastRenderedPageBreak/>
        <w:t>Příloha č. 1 - Soupis předávaného majetku předávajícího na přejímajícího</w:t>
      </w:r>
    </w:p>
    <w:p w:rsidR="004C13CC" w:rsidRDefault="004C13CC" w:rsidP="004C13CC"/>
    <w:p w:rsidR="004C13CC" w:rsidRDefault="004C13CC" w:rsidP="004C13CC">
      <w:pPr>
        <w:jc w:val="both"/>
      </w:pPr>
    </w:p>
    <w:tbl>
      <w:tblPr>
        <w:tblW w:w="590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3"/>
        <w:gridCol w:w="440"/>
        <w:gridCol w:w="960"/>
        <w:gridCol w:w="2860"/>
        <w:gridCol w:w="961"/>
      </w:tblGrid>
      <w:tr w:rsidR="00B617B0" w:rsidRPr="00222C45" w:rsidTr="00B617B0">
        <w:trPr>
          <w:trHeight w:val="480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7B0" w:rsidRPr="00222C45" w:rsidRDefault="00B617B0" w:rsidP="006C51B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222C4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Poř</w:t>
            </w:r>
            <w:proofErr w:type="spellEnd"/>
            <w:r w:rsidRPr="00222C4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. č.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7B0" w:rsidRPr="00222C45" w:rsidRDefault="00B617B0" w:rsidP="006C51B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7B0" w:rsidRPr="00222C45" w:rsidRDefault="00B617B0" w:rsidP="006C51B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ČM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7B0" w:rsidRPr="00222C45" w:rsidRDefault="00B617B0" w:rsidP="006C51B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Název majetku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7B0" w:rsidRPr="00222C45" w:rsidRDefault="00B617B0" w:rsidP="006C51B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Datum pořízení</w:t>
            </w:r>
          </w:p>
        </w:tc>
      </w:tr>
      <w:tr w:rsidR="00B617B0" w:rsidRPr="00222C45" w:rsidTr="00B617B0">
        <w:trPr>
          <w:trHeight w:val="288"/>
          <w:jc w:val="center"/>
        </w:trPr>
        <w:tc>
          <w:tcPr>
            <w:tcW w:w="68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7B0" w:rsidRPr="00222C45" w:rsidRDefault="00B617B0" w:rsidP="006C51B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7B0" w:rsidRPr="00222C45" w:rsidRDefault="00B617B0" w:rsidP="006C51B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7B0" w:rsidRPr="00222C45" w:rsidRDefault="00B617B0" w:rsidP="006C51B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06281837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7B0" w:rsidRPr="00222C45" w:rsidRDefault="00B617B0" w:rsidP="006C51B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Switch</w:t>
            </w:r>
            <w:proofErr w:type="spellEnd"/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HP FF </w:t>
            </w:r>
            <w:proofErr w:type="gramStart"/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5700-32XGT</w:t>
            </w:r>
            <w:proofErr w:type="gramEnd"/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-8XG-2QSF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7B0" w:rsidRPr="00222C45" w:rsidRDefault="00B617B0" w:rsidP="006C51B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14.12.2016</w:t>
            </w:r>
          </w:p>
        </w:tc>
      </w:tr>
      <w:tr w:rsidR="00B617B0" w:rsidRPr="00222C45" w:rsidTr="00B617B0">
        <w:trPr>
          <w:trHeight w:val="288"/>
          <w:jc w:val="center"/>
        </w:trPr>
        <w:tc>
          <w:tcPr>
            <w:tcW w:w="68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7B0" w:rsidRPr="00222C45" w:rsidRDefault="00B617B0" w:rsidP="006C51B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7B0" w:rsidRPr="00222C45" w:rsidRDefault="00B617B0" w:rsidP="006C51B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7B0" w:rsidRPr="00222C45" w:rsidRDefault="00B617B0" w:rsidP="006C51B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06281838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7B0" w:rsidRPr="00222C45" w:rsidRDefault="00B617B0" w:rsidP="006C51B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Switch</w:t>
            </w:r>
            <w:proofErr w:type="spellEnd"/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HP FF </w:t>
            </w:r>
            <w:proofErr w:type="gramStart"/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5700-32XGT</w:t>
            </w:r>
            <w:proofErr w:type="gramEnd"/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-8XG-2QSF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7B0" w:rsidRPr="00222C45" w:rsidRDefault="00B617B0" w:rsidP="006C51B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14.12.2016</w:t>
            </w:r>
          </w:p>
        </w:tc>
      </w:tr>
      <w:tr w:rsidR="00B617B0" w:rsidRPr="00222C45" w:rsidTr="00B617B0">
        <w:trPr>
          <w:trHeight w:val="288"/>
          <w:jc w:val="center"/>
        </w:trPr>
        <w:tc>
          <w:tcPr>
            <w:tcW w:w="68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7B0" w:rsidRPr="00222C45" w:rsidRDefault="00B617B0" w:rsidP="006C51B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7B0" w:rsidRPr="00222C45" w:rsidRDefault="00B617B0" w:rsidP="006C51B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7B0" w:rsidRPr="00222C45" w:rsidRDefault="00B617B0" w:rsidP="006C51B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06281839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7B0" w:rsidRPr="00222C45" w:rsidRDefault="00B617B0" w:rsidP="006C51B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Switch</w:t>
            </w:r>
            <w:proofErr w:type="spellEnd"/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HP FF </w:t>
            </w:r>
            <w:proofErr w:type="gramStart"/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5700-32XGT</w:t>
            </w:r>
            <w:proofErr w:type="gramEnd"/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-8XG-2QSF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7B0" w:rsidRPr="00222C45" w:rsidRDefault="00B617B0" w:rsidP="006C51B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14.12.2016</w:t>
            </w:r>
          </w:p>
        </w:tc>
      </w:tr>
      <w:tr w:rsidR="00B617B0" w:rsidRPr="00222C45" w:rsidTr="00B617B0">
        <w:trPr>
          <w:trHeight w:val="288"/>
          <w:jc w:val="center"/>
        </w:trPr>
        <w:tc>
          <w:tcPr>
            <w:tcW w:w="68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7B0" w:rsidRPr="00222C45" w:rsidRDefault="00B617B0" w:rsidP="006C51B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7B0" w:rsidRPr="00222C45" w:rsidRDefault="00B617B0" w:rsidP="006C51B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7B0" w:rsidRPr="00222C45" w:rsidRDefault="00B617B0" w:rsidP="006C51B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06281840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7B0" w:rsidRPr="00222C45" w:rsidRDefault="00B617B0" w:rsidP="006C51B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Switch</w:t>
            </w:r>
            <w:proofErr w:type="spellEnd"/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HP FF </w:t>
            </w:r>
            <w:proofErr w:type="gramStart"/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5700-32XGT</w:t>
            </w:r>
            <w:proofErr w:type="gramEnd"/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-8XG-2QSF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7B0" w:rsidRPr="00222C45" w:rsidRDefault="00B617B0" w:rsidP="006C51B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14.12.2016</w:t>
            </w:r>
          </w:p>
        </w:tc>
      </w:tr>
      <w:tr w:rsidR="00B617B0" w:rsidRPr="00222C45" w:rsidTr="00B617B0">
        <w:trPr>
          <w:trHeight w:val="288"/>
          <w:jc w:val="center"/>
        </w:trPr>
        <w:tc>
          <w:tcPr>
            <w:tcW w:w="68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7B0" w:rsidRPr="00222C45" w:rsidRDefault="00B617B0" w:rsidP="006C51B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7B0" w:rsidRPr="00222C45" w:rsidRDefault="00B617B0" w:rsidP="006C51B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7B0" w:rsidRPr="00222C45" w:rsidRDefault="00B617B0" w:rsidP="006C51B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06282024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7B0" w:rsidRPr="00222C45" w:rsidRDefault="00B617B0" w:rsidP="006C51B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Notebook DELL </w:t>
            </w:r>
            <w:proofErr w:type="spellStart"/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Latitude</w:t>
            </w:r>
            <w:proofErr w:type="spellEnd"/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E7470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7B0" w:rsidRPr="00222C45" w:rsidRDefault="00B617B0" w:rsidP="006C51B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12.05.2017</w:t>
            </w:r>
          </w:p>
        </w:tc>
      </w:tr>
      <w:tr w:rsidR="00B617B0" w:rsidRPr="00222C45" w:rsidTr="00B617B0">
        <w:trPr>
          <w:trHeight w:val="288"/>
          <w:jc w:val="center"/>
        </w:trPr>
        <w:tc>
          <w:tcPr>
            <w:tcW w:w="68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7B0" w:rsidRPr="00222C45" w:rsidRDefault="00B617B0" w:rsidP="006C51B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7B0" w:rsidRPr="00222C45" w:rsidRDefault="00B617B0" w:rsidP="006C51B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7B0" w:rsidRPr="00222C45" w:rsidRDefault="00B617B0" w:rsidP="006C51B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06282026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7B0" w:rsidRPr="00222C45" w:rsidRDefault="00B617B0" w:rsidP="006C51B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Notebook DELL </w:t>
            </w:r>
            <w:proofErr w:type="spellStart"/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Latitude</w:t>
            </w:r>
            <w:proofErr w:type="spellEnd"/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E7470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7B0" w:rsidRPr="00222C45" w:rsidRDefault="00B617B0" w:rsidP="006C51B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12.05.2017</w:t>
            </w:r>
          </w:p>
        </w:tc>
      </w:tr>
      <w:tr w:rsidR="00B617B0" w:rsidRPr="00222C45" w:rsidTr="00B617B0">
        <w:trPr>
          <w:trHeight w:val="288"/>
          <w:jc w:val="center"/>
        </w:trPr>
        <w:tc>
          <w:tcPr>
            <w:tcW w:w="68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7B0" w:rsidRPr="00222C45" w:rsidRDefault="00B617B0" w:rsidP="006C51B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7B0" w:rsidRPr="00222C45" w:rsidRDefault="00B617B0" w:rsidP="006C51B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7B0" w:rsidRPr="00222C45" w:rsidRDefault="00B617B0" w:rsidP="006C51B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06282028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7B0" w:rsidRPr="00222C45" w:rsidRDefault="00B617B0" w:rsidP="006C51B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Notebook DELL </w:t>
            </w:r>
            <w:proofErr w:type="spellStart"/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Latitude</w:t>
            </w:r>
            <w:proofErr w:type="spellEnd"/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E7470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7B0" w:rsidRPr="00222C45" w:rsidRDefault="00B617B0" w:rsidP="006C51B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12.05.2017</w:t>
            </w:r>
          </w:p>
        </w:tc>
      </w:tr>
      <w:tr w:rsidR="00B617B0" w:rsidRPr="00222C45" w:rsidTr="00B617B0">
        <w:trPr>
          <w:trHeight w:val="288"/>
          <w:jc w:val="center"/>
        </w:trPr>
        <w:tc>
          <w:tcPr>
            <w:tcW w:w="68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7B0" w:rsidRPr="00222C45" w:rsidRDefault="00B617B0" w:rsidP="006C51B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7B0" w:rsidRPr="00222C45" w:rsidRDefault="00B617B0" w:rsidP="006C51B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7B0" w:rsidRPr="00222C45" w:rsidRDefault="00B617B0" w:rsidP="006C51B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06282029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7B0" w:rsidRPr="00222C45" w:rsidRDefault="00B617B0" w:rsidP="006C51B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Notebook DELL </w:t>
            </w:r>
            <w:proofErr w:type="spellStart"/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Latitude</w:t>
            </w:r>
            <w:proofErr w:type="spellEnd"/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E7470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7B0" w:rsidRPr="00222C45" w:rsidRDefault="00B617B0" w:rsidP="006C51B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12.05.2017</w:t>
            </w:r>
          </w:p>
        </w:tc>
      </w:tr>
      <w:tr w:rsidR="00B617B0" w:rsidRPr="00222C45" w:rsidTr="00B617B0">
        <w:trPr>
          <w:trHeight w:val="288"/>
          <w:jc w:val="center"/>
        </w:trPr>
        <w:tc>
          <w:tcPr>
            <w:tcW w:w="68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7B0" w:rsidRPr="00222C45" w:rsidRDefault="00B617B0" w:rsidP="006C51B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7B0" w:rsidRPr="00222C45" w:rsidRDefault="00B617B0" w:rsidP="006C51B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7B0" w:rsidRPr="00222C45" w:rsidRDefault="00B617B0" w:rsidP="006C51B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06282030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7B0" w:rsidRPr="00222C45" w:rsidRDefault="00B617B0" w:rsidP="006C51B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Notebook DELL </w:t>
            </w:r>
            <w:proofErr w:type="spellStart"/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Latitude</w:t>
            </w:r>
            <w:proofErr w:type="spellEnd"/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E7470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7B0" w:rsidRPr="00222C45" w:rsidRDefault="00B617B0" w:rsidP="006C51B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12.05.2017</w:t>
            </w:r>
          </w:p>
        </w:tc>
      </w:tr>
      <w:tr w:rsidR="00B617B0" w:rsidRPr="00222C45" w:rsidTr="00B617B0">
        <w:trPr>
          <w:trHeight w:val="288"/>
          <w:jc w:val="center"/>
        </w:trPr>
        <w:tc>
          <w:tcPr>
            <w:tcW w:w="68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7B0" w:rsidRPr="00222C45" w:rsidRDefault="00B617B0" w:rsidP="006C51B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7B0" w:rsidRPr="00222C45" w:rsidRDefault="00B617B0" w:rsidP="006C51B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7B0" w:rsidRPr="00222C45" w:rsidRDefault="00B617B0" w:rsidP="006C51B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06282032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7B0" w:rsidRPr="00222C45" w:rsidRDefault="00B617B0" w:rsidP="006C51B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Notebook DELL </w:t>
            </w:r>
            <w:proofErr w:type="spellStart"/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Latitude</w:t>
            </w:r>
            <w:proofErr w:type="spellEnd"/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E7470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7B0" w:rsidRPr="00222C45" w:rsidRDefault="00B617B0" w:rsidP="006C51B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12.05.2017</w:t>
            </w:r>
          </w:p>
        </w:tc>
      </w:tr>
      <w:tr w:rsidR="00B617B0" w:rsidRPr="00222C45" w:rsidTr="00B617B0">
        <w:trPr>
          <w:trHeight w:val="288"/>
          <w:jc w:val="center"/>
        </w:trPr>
        <w:tc>
          <w:tcPr>
            <w:tcW w:w="68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7B0" w:rsidRPr="00222C45" w:rsidRDefault="00B617B0" w:rsidP="006C51B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7B0" w:rsidRPr="00222C45" w:rsidRDefault="00B617B0" w:rsidP="006C51B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7B0" w:rsidRPr="00222C45" w:rsidRDefault="00B617B0" w:rsidP="006C51B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06281783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7B0" w:rsidRPr="00222C45" w:rsidRDefault="00B617B0" w:rsidP="006C51B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Externí USB DVD±RW mechanika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7B0" w:rsidRPr="00222C45" w:rsidRDefault="00B617B0" w:rsidP="006C51B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21.12.2015</w:t>
            </w:r>
          </w:p>
        </w:tc>
      </w:tr>
      <w:tr w:rsidR="00B617B0" w:rsidRPr="00222C45" w:rsidTr="00B617B0">
        <w:trPr>
          <w:trHeight w:val="288"/>
          <w:jc w:val="center"/>
        </w:trPr>
        <w:tc>
          <w:tcPr>
            <w:tcW w:w="68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7B0" w:rsidRPr="00222C45" w:rsidRDefault="00B617B0" w:rsidP="006C51B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7B0" w:rsidRPr="00222C45" w:rsidRDefault="00B617B0" w:rsidP="006C51B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7B0" w:rsidRPr="00222C45" w:rsidRDefault="00B617B0" w:rsidP="006C51B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06281785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7B0" w:rsidRPr="00222C45" w:rsidRDefault="00B617B0" w:rsidP="006C51B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Externí USB DVD±RW mechanika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7B0" w:rsidRPr="00222C45" w:rsidRDefault="00B617B0" w:rsidP="006C51B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21.12.2015</w:t>
            </w:r>
          </w:p>
        </w:tc>
      </w:tr>
    </w:tbl>
    <w:p w:rsidR="004C13CC" w:rsidRPr="00E81E5C" w:rsidRDefault="004C13CC" w:rsidP="004C13CC">
      <w:pPr>
        <w:jc w:val="both"/>
        <w:rPr>
          <w:sz w:val="22"/>
          <w:szCs w:val="22"/>
        </w:rPr>
      </w:pPr>
    </w:p>
    <w:p w:rsidR="004C13CC" w:rsidRDefault="004C13CC" w:rsidP="004C13CC">
      <w:pPr>
        <w:jc w:val="both"/>
      </w:pPr>
    </w:p>
    <w:p w:rsidR="004C13CC" w:rsidRDefault="004C13CC" w:rsidP="004C13CC">
      <w:pPr>
        <w:rPr>
          <w:b/>
        </w:rPr>
      </w:pPr>
    </w:p>
    <w:p w:rsidR="004C13CC" w:rsidRDefault="004C13CC" w:rsidP="004C13CC">
      <w:pPr>
        <w:rPr>
          <w:b/>
        </w:rPr>
      </w:pPr>
    </w:p>
    <w:p w:rsidR="004C13CC" w:rsidRPr="00052C5E" w:rsidRDefault="004C13CC" w:rsidP="004C13CC">
      <w:pPr>
        <w:rPr>
          <w:b/>
        </w:rPr>
      </w:pPr>
      <w:r w:rsidRPr="00052C5E">
        <w:rPr>
          <w:b/>
        </w:rPr>
        <w:t xml:space="preserve">Příloha č. </w:t>
      </w:r>
      <w:r>
        <w:rPr>
          <w:b/>
        </w:rPr>
        <w:t>2</w:t>
      </w:r>
      <w:r w:rsidRPr="00052C5E">
        <w:rPr>
          <w:b/>
        </w:rPr>
        <w:t xml:space="preserve"> </w:t>
      </w:r>
      <w:r>
        <w:rPr>
          <w:b/>
        </w:rPr>
        <w:t>–</w:t>
      </w:r>
      <w:r w:rsidRPr="00052C5E">
        <w:rPr>
          <w:b/>
        </w:rPr>
        <w:t xml:space="preserve"> </w:t>
      </w:r>
      <w:r>
        <w:rPr>
          <w:b/>
        </w:rPr>
        <w:t>Údaje o předávaném majetku</w:t>
      </w:r>
      <w:r w:rsidRPr="00FD6F7A">
        <w:rPr>
          <w:b/>
        </w:rPr>
        <w:t xml:space="preserve"> </w:t>
      </w:r>
      <w:r w:rsidRPr="00052C5E">
        <w:rPr>
          <w:b/>
        </w:rPr>
        <w:t>předávajícího na přejímajícího</w:t>
      </w:r>
    </w:p>
    <w:p w:rsidR="004C13CC" w:rsidRPr="00052C5E" w:rsidRDefault="004C13CC" w:rsidP="004C13CC">
      <w:pPr>
        <w:rPr>
          <w:b/>
        </w:rPr>
      </w:pPr>
    </w:p>
    <w:p w:rsidR="004C13CC" w:rsidRDefault="004C13CC" w:rsidP="004C13CC">
      <w:pPr>
        <w:ind w:left="-426"/>
        <w:jc w:val="both"/>
      </w:pPr>
    </w:p>
    <w:p w:rsidR="004C13CC" w:rsidRDefault="004C13CC" w:rsidP="004C13CC">
      <w:pPr>
        <w:ind w:left="-142"/>
        <w:jc w:val="both"/>
      </w:pPr>
    </w:p>
    <w:tbl>
      <w:tblPr>
        <w:tblW w:w="944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3"/>
        <w:gridCol w:w="440"/>
        <w:gridCol w:w="960"/>
        <w:gridCol w:w="2860"/>
        <w:gridCol w:w="636"/>
        <w:gridCol w:w="961"/>
        <w:gridCol w:w="961"/>
        <w:gridCol w:w="1425"/>
        <w:gridCol w:w="966"/>
      </w:tblGrid>
      <w:tr w:rsidR="00222C45" w:rsidRPr="00222C45" w:rsidTr="00222C45">
        <w:trPr>
          <w:trHeight w:val="480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C45" w:rsidRPr="00222C45" w:rsidRDefault="00222C45" w:rsidP="00222C45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222C4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Poř</w:t>
            </w:r>
            <w:proofErr w:type="spellEnd"/>
            <w:r w:rsidRPr="00222C4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. č.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C45" w:rsidRPr="00222C45" w:rsidRDefault="00222C45" w:rsidP="00222C45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C45" w:rsidRPr="00222C45" w:rsidRDefault="00222C45" w:rsidP="00222C45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ČM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C45" w:rsidRPr="00222C45" w:rsidRDefault="00222C45" w:rsidP="00222C45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Název majetku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C45" w:rsidRPr="00222C45" w:rsidRDefault="00222C45" w:rsidP="00222C45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Č. </w:t>
            </w:r>
            <w:proofErr w:type="spellStart"/>
            <w:r w:rsidRPr="00222C4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synt</w:t>
            </w:r>
            <w:proofErr w:type="spellEnd"/>
            <w:r w:rsidRPr="00222C4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. účtu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C45" w:rsidRPr="00222C45" w:rsidRDefault="00222C45" w:rsidP="00222C45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Datum pořízení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C45" w:rsidRPr="00222C45" w:rsidRDefault="00222C45" w:rsidP="00222C45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Datum zavedení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C45" w:rsidRPr="00222C45" w:rsidRDefault="00222C45" w:rsidP="00222C45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Pořizovací cena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C45" w:rsidRPr="00222C45" w:rsidRDefault="00222C45" w:rsidP="00222C45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Zůstatková cena</w:t>
            </w:r>
          </w:p>
        </w:tc>
      </w:tr>
      <w:tr w:rsidR="00222C45" w:rsidRPr="00222C45" w:rsidTr="00222C45">
        <w:trPr>
          <w:trHeight w:val="288"/>
          <w:jc w:val="center"/>
        </w:trPr>
        <w:tc>
          <w:tcPr>
            <w:tcW w:w="68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C45" w:rsidRPr="00222C45" w:rsidRDefault="00222C45" w:rsidP="00222C4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C45" w:rsidRPr="00222C45" w:rsidRDefault="00222C45" w:rsidP="00222C4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C45" w:rsidRPr="00222C45" w:rsidRDefault="00222C45" w:rsidP="00222C4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06281837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C45" w:rsidRPr="00222C45" w:rsidRDefault="00222C45" w:rsidP="00222C4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Switch</w:t>
            </w:r>
            <w:proofErr w:type="spellEnd"/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HP FF </w:t>
            </w:r>
            <w:proofErr w:type="gramStart"/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5700-32XGT</w:t>
            </w:r>
            <w:proofErr w:type="gramEnd"/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-8XG-2QSF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C45" w:rsidRPr="00222C45" w:rsidRDefault="00222C45" w:rsidP="00222C4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022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C45" w:rsidRPr="00222C45" w:rsidRDefault="00222C45" w:rsidP="00222C4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14.12.2016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C45" w:rsidRPr="00222C45" w:rsidRDefault="00222C45" w:rsidP="00222C4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23.12.2016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C45" w:rsidRPr="00222C45" w:rsidRDefault="00222C45" w:rsidP="00222C4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192 128,85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C45" w:rsidRPr="00222C45" w:rsidRDefault="00222C45" w:rsidP="00222C4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</w:tr>
      <w:tr w:rsidR="00222C45" w:rsidRPr="00222C45" w:rsidTr="00222C45">
        <w:trPr>
          <w:trHeight w:val="288"/>
          <w:jc w:val="center"/>
        </w:trPr>
        <w:tc>
          <w:tcPr>
            <w:tcW w:w="68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C45" w:rsidRPr="00222C45" w:rsidRDefault="00222C45" w:rsidP="00222C4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C45" w:rsidRPr="00222C45" w:rsidRDefault="00222C45" w:rsidP="00222C4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C45" w:rsidRPr="00222C45" w:rsidRDefault="00222C45" w:rsidP="00222C4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06281838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C45" w:rsidRPr="00222C45" w:rsidRDefault="00222C45" w:rsidP="00222C4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Switch</w:t>
            </w:r>
            <w:proofErr w:type="spellEnd"/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HP FF </w:t>
            </w:r>
            <w:proofErr w:type="gramStart"/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5700-32XGT</w:t>
            </w:r>
            <w:proofErr w:type="gramEnd"/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-8XG-2QSF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C45" w:rsidRPr="00222C45" w:rsidRDefault="00222C45" w:rsidP="00222C4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022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C45" w:rsidRPr="00222C45" w:rsidRDefault="00222C45" w:rsidP="00222C4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14.12.2016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C45" w:rsidRPr="00222C45" w:rsidRDefault="00222C45" w:rsidP="00222C4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23.12.2016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C45" w:rsidRPr="00222C45" w:rsidRDefault="00222C45" w:rsidP="00222C4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192 128,85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C45" w:rsidRPr="00222C45" w:rsidRDefault="00222C45" w:rsidP="00222C4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</w:tr>
      <w:tr w:rsidR="00222C45" w:rsidRPr="00222C45" w:rsidTr="00222C45">
        <w:trPr>
          <w:trHeight w:val="288"/>
          <w:jc w:val="center"/>
        </w:trPr>
        <w:tc>
          <w:tcPr>
            <w:tcW w:w="68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C45" w:rsidRPr="00222C45" w:rsidRDefault="00222C45" w:rsidP="00222C4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C45" w:rsidRPr="00222C45" w:rsidRDefault="00222C45" w:rsidP="00222C4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C45" w:rsidRPr="00222C45" w:rsidRDefault="00222C45" w:rsidP="00222C4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06281839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C45" w:rsidRPr="00222C45" w:rsidRDefault="00222C45" w:rsidP="00222C4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Switch</w:t>
            </w:r>
            <w:proofErr w:type="spellEnd"/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HP FF </w:t>
            </w:r>
            <w:proofErr w:type="gramStart"/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5700-32XGT</w:t>
            </w:r>
            <w:proofErr w:type="gramEnd"/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-8XG-2QSF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C45" w:rsidRPr="00222C45" w:rsidRDefault="00222C45" w:rsidP="00222C4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022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C45" w:rsidRPr="00222C45" w:rsidRDefault="00222C45" w:rsidP="00222C4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14.12.2016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C45" w:rsidRPr="00222C45" w:rsidRDefault="00222C45" w:rsidP="00222C4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23.12.2016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C45" w:rsidRPr="00222C45" w:rsidRDefault="00222C45" w:rsidP="00222C4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192 128,86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C45" w:rsidRPr="00222C45" w:rsidRDefault="00222C45" w:rsidP="00222C4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</w:tr>
      <w:tr w:rsidR="00222C45" w:rsidRPr="00222C45" w:rsidTr="00222C45">
        <w:trPr>
          <w:trHeight w:val="288"/>
          <w:jc w:val="center"/>
        </w:trPr>
        <w:tc>
          <w:tcPr>
            <w:tcW w:w="68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C45" w:rsidRPr="00222C45" w:rsidRDefault="00222C45" w:rsidP="00222C4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C45" w:rsidRPr="00222C45" w:rsidRDefault="00222C45" w:rsidP="00222C4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C45" w:rsidRPr="00222C45" w:rsidRDefault="00222C45" w:rsidP="00222C4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06281840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C45" w:rsidRPr="00222C45" w:rsidRDefault="00222C45" w:rsidP="00222C4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Switch</w:t>
            </w:r>
            <w:proofErr w:type="spellEnd"/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HP FF </w:t>
            </w:r>
            <w:proofErr w:type="gramStart"/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5700-32XGT</w:t>
            </w:r>
            <w:proofErr w:type="gramEnd"/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-8XG-2QSF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C45" w:rsidRPr="00222C45" w:rsidRDefault="00222C45" w:rsidP="00222C4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022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C45" w:rsidRPr="00222C45" w:rsidRDefault="00222C45" w:rsidP="00222C4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14.12.2016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C45" w:rsidRPr="00222C45" w:rsidRDefault="00222C45" w:rsidP="00222C4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23.12.2016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C45" w:rsidRPr="00222C45" w:rsidRDefault="00222C45" w:rsidP="00222C4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192 128,86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C45" w:rsidRPr="00222C45" w:rsidRDefault="00222C45" w:rsidP="00222C4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</w:tr>
      <w:tr w:rsidR="00222C45" w:rsidRPr="00222C45" w:rsidTr="00222C45">
        <w:trPr>
          <w:trHeight w:val="288"/>
          <w:jc w:val="center"/>
        </w:trPr>
        <w:tc>
          <w:tcPr>
            <w:tcW w:w="68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C45" w:rsidRPr="00222C45" w:rsidRDefault="00222C45" w:rsidP="00222C4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C45" w:rsidRPr="00222C45" w:rsidRDefault="00222C45" w:rsidP="00222C4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C45" w:rsidRPr="00222C45" w:rsidRDefault="00222C45" w:rsidP="00222C4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06282024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C45" w:rsidRPr="00222C45" w:rsidRDefault="00222C45" w:rsidP="00222C4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Notebook DELL </w:t>
            </w:r>
            <w:proofErr w:type="spellStart"/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Latitude</w:t>
            </w:r>
            <w:proofErr w:type="spellEnd"/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E7470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C45" w:rsidRPr="00222C45" w:rsidRDefault="00222C45" w:rsidP="00222C4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022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C45" w:rsidRPr="00222C45" w:rsidRDefault="00222C45" w:rsidP="00222C4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12.05.2017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C45" w:rsidRPr="00222C45" w:rsidRDefault="00222C45" w:rsidP="00222C4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17.05.2017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C45" w:rsidRPr="00222C45" w:rsidRDefault="00222C45" w:rsidP="00222C4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38 591,21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C45" w:rsidRPr="00222C45" w:rsidRDefault="00222C45" w:rsidP="00222C4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</w:tr>
      <w:tr w:rsidR="00222C45" w:rsidRPr="00222C45" w:rsidTr="00222C45">
        <w:trPr>
          <w:trHeight w:val="288"/>
          <w:jc w:val="center"/>
        </w:trPr>
        <w:tc>
          <w:tcPr>
            <w:tcW w:w="68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C45" w:rsidRPr="00222C45" w:rsidRDefault="00222C45" w:rsidP="00222C4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C45" w:rsidRPr="00222C45" w:rsidRDefault="00222C45" w:rsidP="00222C4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C45" w:rsidRPr="00222C45" w:rsidRDefault="00222C45" w:rsidP="00222C4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06282026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C45" w:rsidRPr="00222C45" w:rsidRDefault="00222C45" w:rsidP="00222C4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Notebook DELL </w:t>
            </w:r>
            <w:proofErr w:type="spellStart"/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Latitude</w:t>
            </w:r>
            <w:proofErr w:type="spellEnd"/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E7470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C45" w:rsidRPr="00222C45" w:rsidRDefault="00222C45" w:rsidP="00222C4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022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C45" w:rsidRPr="00222C45" w:rsidRDefault="00222C45" w:rsidP="00222C4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12.05.2017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C45" w:rsidRPr="00222C45" w:rsidRDefault="00222C45" w:rsidP="00222C4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17.05.2017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C45" w:rsidRPr="00222C45" w:rsidRDefault="00222C45" w:rsidP="00222C4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38 591,21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C45" w:rsidRPr="00222C45" w:rsidRDefault="00222C45" w:rsidP="00222C4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</w:tr>
      <w:tr w:rsidR="00222C45" w:rsidRPr="00222C45" w:rsidTr="00222C45">
        <w:trPr>
          <w:trHeight w:val="288"/>
          <w:jc w:val="center"/>
        </w:trPr>
        <w:tc>
          <w:tcPr>
            <w:tcW w:w="68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C45" w:rsidRPr="00222C45" w:rsidRDefault="00222C45" w:rsidP="00222C4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C45" w:rsidRPr="00222C45" w:rsidRDefault="00222C45" w:rsidP="00222C4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C45" w:rsidRPr="00222C45" w:rsidRDefault="00222C45" w:rsidP="00222C4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06282028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C45" w:rsidRPr="00222C45" w:rsidRDefault="00222C45" w:rsidP="00222C4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Notebook DELL </w:t>
            </w:r>
            <w:proofErr w:type="spellStart"/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Latitude</w:t>
            </w:r>
            <w:proofErr w:type="spellEnd"/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E7470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C45" w:rsidRPr="00222C45" w:rsidRDefault="00222C45" w:rsidP="00222C4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022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C45" w:rsidRPr="00222C45" w:rsidRDefault="00222C45" w:rsidP="00222C4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12.05.2017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C45" w:rsidRPr="00222C45" w:rsidRDefault="00222C45" w:rsidP="00222C4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17.05.2017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C45" w:rsidRPr="00222C45" w:rsidRDefault="00222C45" w:rsidP="00222C4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38 591,21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C45" w:rsidRPr="00222C45" w:rsidRDefault="00222C45" w:rsidP="00222C4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</w:tr>
      <w:tr w:rsidR="00222C45" w:rsidRPr="00222C45" w:rsidTr="00222C45">
        <w:trPr>
          <w:trHeight w:val="288"/>
          <w:jc w:val="center"/>
        </w:trPr>
        <w:tc>
          <w:tcPr>
            <w:tcW w:w="68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C45" w:rsidRPr="00222C45" w:rsidRDefault="00222C45" w:rsidP="00222C4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C45" w:rsidRPr="00222C45" w:rsidRDefault="00222C45" w:rsidP="00222C4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C45" w:rsidRPr="00222C45" w:rsidRDefault="00222C45" w:rsidP="00222C4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06282029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C45" w:rsidRPr="00222C45" w:rsidRDefault="00222C45" w:rsidP="00222C4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Notebook DELL </w:t>
            </w:r>
            <w:proofErr w:type="spellStart"/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Latitude</w:t>
            </w:r>
            <w:proofErr w:type="spellEnd"/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E7470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C45" w:rsidRPr="00222C45" w:rsidRDefault="00222C45" w:rsidP="00222C4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022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C45" w:rsidRPr="00222C45" w:rsidRDefault="00222C45" w:rsidP="00222C4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12.05.2017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C45" w:rsidRPr="00222C45" w:rsidRDefault="00222C45" w:rsidP="00222C4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17.05.2017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C45" w:rsidRPr="00222C45" w:rsidRDefault="00222C45" w:rsidP="00222C4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38 591,21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C45" w:rsidRPr="00222C45" w:rsidRDefault="00222C45" w:rsidP="00222C4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</w:tr>
      <w:tr w:rsidR="00222C45" w:rsidRPr="00222C45" w:rsidTr="00222C45">
        <w:trPr>
          <w:trHeight w:val="288"/>
          <w:jc w:val="center"/>
        </w:trPr>
        <w:tc>
          <w:tcPr>
            <w:tcW w:w="68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C45" w:rsidRPr="00222C45" w:rsidRDefault="00222C45" w:rsidP="00222C4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C45" w:rsidRPr="00222C45" w:rsidRDefault="00222C45" w:rsidP="00222C4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C45" w:rsidRPr="00222C45" w:rsidRDefault="00222C45" w:rsidP="00222C4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06282030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C45" w:rsidRPr="00222C45" w:rsidRDefault="00222C45" w:rsidP="00222C4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Notebook DELL </w:t>
            </w:r>
            <w:proofErr w:type="spellStart"/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Latitude</w:t>
            </w:r>
            <w:proofErr w:type="spellEnd"/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E7470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C45" w:rsidRPr="00222C45" w:rsidRDefault="00222C45" w:rsidP="00222C4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022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C45" w:rsidRPr="00222C45" w:rsidRDefault="00222C45" w:rsidP="00222C4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12.05.2017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C45" w:rsidRPr="00222C45" w:rsidRDefault="00222C45" w:rsidP="00222C4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17.05.2017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C45" w:rsidRPr="00222C45" w:rsidRDefault="00222C45" w:rsidP="00222C4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38 591,21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C45" w:rsidRPr="00222C45" w:rsidRDefault="00222C45" w:rsidP="00222C4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</w:tr>
      <w:tr w:rsidR="00222C45" w:rsidRPr="00222C45" w:rsidTr="00222C45">
        <w:trPr>
          <w:trHeight w:val="288"/>
          <w:jc w:val="center"/>
        </w:trPr>
        <w:tc>
          <w:tcPr>
            <w:tcW w:w="68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C45" w:rsidRPr="00222C45" w:rsidRDefault="00222C45" w:rsidP="00222C4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C45" w:rsidRPr="00222C45" w:rsidRDefault="00222C45" w:rsidP="00222C4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C45" w:rsidRPr="00222C45" w:rsidRDefault="00222C45" w:rsidP="00222C4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06282032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C45" w:rsidRPr="00222C45" w:rsidRDefault="00222C45" w:rsidP="00222C4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Notebook DELL </w:t>
            </w:r>
            <w:proofErr w:type="spellStart"/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Latitude</w:t>
            </w:r>
            <w:proofErr w:type="spellEnd"/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E7470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C45" w:rsidRPr="00222C45" w:rsidRDefault="00222C45" w:rsidP="00222C4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022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C45" w:rsidRPr="00222C45" w:rsidRDefault="00222C45" w:rsidP="00222C4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12.05.2017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C45" w:rsidRPr="00222C45" w:rsidRDefault="00222C45" w:rsidP="00222C4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17.05.2017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C45" w:rsidRPr="00222C45" w:rsidRDefault="00222C45" w:rsidP="00222C4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38 591,21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C45" w:rsidRPr="00222C45" w:rsidRDefault="00222C45" w:rsidP="00222C4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</w:tr>
      <w:tr w:rsidR="00222C45" w:rsidRPr="00222C45" w:rsidTr="00222C45">
        <w:trPr>
          <w:trHeight w:val="288"/>
          <w:jc w:val="center"/>
        </w:trPr>
        <w:tc>
          <w:tcPr>
            <w:tcW w:w="68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C45" w:rsidRPr="00222C45" w:rsidRDefault="00222C45" w:rsidP="00222C4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C45" w:rsidRPr="00222C45" w:rsidRDefault="00222C45" w:rsidP="00222C4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C45" w:rsidRPr="00222C45" w:rsidRDefault="00222C45" w:rsidP="00222C4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06281783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C45" w:rsidRPr="00222C45" w:rsidRDefault="00222C45" w:rsidP="00222C4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Externí USB DVD±RW mechanika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C45" w:rsidRPr="00222C45" w:rsidRDefault="00222C45" w:rsidP="00222C4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022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C45" w:rsidRPr="00222C45" w:rsidRDefault="00222C45" w:rsidP="00222C4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21.12.2015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C45" w:rsidRPr="00222C45" w:rsidRDefault="00222C45" w:rsidP="00222C4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31.12.2015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C45" w:rsidRPr="00222C45" w:rsidRDefault="00222C45" w:rsidP="00222C4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963,88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C45" w:rsidRPr="00222C45" w:rsidRDefault="00222C45" w:rsidP="00222C4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</w:tr>
      <w:tr w:rsidR="00222C45" w:rsidRPr="00222C45" w:rsidTr="00222C45">
        <w:trPr>
          <w:trHeight w:val="288"/>
          <w:jc w:val="center"/>
        </w:trPr>
        <w:tc>
          <w:tcPr>
            <w:tcW w:w="68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C45" w:rsidRPr="00222C45" w:rsidRDefault="00222C45" w:rsidP="00222C4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C45" w:rsidRPr="00222C45" w:rsidRDefault="00222C45" w:rsidP="00222C4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C45" w:rsidRPr="00222C45" w:rsidRDefault="00222C45" w:rsidP="00222C4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06281785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C45" w:rsidRPr="00222C45" w:rsidRDefault="00222C45" w:rsidP="00222C4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Externí USB DVD±RW mechanika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C45" w:rsidRPr="00222C45" w:rsidRDefault="00222C45" w:rsidP="00222C4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022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C45" w:rsidRPr="00222C45" w:rsidRDefault="00222C45" w:rsidP="00222C4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21.12.2015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C45" w:rsidRPr="00222C45" w:rsidRDefault="00222C45" w:rsidP="00222C4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31.12.2015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C45" w:rsidRPr="00222C45" w:rsidRDefault="00222C45" w:rsidP="00222C4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963,88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C45" w:rsidRPr="00222C45" w:rsidRDefault="00222C45" w:rsidP="00222C4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</w:tr>
      <w:tr w:rsidR="00222C45" w:rsidRPr="00222C45" w:rsidTr="00222C45">
        <w:trPr>
          <w:trHeight w:val="288"/>
          <w:jc w:val="center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C45" w:rsidRPr="00222C45" w:rsidRDefault="00222C45" w:rsidP="00222C4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Celkem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C45" w:rsidRPr="00222C45" w:rsidRDefault="00222C45" w:rsidP="00222C4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C45" w:rsidRPr="00222C45" w:rsidRDefault="00222C45" w:rsidP="00222C4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C45" w:rsidRPr="00222C45" w:rsidRDefault="00222C45" w:rsidP="00222C4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C45" w:rsidRPr="00222C45" w:rsidRDefault="00222C45" w:rsidP="00222C4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C45" w:rsidRPr="00222C45" w:rsidRDefault="00222C45" w:rsidP="00222C4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C45" w:rsidRPr="00222C45" w:rsidRDefault="00222C45" w:rsidP="00222C4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C45" w:rsidRPr="00222C45" w:rsidRDefault="00222C45" w:rsidP="00222C45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1 001 990,44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C45" w:rsidRPr="00222C45" w:rsidRDefault="00222C45" w:rsidP="00222C4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C45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</w:tr>
    </w:tbl>
    <w:p w:rsidR="000B26BC" w:rsidRDefault="008B3524"/>
    <w:sectPr w:rsidR="000B26B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21B9" w:rsidRDefault="00A921B9">
      <w:r>
        <w:separator/>
      </w:r>
    </w:p>
  </w:endnote>
  <w:endnote w:type="continuationSeparator" w:id="0">
    <w:p w:rsidR="00A921B9" w:rsidRDefault="00A92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7146765"/>
      <w:docPartObj>
        <w:docPartGallery w:val="Page Numbers (Bottom of Page)"/>
        <w:docPartUnique/>
      </w:docPartObj>
    </w:sdtPr>
    <w:sdtEndPr/>
    <w:sdtContent>
      <w:p w:rsidR="00D845FA" w:rsidRDefault="004C13C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845FA" w:rsidRDefault="008B35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21B9" w:rsidRDefault="00A921B9">
      <w:r>
        <w:separator/>
      </w:r>
    </w:p>
  </w:footnote>
  <w:footnote w:type="continuationSeparator" w:id="0">
    <w:p w:rsidR="00A921B9" w:rsidRDefault="00A92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2D5277"/>
    <w:multiLevelType w:val="hybridMultilevel"/>
    <w:tmpl w:val="BC6885DE"/>
    <w:lvl w:ilvl="0" w:tplc="5812FDC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D54E4"/>
    <w:multiLevelType w:val="hybridMultilevel"/>
    <w:tmpl w:val="D152E1D2"/>
    <w:lvl w:ilvl="0" w:tplc="11F2D08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B43924"/>
    <w:multiLevelType w:val="hybridMultilevel"/>
    <w:tmpl w:val="C8A0215E"/>
    <w:lvl w:ilvl="0" w:tplc="11F2D08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7A7F3C"/>
    <w:multiLevelType w:val="hybridMultilevel"/>
    <w:tmpl w:val="85D01F24"/>
    <w:lvl w:ilvl="0" w:tplc="B530A84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743BDC"/>
    <w:multiLevelType w:val="hybridMultilevel"/>
    <w:tmpl w:val="7088A766"/>
    <w:lvl w:ilvl="0" w:tplc="11F2D08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3CC"/>
    <w:rsid w:val="00217FBD"/>
    <w:rsid w:val="00222C45"/>
    <w:rsid w:val="00421375"/>
    <w:rsid w:val="004C13CC"/>
    <w:rsid w:val="006B2226"/>
    <w:rsid w:val="00717C0F"/>
    <w:rsid w:val="00756E1F"/>
    <w:rsid w:val="007D69BC"/>
    <w:rsid w:val="008B3524"/>
    <w:rsid w:val="00900E1D"/>
    <w:rsid w:val="00944301"/>
    <w:rsid w:val="00953E61"/>
    <w:rsid w:val="00A921B9"/>
    <w:rsid w:val="00B617B0"/>
    <w:rsid w:val="00E676CE"/>
    <w:rsid w:val="00F77E41"/>
    <w:rsid w:val="00FC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F524A6-C8BA-43B6-A189-D1DF7CD2B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C13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C13CC"/>
    <w:pPr>
      <w:keepNext/>
      <w:ind w:right="851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C13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C13C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C13C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4C13CC"/>
    <w:pPr>
      <w:ind w:left="720"/>
      <w:contextualSpacing/>
    </w:pPr>
  </w:style>
  <w:style w:type="paragraph" w:customStyle="1" w:styleId="Styl1">
    <w:name w:val="Styl1"/>
    <w:basedOn w:val="Normln"/>
    <w:rsid w:val="004C13CC"/>
  </w:style>
  <w:style w:type="paragraph" w:styleId="Zhlav">
    <w:name w:val="header"/>
    <w:basedOn w:val="Normln"/>
    <w:link w:val="ZhlavChar"/>
    <w:uiPriority w:val="99"/>
    <w:unhideWhenUsed/>
    <w:rsid w:val="004C13C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C13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C13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13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4C13CC"/>
    <w:pPr>
      <w:spacing w:before="100" w:beforeAutospacing="1" w:after="100" w:afterAutospacing="1"/>
    </w:pPr>
    <w:rPr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13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13CC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39"/>
    <w:rsid w:val="004C1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88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909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Vacková Iveta</cp:lastModifiedBy>
  <cp:revision>8</cp:revision>
  <dcterms:created xsi:type="dcterms:W3CDTF">2024-07-01T12:51:00Z</dcterms:created>
  <dcterms:modified xsi:type="dcterms:W3CDTF">2024-07-04T06:59:00Z</dcterms:modified>
</cp:coreProperties>
</file>