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24A5A7" w14:textId="362BE679" w:rsidR="008032D8" w:rsidRPr="008032D8" w:rsidRDefault="008032D8" w:rsidP="008032D8">
      <w:pPr>
        <w:pStyle w:val="Seznam"/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8032D8">
        <w:rPr>
          <w:rFonts w:ascii="Arial" w:hAnsi="Arial" w:cs="Arial"/>
          <w:b/>
          <w:sz w:val="24"/>
          <w:szCs w:val="24"/>
        </w:rPr>
        <w:t>Smlouva o zajištění provozu mobilního kluziště</w:t>
      </w:r>
    </w:p>
    <w:p w14:paraId="169F61A1" w14:textId="77777777" w:rsidR="008032D8" w:rsidRPr="008032D8" w:rsidRDefault="008032D8" w:rsidP="008032D8">
      <w:pPr>
        <w:pStyle w:val="Seznam"/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8032D8">
        <w:rPr>
          <w:rFonts w:ascii="Arial" w:hAnsi="Arial" w:cs="Arial"/>
          <w:b/>
          <w:sz w:val="24"/>
          <w:szCs w:val="24"/>
        </w:rPr>
        <w:t>a souvisejících služeb v Parku Štěpánky Rohanové</w:t>
      </w:r>
    </w:p>
    <w:p w14:paraId="4FF3C751" w14:textId="137A279B" w:rsidR="008032D8" w:rsidRPr="008032D8" w:rsidRDefault="008032D8" w:rsidP="008032D8">
      <w:pPr>
        <w:pStyle w:val="Seznam"/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8032D8">
        <w:rPr>
          <w:rFonts w:ascii="Arial" w:hAnsi="Arial" w:cs="Arial"/>
          <w:b/>
          <w:sz w:val="24"/>
          <w:szCs w:val="24"/>
        </w:rPr>
        <w:t xml:space="preserve">č. </w:t>
      </w:r>
      <w:proofErr w:type="gramStart"/>
      <w:r w:rsidRPr="008032D8">
        <w:rPr>
          <w:rFonts w:ascii="Arial" w:hAnsi="Arial" w:cs="Arial"/>
          <w:b/>
          <w:sz w:val="24"/>
          <w:szCs w:val="24"/>
        </w:rPr>
        <w:t>2024 – 0226</w:t>
      </w:r>
      <w:proofErr w:type="gramEnd"/>
      <w:r w:rsidRPr="008032D8">
        <w:rPr>
          <w:rFonts w:ascii="Arial" w:hAnsi="Arial" w:cs="Arial"/>
          <w:b/>
          <w:sz w:val="24"/>
          <w:szCs w:val="24"/>
        </w:rPr>
        <w:t xml:space="preserve">/ŠK </w:t>
      </w:r>
    </w:p>
    <w:p w14:paraId="56324B7C" w14:textId="77777777" w:rsidR="008032D8" w:rsidRPr="008032D8" w:rsidRDefault="008032D8" w:rsidP="008032D8">
      <w:pPr>
        <w:pStyle w:val="Seznam"/>
        <w:ind w:left="0" w:firstLine="0"/>
        <w:jc w:val="center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>(dále jen „</w:t>
      </w:r>
      <w:r w:rsidRPr="008032D8">
        <w:rPr>
          <w:rFonts w:ascii="Arial" w:hAnsi="Arial" w:cs="Arial"/>
          <w:b/>
          <w:i/>
          <w:sz w:val="24"/>
          <w:szCs w:val="24"/>
        </w:rPr>
        <w:t>smlouva</w:t>
      </w:r>
      <w:r w:rsidRPr="008032D8">
        <w:rPr>
          <w:rFonts w:ascii="Arial" w:hAnsi="Arial" w:cs="Arial"/>
          <w:sz w:val="24"/>
          <w:szCs w:val="24"/>
        </w:rPr>
        <w:t>“)</w:t>
      </w:r>
    </w:p>
    <w:p w14:paraId="6286C4D0" w14:textId="77777777" w:rsidR="008032D8" w:rsidRPr="008032D8" w:rsidRDefault="008032D8" w:rsidP="008032D8">
      <w:pPr>
        <w:pStyle w:val="Seznam"/>
        <w:ind w:left="0" w:firstLine="0"/>
        <w:jc w:val="center"/>
        <w:rPr>
          <w:rFonts w:ascii="Arial" w:hAnsi="Arial" w:cs="Arial"/>
          <w:b/>
          <w:sz w:val="24"/>
          <w:szCs w:val="24"/>
        </w:rPr>
      </w:pPr>
    </w:p>
    <w:p w14:paraId="67394790" w14:textId="77777777" w:rsidR="008032D8" w:rsidRPr="008032D8" w:rsidRDefault="008032D8" w:rsidP="008032D8">
      <w:pPr>
        <w:pStyle w:val="Zkladntext"/>
        <w:spacing w:after="0"/>
        <w:rPr>
          <w:rFonts w:ascii="Arial" w:hAnsi="Arial" w:cs="Arial"/>
          <w:sz w:val="24"/>
          <w:szCs w:val="24"/>
        </w:rPr>
      </w:pPr>
    </w:p>
    <w:p w14:paraId="1B7B3DA6" w14:textId="77777777" w:rsidR="008032D8" w:rsidRPr="008032D8" w:rsidRDefault="008032D8" w:rsidP="008032D8">
      <w:pPr>
        <w:tabs>
          <w:tab w:val="left" w:pos="1276"/>
        </w:tabs>
        <w:spacing w:line="276" w:lineRule="auto"/>
        <w:rPr>
          <w:rFonts w:ascii="Arial" w:hAnsi="Arial" w:cs="Arial"/>
          <w:sz w:val="24"/>
        </w:rPr>
      </w:pPr>
      <w:r w:rsidRPr="008032D8">
        <w:rPr>
          <w:rFonts w:ascii="Arial" w:hAnsi="Arial" w:cs="Arial"/>
          <w:b/>
          <w:sz w:val="24"/>
        </w:rPr>
        <w:t>Město Lysá nad Labem</w:t>
      </w:r>
    </w:p>
    <w:p w14:paraId="61F8D714" w14:textId="2F987A36" w:rsidR="008032D8" w:rsidRPr="008032D8" w:rsidRDefault="008032D8" w:rsidP="008032D8">
      <w:pPr>
        <w:tabs>
          <w:tab w:val="left" w:pos="1701"/>
        </w:tabs>
        <w:spacing w:line="276" w:lineRule="auto"/>
        <w:rPr>
          <w:rFonts w:ascii="Arial" w:hAnsi="Arial" w:cs="Arial"/>
          <w:sz w:val="24"/>
        </w:rPr>
      </w:pPr>
      <w:r w:rsidRPr="008032D8">
        <w:rPr>
          <w:rFonts w:ascii="Arial" w:hAnsi="Arial" w:cs="Arial"/>
          <w:sz w:val="24"/>
        </w:rPr>
        <w:t xml:space="preserve">se </w:t>
      </w:r>
      <w:proofErr w:type="gramStart"/>
      <w:r w:rsidRPr="008032D8">
        <w:rPr>
          <w:rFonts w:ascii="Arial" w:hAnsi="Arial" w:cs="Arial"/>
          <w:sz w:val="24"/>
        </w:rPr>
        <w:t xml:space="preserve">sídlem:  </w:t>
      </w:r>
      <w:r w:rsidRPr="008032D8">
        <w:rPr>
          <w:rFonts w:ascii="Arial" w:hAnsi="Arial" w:cs="Arial"/>
          <w:sz w:val="24"/>
        </w:rPr>
        <w:tab/>
      </w:r>
      <w:proofErr w:type="gramEnd"/>
      <w:r w:rsidRPr="008032D8">
        <w:rPr>
          <w:rFonts w:ascii="Arial" w:hAnsi="Arial" w:cs="Arial"/>
          <w:sz w:val="24"/>
        </w:rPr>
        <w:t xml:space="preserve">Husovo nám. 23/1, 289 </w:t>
      </w:r>
      <w:r w:rsidR="009D7654">
        <w:rPr>
          <w:rFonts w:ascii="Arial" w:hAnsi="Arial" w:cs="Arial"/>
          <w:sz w:val="24"/>
        </w:rPr>
        <w:t>22</w:t>
      </w:r>
      <w:r w:rsidRPr="008032D8">
        <w:rPr>
          <w:rFonts w:ascii="Arial" w:hAnsi="Arial" w:cs="Arial"/>
          <w:sz w:val="24"/>
        </w:rPr>
        <w:t xml:space="preserve"> Lysá nad Labem</w:t>
      </w:r>
    </w:p>
    <w:p w14:paraId="226008F0" w14:textId="77777777" w:rsidR="008032D8" w:rsidRPr="008032D8" w:rsidRDefault="008032D8" w:rsidP="008032D8">
      <w:pPr>
        <w:tabs>
          <w:tab w:val="left" w:pos="1701"/>
        </w:tabs>
        <w:spacing w:line="276" w:lineRule="auto"/>
        <w:rPr>
          <w:rFonts w:ascii="Arial" w:hAnsi="Arial" w:cs="Arial"/>
          <w:sz w:val="24"/>
        </w:rPr>
      </w:pPr>
      <w:r w:rsidRPr="008032D8">
        <w:rPr>
          <w:rFonts w:ascii="Arial" w:hAnsi="Arial" w:cs="Arial"/>
          <w:sz w:val="24"/>
        </w:rPr>
        <w:t xml:space="preserve">IČO: </w:t>
      </w:r>
      <w:r w:rsidRPr="008032D8">
        <w:rPr>
          <w:rFonts w:ascii="Arial" w:hAnsi="Arial" w:cs="Arial"/>
          <w:sz w:val="24"/>
        </w:rPr>
        <w:tab/>
        <w:t>00239402</w:t>
      </w:r>
    </w:p>
    <w:p w14:paraId="59439D87" w14:textId="77777777" w:rsidR="008032D8" w:rsidRPr="008032D8" w:rsidRDefault="008032D8" w:rsidP="008032D8">
      <w:pPr>
        <w:tabs>
          <w:tab w:val="left" w:pos="1701"/>
        </w:tabs>
        <w:spacing w:line="276" w:lineRule="auto"/>
        <w:rPr>
          <w:rFonts w:ascii="Arial" w:hAnsi="Arial" w:cs="Arial"/>
          <w:sz w:val="24"/>
        </w:rPr>
      </w:pPr>
      <w:r w:rsidRPr="008032D8">
        <w:rPr>
          <w:rFonts w:ascii="Arial" w:hAnsi="Arial" w:cs="Arial"/>
          <w:sz w:val="24"/>
        </w:rPr>
        <w:t>DIČ:</w:t>
      </w:r>
      <w:r w:rsidRPr="008032D8">
        <w:rPr>
          <w:rFonts w:ascii="Arial" w:hAnsi="Arial" w:cs="Arial"/>
          <w:sz w:val="24"/>
        </w:rPr>
        <w:tab/>
        <w:t>CZ00239402</w:t>
      </w:r>
    </w:p>
    <w:p w14:paraId="11FF22AE" w14:textId="217821A8" w:rsidR="008032D8" w:rsidRPr="008032D8" w:rsidRDefault="008032D8" w:rsidP="008032D8">
      <w:pPr>
        <w:tabs>
          <w:tab w:val="left" w:pos="1560"/>
          <w:tab w:val="left" w:pos="2552"/>
        </w:tabs>
        <w:spacing w:line="276" w:lineRule="auto"/>
        <w:rPr>
          <w:rFonts w:ascii="Arial" w:hAnsi="Arial" w:cs="Arial"/>
          <w:bCs/>
          <w:sz w:val="24"/>
        </w:rPr>
      </w:pPr>
      <w:proofErr w:type="gramStart"/>
      <w:r w:rsidRPr="008032D8">
        <w:rPr>
          <w:rFonts w:ascii="Arial" w:hAnsi="Arial" w:cs="Arial"/>
          <w:sz w:val="24"/>
        </w:rPr>
        <w:t xml:space="preserve">Zastoupená:   </w:t>
      </w:r>
      <w:proofErr w:type="gramEnd"/>
      <w:r w:rsidRPr="008032D8">
        <w:rPr>
          <w:rFonts w:ascii="Arial" w:hAnsi="Arial" w:cs="Arial"/>
          <w:sz w:val="24"/>
        </w:rPr>
        <w:t xml:space="preserve">   Mgr. Karlem Markem – starostou</w:t>
      </w:r>
    </w:p>
    <w:p w14:paraId="03E23080" w14:textId="77777777" w:rsidR="008032D8" w:rsidRPr="008032D8" w:rsidRDefault="008032D8" w:rsidP="008032D8">
      <w:pPr>
        <w:spacing w:line="276" w:lineRule="auto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bCs/>
          <w:sz w:val="24"/>
        </w:rPr>
        <w:t>(dále jen</w:t>
      </w:r>
      <w:r w:rsidRPr="008032D8">
        <w:rPr>
          <w:rFonts w:ascii="Arial" w:hAnsi="Arial" w:cs="Arial"/>
          <w:b/>
          <w:bCs/>
          <w:sz w:val="24"/>
        </w:rPr>
        <w:t xml:space="preserve"> „</w:t>
      </w:r>
      <w:r w:rsidRPr="008032D8">
        <w:rPr>
          <w:rFonts w:ascii="Arial" w:hAnsi="Arial" w:cs="Arial"/>
          <w:b/>
          <w:bCs/>
          <w:i/>
          <w:sz w:val="24"/>
        </w:rPr>
        <w:t>objednatel</w:t>
      </w:r>
      <w:r w:rsidRPr="008032D8">
        <w:rPr>
          <w:rFonts w:ascii="Arial" w:hAnsi="Arial" w:cs="Arial"/>
          <w:b/>
          <w:bCs/>
          <w:sz w:val="24"/>
        </w:rPr>
        <w:t>“</w:t>
      </w:r>
      <w:r w:rsidRPr="008032D8">
        <w:rPr>
          <w:rFonts w:ascii="Arial" w:hAnsi="Arial" w:cs="Arial"/>
          <w:bCs/>
          <w:sz w:val="24"/>
        </w:rPr>
        <w:t>)</w:t>
      </w:r>
    </w:p>
    <w:p w14:paraId="176B5653" w14:textId="77777777" w:rsidR="008032D8" w:rsidRPr="008032D8" w:rsidRDefault="008032D8" w:rsidP="008032D8">
      <w:pPr>
        <w:spacing w:line="276" w:lineRule="auto"/>
        <w:jc w:val="both"/>
        <w:rPr>
          <w:rFonts w:ascii="Arial" w:hAnsi="Arial" w:cs="Arial"/>
          <w:bCs/>
          <w:sz w:val="24"/>
        </w:rPr>
      </w:pPr>
    </w:p>
    <w:p w14:paraId="0BDB6DFF" w14:textId="0DCA1672" w:rsidR="008032D8" w:rsidRDefault="00E7121B" w:rsidP="008032D8">
      <w:pPr>
        <w:spacing w:line="276" w:lineRule="auto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bCs/>
          <w:sz w:val="24"/>
        </w:rPr>
        <w:t>A</w:t>
      </w:r>
    </w:p>
    <w:p w14:paraId="4699BF39" w14:textId="77777777" w:rsidR="00E7121B" w:rsidRPr="008032D8" w:rsidRDefault="00E7121B" w:rsidP="008032D8">
      <w:pPr>
        <w:spacing w:line="276" w:lineRule="auto"/>
        <w:jc w:val="both"/>
        <w:rPr>
          <w:rFonts w:ascii="Arial" w:hAnsi="Arial" w:cs="Arial"/>
          <w:b/>
          <w:bCs/>
          <w:sz w:val="24"/>
        </w:rPr>
      </w:pPr>
    </w:p>
    <w:p w14:paraId="2BA9513F" w14:textId="62FE6D44" w:rsidR="008032D8" w:rsidRPr="00E7121B" w:rsidRDefault="00E7121B" w:rsidP="008032D8">
      <w:pPr>
        <w:tabs>
          <w:tab w:val="left" w:pos="5954"/>
        </w:tabs>
        <w:spacing w:line="276" w:lineRule="auto"/>
        <w:jc w:val="both"/>
        <w:rPr>
          <w:rFonts w:ascii="Arial" w:hAnsi="Arial" w:cs="Arial"/>
          <w:b/>
          <w:bCs/>
          <w:iCs/>
          <w:sz w:val="24"/>
        </w:rPr>
      </w:pPr>
      <w:r w:rsidRPr="00E7121B">
        <w:rPr>
          <w:rFonts w:ascii="Arial" w:hAnsi="Arial" w:cs="Arial"/>
          <w:b/>
          <w:bCs/>
          <w:iCs/>
          <w:sz w:val="24"/>
        </w:rPr>
        <w:t>V. L. 2001 s.r.o.</w:t>
      </w:r>
    </w:p>
    <w:p w14:paraId="199E9D5B" w14:textId="0DDED0A4" w:rsidR="008032D8" w:rsidRPr="008032D8" w:rsidRDefault="008032D8" w:rsidP="008032D8">
      <w:pPr>
        <w:tabs>
          <w:tab w:val="left" w:pos="1418"/>
        </w:tabs>
        <w:spacing w:line="276" w:lineRule="auto"/>
        <w:ind w:left="1276" w:hanging="1276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sz w:val="24"/>
        </w:rPr>
        <w:t xml:space="preserve">se </w:t>
      </w:r>
      <w:proofErr w:type="gramStart"/>
      <w:r w:rsidRPr="008032D8">
        <w:rPr>
          <w:rFonts w:ascii="Arial" w:hAnsi="Arial" w:cs="Arial"/>
          <w:sz w:val="24"/>
        </w:rPr>
        <w:t xml:space="preserve">sídlem:   </w:t>
      </w:r>
      <w:proofErr w:type="gramEnd"/>
      <w:r w:rsidRPr="008032D8">
        <w:rPr>
          <w:rFonts w:ascii="Arial" w:hAnsi="Arial" w:cs="Arial"/>
          <w:sz w:val="24"/>
        </w:rPr>
        <w:tab/>
      </w:r>
      <w:r w:rsidR="00E7121B">
        <w:rPr>
          <w:rFonts w:ascii="Arial" w:hAnsi="Arial" w:cs="Arial"/>
          <w:sz w:val="24"/>
        </w:rPr>
        <w:t>Na Křečku 348, Praha 10, 109 00</w:t>
      </w:r>
    </w:p>
    <w:p w14:paraId="750759C3" w14:textId="77FD58F5" w:rsidR="008032D8" w:rsidRPr="008032D8" w:rsidRDefault="008032D8" w:rsidP="008032D8">
      <w:pPr>
        <w:tabs>
          <w:tab w:val="left" w:pos="5954"/>
        </w:tabs>
        <w:spacing w:line="276" w:lineRule="auto"/>
        <w:ind w:left="1418" w:hanging="1418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bCs/>
          <w:sz w:val="24"/>
        </w:rPr>
        <w:t>IČO:​​</w:t>
      </w:r>
      <w:r w:rsidRPr="008032D8">
        <w:rPr>
          <w:rFonts w:ascii="Arial" w:hAnsi="Arial" w:cs="Arial"/>
          <w:bCs/>
          <w:sz w:val="24"/>
        </w:rPr>
        <w:tab/>
      </w:r>
      <w:r w:rsidR="00E7121B">
        <w:rPr>
          <w:rFonts w:ascii="Arial" w:hAnsi="Arial" w:cs="Arial"/>
          <w:bCs/>
          <w:sz w:val="24"/>
        </w:rPr>
        <w:t>28191048</w:t>
      </w:r>
    </w:p>
    <w:p w14:paraId="360B8667" w14:textId="7380E572" w:rsidR="008032D8" w:rsidRPr="008032D8" w:rsidRDefault="008032D8" w:rsidP="008032D8">
      <w:pPr>
        <w:tabs>
          <w:tab w:val="left" w:pos="5954"/>
        </w:tabs>
        <w:spacing w:line="276" w:lineRule="auto"/>
        <w:ind w:left="1418" w:hanging="1418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bCs/>
          <w:sz w:val="24"/>
        </w:rPr>
        <w:t>DIČ:</w:t>
      </w:r>
      <w:r w:rsidRPr="008032D8">
        <w:rPr>
          <w:rFonts w:ascii="Arial" w:hAnsi="Arial" w:cs="Arial"/>
          <w:bCs/>
          <w:sz w:val="24"/>
        </w:rPr>
        <w:tab/>
      </w:r>
      <w:r w:rsidR="00E7121B">
        <w:rPr>
          <w:rFonts w:ascii="Arial" w:hAnsi="Arial" w:cs="Arial"/>
          <w:bCs/>
          <w:sz w:val="24"/>
        </w:rPr>
        <w:t>CZ28191048</w:t>
      </w:r>
    </w:p>
    <w:p w14:paraId="732FDAEE" w14:textId="1FA8681E" w:rsidR="008032D8" w:rsidRPr="008032D8" w:rsidRDefault="008032D8" w:rsidP="008032D8">
      <w:pPr>
        <w:tabs>
          <w:tab w:val="left" w:pos="5954"/>
        </w:tabs>
        <w:spacing w:line="276" w:lineRule="auto"/>
        <w:ind w:left="1418" w:hanging="1418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bCs/>
          <w:sz w:val="24"/>
        </w:rPr>
        <w:t>jednající:​</w:t>
      </w:r>
      <w:r w:rsidRPr="008032D8">
        <w:rPr>
          <w:rFonts w:ascii="Arial" w:hAnsi="Arial" w:cs="Arial"/>
          <w:bCs/>
          <w:sz w:val="24"/>
        </w:rPr>
        <w:tab/>
      </w:r>
      <w:r w:rsidR="00E7121B">
        <w:rPr>
          <w:rFonts w:ascii="Arial" w:hAnsi="Arial" w:cs="Arial"/>
          <w:bCs/>
          <w:sz w:val="24"/>
        </w:rPr>
        <w:t>Václav Pešír</w:t>
      </w:r>
      <w:r w:rsidRPr="008032D8">
        <w:rPr>
          <w:rFonts w:ascii="Arial" w:hAnsi="Arial" w:cs="Arial"/>
          <w:bCs/>
          <w:sz w:val="24"/>
        </w:rPr>
        <w:t>, jednatel společnosti</w:t>
      </w:r>
    </w:p>
    <w:p w14:paraId="0DEEE189" w14:textId="77777777" w:rsidR="008032D8" w:rsidRPr="008032D8" w:rsidRDefault="008032D8" w:rsidP="008032D8">
      <w:pPr>
        <w:tabs>
          <w:tab w:val="left" w:pos="5954"/>
        </w:tabs>
        <w:spacing w:line="276" w:lineRule="auto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bCs/>
          <w:sz w:val="24"/>
        </w:rPr>
        <w:t>(dále jen</w:t>
      </w:r>
      <w:r w:rsidRPr="008032D8">
        <w:rPr>
          <w:rFonts w:ascii="Arial" w:hAnsi="Arial" w:cs="Arial"/>
          <w:b/>
          <w:bCs/>
          <w:sz w:val="24"/>
        </w:rPr>
        <w:t xml:space="preserve"> „</w:t>
      </w:r>
      <w:r w:rsidRPr="008032D8">
        <w:rPr>
          <w:rFonts w:ascii="Arial" w:hAnsi="Arial" w:cs="Arial"/>
          <w:b/>
          <w:bCs/>
          <w:i/>
          <w:sz w:val="24"/>
        </w:rPr>
        <w:t>provozovatel</w:t>
      </w:r>
      <w:r w:rsidRPr="008032D8">
        <w:rPr>
          <w:rFonts w:ascii="Arial" w:hAnsi="Arial" w:cs="Arial"/>
          <w:b/>
          <w:bCs/>
          <w:sz w:val="24"/>
        </w:rPr>
        <w:t>“</w:t>
      </w:r>
      <w:r w:rsidRPr="008032D8">
        <w:rPr>
          <w:rFonts w:ascii="Arial" w:hAnsi="Arial" w:cs="Arial"/>
          <w:bCs/>
          <w:sz w:val="24"/>
        </w:rPr>
        <w:t>)</w:t>
      </w:r>
    </w:p>
    <w:p w14:paraId="204F0F07" w14:textId="77777777" w:rsidR="008032D8" w:rsidRPr="008032D8" w:rsidRDefault="008032D8" w:rsidP="008032D8">
      <w:pPr>
        <w:tabs>
          <w:tab w:val="left" w:pos="5954"/>
        </w:tabs>
        <w:spacing w:line="276" w:lineRule="auto"/>
        <w:jc w:val="both"/>
        <w:rPr>
          <w:rFonts w:ascii="Arial" w:hAnsi="Arial" w:cs="Arial"/>
          <w:b/>
          <w:bCs/>
          <w:sz w:val="24"/>
        </w:rPr>
      </w:pPr>
    </w:p>
    <w:p w14:paraId="1400333F" w14:textId="77777777" w:rsidR="008032D8" w:rsidRPr="008032D8" w:rsidRDefault="008032D8" w:rsidP="008032D8">
      <w:pPr>
        <w:tabs>
          <w:tab w:val="left" w:pos="5954"/>
        </w:tabs>
        <w:spacing w:line="276" w:lineRule="auto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bCs/>
          <w:sz w:val="24"/>
        </w:rPr>
        <w:t>(oba společně taktéž jen jako</w:t>
      </w:r>
      <w:r w:rsidRPr="008032D8">
        <w:rPr>
          <w:rFonts w:ascii="Arial" w:hAnsi="Arial" w:cs="Arial"/>
          <w:b/>
          <w:bCs/>
          <w:sz w:val="24"/>
        </w:rPr>
        <w:t xml:space="preserve"> „</w:t>
      </w:r>
      <w:r w:rsidRPr="008032D8">
        <w:rPr>
          <w:rFonts w:ascii="Arial" w:hAnsi="Arial" w:cs="Arial"/>
          <w:b/>
          <w:bCs/>
          <w:i/>
          <w:sz w:val="24"/>
        </w:rPr>
        <w:t>smluvní strany</w:t>
      </w:r>
      <w:r w:rsidRPr="008032D8">
        <w:rPr>
          <w:rFonts w:ascii="Arial" w:hAnsi="Arial" w:cs="Arial"/>
          <w:b/>
          <w:bCs/>
          <w:sz w:val="24"/>
        </w:rPr>
        <w:t xml:space="preserve">“ </w:t>
      </w:r>
      <w:r w:rsidRPr="008032D8">
        <w:rPr>
          <w:rFonts w:ascii="Arial" w:hAnsi="Arial" w:cs="Arial"/>
          <w:bCs/>
          <w:sz w:val="24"/>
        </w:rPr>
        <w:t>nebo každý samostatně též jako</w:t>
      </w:r>
      <w:r w:rsidRPr="008032D8">
        <w:rPr>
          <w:rFonts w:ascii="Arial" w:hAnsi="Arial" w:cs="Arial"/>
          <w:b/>
          <w:bCs/>
          <w:sz w:val="24"/>
        </w:rPr>
        <w:t xml:space="preserve"> „</w:t>
      </w:r>
      <w:r w:rsidRPr="008032D8">
        <w:rPr>
          <w:rFonts w:ascii="Arial" w:hAnsi="Arial" w:cs="Arial"/>
          <w:b/>
          <w:bCs/>
          <w:i/>
          <w:sz w:val="24"/>
        </w:rPr>
        <w:t>smluvní strana</w:t>
      </w:r>
      <w:r w:rsidRPr="008032D8">
        <w:rPr>
          <w:rFonts w:ascii="Arial" w:hAnsi="Arial" w:cs="Arial"/>
          <w:b/>
          <w:bCs/>
          <w:sz w:val="24"/>
        </w:rPr>
        <w:t>“</w:t>
      </w:r>
      <w:r w:rsidRPr="008032D8">
        <w:rPr>
          <w:rFonts w:ascii="Arial" w:hAnsi="Arial" w:cs="Arial"/>
          <w:bCs/>
          <w:sz w:val="24"/>
        </w:rPr>
        <w:t>)</w:t>
      </w:r>
    </w:p>
    <w:p w14:paraId="66BAB819" w14:textId="77777777" w:rsidR="008032D8" w:rsidRPr="008032D8" w:rsidRDefault="008032D8" w:rsidP="008032D8">
      <w:pPr>
        <w:tabs>
          <w:tab w:val="left" w:pos="5954"/>
        </w:tabs>
        <w:spacing w:line="276" w:lineRule="auto"/>
        <w:jc w:val="both"/>
        <w:rPr>
          <w:rFonts w:ascii="Arial" w:hAnsi="Arial" w:cs="Arial"/>
          <w:bCs/>
          <w:sz w:val="24"/>
        </w:rPr>
      </w:pPr>
    </w:p>
    <w:p w14:paraId="24358A79" w14:textId="77777777" w:rsidR="008032D8" w:rsidRPr="008032D8" w:rsidRDefault="008032D8" w:rsidP="008032D8">
      <w:pPr>
        <w:tabs>
          <w:tab w:val="left" w:pos="5954"/>
        </w:tabs>
        <w:spacing w:line="276" w:lineRule="auto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bCs/>
          <w:sz w:val="24"/>
        </w:rPr>
        <w:t>se dohodly níže uvedeného dne, měsíce a roku v souladu s příslušnými ustanoveními zákona č. 89/2012 Sb. občanský zákoník, v platném znění (dále jen „</w:t>
      </w:r>
      <w:r w:rsidRPr="008032D8">
        <w:rPr>
          <w:rFonts w:ascii="Arial" w:hAnsi="Arial" w:cs="Arial"/>
          <w:b/>
          <w:bCs/>
          <w:i/>
          <w:sz w:val="24"/>
        </w:rPr>
        <w:t>občanský zákoník</w:t>
      </w:r>
      <w:r w:rsidRPr="008032D8">
        <w:rPr>
          <w:rFonts w:ascii="Arial" w:hAnsi="Arial" w:cs="Arial"/>
          <w:bCs/>
          <w:sz w:val="24"/>
        </w:rPr>
        <w:t>“) na uzavření této smlouvy</w:t>
      </w:r>
    </w:p>
    <w:p w14:paraId="350E134F" w14:textId="77777777" w:rsidR="008032D8" w:rsidRPr="008032D8" w:rsidRDefault="008032D8" w:rsidP="008032D8">
      <w:pPr>
        <w:tabs>
          <w:tab w:val="left" w:pos="5954"/>
        </w:tabs>
        <w:spacing w:line="276" w:lineRule="auto"/>
        <w:jc w:val="both"/>
        <w:rPr>
          <w:rFonts w:ascii="Arial" w:hAnsi="Arial" w:cs="Arial"/>
          <w:bCs/>
          <w:sz w:val="24"/>
        </w:rPr>
      </w:pPr>
    </w:p>
    <w:p w14:paraId="78077EE2" w14:textId="77777777" w:rsidR="008032D8" w:rsidRPr="008032D8" w:rsidRDefault="008032D8" w:rsidP="008032D8">
      <w:pPr>
        <w:tabs>
          <w:tab w:val="left" w:pos="5954"/>
        </w:tabs>
        <w:spacing w:line="276" w:lineRule="auto"/>
        <w:jc w:val="center"/>
        <w:rPr>
          <w:rFonts w:ascii="Arial" w:hAnsi="Arial" w:cs="Arial"/>
          <w:b/>
          <w:bCs/>
          <w:sz w:val="24"/>
        </w:rPr>
      </w:pPr>
      <w:r w:rsidRPr="008032D8">
        <w:rPr>
          <w:rFonts w:ascii="Arial" w:hAnsi="Arial" w:cs="Arial"/>
          <w:b/>
          <w:bCs/>
          <w:sz w:val="24"/>
        </w:rPr>
        <w:t>I.</w:t>
      </w:r>
    </w:p>
    <w:p w14:paraId="529BA55A" w14:textId="77777777" w:rsidR="008032D8" w:rsidRPr="008032D8" w:rsidRDefault="008032D8" w:rsidP="008032D8">
      <w:pPr>
        <w:tabs>
          <w:tab w:val="left" w:pos="5954"/>
        </w:tabs>
        <w:spacing w:line="276" w:lineRule="auto"/>
        <w:jc w:val="center"/>
        <w:rPr>
          <w:rFonts w:ascii="Arial" w:hAnsi="Arial" w:cs="Arial"/>
          <w:b/>
          <w:sz w:val="24"/>
        </w:rPr>
      </w:pPr>
      <w:r w:rsidRPr="008032D8">
        <w:rPr>
          <w:rFonts w:ascii="Arial" w:hAnsi="Arial" w:cs="Arial"/>
          <w:b/>
          <w:sz w:val="24"/>
        </w:rPr>
        <w:t>Předmět smlouvy</w:t>
      </w:r>
    </w:p>
    <w:p w14:paraId="38235446" w14:textId="77777777" w:rsidR="008032D8" w:rsidRPr="008032D8" w:rsidRDefault="008032D8" w:rsidP="008032D8">
      <w:pPr>
        <w:pStyle w:val="Zkladntext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E64CE75" w14:textId="77777777" w:rsidR="008032D8" w:rsidRPr="008032D8" w:rsidRDefault="008032D8" w:rsidP="008032D8">
      <w:pPr>
        <w:pStyle w:val="Odstavecseseznamem"/>
        <w:tabs>
          <w:tab w:val="left" w:pos="567"/>
        </w:tabs>
        <w:spacing w:line="276" w:lineRule="auto"/>
        <w:ind w:left="567" w:hanging="567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1/ </w:t>
      </w:r>
      <w:r w:rsidRPr="008032D8">
        <w:rPr>
          <w:rFonts w:ascii="Arial" w:hAnsi="Arial" w:cs="Arial"/>
        </w:rPr>
        <w:tab/>
        <w:t>Předmětem této smlouvy je závazek provozovatele zajistit na svůj náklad a své nebezpečí instalaci, následné provozování a deinstalaci mobilního ledového kluziště (dále jen kluziště):</w:t>
      </w:r>
    </w:p>
    <w:p w14:paraId="3C512DDB" w14:textId="20D333D8" w:rsidR="008032D8" w:rsidRPr="008032D8" w:rsidRDefault="008032D8" w:rsidP="008032D8">
      <w:pPr>
        <w:pStyle w:val="Odstavecseseznamem"/>
        <w:tabs>
          <w:tab w:val="left" w:pos="567"/>
        </w:tabs>
        <w:spacing w:line="276" w:lineRule="auto"/>
        <w:ind w:left="567" w:hanging="567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  <w:t>A/ o rozloze 30 × 10 m, na pozemku v majetku objednatele s parcelním číslem</w:t>
      </w:r>
      <w:r>
        <w:rPr>
          <w:rFonts w:ascii="Arial" w:hAnsi="Arial" w:cs="Arial"/>
        </w:rPr>
        <w:t xml:space="preserve"> 492/14,</w:t>
      </w:r>
      <w:r w:rsidRPr="008032D8">
        <w:rPr>
          <w:rFonts w:ascii="Arial" w:hAnsi="Arial" w:cs="Arial"/>
        </w:rPr>
        <w:t xml:space="preserve"> k. </w:t>
      </w:r>
      <w:proofErr w:type="spellStart"/>
      <w:r w:rsidRPr="008032D8">
        <w:rPr>
          <w:rFonts w:ascii="Arial" w:hAnsi="Arial" w:cs="Arial"/>
        </w:rPr>
        <w:t>ú.</w:t>
      </w:r>
      <w:proofErr w:type="spellEnd"/>
      <w:r w:rsidRPr="008032D8">
        <w:rPr>
          <w:rFonts w:ascii="Arial" w:hAnsi="Arial" w:cs="Arial"/>
        </w:rPr>
        <w:t> </w:t>
      </w:r>
      <w:r>
        <w:rPr>
          <w:rFonts w:ascii="Arial" w:hAnsi="Arial" w:cs="Arial"/>
        </w:rPr>
        <w:t>Lysá nad Labem</w:t>
      </w:r>
      <w:r w:rsidRPr="008032D8">
        <w:rPr>
          <w:rFonts w:ascii="Arial" w:hAnsi="Arial" w:cs="Arial"/>
        </w:rPr>
        <w:t xml:space="preserve">, v řádně, v dohodnutém termínu a v požadované kvalitě (tj. včetně všech komponent a chladící jednotky).  </w:t>
      </w:r>
    </w:p>
    <w:p w14:paraId="1158EBC0" w14:textId="77777777" w:rsidR="008032D8" w:rsidRPr="008032D8" w:rsidRDefault="008032D8" w:rsidP="008032D8">
      <w:pPr>
        <w:pStyle w:val="Odstavecseseznamem"/>
        <w:tabs>
          <w:tab w:val="left" w:pos="567"/>
        </w:tabs>
        <w:spacing w:line="276" w:lineRule="auto"/>
        <w:ind w:left="567" w:hanging="567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</w:r>
    </w:p>
    <w:p w14:paraId="1B58D947" w14:textId="77777777" w:rsidR="008032D8" w:rsidRPr="008032D8" w:rsidRDefault="008032D8" w:rsidP="008032D8">
      <w:pPr>
        <w:pStyle w:val="Odstavecseseznamem"/>
        <w:tabs>
          <w:tab w:val="left" w:pos="567"/>
        </w:tabs>
        <w:spacing w:line="276" w:lineRule="auto"/>
        <w:ind w:left="567" w:hanging="567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lastRenderedPageBreak/>
        <w:t xml:space="preserve">2/ </w:t>
      </w:r>
      <w:r w:rsidRPr="008032D8">
        <w:rPr>
          <w:rFonts w:ascii="Arial" w:hAnsi="Arial" w:cs="Arial"/>
        </w:rPr>
        <w:tab/>
        <w:t>Celková plocha k umístění kluziště a jeho zázemí činí cca 450 m</w:t>
      </w:r>
      <w:r w:rsidRPr="008032D8">
        <w:rPr>
          <w:rFonts w:ascii="Arial" w:hAnsi="Arial" w:cs="Arial"/>
          <w:vertAlign w:val="superscript"/>
        </w:rPr>
        <w:t xml:space="preserve">2 </w:t>
      </w:r>
      <w:r w:rsidRPr="008032D8">
        <w:rPr>
          <w:rFonts w:ascii="Arial" w:hAnsi="Arial" w:cs="Arial"/>
        </w:rPr>
        <w:t>a samotná velikost kluziště (30 x 10 m). Grafické znázornění umístění kluziště v parku tvoří přílohu č. 1 této smlouvy pro sezónu 2024/2025.</w:t>
      </w:r>
    </w:p>
    <w:p w14:paraId="65D12792" w14:textId="54748972" w:rsidR="008032D8" w:rsidRPr="008032D8" w:rsidRDefault="008032D8" w:rsidP="008032D8">
      <w:pPr>
        <w:pStyle w:val="Odstavecseseznamem"/>
        <w:tabs>
          <w:tab w:val="left" w:pos="567"/>
        </w:tabs>
        <w:spacing w:line="276" w:lineRule="auto"/>
        <w:ind w:left="567" w:hanging="567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</w:r>
    </w:p>
    <w:p w14:paraId="23E7F338" w14:textId="2E4F9A26" w:rsidR="008032D8" w:rsidRDefault="008032D8" w:rsidP="008032D8">
      <w:pPr>
        <w:pStyle w:val="Odstavecseseznamem"/>
        <w:tabs>
          <w:tab w:val="left" w:pos="567"/>
        </w:tabs>
        <w:spacing w:line="276" w:lineRule="auto"/>
        <w:ind w:left="567" w:hanging="567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3/ </w:t>
      </w:r>
      <w:r w:rsidRPr="008032D8">
        <w:rPr>
          <w:rFonts w:ascii="Arial" w:hAnsi="Arial" w:cs="Arial"/>
        </w:rPr>
        <w:tab/>
        <w:t>Provozovatel zajistí na svůj náklad a nebezpečí i další služby související s provozem kluziš</w:t>
      </w:r>
      <w:r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, zejména zřízení zázemí pro návštěvníky a půjčovnu bruslí v kontejnerech a agregáty pro kluziště, které budou umístěny v těsné blízkosti kluziště na pozemku par. č.  </w:t>
      </w:r>
      <w:r>
        <w:rPr>
          <w:rFonts w:ascii="Arial" w:hAnsi="Arial" w:cs="Arial"/>
        </w:rPr>
        <w:t>492/</w:t>
      </w:r>
      <w:r w:rsidRPr="008032D8">
        <w:rPr>
          <w:rFonts w:ascii="Arial" w:hAnsi="Arial" w:cs="Arial"/>
        </w:rPr>
        <w:t xml:space="preserve">14, </w:t>
      </w:r>
      <w:proofErr w:type="spellStart"/>
      <w:r w:rsidRPr="008032D8">
        <w:rPr>
          <w:rFonts w:ascii="Arial" w:hAnsi="Arial" w:cs="Arial"/>
        </w:rPr>
        <w:t>k.ú</w:t>
      </w:r>
      <w:proofErr w:type="spellEnd"/>
      <w:r w:rsidRPr="008032D8">
        <w:rPr>
          <w:rFonts w:ascii="Arial" w:hAnsi="Arial" w:cs="Arial"/>
        </w:rPr>
        <w:t>. Lysá nad Labem</w:t>
      </w:r>
      <w:r>
        <w:rPr>
          <w:rFonts w:ascii="Arial" w:hAnsi="Arial" w:cs="Arial"/>
        </w:rPr>
        <w:t>.</w:t>
      </w:r>
    </w:p>
    <w:p w14:paraId="3720A6D9" w14:textId="77777777" w:rsidR="008032D8" w:rsidRPr="008032D8" w:rsidRDefault="008032D8" w:rsidP="008032D8">
      <w:pPr>
        <w:pStyle w:val="Odstavecseseznamem"/>
        <w:tabs>
          <w:tab w:val="left" w:pos="567"/>
        </w:tabs>
        <w:spacing w:line="276" w:lineRule="auto"/>
        <w:ind w:left="567" w:hanging="567"/>
        <w:jc w:val="both"/>
        <w:rPr>
          <w:rFonts w:ascii="Arial" w:hAnsi="Arial" w:cs="Arial"/>
        </w:rPr>
      </w:pPr>
    </w:p>
    <w:p w14:paraId="146A6365" w14:textId="77777777" w:rsidR="008032D8" w:rsidRPr="008032D8" w:rsidRDefault="008032D8" w:rsidP="008032D8">
      <w:pPr>
        <w:tabs>
          <w:tab w:val="left" w:pos="5954"/>
        </w:tabs>
        <w:spacing w:line="276" w:lineRule="auto"/>
        <w:jc w:val="center"/>
        <w:rPr>
          <w:rFonts w:ascii="Arial" w:hAnsi="Arial" w:cs="Arial"/>
          <w:b/>
          <w:bCs/>
          <w:sz w:val="24"/>
        </w:rPr>
      </w:pPr>
      <w:r w:rsidRPr="008032D8">
        <w:rPr>
          <w:rFonts w:ascii="Arial" w:hAnsi="Arial" w:cs="Arial"/>
          <w:b/>
          <w:bCs/>
          <w:sz w:val="24"/>
        </w:rPr>
        <w:t>II.</w:t>
      </w:r>
    </w:p>
    <w:p w14:paraId="5073C812" w14:textId="77777777" w:rsidR="008032D8" w:rsidRPr="008032D8" w:rsidRDefault="008032D8" w:rsidP="008032D8">
      <w:pPr>
        <w:tabs>
          <w:tab w:val="left" w:pos="5954"/>
        </w:tabs>
        <w:spacing w:line="276" w:lineRule="auto"/>
        <w:jc w:val="center"/>
        <w:rPr>
          <w:rFonts w:ascii="Arial" w:hAnsi="Arial" w:cs="Arial"/>
          <w:b/>
          <w:sz w:val="24"/>
        </w:rPr>
      </w:pPr>
      <w:r w:rsidRPr="008032D8">
        <w:rPr>
          <w:rFonts w:ascii="Arial" w:hAnsi="Arial" w:cs="Arial"/>
          <w:b/>
          <w:sz w:val="24"/>
        </w:rPr>
        <w:t>Práva a povinnosti smluvních stran</w:t>
      </w:r>
    </w:p>
    <w:p w14:paraId="04CF4517" w14:textId="77777777" w:rsidR="008032D8" w:rsidRPr="008032D8" w:rsidRDefault="008032D8" w:rsidP="008032D8">
      <w:pPr>
        <w:tabs>
          <w:tab w:val="left" w:pos="5954"/>
        </w:tabs>
        <w:spacing w:line="276" w:lineRule="auto"/>
        <w:rPr>
          <w:rFonts w:ascii="Arial" w:hAnsi="Arial" w:cs="Arial"/>
          <w:b/>
          <w:sz w:val="24"/>
        </w:rPr>
      </w:pPr>
    </w:p>
    <w:p w14:paraId="1E9A4213" w14:textId="77777777" w:rsidR="008032D8" w:rsidRPr="008032D8" w:rsidRDefault="008032D8" w:rsidP="008032D8">
      <w:pPr>
        <w:ind w:left="709" w:hanging="709"/>
        <w:jc w:val="both"/>
        <w:rPr>
          <w:rFonts w:ascii="Arial" w:hAnsi="Arial" w:cs="Arial"/>
          <w:sz w:val="24"/>
        </w:rPr>
      </w:pPr>
      <w:r w:rsidRPr="008032D8">
        <w:rPr>
          <w:rFonts w:ascii="Arial" w:hAnsi="Arial" w:cs="Arial"/>
          <w:sz w:val="24"/>
        </w:rPr>
        <w:t xml:space="preserve">1/ </w:t>
      </w:r>
      <w:r w:rsidRPr="008032D8">
        <w:rPr>
          <w:rFonts w:ascii="Arial" w:hAnsi="Arial" w:cs="Arial"/>
          <w:sz w:val="24"/>
        </w:rPr>
        <w:tab/>
        <w:t>Smluvní strany se dohodly, že o převzetí části pozemku o rozloze cca 450 m</w:t>
      </w:r>
      <w:r w:rsidRPr="008032D8">
        <w:rPr>
          <w:rFonts w:ascii="Arial" w:hAnsi="Arial" w:cs="Arial"/>
          <w:sz w:val="24"/>
          <w:vertAlign w:val="superscript"/>
        </w:rPr>
        <w:t xml:space="preserve">2 </w:t>
      </w:r>
      <w:r w:rsidRPr="008032D8">
        <w:rPr>
          <w:rFonts w:ascii="Arial" w:hAnsi="Arial" w:cs="Arial"/>
          <w:sz w:val="24"/>
        </w:rPr>
        <w:t xml:space="preserve">– grafické znázornění viz příloha č. </w:t>
      </w:r>
      <w:proofErr w:type="gramStart"/>
      <w:r w:rsidRPr="008032D8">
        <w:rPr>
          <w:rFonts w:ascii="Arial" w:hAnsi="Arial" w:cs="Arial"/>
          <w:sz w:val="24"/>
        </w:rPr>
        <w:t>1 – v</w:t>
      </w:r>
      <w:proofErr w:type="gramEnd"/>
      <w:r w:rsidRPr="008032D8">
        <w:rPr>
          <w:rFonts w:ascii="Arial" w:hAnsi="Arial" w:cs="Arial"/>
          <w:sz w:val="24"/>
        </w:rPr>
        <w:t xml:space="preserve"> Parku Štěpánky Rohanové a o převzetí části pozemku o rozloze cca 550 m</w:t>
      </w:r>
      <w:r w:rsidRPr="008032D8">
        <w:rPr>
          <w:rFonts w:ascii="Arial" w:hAnsi="Arial" w:cs="Arial"/>
          <w:sz w:val="24"/>
          <w:vertAlign w:val="superscript"/>
        </w:rPr>
        <w:t>2</w:t>
      </w:r>
      <w:r w:rsidRPr="008032D8">
        <w:rPr>
          <w:rFonts w:ascii="Arial" w:hAnsi="Arial" w:cs="Arial"/>
          <w:sz w:val="24"/>
        </w:rPr>
        <w:t xml:space="preserve"> – grafické znázornění a o jeho vrácení zpět bude sepsán předávací protokol (v něm bude zaznamenán stav přebíraného/vráceného pozemku včetně případných vad). </w:t>
      </w:r>
    </w:p>
    <w:p w14:paraId="1EE587A7" w14:textId="77777777" w:rsidR="008032D8" w:rsidRPr="008032D8" w:rsidRDefault="008032D8" w:rsidP="008032D8">
      <w:pPr>
        <w:jc w:val="both"/>
        <w:rPr>
          <w:rFonts w:ascii="Arial" w:hAnsi="Arial" w:cs="Arial"/>
          <w:sz w:val="24"/>
        </w:rPr>
      </w:pPr>
    </w:p>
    <w:p w14:paraId="6691E6B6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2/ </w:t>
      </w:r>
      <w:r w:rsidRPr="008032D8">
        <w:rPr>
          <w:rFonts w:ascii="Arial" w:hAnsi="Arial" w:cs="Arial"/>
          <w:sz w:val="24"/>
          <w:szCs w:val="24"/>
        </w:rPr>
        <w:tab/>
        <w:t>Provozovatel prohlašuje, že na základě svých odborných znalostí a zkušeností je schopen poskytnout objednateli předmět plnění v požadovaném termínu, rozsahu a kvalitě.</w:t>
      </w:r>
    </w:p>
    <w:p w14:paraId="064CB42E" w14:textId="77777777" w:rsidR="008032D8" w:rsidRPr="008032D8" w:rsidRDefault="008032D8" w:rsidP="008032D8">
      <w:pPr>
        <w:pStyle w:val="Odstavecseseznamem1"/>
        <w:ind w:left="0"/>
        <w:jc w:val="both"/>
        <w:rPr>
          <w:rFonts w:ascii="Arial" w:hAnsi="Arial" w:cs="Arial"/>
          <w:sz w:val="24"/>
          <w:szCs w:val="24"/>
        </w:rPr>
      </w:pPr>
    </w:p>
    <w:p w14:paraId="47A8F6F1" w14:textId="5A80A58B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3/ </w:t>
      </w:r>
      <w:r w:rsidRPr="008032D8">
        <w:rPr>
          <w:rFonts w:ascii="Arial" w:hAnsi="Arial" w:cs="Arial"/>
          <w:sz w:val="24"/>
          <w:szCs w:val="24"/>
        </w:rPr>
        <w:tab/>
        <w:t>Provozovatel prohlašuje, že se seznámil s rozsahem, povahou a specifikací mobilní</w:t>
      </w:r>
      <w:r w:rsidR="005B545A">
        <w:rPr>
          <w:rFonts w:ascii="Arial" w:hAnsi="Arial" w:cs="Arial"/>
          <w:sz w:val="24"/>
          <w:szCs w:val="24"/>
        </w:rPr>
        <w:t>ho</w:t>
      </w:r>
      <w:r w:rsidRPr="008032D8">
        <w:rPr>
          <w:rFonts w:ascii="Arial" w:hAnsi="Arial" w:cs="Arial"/>
          <w:sz w:val="24"/>
          <w:szCs w:val="24"/>
        </w:rPr>
        <w:t xml:space="preserve"> kluziš</w:t>
      </w:r>
      <w:r w:rsidR="005B545A">
        <w:rPr>
          <w:rFonts w:ascii="Arial" w:hAnsi="Arial" w:cs="Arial"/>
          <w:sz w:val="24"/>
          <w:szCs w:val="24"/>
        </w:rPr>
        <w:t>tě</w:t>
      </w:r>
      <w:r w:rsidRPr="008032D8">
        <w:rPr>
          <w:rFonts w:ascii="Arial" w:hAnsi="Arial" w:cs="Arial"/>
          <w:sz w:val="24"/>
          <w:szCs w:val="24"/>
        </w:rPr>
        <w:t>. Jsou mu známy veškeré technické, kvalitativní a jiné podmínky nezbytné k plnění této smlouvy a disponuje takovými kapacitami a odbornými znalostmi, které jsou nezbytné pro realizaci této smlouvy za cenu stanovenou v článku VI. této smlouvy.</w:t>
      </w:r>
    </w:p>
    <w:p w14:paraId="3816582A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</w:p>
    <w:p w14:paraId="4C410A37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4/ </w:t>
      </w:r>
      <w:r w:rsidRPr="008032D8">
        <w:rPr>
          <w:rFonts w:ascii="Arial" w:hAnsi="Arial" w:cs="Arial"/>
          <w:sz w:val="24"/>
          <w:szCs w:val="24"/>
        </w:rPr>
        <w:tab/>
        <w:t>Provozovatel se zavazuje, že předmět této smlouvy poskytne v souladu s právními předpisy, jakož i v souladu se všemi normami obsahujícími technické specifikace a technická řešení, technické a technologické postupy a další kritéria zajišťující, že veškeré postupy a služby jsou vyhovující a dostatečné pro plnění této smlouvy.</w:t>
      </w:r>
    </w:p>
    <w:p w14:paraId="7631BA57" w14:textId="77777777" w:rsidR="008032D8" w:rsidRPr="008032D8" w:rsidRDefault="008032D8" w:rsidP="008032D8">
      <w:pPr>
        <w:pStyle w:val="Odstavecseseznamem1"/>
        <w:ind w:left="0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 </w:t>
      </w:r>
    </w:p>
    <w:p w14:paraId="6CC69E0E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5/ </w:t>
      </w:r>
      <w:r w:rsidRPr="008032D8">
        <w:rPr>
          <w:rFonts w:ascii="Arial" w:hAnsi="Arial" w:cs="Arial"/>
          <w:sz w:val="24"/>
          <w:szCs w:val="24"/>
        </w:rPr>
        <w:tab/>
        <w:t>Provozovatel prohlašuje, že předmět plnění dle této smlouvy není plněním nemožným a pečlivě zvážil všechny možné důsledky uzavření této smlouvy.</w:t>
      </w:r>
    </w:p>
    <w:p w14:paraId="1AAA6212" w14:textId="77777777" w:rsidR="008032D8" w:rsidRPr="008032D8" w:rsidRDefault="008032D8" w:rsidP="008032D8">
      <w:pPr>
        <w:pStyle w:val="Odstavecseseznamem1"/>
        <w:ind w:left="0"/>
        <w:jc w:val="both"/>
        <w:rPr>
          <w:rFonts w:ascii="Arial" w:hAnsi="Arial" w:cs="Arial"/>
          <w:sz w:val="24"/>
          <w:szCs w:val="24"/>
        </w:rPr>
      </w:pPr>
    </w:p>
    <w:p w14:paraId="1580FE12" w14:textId="68C76314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6/ </w:t>
      </w:r>
      <w:r w:rsidRPr="008032D8">
        <w:rPr>
          <w:rFonts w:ascii="Arial" w:hAnsi="Arial" w:cs="Arial"/>
          <w:sz w:val="24"/>
          <w:szCs w:val="24"/>
        </w:rPr>
        <w:tab/>
        <w:t>Provozovatel prohlašuje, že je oprávněn mobilním kluzišt</w:t>
      </w:r>
      <w:r w:rsidR="005B545A">
        <w:rPr>
          <w:rFonts w:ascii="Arial" w:hAnsi="Arial" w:cs="Arial"/>
          <w:sz w:val="24"/>
          <w:szCs w:val="24"/>
        </w:rPr>
        <w:t>ěm</w:t>
      </w:r>
      <w:r w:rsidRPr="008032D8">
        <w:rPr>
          <w:rFonts w:ascii="Arial" w:hAnsi="Arial" w:cs="Arial"/>
          <w:sz w:val="24"/>
          <w:szCs w:val="24"/>
        </w:rPr>
        <w:t xml:space="preserve"> disponovat, je tedy jeho majitelem, či má uzavřenu nájemní nebo jinou smlouvu za účelem jeho užívání. </w:t>
      </w:r>
    </w:p>
    <w:p w14:paraId="109FAE7E" w14:textId="77777777" w:rsidR="008032D8" w:rsidRPr="008032D8" w:rsidRDefault="008032D8" w:rsidP="008032D8">
      <w:pPr>
        <w:pStyle w:val="Odstavecseseznamem1"/>
        <w:ind w:left="0"/>
        <w:jc w:val="both"/>
        <w:rPr>
          <w:rFonts w:ascii="Arial" w:hAnsi="Arial" w:cs="Arial"/>
          <w:sz w:val="24"/>
          <w:szCs w:val="24"/>
        </w:rPr>
      </w:pPr>
    </w:p>
    <w:p w14:paraId="58F5C2DB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7/ </w:t>
      </w:r>
      <w:r w:rsidRPr="008032D8">
        <w:rPr>
          <w:rFonts w:ascii="Arial" w:hAnsi="Arial" w:cs="Arial"/>
          <w:sz w:val="24"/>
          <w:szCs w:val="24"/>
        </w:rPr>
        <w:tab/>
        <w:t>Provozovatel je povinen při výkonu práv dle této smlouvy dodržovat všechny bezpečnostní, hygienické a protipožární předpisy, technické předpisy a pokyny ohledně užívání kluziště stanovené jeho výrobcem a další zvláštní právní předpisy.</w:t>
      </w:r>
    </w:p>
    <w:p w14:paraId="67413667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lastRenderedPageBreak/>
        <w:t xml:space="preserve">8/ </w:t>
      </w:r>
      <w:r w:rsidRPr="008032D8">
        <w:rPr>
          <w:rFonts w:ascii="Arial" w:hAnsi="Arial" w:cs="Arial"/>
        </w:rPr>
        <w:tab/>
        <w:t xml:space="preserve">Provozovatel se zavazuje včas upozornit na případné překážky nebo nedostatky zásadního charakteru, které by znemožňovaly plnění této smlouvy ze strany provozovatele. </w:t>
      </w:r>
    </w:p>
    <w:p w14:paraId="4BD10E5F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9/ </w:t>
      </w:r>
      <w:r w:rsidRPr="008032D8">
        <w:rPr>
          <w:rFonts w:ascii="Arial" w:hAnsi="Arial" w:cs="Arial"/>
        </w:rPr>
        <w:tab/>
        <w:t>Provozovatel se zavazuje proškolit své zaměstnance v oblasti všeobecné BOZP a PO.</w:t>
      </w:r>
    </w:p>
    <w:p w14:paraId="2E211D24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10/ </w:t>
      </w:r>
      <w:r w:rsidRPr="008032D8">
        <w:rPr>
          <w:rFonts w:ascii="Arial" w:hAnsi="Arial" w:cs="Arial"/>
        </w:rPr>
        <w:tab/>
        <w:t xml:space="preserve">Provozovatel je povinen před podpisem této smlouvy uzavřít smlouvu o pojištění odpovědnosti za škodu způsobenou v souvislosti s touto smlouvou, s limitem pojistného plnění minimálně 4 mil. Kč. Tuto smlouvu je povinen udržovat v platnosti po celou dobu plnění smlouvy a na požádání ji do 5 dnů předložit objednateli k nahlédnutí. </w:t>
      </w:r>
    </w:p>
    <w:p w14:paraId="4767C49F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</w:p>
    <w:p w14:paraId="72EED9BB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11/ </w:t>
      </w:r>
      <w:r w:rsidRPr="008032D8">
        <w:rPr>
          <w:rFonts w:ascii="Arial" w:hAnsi="Arial" w:cs="Arial"/>
          <w:sz w:val="24"/>
          <w:szCs w:val="24"/>
        </w:rPr>
        <w:tab/>
        <w:t xml:space="preserve">Objednatel se zavazuje při plnění této smlouvy řádně spolupůsobit a provozovateli zaplatit odměnu, a to za podmínek v této smlouvě sjednaných. </w:t>
      </w:r>
    </w:p>
    <w:p w14:paraId="5023D032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</w:p>
    <w:p w14:paraId="08F6F259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12/ </w:t>
      </w:r>
      <w:r w:rsidRPr="008032D8">
        <w:rPr>
          <w:rFonts w:ascii="Arial" w:hAnsi="Arial" w:cs="Arial"/>
          <w:sz w:val="24"/>
          <w:szCs w:val="24"/>
        </w:rPr>
        <w:tab/>
        <w:t>Objednatel se zavazuje zabezpečit podmínky pro nerušený výkon plnění dle čl. I této smlouvy, zejména provozovatele seznámit v plném rozsahu se všemi okolnostmi důležitými pro výkon činnosti provozovatele dle této smlouvy.</w:t>
      </w:r>
    </w:p>
    <w:p w14:paraId="04BBEE31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13/ </w:t>
      </w:r>
      <w:r w:rsidRPr="008032D8">
        <w:rPr>
          <w:rFonts w:ascii="Arial" w:hAnsi="Arial" w:cs="Arial"/>
        </w:rPr>
        <w:tab/>
        <w:t>Objednatel má právo vyžadovat po provozovateli plnění jeho smluvních povinností bez závad a vyjadřovat se ke kvalitě takového plnění. K tomuto účelu stanoví provozovatel odpovědnou osobu – technologického správce.</w:t>
      </w:r>
    </w:p>
    <w:p w14:paraId="38AD8792" w14:textId="77777777" w:rsidR="008032D8" w:rsidRPr="008032D8" w:rsidRDefault="008032D8" w:rsidP="008032D8">
      <w:pPr>
        <w:pStyle w:val="Odstavecseseznamem"/>
        <w:tabs>
          <w:tab w:val="left" w:pos="426"/>
          <w:tab w:val="left" w:pos="851"/>
          <w:tab w:val="left" w:pos="2552"/>
          <w:tab w:val="center" w:pos="4500"/>
        </w:tabs>
        <w:spacing w:line="276" w:lineRule="auto"/>
        <w:ind w:left="709" w:hanging="709"/>
        <w:jc w:val="both"/>
        <w:rPr>
          <w:rFonts w:ascii="Arial" w:hAnsi="Arial" w:cs="Arial"/>
        </w:rPr>
      </w:pPr>
    </w:p>
    <w:p w14:paraId="7436C799" w14:textId="77777777" w:rsidR="008032D8" w:rsidRPr="008032D8" w:rsidRDefault="008032D8" w:rsidP="008032D8">
      <w:pPr>
        <w:pStyle w:val="Zkladntext"/>
        <w:spacing w:after="0"/>
        <w:ind w:left="709" w:hanging="709"/>
        <w:jc w:val="center"/>
        <w:rPr>
          <w:rFonts w:ascii="Arial" w:hAnsi="Arial" w:cs="Arial"/>
          <w:b/>
          <w:sz w:val="24"/>
          <w:szCs w:val="24"/>
        </w:rPr>
      </w:pPr>
      <w:r w:rsidRPr="008032D8">
        <w:rPr>
          <w:rFonts w:ascii="Arial" w:hAnsi="Arial" w:cs="Arial"/>
          <w:b/>
          <w:sz w:val="24"/>
          <w:szCs w:val="24"/>
        </w:rPr>
        <w:t>III.</w:t>
      </w:r>
    </w:p>
    <w:p w14:paraId="7494376F" w14:textId="77777777" w:rsidR="008032D8" w:rsidRPr="008032D8" w:rsidRDefault="008032D8" w:rsidP="008032D8">
      <w:pPr>
        <w:pStyle w:val="Zkladntext"/>
        <w:spacing w:after="0"/>
        <w:ind w:left="709" w:hanging="709"/>
        <w:jc w:val="center"/>
        <w:rPr>
          <w:rFonts w:ascii="Arial" w:hAnsi="Arial" w:cs="Arial"/>
          <w:b/>
          <w:sz w:val="24"/>
          <w:szCs w:val="24"/>
        </w:rPr>
      </w:pPr>
      <w:r w:rsidRPr="008032D8">
        <w:rPr>
          <w:rFonts w:ascii="Arial" w:hAnsi="Arial" w:cs="Arial"/>
          <w:b/>
          <w:sz w:val="24"/>
          <w:szCs w:val="24"/>
        </w:rPr>
        <w:t>Podrobnosti k provozu kluziště</w:t>
      </w:r>
    </w:p>
    <w:p w14:paraId="751F8B17" w14:textId="77777777" w:rsidR="008032D8" w:rsidRPr="008032D8" w:rsidRDefault="008032D8" w:rsidP="008032D8">
      <w:pPr>
        <w:pStyle w:val="Zkladntext"/>
        <w:spacing w:after="0"/>
        <w:ind w:left="709" w:hanging="709"/>
        <w:rPr>
          <w:rFonts w:ascii="Arial" w:hAnsi="Arial" w:cs="Arial"/>
          <w:sz w:val="24"/>
          <w:szCs w:val="24"/>
        </w:rPr>
      </w:pPr>
    </w:p>
    <w:p w14:paraId="5627F59A" w14:textId="33F7F838" w:rsidR="008032D8" w:rsidRPr="008032D8" w:rsidRDefault="008032D8" w:rsidP="008032D8">
      <w:pPr>
        <w:pStyle w:val="Normlnweb"/>
        <w:ind w:left="709" w:hanging="709"/>
        <w:rPr>
          <w:rStyle w:val="Siln"/>
          <w:rFonts w:ascii="Arial" w:hAnsi="Arial" w:cs="Arial"/>
          <w:b w:val="0"/>
        </w:rPr>
      </w:pPr>
      <w:r w:rsidRPr="008032D8">
        <w:rPr>
          <w:rFonts w:ascii="Arial" w:hAnsi="Arial" w:cs="Arial"/>
        </w:rPr>
        <w:t xml:space="preserve">1/ </w:t>
      </w:r>
      <w:r w:rsidRPr="008032D8">
        <w:rPr>
          <w:rFonts w:ascii="Arial" w:hAnsi="Arial" w:cs="Arial"/>
        </w:rPr>
        <w:tab/>
      </w:r>
      <w:r w:rsidRPr="008032D8">
        <w:rPr>
          <w:rStyle w:val="Siln"/>
          <w:rFonts w:ascii="Arial" w:hAnsi="Arial" w:cs="Arial"/>
          <w:b w:val="0"/>
        </w:rPr>
        <w:t>Instalace kluziš</w:t>
      </w:r>
      <w:r w:rsidR="005B545A">
        <w:rPr>
          <w:rStyle w:val="Siln"/>
          <w:rFonts w:ascii="Arial" w:hAnsi="Arial" w:cs="Arial"/>
          <w:b w:val="0"/>
        </w:rPr>
        <w:t>tě</w:t>
      </w:r>
      <w:r w:rsidRPr="008032D8">
        <w:rPr>
          <w:rStyle w:val="Siln"/>
          <w:rFonts w:ascii="Arial" w:hAnsi="Arial" w:cs="Arial"/>
          <w:b w:val="0"/>
        </w:rPr>
        <w:t xml:space="preserve"> bude provedena v době od 16. 11. 2024 do 29. 11. 2024.</w:t>
      </w:r>
    </w:p>
    <w:p w14:paraId="560605B6" w14:textId="3472595A" w:rsidR="008032D8" w:rsidRPr="008032D8" w:rsidRDefault="008032D8" w:rsidP="008032D8">
      <w:pPr>
        <w:pStyle w:val="Normlnweb"/>
        <w:ind w:left="709" w:hanging="709"/>
        <w:rPr>
          <w:rStyle w:val="Siln"/>
          <w:rFonts w:ascii="Arial" w:hAnsi="Arial" w:cs="Arial"/>
          <w:b w:val="0"/>
        </w:rPr>
      </w:pPr>
      <w:r w:rsidRPr="008032D8">
        <w:rPr>
          <w:rStyle w:val="Siln"/>
          <w:rFonts w:ascii="Arial" w:hAnsi="Arial" w:cs="Arial"/>
          <w:b w:val="0"/>
        </w:rPr>
        <w:t xml:space="preserve">2/ </w:t>
      </w:r>
      <w:r w:rsidRPr="008032D8">
        <w:rPr>
          <w:rStyle w:val="Siln"/>
          <w:rFonts w:ascii="Arial" w:hAnsi="Arial" w:cs="Arial"/>
          <w:b w:val="0"/>
        </w:rPr>
        <w:tab/>
        <w:t>Kluziště bud</w:t>
      </w:r>
      <w:r w:rsidR="005B545A">
        <w:rPr>
          <w:rStyle w:val="Siln"/>
          <w:rFonts w:ascii="Arial" w:hAnsi="Arial" w:cs="Arial"/>
          <w:b w:val="0"/>
        </w:rPr>
        <w:t>e</w:t>
      </w:r>
      <w:r w:rsidRPr="008032D8">
        <w:rPr>
          <w:rStyle w:val="Siln"/>
          <w:rFonts w:ascii="Arial" w:hAnsi="Arial" w:cs="Arial"/>
          <w:b w:val="0"/>
        </w:rPr>
        <w:t xml:space="preserve"> v provozu od 30. 11. 2024 do 2. 3. 2025, tj. 91 dnů. </w:t>
      </w:r>
    </w:p>
    <w:p w14:paraId="4015FF1E" w14:textId="77777777" w:rsidR="008032D8" w:rsidRPr="008032D8" w:rsidRDefault="008032D8" w:rsidP="008032D8">
      <w:pPr>
        <w:pStyle w:val="Normlnweb"/>
        <w:ind w:left="709" w:hanging="709"/>
        <w:rPr>
          <w:rStyle w:val="Siln"/>
          <w:rFonts w:ascii="Arial" w:hAnsi="Arial" w:cs="Arial"/>
          <w:b w:val="0"/>
        </w:rPr>
      </w:pPr>
      <w:r w:rsidRPr="008032D8">
        <w:rPr>
          <w:rStyle w:val="Siln"/>
          <w:rFonts w:ascii="Arial" w:hAnsi="Arial" w:cs="Arial"/>
          <w:b w:val="0"/>
        </w:rPr>
        <w:t xml:space="preserve">3/ </w:t>
      </w:r>
      <w:r w:rsidRPr="008032D8">
        <w:rPr>
          <w:rStyle w:val="Siln"/>
          <w:rFonts w:ascii="Arial" w:hAnsi="Arial" w:cs="Arial"/>
          <w:b w:val="0"/>
        </w:rPr>
        <w:tab/>
        <w:t>Provozní doba kluziště bude:</w:t>
      </w:r>
    </w:p>
    <w:p w14:paraId="26E9003C" w14:textId="77777777" w:rsidR="008032D8" w:rsidRPr="008032D8" w:rsidRDefault="008032D8" w:rsidP="008032D8">
      <w:pPr>
        <w:pStyle w:val="Normlnweb"/>
        <w:ind w:left="709" w:hanging="709"/>
        <w:rPr>
          <w:rStyle w:val="Siln"/>
          <w:rFonts w:ascii="Arial" w:hAnsi="Arial" w:cs="Arial"/>
          <w:b w:val="0"/>
        </w:rPr>
      </w:pPr>
      <w:r w:rsidRPr="008032D8">
        <w:rPr>
          <w:rStyle w:val="Siln"/>
          <w:rFonts w:ascii="Arial" w:hAnsi="Arial" w:cs="Arial"/>
          <w:b w:val="0"/>
        </w:rPr>
        <w:t xml:space="preserve"> </w:t>
      </w:r>
      <w:r w:rsidRPr="008032D8">
        <w:rPr>
          <w:rStyle w:val="Siln"/>
          <w:rFonts w:ascii="Arial" w:hAnsi="Arial" w:cs="Arial"/>
          <w:b w:val="0"/>
        </w:rPr>
        <w:tab/>
        <w:t>- každý den od 9:00 do 21:00</w:t>
      </w:r>
      <w:r w:rsidRPr="008032D8">
        <w:rPr>
          <w:rStyle w:val="Siln"/>
          <w:rFonts w:ascii="Arial" w:hAnsi="Arial" w:cs="Arial"/>
          <w:b w:val="0"/>
          <w:color w:val="00B0F0"/>
        </w:rPr>
        <w:t xml:space="preserve"> </w:t>
      </w:r>
      <w:r w:rsidRPr="008032D8">
        <w:rPr>
          <w:rStyle w:val="Siln"/>
          <w:rFonts w:ascii="Arial" w:hAnsi="Arial" w:cs="Arial"/>
          <w:b w:val="0"/>
        </w:rPr>
        <w:t>hodin,</w:t>
      </w:r>
    </w:p>
    <w:p w14:paraId="53BACB92" w14:textId="77777777" w:rsidR="008032D8" w:rsidRPr="008032D8" w:rsidRDefault="008032D8" w:rsidP="008032D8">
      <w:pPr>
        <w:pStyle w:val="Normlnweb"/>
        <w:ind w:left="709" w:hanging="709"/>
        <w:rPr>
          <w:rStyle w:val="Siln"/>
          <w:rFonts w:ascii="Arial" w:hAnsi="Arial" w:cs="Arial"/>
          <w:b w:val="0"/>
        </w:rPr>
      </w:pPr>
      <w:r w:rsidRPr="008032D8">
        <w:rPr>
          <w:rStyle w:val="Siln"/>
          <w:rFonts w:ascii="Arial" w:hAnsi="Arial" w:cs="Arial"/>
          <w:b w:val="0"/>
        </w:rPr>
        <w:t xml:space="preserve"> </w:t>
      </w:r>
      <w:r w:rsidRPr="008032D8">
        <w:rPr>
          <w:rStyle w:val="Siln"/>
          <w:rFonts w:ascii="Arial" w:hAnsi="Arial" w:cs="Arial"/>
          <w:b w:val="0"/>
        </w:rPr>
        <w:tab/>
        <w:t xml:space="preserve">- 24. 12. kalendářního roku a 31. 12. kalendářního roku od 9:00 do 15:00 hodin. </w:t>
      </w:r>
    </w:p>
    <w:p w14:paraId="40208EB5" w14:textId="77777777" w:rsidR="008032D8" w:rsidRPr="008032D8" w:rsidRDefault="008032D8" w:rsidP="008032D8">
      <w:pPr>
        <w:pStyle w:val="Normlnweb"/>
        <w:ind w:left="709" w:hanging="709"/>
        <w:jc w:val="both"/>
        <w:rPr>
          <w:rStyle w:val="Siln"/>
          <w:rFonts w:ascii="Arial" w:hAnsi="Arial" w:cs="Arial"/>
          <w:b w:val="0"/>
        </w:rPr>
      </w:pPr>
      <w:r w:rsidRPr="008032D8">
        <w:rPr>
          <w:rStyle w:val="Siln"/>
          <w:rFonts w:ascii="Arial" w:hAnsi="Arial" w:cs="Arial"/>
          <w:b w:val="0"/>
        </w:rPr>
        <w:t xml:space="preserve">4/ </w:t>
      </w:r>
      <w:r w:rsidRPr="008032D8">
        <w:rPr>
          <w:rStyle w:val="Siln"/>
          <w:rFonts w:ascii="Arial" w:hAnsi="Arial" w:cs="Arial"/>
          <w:b w:val="0"/>
        </w:rPr>
        <w:tab/>
        <w:t xml:space="preserve">Veřejnosti bude umožněno kluziště využívat v pracovní dny </w:t>
      </w:r>
      <w:r w:rsidRPr="008032D8">
        <w:rPr>
          <w:rStyle w:val="Siln"/>
          <w:rFonts w:ascii="Arial" w:hAnsi="Arial" w:cs="Arial"/>
        </w:rPr>
        <w:t>minimálně</w:t>
      </w:r>
      <w:r w:rsidRPr="008032D8">
        <w:rPr>
          <w:rStyle w:val="Siln"/>
          <w:rFonts w:ascii="Arial" w:hAnsi="Arial" w:cs="Arial"/>
          <w:b w:val="0"/>
        </w:rPr>
        <w:t xml:space="preserve"> v době od 14:00 do 20:00 hodin, o víkendech minimálně v době od 9:00 do 20:00 hodin. V době od 20:00 do 21:00 je provozovatel oprávněn poskytovat kluziště třetím osobám k soukromému využití (vyhrazené užívání). Informaci o každém termínu vyhrazeného užívání poskytne provozovatel nejméně jeden den předem objednateli na e-mailovou adresu uvedenou v odst. 3/ článku VII. této smlouvy a veřejnosti prostřednictvím vývěsky u provozního řádu.</w:t>
      </w:r>
    </w:p>
    <w:p w14:paraId="3C0F9A75" w14:textId="77777777" w:rsidR="008032D8" w:rsidRPr="008032D8" w:rsidRDefault="008032D8" w:rsidP="008032D8">
      <w:pPr>
        <w:pStyle w:val="Normlnweb"/>
        <w:ind w:left="709" w:hanging="709"/>
        <w:jc w:val="both"/>
        <w:rPr>
          <w:rStyle w:val="Siln"/>
          <w:rFonts w:ascii="Arial" w:hAnsi="Arial" w:cs="Arial"/>
          <w:b w:val="0"/>
        </w:rPr>
      </w:pPr>
      <w:r w:rsidRPr="008032D8">
        <w:rPr>
          <w:rStyle w:val="Siln"/>
          <w:rFonts w:ascii="Arial" w:hAnsi="Arial" w:cs="Arial"/>
          <w:b w:val="0"/>
        </w:rPr>
        <w:lastRenderedPageBreak/>
        <w:t xml:space="preserve">5/ </w:t>
      </w:r>
      <w:r w:rsidRPr="008032D8">
        <w:rPr>
          <w:rStyle w:val="Siln"/>
          <w:rFonts w:ascii="Arial" w:hAnsi="Arial" w:cs="Arial"/>
          <w:b w:val="0"/>
        </w:rPr>
        <w:tab/>
        <w:t>Provozovatel umožní základním a mateřským školám či jiným příspěvkovým organizacím města zřizovaným objednatelem bezplatné užívání kluziště v pracovní dny od 9:00 do 14:00 hodin.</w:t>
      </w:r>
    </w:p>
    <w:p w14:paraId="3DA55924" w14:textId="5AFCF17A" w:rsidR="008032D8" w:rsidRPr="008032D8" w:rsidRDefault="008032D8" w:rsidP="008032D8">
      <w:pPr>
        <w:pStyle w:val="Normlnweb"/>
        <w:ind w:left="709" w:hanging="709"/>
        <w:jc w:val="both"/>
        <w:rPr>
          <w:rStyle w:val="Siln"/>
          <w:rFonts w:ascii="Arial" w:hAnsi="Arial" w:cs="Arial"/>
          <w:b w:val="0"/>
        </w:rPr>
      </w:pPr>
      <w:r w:rsidRPr="008032D8">
        <w:rPr>
          <w:rStyle w:val="Siln"/>
          <w:rFonts w:ascii="Arial" w:hAnsi="Arial" w:cs="Arial"/>
          <w:b w:val="0"/>
        </w:rPr>
        <w:t xml:space="preserve">6/ </w:t>
      </w:r>
      <w:r w:rsidRPr="008032D8">
        <w:rPr>
          <w:rStyle w:val="Siln"/>
          <w:rFonts w:ascii="Arial" w:hAnsi="Arial" w:cs="Arial"/>
          <w:b w:val="0"/>
        </w:rPr>
        <w:tab/>
        <w:t xml:space="preserve">Provozovatel je oprávněn vybírat vstupné na osobu ve výši </w:t>
      </w:r>
      <w:r w:rsidRPr="005B545A">
        <w:rPr>
          <w:rStyle w:val="Siln"/>
          <w:rFonts w:ascii="Arial" w:hAnsi="Arial" w:cs="Arial"/>
          <w:b w:val="0"/>
        </w:rPr>
        <w:t>60</w:t>
      </w:r>
      <w:r w:rsidR="005B545A">
        <w:rPr>
          <w:rStyle w:val="Siln"/>
          <w:rFonts w:ascii="Arial" w:hAnsi="Arial" w:cs="Arial"/>
          <w:b w:val="0"/>
        </w:rPr>
        <w:t xml:space="preserve"> </w:t>
      </w:r>
      <w:r w:rsidRPr="005B545A">
        <w:rPr>
          <w:rStyle w:val="Siln"/>
          <w:rFonts w:ascii="Arial" w:hAnsi="Arial" w:cs="Arial"/>
          <w:b w:val="0"/>
        </w:rPr>
        <w:t>Kč</w:t>
      </w:r>
      <w:r w:rsidRPr="008032D8">
        <w:rPr>
          <w:rStyle w:val="Siln"/>
          <w:rFonts w:ascii="Arial" w:hAnsi="Arial" w:cs="Arial"/>
          <w:b w:val="0"/>
        </w:rPr>
        <w:t xml:space="preserve"> za 2 hodiny bruslení (počítáno nepřetržitě), přičemž děti do 6 let budou mít vstup zdarma.</w:t>
      </w:r>
    </w:p>
    <w:p w14:paraId="0B597D5E" w14:textId="0D120FC4" w:rsidR="008032D8" w:rsidRPr="008032D8" w:rsidRDefault="008032D8" w:rsidP="008032D8">
      <w:pPr>
        <w:pStyle w:val="Normlnweb"/>
        <w:ind w:left="709" w:hanging="709"/>
        <w:jc w:val="both"/>
        <w:rPr>
          <w:rStyle w:val="Siln"/>
          <w:rFonts w:ascii="Arial" w:hAnsi="Arial" w:cs="Arial"/>
          <w:b w:val="0"/>
        </w:rPr>
      </w:pPr>
      <w:r w:rsidRPr="008032D8">
        <w:rPr>
          <w:rStyle w:val="Siln"/>
          <w:rFonts w:ascii="Arial" w:hAnsi="Arial" w:cs="Arial"/>
          <w:b w:val="0"/>
        </w:rPr>
        <w:t xml:space="preserve">7/ </w:t>
      </w:r>
      <w:r w:rsidRPr="008032D8">
        <w:rPr>
          <w:rStyle w:val="Siln"/>
          <w:rFonts w:ascii="Arial" w:hAnsi="Arial" w:cs="Arial"/>
          <w:b w:val="0"/>
        </w:rPr>
        <w:tab/>
        <w:t>Deinstalace kluziš</w:t>
      </w:r>
      <w:r w:rsidR="005B545A">
        <w:rPr>
          <w:rStyle w:val="Siln"/>
          <w:rFonts w:ascii="Arial" w:hAnsi="Arial" w:cs="Arial"/>
          <w:b w:val="0"/>
        </w:rPr>
        <w:t>tě</w:t>
      </w:r>
      <w:r w:rsidRPr="008032D8">
        <w:rPr>
          <w:rStyle w:val="Siln"/>
          <w:rFonts w:ascii="Arial" w:hAnsi="Arial" w:cs="Arial"/>
          <w:b w:val="0"/>
        </w:rPr>
        <w:t xml:space="preserve"> bude provedena v době od ukončení provozu (tj. 2. 3. 2025) do 10. 3. 202</w:t>
      </w:r>
      <w:r w:rsidR="00307C57">
        <w:rPr>
          <w:rStyle w:val="Siln"/>
          <w:rFonts w:ascii="Arial" w:hAnsi="Arial" w:cs="Arial"/>
          <w:b w:val="0"/>
        </w:rPr>
        <w:t>5</w:t>
      </w:r>
      <w:r w:rsidRPr="008032D8">
        <w:rPr>
          <w:rStyle w:val="Siln"/>
          <w:rFonts w:ascii="Arial" w:hAnsi="Arial" w:cs="Arial"/>
          <w:b w:val="0"/>
        </w:rPr>
        <w:t>.</w:t>
      </w:r>
    </w:p>
    <w:p w14:paraId="032B36F9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  <w:bCs/>
        </w:rPr>
      </w:pPr>
      <w:r w:rsidRPr="008032D8">
        <w:rPr>
          <w:rFonts w:ascii="Arial" w:hAnsi="Arial" w:cs="Arial"/>
          <w:bCs/>
        </w:rPr>
        <w:t xml:space="preserve">8/ </w:t>
      </w:r>
      <w:r w:rsidRPr="008032D8">
        <w:rPr>
          <w:rFonts w:ascii="Arial" w:hAnsi="Arial" w:cs="Arial"/>
          <w:bCs/>
        </w:rPr>
        <w:tab/>
        <w:t>Instalace musí být provedena odborně zkušenou společností či přímo dodavatelem. Před instalací musí být provedena odborná zkouška kvality chladicí kapaliny (glykolu). Manipulace s komponenty kluziště bude prováděna níže uvedeným způsobem:</w:t>
      </w:r>
    </w:p>
    <w:p w14:paraId="2BE8AE4C" w14:textId="37E08B43" w:rsidR="008032D8" w:rsidRPr="008032D8" w:rsidRDefault="008032D8" w:rsidP="008032D8">
      <w:pPr>
        <w:pStyle w:val="Normlnweb"/>
        <w:ind w:left="1416" w:hanging="711"/>
        <w:jc w:val="both"/>
        <w:rPr>
          <w:rFonts w:ascii="Arial" w:hAnsi="Arial" w:cs="Arial"/>
        </w:rPr>
      </w:pPr>
      <w:r w:rsidRPr="008032D8">
        <w:rPr>
          <w:rFonts w:ascii="Arial" w:hAnsi="Arial" w:cs="Arial"/>
          <w:bCs/>
        </w:rPr>
        <w:t>8.1</w:t>
      </w:r>
      <w:r w:rsidRPr="008032D8">
        <w:rPr>
          <w:rFonts w:ascii="Arial" w:hAnsi="Arial" w:cs="Arial"/>
          <w:bCs/>
        </w:rPr>
        <w:tab/>
        <w:t xml:space="preserve">Komponenty </w:t>
      </w:r>
      <w:r w:rsidRPr="008032D8">
        <w:rPr>
          <w:rFonts w:ascii="Arial" w:hAnsi="Arial" w:cs="Arial"/>
        </w:rPr>
        <w:t>kluziš</w:t>
      </w:r>
      <w:r w:rsidR="005B545A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 vč. chladících jednotek musí být odborně namontovány, demontovány a odvezeny. Provozovatel hradí manipulaci s komponenty i dopravu s jeřábem (jeřáb nutný pro vyzdvižení chladicích jednotek a pro manipulaci s přepravními, skladovými kontejnery).</w:t>
      </w:r>
    </w:p>
    <w:p w14:paraId="18736A2A" w14:textId="77777777" w:rsidR="008032D8" w:rsidRPr="008032D8" w:rsidRDefault="008032D8" w:rsidP="008032D8">
      <w:pPr>
        <w:pStyle w:val="Normlnweb"/>
        <w:tabs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8.2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Provozovatel na své náklady zařídí manipulaci s chladicí kapalinou.</w:t>
      </w:r>
    </w:p>
    <w:p w14:paraId="1EBC7B7E" w14:textId="77777777" w:rsidR="008032D8" w:rsidRPr="008032D8" w:rsidRDefault="008032D8" w:rsidP="008032D8">
      <w:pPr>
        <w:pStyle w:val="Normlnweb"/>
        <w:ind w:left="1414" w:hanging="705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8.3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Provozovatel zajistí na své náklady vyrovnání terénu pro instalaci kluziště, ochranu stávající zeleně, technických prvků, závlahových systému a vodního prvku.</w:t>
      </w:r>
    </w:p>
    <w:p w14:paraId="1FDC99A6" w14:textId="77777777" w:rsidR="005B545A" w:rsidRDefault="008032D8" w:rsidP="005B545A">
      <w:pPr>
        <w:pStyle w:val="Normlnweb"/>
        <w:tabs>
          <w:tab w:val="left" w:pos="709"/>
        </w:tabs>
        <w:spacing w:before="0" w:beforeAutospacing="0" w:after="0" w:afterAutospacing="0"/>
        <w:ind w:firstLine="6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  <w:t xml:space="preserve">8.4 </w:t>
      </w:r>
      <w:r w:rsidRPr="008032D8">
        <w:rPr>
          <w:rFonts w:ascii="Arial" w:hAnsi="Arial" w:cs="Arial"/>
        </w:rPr>
        <w:tab/>
        <w:t xml:space="preserve">Provozovatel se zavazuje po deinstalaci </w:t>
      </w:r>
      <w:bookmarkStart w:id="0" w:name="_Hlk168290508"/>
      <w:r w:rsidRPr="008032D8">
        <w:rPr>
          <w:rFonts w:ascii="Arial" w:hAnsi="Arial" w:cs="Arial"/>
        </w:rPr>
        <w:t>kluziště</w:t>
      </w:r>
      <w:bookmarkEnd w:id="0"/>
      <w:r w:rsidRPr="008032D8">
        <w:rPr>
          <w:rFonts w:ascii="Arial" w:hAnsi="Arial" w:cs="Arial"/>
        </w:rPr>
        <w:t xml:space="preserve"> plochu uvést do </w:t>
      </w:r>
      <w:r w:rsidR="005B545A">
        <w:rPr>
          <w:rFonts w:ascii="Arial" w:hAnsi="Arial" w:cs="Arial"/>
        </w:rPr>
        <w:t xml:space="preserve">   </w:t>
      </w:r>
    </w:p>
    <w:p w14:paraId="1217D0FB" w14:textId="77777777" w:rsidR="005B545A" w:rsidRDefault="005B545A" w:rsidP="005B545A">
      <w:pPr>
        <w:pStyle w:val="Normlnweb"/>
        <w:tabs>
          <w:tab w:val="left" w:pos="709"/>
        </w:tabs>
        <w:spacing w:before="0" w:beforeAutospacing="0" w:after="0" w:afterAutospacing="0"/>
        <w:ind w:firstLine="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032D8">
        <w:rPr>
          <w:rFonts w:ascii="Arial" w:hAnsi="Arial" w:cs="Arial"/>
        </w:rPr>
        <w:t>P</w:t>
      </w:r>
      <w:r w:rsidR="008032D8" w:rsidRPr="008032D8">
        <w:rPr>
          <w:rFonts w:ascii="Arial" w:hAnsi="Arial" w:cs="Arial"/>
        </w:rPr>
        <w:t>ředchozího</w:t>
      </w:r>
      <w:r>
        <w:rPr>
          <w:rFonts w:ascii="Arial" w:hAnsi="Arial" w:cs="Arial"/>
        </w:rPr>
        <w:t xml:space="preserve"> </w:t>
      </w:r>
      <w:r w:rsidR="008032D8" w:rsidRPr="008032D8">
        <w:rPr>
          <w:rFonts w:ascii="Arial" w:hAnsi="Arial" w:cs="Arial"/>
        </w:rPr>
        <w:t xml:space="preserve">stavu, tj. stavu, který byl na daném místě před umístěním kluziště. </w:t>
      </w:r>
    </w:p>
    <w:p w14:paraId="55ED19B1" w14:textId="77777777" w:rsidR="005B545A" w:rsidRDefault="005B545A" w:rsidP="005B545A">
      <w:pPr>
        <w:pStyle w:val="Normlnweb"/>
        <w:tabs>
          <w:tab w:val="left" w:pos="709"/>
        </w:tabs>
        <w:spacing w:before="0" w:beforeAutospacing="0" w:after="0" w:afterAutospacing="0"/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032D8" w:rsidRPr="008032D8">
        <w:rPr>
          <w:rFonts w:ascii="Arial" w:hAnsi="Arial" w:cs="Arial"/>
        </w:rPr>
        <w:t>Jedná</w:t>
      </w:r>
      <w:r>
        <w:rPr>
          <w:rFonts w:ascii="Arial" w:hAnsi="Arial" w:cs="Arial"/>
        </w:rPr>
        <w:t xml:space="preserve"> </w:t>
      </w:r>
      <w:r w:rsidR="008032D8" w:rsidRPr="008032D8">
        <w:rPr>
          <w:rFonts w:ascii="Arial" w:hAnsi="Arial" w:cs="Arial"/>
        </w:rPr>
        <w:t xml:space="preserve">se zejména o případné opravy a úpravy mlatových povrchů, závlahových </w:t>
      </w:r>
    </w:p>
    <w:p w14:paraId="29E910A2" w14:textId="77777777" w:rsidR="005B545A" w:rsidRDefault="005B545A" w:rsidP="005B545A">
      <w:pPr>
        <w:pStyle w:val="Normlnweb"/>
        <w:tabs>
          <w:tab w:val="left" w:pos="709"/>
        </w:tabs>
        <w:spacing w:before="0" w:beforeAutospacing="0" w:after="0" w:afterAutospacing="0"/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032D8" w:rsidRPr="008032D8">
        <w:rPr>
          <w:rFonts w:ascii="Arial" w:hAnsi="Arial" w:cs="Arial"/>
        </w:rPr>
        <w:t>systémů,</w:t>
      </w:r>
      <w:r>
        <w:rPr>
          <w:rFonts w:ascii="Arial" w:hAnsi="Arial" w:cs="Arial"/>
        </w:rPr>
        <w:t xml:space="preserve"> </w:t>
      </w:r>
      <w:r w:rsidR="008032D8" w:rsidRPr="008032D8">
        <w:rPr>
          <w:rFonts w:ascii="Arial" w:hAnsi="Arial" w:cs="Arial"/>
        </w:rPr>
        <w:t xml:space="preserve">vodního prvku, parkového mobiliáře, sloupů veřejného osvětlení, </w:t>
      </w:r>
    </w:p>
    <w:p w14:paraId="5A2CF8D2" w14:textId="77777777" w:rsidR="005B545A" w:rsidRDefault="005B545A" w:rsidP="005B545A">
      <w:pPr>
        <w:pStyle w:val="Normlnweb"/>
        <w:tabs>
          <w:tab w:val="left" w:pos="709"/>
        </w:tabs>
        <w:spacing w:before="0" w:beforeAutospacing="0" w:after="0" w:afterAutospacing="0"/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032D8" w:rsidRPr="008032D8">
        <w:rPr>
          <w:rFonts w:ascii="Arial" w:hAnsi="Arial" w:cs="Arial"/>
        </w:rPr>
        <w:t xml:space="preserve">vzrostlých stávajících stromů, obnovu travnaté plochy formou založení nových </w:t>
      </w:r>
    </w:p>
    <w:p w14:paraId="3FDA4706" w14:textId="40185C87" w:rsidR="008032D8" w:rsidRPr="008032D8" w:rsidRDefault="005B545A" w:rsidP="005B545A">
      <w:pPr>
        <w:pStyle w:val="Normlnweb"/>
        <w:tabs>
          <w:tab w:val="left" w:pos="709"/>
        </w:tabs>
        <w:spacing w:before="0" w:beforeAutospacing="0" w:after="0" w:afterAutospacing="0"/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032D8" w:rsidRPr="008032D8">
        <w:rPr>
          <w:rFonts w:ascii="Arial" w:hAnsi="Arial" w:cs="Arial"/>
        </w:rPr>
        <w:t>trávníků (položením trávníkových koberců za vhodných klimatických podmínek),</w:t>
      </w:r>
      <w:r w:rsidR="008032D8" w:rsidRPr="008032D8">
        <w:rPr>
          <w:rFonts w:ascii="Arial" w:hAnsi="Arial" w:cs="Arial"/>
        </w:rPr>
        <w:br/>
        <w:t xml:space="preserve"> </w:t>
      </w:r>
      <w:r w:rsidR="008032D8" w:rsidRPr="008032D8">
        <w:rPr>
          <w:rFonts w:ascii="Arial" w:hAnsi="Arial" w:cs="Arial"/>
        </w:rPr>
        <w:tab/>
      </w:r>
      <w:r w:rsidR="008032D8" w:rsidRPr="008032D8">
        <w:rPr>
          <w:rFonts w:ascii="Arial" w:hAnsi="Arial" w:cs="Arial"/>
        </w:rPr>
        <w:tab/>
        <w:t>závěrečný úklid a odvezení zbytku ledu mimo park.</w:t>
      </w:r>
    </w:p>
    <w:p w14:paraId="33E37823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9/ </w:t>
      </w:r>
      <w:r w:rsidRPr="008032D8">
        <w:rPr>
          <w:rFonts w:ascii="Arial" w:hAnsi="Arial" w:cs="Arial"/>
        </w:rPr>
        <w:tab/>
        <w:t>Provozovatel zajistí technologické a technické zabezpečení kluziště, vč. kompletní instalace a deinstalace, níže uvedeným způsobem:</w:t>
      </w:r>
    </w:p>
    <w:p w14:paraId="4FCA4BB5" w14:textId="77777777" w:rsidR="005B545A" w:rsidRDefault="008032D8" w:rsidP="005B545A">
      <w:pPr>
        <w:pStyle w:val="Normlnweb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  <w:t xml:space="preserve">9.1 </w:t>
      </w:r>
      <w:r w:rsidRPr="008032D8">
        <w:rPr>
          <w:rFonts w:ascii="Arial" w:hAnsi="Arial" w:cs="Arial"/>
        </w:rPr>
        <w:tab/>
        <w:t xml:space="preserve">Kompletně zajistí technologické postupy, zprovozní chladicí jednotky </w:t>
      </w:r>
    </w:p>
    <w:p w14:paraId="434CB73A" w14:textId="6F9072D7" w:rsidR="005B545A" w:rsidRDefault="005B545A" w:rsidP="005B545A">
      <w:pPr>
        <w:pStyle w:val="Normlnweb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v</w:t>
      </w:r>
      <w:r w:rsidR="008032D8" w:rsidRPr="008032D8">
        <w:rPr>
          <w:rFonts w:ascii="Arial" w:hAnsi="Arial" w:cs="Arial"/>
        </w:rPr>
        <w:t>četně</w:t>
      </w:r>
      <w:r>
        <w:rPr>
          <w:rFonts w:ascii="Arial" w:hAnsi="Arial" w:cs="Arial"/>
        </w:rPr>
        <w:t xml:space="preserve"> </w:t>
      </w:r>
      <w:r w:rsidR="008032D8" w:rsidRPr="008032D8">
        <w:rPr>
          <w:rFonts w:ascii="Arial" w:hAnsi="Arial" w:cs="Arial"/>
        </w:rPr>
        <w:t>chladicí kapaliny, zajistí dovoz i odvoz kompletních komponentů kluziš</w:t>
      </w:r>
      <w:r>
        <w:rPr>
          <w:rFonts w:ascii="Arial" w:hAnsi="Arial" w:cs="Arial"/>
        </w:rPr>
        <w:t>tě</w:t>
      </w:r>
      <w:r w:rsidR="008032D8" w:rsidRPr="008032D8">
        <w:rPr>
          <w:rFonts w:ascii="Arial" w:hAnsi="Arial" w:cs="Arial"/>
        </w:rPr>
        <w:t xml:space="preserve">, </w:t>
      </w:r>
    </w:p>
    <w:p w14:paraId="3884B114" w14:textId="1C43853E" w:rsidR="008032D8" w:rsidRPr="008032D8" w:rsidRDefault="005B545A" w:rsidP="005B545A">
      <w:pPr>
        <w:pStyle w:val="Normlnweb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032D8" w:rsidRPr="008032D8">
        <w:rPr>
          <w:rFonts w:ascii="Arial" w:hAnsi="Arial" w:cs="Arial"/>
        </w:rPr>
        <w:t>s tím</w:t>
      </w:r>
      <w:r w:rsidR="008032D8" w:rsidRPr="008032D8">
        <w:rPr>
          <w:rFonts w:ascii="Arial" w:hAnsi="Arial" w:cs="Arial"/>
        </w:rPr>
        <w:tab/>
        <w:t>související jeho dopravu a instalaci/deinstalaci, stejně tak i deinstalaci</w:t>
      </w:r>
      <w:r w:rsidR="008032D8" w:rsidRPr="008032D8">
        <w:rPr>
          <w:rFonts w:ascii="Arial" w:hAnsi="Arial" w:cs="Arial"/>
        </w:rPr>
        <w:br/>
        <w:t xml:space="preserve"> </w:t>
      </w:r>
      <w:r w:rsidR="008032D8" w:rsidRPr="008032D8">
        <w:rPr>
          <w:rFonts w:ascii="Arial" w:hAnsi="Arial" w:cs="Arial"/>
        </w:rPr>
        <w:tab/>
      </w:r>
      <w:r w:rsidR="008032D8" w:rsidRPr="008032D8">
        <w:rPr>
          <w:rFonts w:ascii="Arial" w:hAnsi="Arial" w:cs="Arial"/>
        </w:rPr>
        <w:tab/>
        <w:t>s dopravou do prostor provozovatele kluziště, zajistí kompletní instalaci a</w:t>
      </w:r>
      <w:r w:rsidR="008032D8" w:rsidRPr="008032D8">
        <w:rPr>
          <w:rFonts w:ascii="Arial" w:hAnsi="Arial" w:cs="Arial"/>
        </w:rPr>
        <w:br/>
        <w:t xml:space="preserve"> </w:t>
      </w:r>
      <w:r w:rsidR="008032D8" w:rsidRPr="008032D8">
        <w:rPr>
          <w:rFonts w:ascii="Arial" w:hAnsi="Arial" w:cs="Arial"/>
        </w:rPr>
        <w:tab/>
      </w:r>
      <w:r w:rsidR="008032D8" w:rsidRPr="008032D8">
        <w:rPr>
          <w:rFonts w:ascii="Arial" w:hAnsi="Arial" w:cs="Arial"/>
        </w:rPr>
        <w:tab/>
        <w:t>zapojení chladících jednotek do systému kluziš</w:t>
      </w:r>
      <w:r>
        <w:rPr>
          <w:rFonts w:ascii="Arial" w:hAnsi="Arial" w:cs="Arial"/>
        </w:rPr>
        <w:t>tě</w:t>
      </w:r>
      <w:r w:rsidR="008032D8" w:rsidRPr="008032D8">
        <w:rPr>
          <w:rFonts w:ascii="Arial" w:hAnsi="Arial" w:cs="Arial"/>
        </w:rPr>
        <w:t>.</w:t>
      </w:r>
    </w:p>
    <w:p w14:paraId="558A285A" w14:textId="77777777" w:rsidR="008032D8" w:rsidRPr="008032D8" w:rsidRDefault="008032D8" w:rsidP="008032D8">
      <w:pPr>
        <w:pStyle w:val="Normlnweb"/>
        <w:tabs>
          <w:tab w:val="left" w:pos="709"/>
        </w:tabs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  <w:t xml:space="preserve">9.2 </w:t>
      </w:r>
      <w:r w:rsidRPr="008032D8">
        <w:rPr>
          <w:rFonts w:ascii="Arial" w:hAnsi="Arial" w:cs="Arial"/>
        </w:rPr>
        <w:tab/>
        <w:t>Uhradí a zajistí přívod vody a s tím související sítě. V případě poruchy pak</w:t>
      </w:r>
      <w:r w:rsidRPr="008032D8">
        <w:rPr>
          <w:rFonts w:ascii="Arial" w:hAnsi="Arial" w:cs="Arial"/>
        </w:rPr>
        <w:br/>
        <w:t xml:space="preserve">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 xml:space="preserve">dodavatel řeší veškeré úkony samostatně. Náklady za odběr vody nese </w:t>
      </w:r>
      <w:r w:rsidRPr="008032D8">
        <w:rPr>
          <w:rFonts w:ascii="Arial" w:hAnsi="Arial" w:cs="Arial"/>
        </w:rPr>
        <w:br/>
        <w:t xml:space="preserve">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objednatel, který uhradí skutečný odběr vody na základě dílčích měsíčních</w:t>
      </w:r>
      <w:r w:rsidRPr="008032D8">
        <w:rPr>
          <w:rFonts w:ascii="Arial" w:hAnsi="Arial" w:cs="Arial"/>
        </w:rPr>
        <w:br/>
        <w:t xml:space="preserve">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faktur (měsíčně) od dodavatele.</w:t>
      </w:r>
    </w:p>
    <w:p w14:paraId="4A49B707" w14:textId="77777777" w:rsidR="005B545A" w:rsidRDefault="008032D8" w:rsidP="008032D8">
      <w:pPr>
        <w:pStyle w:val="Normlnweb"/>
        <w:tabs>
          <w:tab w:val="left" w:pos="709"/>
        </w:tabs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</w:r>
    </w:p>
    <w:p w14:paraId="47C943F7" w14:textId="77777777" w:rsidR="005B545A" w:rsidRDefault="005B545A" w:rsidP="008032D8">
      <w:pPr>
        <w:pStyle w:val="Normlnweb"/>
        <w:tabs>
          <w:tab w:val="left" w:pos="709"/>
        </w:tabs>
        <w:jc w:val="both"/>
        <w:rPr>
          <w:rFonts w:ascii="Arial" w:hAnsi="Arial" w:cs="Arial"/>
        </w:rPr>
      </w:pPr>
    </w:p>
    <w:p w14:paraId="7EC3D8B3" w14:textId="13E9C338" w:rsidR="005B545A" w:rsidRDefault="008032D8" w:rsidP="005B545A">
      <w:pPr>
        <w:pStyle w:val="Normlnweb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lastRenderedPageBreak/>
        <w:t xml:space="preserve">9.3 </w:t>
      </w:r>
      <w:r w:rsidRPr="008032D8">
        <w:rPr>
          <w:rFonts w:ascii="Arial" w:hAnsi="Arial" w:cs="Arial"/>
        </w:rPr>
        <w:tab/>
        <w:t>V období od 30. 11. 2024 do 2. 3. 2025 zajistí provoz kluziš</w:t>
      </w:r>
      <w:r w:rsidR="005B545A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 každý den, </w:t>
      </w:r>
    </w:p>
    <w:p w14:paraId="303AE79A" w14:textId="4BC011EC" w:rsidR="008032D8" w:rsidRPr="008032D8" w:rsidRDefault="005B545A" w:rsidP="005B545A">
      <w:pPr>
        <w:pStyle w:val="Normlnweb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</w:t>
      </w:r>
      <w:r w:rsidR="008032D8" w:rsidRPr="008032D8">
        <w:rPr>
          <w:rFonts w:ascii="Arial" w:hAnsi="Arial" w:cs="Arial"/>
        </w:rPr>
        <w:t>dy</w:t>
      </w:r>
      <w:r>
        <w:rPr>
          <w:rFonts w:ascii="Arial" w:hAnsi="Arial" w:cs="Arial"/>
        </w:rPr>
        <w:t xml:space="preserve"> </w:t>
      </w:r>
      <w:r w:rsidR="008032D8" w:rsidRPr="008032D8">
        <w:rPr>
          <w:rFonts w:ascii="Arial" w:hAnsi="Arial" w:cs="Arial"/>
        </w:rPr>
        <w:t>venkovní teplota nepřesáhne +15°C.</w:t>
      </w:r>
    </w:p>
    <w:p w14:paraId="5ED3CFCB" w14:textId="77777777" w:rsidR="008032D8" w:rsidRPr="008032D8" w:rsidRDefault="008032D8" w:rsidP="008032D8">
      <w:pPr>
        <w:pStyle w:val="Normlnweb"/>
        <w:tabs>
          <w:tab w:val="left" w:pos="709"/>
        </w:tabs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9.4 </w:t>
      </w:r>
      <w:r w:rsidRPr="008032D8">
        <w:rPr>
          <w:rFonts w:ascii="Arial" w:hAnsi="Arial" w:cs="Arial"/>
        </w:rPr>
        <w:tab/>
        <w:t>Po celou dobu provozu zajistí přítomnost technologického správce.</w:t>
      </w:r>
    </w:p>
    <w:p w14:paraId="27FB7DCA" w14:textId="77777777" w:rsidR="00D1755D" w:rsidRDefault="008032D8" w:rsidP="00D1755D">
      <w:pPr>
        <w:pStyle w:val="Normlnweb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  <w:t xml:space="preserve">9.5 </w:t>
      </w:r>
      <w:r w:rsidRPr="008032D8">
        <w:rPr>
          <w:rFonts w:ascii="Arial" w:hAnsi="Arial" w:cs="Arial"/>
        </w:rPr>
        <w:tab/>
        <w:t>Zajistí v případě potřeby odklizení sněhu z přístupových cest ke kluzišt</w:t>
      </w:r>
      <w:r w:rsidR="005B545A">
        <w:rPr>
          <w:rFonts w:ascii="Arial" w:hAnsi="Arial" w:cs="Arial"/>
        </w:rPr>
        <w:t>i</w:t>
      </w:r>
      <w:r w:rsidRPr="008032D8">
        <w:rPr>
          <w:rFonts w:ascii="Arial" w:hAnsi="Arial" w:cs="Arial"/>
        </w:rPr>
        <w:t>.</w:t>
      </w:r>
      <w:r w:rsidRPr="008032D8">
        <w:rPr>
          <w:rFonts w:ascii="Arial" w:hAnsi="Arial" w:cs="Arial"/>
        </w:rPr>
        <w:tab/>
      </w:r>
    </w:p>
    <w:p w14:paraId="601BB138" w14:textId="4DE6BD5D" w:rsidR="00D1755D" w:rsidRDefault="008032D8" w:rsidP="00D1755D">
      <w:pPr>
        <w:pStyle w:val="Normlnweb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  <w:t xml:space="preserve">9.6 </w:t>
      </w:r>
      <w:r w:rsidRPr="008032D8">
        <w:rPr>
          <w:rFonts w:ascii="Arial" w:hAnsi="Arial" w:cs="Arial"/>
        </w:rPr>
        <w:tab/>
        <w:t xml:space="preserve">Zajistí ohrazení proti vstupu na pogumovaný povrch (důvodem je zákaz </w:t>
      </w:r>
    </w:p>
    <w:p w14:paraId="2B2B84D0" w14:textId="7197EFAE" w:rsidR="008032D8" w:rsidRPr="008032D8" w:rsidRDefault="00D1755D" w:rsidP="00D1755D">
      <w:pPr>
        <w:pStyle w:val="Normlnweb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v</w:t>
      </w:r>
      <w:r w:rsidR="008032D8" w:rsidRPr="008032D8">
        <w:rPr>
          <w:rFonts w:ascii="Arial" w:hAnsi="Arial" w:cs="Arial"/>
        </w:rPr>
        <w:t>stup</w:t>
      </w:r>
      <w:r>
        <w:rPr>
          <w:rFonts w:ascii="Arial" w:hAnsi="Arial" w:cs="Arial"/>
        </w:rPr>
        <w:t xml:space="preserve">u </w:t>
      </w:r>
      <w:r w:rsidR="008032D8" w:rsidRPr="008032D8">
        <w:rPr>
          <w:rFonts w:ascii="Arial" w:hAnsi="Arial" w:cs="Arial"/>
        </w:rPr>
        <w:t>se špinavou obuví).</w:t>
      </w:r>
    </w:p>
    <w:p w14:paraId="3F92E745" w14:textId="587F0656" w:rsidR="008032D8" w:rsidRPr="008032D8" w:rsidRDefault="008032D8" w:rsidP="008032D8">
      <w:pPr>
        <w:pStyle w:val="Normlnweb"/>
        <w:tabs>
          <w:tab w:val="left" w:pos="709"/>
        </w:tabs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9.7 </w:t>
      </w:r>
      <w:r w:rsidRPr="008032D8">
        <w:rPr>
          <w:rFonts w:ascii="Arial" w:hAnsi="Arial" w:cs="Arial"/>
        </w:rPr>
        <w:tab/>
        <w:t>Zajistí osvětlení kluziš</w:t>
      </w:r>
      <w:r w:rsidR="00D1755D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 reflektory, </w:t>
      </w:r>
    </w:p>
    <w:p w14:paraId="01BF1564" w14:textId="5A0B190E" w:rsidR="008032D8" w:rsidRPr="008032D8" w:rsidRDefault="008032D8" w:rsidP="008032D8">
      <w:pPr>
        <w:pStyle w:val="Normlnweb"/>
        <w:tabs>
          <w:tab w:val="left" w:pos="709"/>
        </w:tabs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9.8. </w:t>
      </w:r>
      <w:r w:rsidRPr="008032D8">
        <w:rPr>
          <w:rFonts w:ascii="Arial" w:hAnsi="Arial" w:cs="Arial"/>
        </w:rPr>
        <w:tab/>
        <w:t xml:space="preserve">Na vlastní náklady zajistí zázemí pro návštěvníky ve formě stanu či mobilní </w:t>
      </w:r>
      <w:r w:rsidRPr="008032D8">
        <w:rPr>
          <w:rFonts w:ascii="Arial" w:hAnsi="Arial" w:cs="Arial"/>
        </w:rPr>
        <w:br/>
        <w:t xml:space="preserve">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„buňky</w:t>
      </w:r>
      <w:r w:rsidR="00D1755D">
        <w:rPr>
          <w:rFonts w:ascii="Arial" w:hAnsi="Arial" w:cs="Arial"/>
        </w:rPr>
        <w:t>“</w:t>
      </w:r>
      <w:r w:rsidRPr="008032D8">
        <w:rPr>
          <w:rFonts w:ascii="Arial" w:hAnsi="Arial" w:cs="Arial"/>
        </w:rPr>
        <w:t xml:space="preserve"> pro bezproblémové přezutí minimálně 20 osob zároveň.  </w:t>
      </w:r>
    </w:p>
    <w:p w14:paraId="1AA45035" w14:textId="77777777" w:rsidR="008032D8" w:rsidRPr="008032D8" w:rsidRDefault="008032D8" w:rsidP="008032D8">
      <w:pPr>
        <w:pStyle w:val="Normlnweb"/>
        <w:tabs>
          <w:tab w:val="left" w:pos="567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10/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Provozovatel zajistí půjčování alespoň 80 párů bruslí po celou provozní dobu kluziště. Brusle budou pravidelně broušeny.</w:t>
      </w:r>
    </w:p>
    <w:p w14:paraId="2CA5C18C" w14:textId="77777777" w:rsidR="008032D8" w:rsidRPr="008032D8" w:rsidRDefault="008032D8" w:rsidP="008032D8">
      <w:pPr>
        <w:pStyle w:val="Normlnweb"/>
        <w:tabs>
          <w:tab w:val="left" w:pos="567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11/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Led bude upravován minimálně 1x denně rolbou s ohřevem teplé vody a se shrnovačem sněhu. Provoz rolby zajišťuje v plném rozsahu provozovatel prostřednictvím technologického správce.</w:t>
      </w:r>
    </w:p>
    <w:p w14:paraId="6DFEDC7E" w14:textId="4348FD88" w:rsidR="008032D8" w:rsidRPr="008032D8" w:rsidRDefault="008032D8" w:rsidP="008032D8">
      <w:pPr>
        <w:pStyle w:val="Normlnweb"/>
        <w:tabs>
          <w:tab w:val="left" w:pos="567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12/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Provozovatel zajistí čistotu v okolí kluziš</w:t>
      </w:r>
      <w:r w:rsidR="00D1755D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>, včetně zajištění minimálně 4 skruží na odpadkové pytle a pytle do těchto skruží u kluziště. Odpadkové pytle budou provozovatelem pravidelně vyměňovány a na základě domluvy s objednatelem ukládány na předem určené místo.</w:t>
      </w:r>
    </w:p>
    <w:p w14:paraId="655DB64C" w14:textId="309AF2B0" w:rsidR="008032D8" w:rsidRPr="008032D8" w:rsidRDefault="008032D8" w:rsidP="008032D8">
      <w:pPr>
        <w:pStyle w:val="Normlnweb"/>
        <w:tabs>
          <w:tab w:val="left" w:pos="567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13/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Po celou provozní dobu kluziš</w:t>
      </w:r>
      <w:r w:rsidR="00D1755D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 bude přítomen technologický správce s praxí s provozem obdobného zařízení. </w:t>
      </w:r>
    </w:p>
    <w:p w14:paraId="57276A6F" w14:textId="5CABCCCA" w:rsidR="008032D8" w:rsidRPr="008032D8" w:rsidRDefault="008032D8" w:rsidP="008032D8">
      <w:pPr>
        <w:pStyle w:val="Normlnweb"/>
        <w:tabs>
          <w:tab w:val="left" w:pos="567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14/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V zázemí kluziš</w:t>
      </w:r>
      <w:r w:rsidR="00D1755D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 bude k dispozici lékárnička, kniha úrazů a služební telefon, který bude sloužit pro zavolání první pomoci.</w:t>
      </w:r>
    </w:p>
    <w:p w14:paraId="1E2B0296" w14:textId="525100F4" w:rsidR="008032D8" w:rsidRPr="008032D8" w:rsidRDefault="008032D8" w:rsidP="008032D8">
      <w:pPr>
        <w:pStyle w:val="Normlnweb"/>
        <w:tabs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15/ </w:t>
      </w:r>
      <w:r w:rsidRPr="008032D8">
        <w:rPr>
          <w:rFonts w:ascii="Arial" w:hAnsi="Arial" w:cs="Arial"/>
        </w:rPr>
        <w:tab/>
        <w:t>U kluziš</w:t>
      </w:r>
      <w:r w:rsidR="00D1755D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 bude umístěna tabule o velikosti minimálně 1x1 metr s provozním řádem a bezpečnostními pokyny. Provozní řád obsahuje</w:t>
      </w:r>
      <w:r w:rsidRPr="008032D8">
        <w:rPr>
          <w:rFonts w:ascii="Arial" w:hAnsi="Arial" w:cs="Arial"/>
          <w:color w:val="00B050"/>
        </w:rPr>
        <w:t xml:space="preserve"> </w:t>
      </w:r>
      <w:r w:rsidRPr="008032D8">
        <w:rPr>
          <w:rFonts w:ascii="Arial" w:hAnsi="Arial" w:cs="Arial"/>
        </w:rPr>
        <w:t>minimálně informace o zákazu požívání alkoholických i nealkoholických nápojů a občerstvení na kluzišti a upozornění návštěvníků na povinnost neohrožovat svým chováním ostatní návštěvníky. Dodržování provozního řádu bude provozovatel kontrolovat.</w:t>
      </w:r>
    </w:p>
    <w:p w14:paraId="730EFB4C" w14:textId="3413DDF9" w:rsidR="008032D8" w:rsidRPr="008032D8" w:rsidRDefault="008032D8" w:rsidP="008032D8">
      <w:pPr>
        <w:pStyle w:val="Normlnweb"/>
        <w:tabs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16/ </w:t>
      </w:r>
      <w:r w:rsidRPr="008032D8">
        <w:rPr>
          <w:rFonts w:ascii="Arial" w:hAnsi="Arial" w:cs="Arial"/>
        </w:rPr>
        <w:tab/>
        <w:t>Provozovatel bude zajišťovat přístupovou cestu ke kluzišt</w:t>
      </w:r>
      <w:r w:rsidR="00D1755D">
        <w:rPr>
          <w:rFonts w:ascii="Arial" w:hAnsi="Arial" w:cs="Arial"/>
        </w:rPr>
        <w:t>i</w:t>
      </w:r>
      <w:r w:rsidRPr="008032D8">
        <w:rPr>
          <w:rFonts w:ascii="Arial" w:hAnsi="Arial" w:cs="Arial"/>
        </w:rPr>
        <w:t xml:space="preserve"> proti uklouznutí a umístí výstražnou ceduli s upozorněním.</w:t>
      </w:r>
    </w:p>
    <w:p w14:paraId="20CB8567" w14:textId="14530811" w:rsidR="008032D8" w:rsidRPr="008032D8" w:rsidRDefault="008032D8" w:rsidP="008032D8">
      <w:pPr>
        <w:pStyle w:val="Normlnweb"/>
        <w:tabs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17/ </w:t>
      </w:r>
      <w:r w:rsidRPr="008032D8">
        <w:rPr>
          <w:rFonts w:ascii="Arial" w:hAnsi="Arial" w:cs="Arial"/>
        </w:rPr>
        <w:tab/>
        <w:t>Provozovatel zajistí reflektory k osvětlení kluziš</w:t>
      </w:r>
      <w:r w:rsidR="00D1755D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 a jejich připojení do elektrické energie. Spotřebovanou el. energii uhradí objednatel. </w:t>
      </w:r>
    </w:p>
    <w:p w14:paraId="3AC97E62" w14:textId="029A379E" w:rsidR="008032D8" w:rsidRPr="008032D8" w:rsidRDefault="008032D8" w:rsidP="008032D8">
      <w:pPr>
        <w:pStyle w:val="Normlnweb"/>
        <w:tabs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18/ </w:t>
      </w:r>
      <w:r w:rsidRPr="008032D8">
        <w:rPr>
          <w:rFonts w:ascii="Arial" w:hAnsi="Arial" w:cs="Arial"/>
        </w:rPr>
        <w:tab/>
        <w:t>Provozovatel zajistí na své náklady veškeré činnosti uvedené v tomto článku, a to po celou dobu provozu kluziš</w:t>
      </w:r>
      <w:r w:rsidR="00D1755D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, tj. po dobu 91 dnů v sezóně 2024/2025. </w:t>
      </w:r>
    </w:p>
    <w:p w14:paraId="5F0257C2" w14:textId="77777777" w:rsidR="008032D8" w:rsidRDefault="008032D8" w:rsidP="008032D8">
      <w:pPr>
        <w:pStyle w:val="Normlnweb"/>
        <w:ind w:left="709" w:hanging="709"/>
        <w:rPr>
          <w:rFonts w:ascii="Arial" w:hAnsi="Arial" w:cs="Arial"/>
          <w:sz w:val="22"/>
          <w:szCs w:val="22"/>
        </w:rPr>
      </w:pPr>
    </w:p>
    <w:p w14:paraId="4B9D7A53" w14:textId="77777777" w:rsidR="00D1755D" w:rsidRPr="008032D8" w:rsidRDefault="00D1755D" w:rsidP="008032D8">
      <w:pPr>
        <w:pStyle w:val="Normlnweb"/>
        <w:ind w:left="709" w:hanging="709"/>
        <w:rPr>
          <w:rFonts w:ascii="Arial" w:hAnsi="Arial" w:cs="Arial"/>
          <w:sz w:val="22"/>
          <w:szCs w:val="22"/>
        </w:rPr>
      </w:pPr>
    </w:p>
    <w:p w14:paraId="77ED855D" w14:textId="77777777" w:rsidR="008032D8" w:rsidRPr="008032D8" w:rsidRDefault="008032D8" w:rsidP="008032D8">
      <w:pPr>
        <w:pStyle w:val="Zkladntext"/>
        <w:spacing w:after="0"/>
        <w:ind w:left="709" w:hanging="709"/>
        <w:jc w:val="center"/>
        <w:rPr>
          <w:rFonts w:ascii="Arial" w:hAnsi="Arial" w:cs="Arial"/>
          <w:b/>
          <w:sz w:val="24"/>
          <w:szCs w:val="24"/>
        </w:rPr>
      </w:pPr>
      <w:r w:rsidRPr="008032D8">
        <w:rPr>
          <w:rFonts w:ascii="Arial" w:hAnsi="Arial" w:cs="Arial"/>
          <w:b/>
          <w:sz w:val="24"/>
          <w:szCs w:val="24"/>
        </w:rPr>
        <w:lastRenderedPageBreak/>
        <w:t>IV.</w:t>
      </w:r>
    </w:p>
    <w:p w14:paraId="6E224375" w14:textId="77777777" w:rsidR="008032D8" w:rsidRPr="008032D8" w:rsidRDefault="008032D8" w:rsidP="008032D8">
      <w:pPr>
        <w:pStyle w:val="Zkladntext"/>
        <w:spacing w:after="0"/>
        <w:ind w:left="709" w:hanging="709"/>
        <w:jc w:val="center"/>
        <w:rPr>
          <w:rFonts w:ascii="Arial" w:hAnsi="Arial" w:cs="Arial"/>
          <w:b/>
          <w:sz w:val="24"/>
          <w:szCs w:val="24"/>
        </w:rPr>
      </w:pPr>
      <w:r w:rsidRPr="008032D8">
        <w:rPr>
          <w:rFonts w:ascii="Arial" w:hAnsi="Arial" w:cs="Arial"/>
          <w:b/>
          <w:sz w:val="24"/>
          <w:szCs w:val="24"/>
        </w:rPr>
        <w:t>Doba trvání smlouvy</w:t>
      </w:r>
    </w:p>
    <w:p w14:paraId="3382D751" w14:textId="77777777" w:rsidR="008032D8" w:rsidRPr="008032D8" w:rsidRDefault="008032D8" w:rsidP="008032D8">
      <w:pPr>
        <w:pStyle w:val="Zkladntext"/>
        <w:tabs>
          <w:tab w:val="left" w:pos="567"/>
        </w:tabs>
        <w:spacing w:after="0"/>
        <w:ind w:left="709" w:hanging="709"/>
        <w:rPr>
          <w:rFonts w:ascii="Arial" w:eastAsia="Calibri" w:hAnsi="Arial" w:cs="Arial"/>
          <w:bCs/>
          <w:sz w:val="24"/>
          <w:szCs w:val="24"/>
        </w:rPr>
      </w:pPr>
    </w:p>
    <w:p w14:paraId="3D8B02FC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  <w:bCs/>
        </w:rPr>
        <w:t xml:space="preserve">1/ </w:t>
      </w:r>
      <w:r w:rsidRPr="008032D8">
        <w:rPr>
          <w:rFonts w:ascii="Arial" w:hAnsi="Arial" w:cs="Arial"/>
          <w:bCs/>
        </w:rPr>
        <w:tab/>
        <w:t xml:space="preserve">Tato smlouva se </w:t>
      </w:r>
      <w:r w:rsidRPr="008032D8">
        <w:rPr>
          <w:rFonts w:ascii="Arial" w:hAnsi="Arial" w:cs="Arial"/>
        </w:rPr>
        <w:t xml:space="preserve">uzavírá na dobu určitou </w:t>
      </w:r>
      <w:r w:rsidRPr="00BB71FB">
        <w:rPr>
          <w:rFonts w:ascii="Arial" w:hAnsi="Arial" w:cs="Arial"/>
          <w:b/>
          <w:bCs/>
        </w:rPr>
        <w:t>od 16. 11. 2024 do 10. 3. 2025</w:t>
      </w:r>
      <w:r w:rsidRPr="008032D8">
        <w:rPr>
          <w:rFonts w:ascii="Arial" w:hAnsi="Arial" w:cs="Arial"/>
        </w:rPr>
        <w:t xml:space="preserve"> (provozovatel bude provozovat kluziště </w:t>
      </w:r>
      <w:r w:rsidRPr="00BB71FB">
        <w:rPr>
          <w:rFonts w:ascii="Arial" w:hAnsi="Arial" w:cs="Arial"/>
          <w:b/>
          <w:bCs/>
        </w:rPr>
        <w:t>od 30. 11. 2024 do 2. 3. 2025</w:t>
      </w:r>
      <w:r w:rsidRPr="008032D8">
        <w:rPr>
          <w:rFonts w:ascii="Arial" w:hAnsi="Arial" w:cs="Arial"/>
        </w:rPr>
        <w:t xml:space="preserve">, tj. 91 dní celkem).  </w:t>
      </w:r>
    </w:p>
    <w:p w14:paraId="18FE5F1B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2/ </w:t>
      </w:r>
      <w:r w:rsidRPr="008032D8">
        <w:rPr>
          <w:rFonts w:ascii="Arial" w:hAnsi="Arial" w:cs="Arial"/>
        </w:rPr>
        <w:tab/>
        <w:t>Smluvní strany se dohodly, že smlouva může být před uplynutím doby trvání smlouvy ukončena následujícími způsoby:</w:t>
      </w:r>
    </w:p>
    <w:p w14:paraId="71935550" w14:textId="77777777" w:rsidR="008032D8" w:rsidRPr="008032D8" w:rsidRDefault="008032D8" w:rsidP="008032D8">
      <w:pPr>
        <w:pStyle w:val="Normlnweb"/>
        <w:tabs>
          <w:tab w:val="left" w:pos="567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  <w:t xml:space="preserve">a)  </w:t>
      </w:r>
      <w:r w:rsidRPr="008032D8">
        <w:rPr>
          <w:rFonts w:ascii="Arial" w:hAnsi="Arial" w:cs="Arial"/>
        </w:rPr>
        <w:tab/>
        <w:t>dohodou smluvních stran.</w:t>
      </w:r>
    </w:p>
    <w:p w14:paraId="3C3CDB58" w14:textId="5359EE90" w:rsidR="008032D8" w:rsidRPr="008032D8" w:rsidRDefault="008032D8" w:rsidP="00D1755D">
      <w:pPr>
        <w:pStyle w:val="Normlnweb"/>
        <w:tabs>
          <w:tab w:val="left" w:pos="567"/>
          <w:tab w:val="left" w:pos="1134"/>
        </w:tabs>
        <w:spacing w:before="0" w:beforeAutospacing="0" w:after="0" w:afterAutospacing="0"/>
        <w:ind w:left="709" w:hanging="709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b) </w:t>
      </w:r>
      <w:r w:rsidRPr="008032D8">
        <w:rPr>
          <w:rFonts w:ascii="Arial" w:hAnsi="Arial" w:cs="Arial"/>
        </w:rPr>
        <w:tab/>
        <w:t>odstoupením od smlouvy jednou ze smluvních stran z důvodu vážného porušení</w:t>
      </w:r>
      <w:r w:rsidR="00D1755D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>smluvních podmínek nebo v případě, že klimatické podmínky nejméně 7</w:t>
      </w:r>
      <w:r w:rsidR="00D1755D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 xml:space="preserve">dnů za sebou neumožní provozování kluziště. </w:t>
      </w:r>
    </w:p>
    <w:p w14:paraId="05B78D6C" w14:textId="77777777" w:rsidR="008032D8" w:rsidRPr="008032D8" w:rsidRDefault="008032D8" w:rsidP="008032D8">
      <w:pPr>
        <w:pStyle w:val="Normlnweb"/>
        <w:tabs>
          <w:tab w:val="left" w:pos="567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3/ </w:t>
      </w:r>
      <w:r w:rsidRPr="008032D8">
        <w:rPr>
          <w:rFonts w:ascii="Arial" w:hAnsi="Arial" w:cs="Arial"/>
        </w:rPr>
        <w:tab/>
        <w:t>Závažným porušením smluvních podmínek se rozumí:</w:t>
      </w:r>
    </w:p>
    <w:p w14:paraId="6DB92287" w14:textId="77777777" w:rsidR="008032D8" w:rsidRPr="008032D8" w:rsidRDefault="008032D8" w:rsidP="008032D8">
      <w:pPr>
        <w:pStyle w:val="Normlnweb"/>
        <w:tabs>
          <w:tab w:val="left" w:pos="567"/>
          <w:tab w:val="left" w:pos="851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- </w:t>
      </w:r>
      <w:r w:rsidRPr="008032D8">
        <w:rPr>
          <w:rFonts w:ascii="Arial" w:hAnsi="Arial" w:cs="Arial"/>
        </w:rPr>
        <w:tab/>
        <w:t>nedodržení závazných právních, technických, odborných, oborových,</w:t>
      </w:r>
      <w:r w:rsidRPr="008032D8">
        <w:rPr>
          <w:rFonts w:ascii="Arial" w:hAnsi="Arial" w:cs="Arial"/>
        </w:rPr>
        <w:br/>
        <w:t xml:space="preserve"> </w:t>
      </w:r>
      <w:r w:rsidRPr="008032D8">
        <w:rPr>
          <w:rFonts w:ascii="Arial" w:hAnsi="Arial" w:cs="Arial"/>
        </w:rPr>
        <w:tab/>
        <w:t>bezpečnostních, požárních nebo hygienických norem.</w:t>
      </w:r>
    </w:p>
    <w:p w14:paraId="726E7B05" w14:textId="77777777" w:rsidR="008032D8" w:rsidRPr="008032D8" w:rsidRDefault="008032D8" w:rsidP="008032D8">
      <w:pPr>
        <w:pStyle w:val="Normlnweb"/>
        <w:tabs>
          <w:tab w:val="left" w:pos="567"/>
          <w:tab w:val="left" w:pos="851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- </w:t>
      </w:r>
      <w:r w:rsidRPr="008032D8">
        <w:rPr>
          <w:rFonts w:ascii="Arial" w:hAnsi="Arial" w:cs="Arial"/>
        </w:rPr>
        <w:tab/>
        <w:t>opakované nesplnění sjednaného rozsahu činností dle této smlouvy.</w:t>
      </w:r>
    </w:p>
    <w:p w14:paraId="137250E7" w14:textId="77777777" w:rsidR="008032D8" w:rsidRPr="008032D8" w:rsidRDefault="008032D8" w:rsidP="008032D8">
      <w:pPr>
        <w:pStyle w:val="Normlnweb"/>
        <w:tabs>
          <w:tab w:val="left" w:pos="567"/>
          <w:tab w:val="left" w:pos="851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- </w:t>
      </w:r>
      <w:r w:rsidRPr="008032D8">
        <w:rPr>
          <w:rFonts w:ascii="Arial" w:hAnsi="Arial" w:cs="Arial"/>
        </w:rPr>
        <w:tab/>
        <w:t>nepředložení pojistné smlouvy v souladu s čl. II odst. 10/.</w:t>
      </w:r>
    </w:p>
    <w:p w14:paraId="2396588E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4/ </w:t>
      </w:r>
      <w:r w:rsidRPr="008032D8">
        <w:rPr>
          <w:rFonts w:ascii="Arial" w:hAnsi="Arial" w:cs="Arial"/>
        </w:rPr>
        <w:tab/>
        <w:t xml:space="preserve">Odstoupení od smlouvy musí být písemné a nabývá účinnosti dnem doručení druhé smluvní straně. </w:t>
      </w:r>
    </w:p>
    <w:p w14:paraId="59D0009F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5/ </w:t>
      </w:r>
      <w:r w:rsidRPr="008032D8">
        <w:rPr>
          <w:rFonts w:ascii="Arial" w:hAnsi="Arial" w:cs="Arial"/>
        </w:rPr>
        <w:tab/>
        <w:t>Odstoupením od smlouvy nejsou dotčena práva smluvních stran na úhradu smluvní pokuty a na náhradu škody.</w:t>
      </w:r>
    </w:p>
    <w:p w14:paraId="1BB4C714" w14:textId="77777777" w:rsidR="008032D8" w:rsidRPr="008032D8" w:rsidRDefault="008032D8" w:rsidP="008032D8">
      <w:pPr>
        <w:pStyle w:val="Normlnweb"/>
        <w:tabs>
          <w:tab w:val="left" w:pos="567"/>
        </w:tabs>
        <w:ind w:left="709" w:hanging="709"/>
        <w:jc w:val="center"/>
        <w:rPr>
          <w:rFonts w:ascii="Arial" w:hAnsi="Arial" w:cs="Arial"/>
          <w:b/>
        </w:rPr>
      </w:pPr>
      <w:r w:rsidRPr="008032D8">
        <w:rPr>
          <w:rFonts w:ascii="Arial" w:hAnsi="Arial" w:cs="Arial"/>
          <w:b/>
        </w:rPr>
        <w:t xml:space="preserve">V. </w:t>
      </w:r>
    </w:p>
    <w:p w14:paraId="014612A7" w14:textId="77777777" w:rsidR="008032D8" w:rsidRPr="008032D8" w:rsidRDefault="008032D8" w:rsidP="008032D8">
      <w:pPr>
        <w:pStyle w:val="Normlnweb"/>
        <w:tabs>
          <w:tab w:val="left" w:pos="567"/>
        </w:tabs>
        <w:ind w:left="709" w:hanging="709"/>
        <w:jc w:val="center"/>
        <w:rPr>
          <w:rFonts w:ascii="Arial" w:hAnsi="Arial" w:cs="Arial"/>
          <w:b/>
        </w:rPr>
      </w:pPr>
      <w:r w:rsidRPr="008032D8">
        <w:rPr>
          <w:rFonts w:ascii="Arial" w:hAnsi="Arial" w:cs="Arial"/>
          <w:b/>
        </w:rPr>
        <w:t>Odpovědnost za škodu, smluvní pokuty</w:t>
      </w:r>
    </w:p>
    <w:p w14:paraId="78462F9C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1/ </w:t>
      </w:r>
      <w:r w:rsidRPr="008032D8">
        <w:rPr>
          <w:rFonts w:ascii="Arial" w:hAnsi="Arial" w:cs="Arial"/>
        </w:rPr>
        <w:tab/>
        <w:t>Poruší-li provozovatel svou povinnost vyplývající z této smlouvy, nahradí škodu z toho vzniklou objednateli nebo i osobě, jejímuž zájmu mělo splnění ujednané povinnosti sloužit.</w:t>
      </w:r>
    </w:p>
    <w:p w14:paraId="379D748D" w14:textId="7DFABE2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2/ </w:t>
      </w:r>
      <w:r w:rsidRPr="008032D8">
        <w:rPr>
          <w:rFonts w:ascii="Arial" w:hAnsi="Arial" w:cs="Arial"/>
        </w:rPr>
        <w:tab/>
        <w:t>Provozovatel se zavazuje zaplatit objednateli smluvní pokutu ve výši 2</w:t>
      </w:r>
      <w:r w:rsidR="00D1755D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>000 Kč za každé jednotlivé porušení povinnosti stanovené touto smlouvou, přičemž smluvní pokuta může být uplatňována opakovaně.</w:t>
      </w:r>
    </w:p>
    <w:p w14:paraId="2E8D146C" w14:textId="0542EA32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3/ </w:t>
      </w:r>
      <w:r w:rsidRPr="008032D8">
        <w:rPr>
          <w:rFonts w:ascii="Arial" w:hAnsi="Arial" w:cs="Arial"/>
        </w:rPr>
        <w:tab/>
        <w:t>Provozovatel se zavazuje zaplatit objednateli smluvní pokutu ve výši 30</w:t>
      </w:r>
      <w:r w:rsidR="00D1755D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>000 Kč v případě, že nepředloží pojistnou smlouvu v souladu s čl. II. odst. 10 této smlouvy.</w:t>
      </w:r>
    </w:p>
    <w:p w14:paraId="75554CD8" w14:textId="0C35ACF9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4/ </w:t>
      </w:r>
      <w:r w:rsidRPr="008032D8">
        <w:rPr>
          <w:rFonts w:ascii="Arial" w:hAnsi="Arial" w:cs="Arial"/>
        </w:rPr>
        <w:tab/>
        <w:t>Provozovatel se zavazuje zaplatit objednateli smluvní pokutu ve výši 1</w:t>
      </w:r>
      <w:r w:rsidR="00D1755D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 xml:space="preserve">000 Kč v případě, že nepředá plochu, na níž bylo umístěno kluziště a jeho zázemí, v termínu dle článku III. odst. 7/ (tj. do 10. 3. 2025), a to za každý započatý den </w:t>
      </w:r>
      <w:r w:rsidRPr="008032D8">
        <w:rPr>
          <w:rFonts w:ascii="Arial" w:hAnsi="Arial" w:cs="Arial"/>
        </w:rPr>
        <w:lastRenderedPageBreak/>
        <w:t>prodlení se splněním této povinnosti až do dne protokolárního předání (vrácení) pozemku. V případě nevhodných klimatických podmínek pro demontáž a uvedení plochy do původního stavu se tato pokuta neuplatní, o této skutečnosti smluvní strany učiní záznam.</w:t>
      </w:r>
    </w:p>
    <w:p w14:paraId="647203F6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5/ </w:t>
      </w:r>
      <w:r w:rsidRPr="008032D8">
        <w:rPr>
          <w:rFonts w:ascii="Arial" w:hAnsi="Arial" w:cs="Arial"/>
        </w:rPr>
        <w:tab/>
        <w:t>Smluvní pokuta je splatná do 15 kalendářních dnů ode dne doručení oznámení o uplatnění smluvní pokuty.</w:t>
      </w:r>
    </w:p>
    <w:p w14:paraId="050EDA33" w14:textId="77777777" w:rsidR="008032D8" w:rsidRPr="008032D8" w:rsidRDefault="008032D8" w:rsidP="008032D8">
      <w:pPr>
        <w:pStyle w:val="Normlnweb"/>
        <w:tabs>
          <w:tab w:val="left" w:pos="567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6/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Ustanovením o smluvní pokutě není dotčeno právo na náhradu škody v plné výši ani právo odstoupit od této smlouvy.</w:t>
      </w:r>
    </w:p>
    <w:p w14:paraId="25D5843C" w14:textId="77777777" w:rsidR="008032D8" w:rsidRPr="008032D8" w:rsidRDefault="008032D8" w:rsidP="008032D8">
      <w:pPr>
        <w:pStyle w:val="Normlnweb"/>
        <w:tabs>
          <w:tab w:val="left" w:pos="567"/>
        </w:tabs>
        <w:ind w:left="709" w:hanging="709"/>
        <w:jc w:val="center"/>
        <w:rPr>
          <w:rFonts w:ascii="Arial" w:hAnsi="Arial" w:cs="Arial"/>
          <w:b/>
        </w:rPr>
      </w:pPr>
      <w:r w:rsidRPr="008032D8">
        <w:rPr>
          <w:rFonts w:ascii="Arial" w:hAnsi="Arial" w:cs="Arial"/>
          <w:b/>
        </w:rPr>
        <w:t xml:space="preserve">VI. </w:t>
      </w:r>
    </w:p>
    <w:p w14:paraId="0B3EC3FF" w14:textId="77777777" w:rsidR="008032D8" w:rsidRPr="008032D8" w:rsidRDefault="008032D8" w:rsidP="008032D8">
      <w:pPr>
        <w:pStyle w:val="Normlnweb"/>
        <w:tabs>
          <w:tab w:val="left" w:pos="567"/>
        </w:tabs>
        <w:ind w:left="709" w:hanging="709"/>
        <w:jc w:val="center"/>
        <w:rPr>
          <w:rFonts w:ascii="Arial" w:hAnsi="Arial" w:cs="Arial"/>
        </w:rPr>
      </w:pPr>
      <w:r w:rsidRPr="008032D8">
        <w:rPr>
          <w:rFonts w:ascii="Arial" w:hAnsi="Arial" w:cs="Arial"/>
          <w:b/>
        </w:rPr>
        <w:t>Cena a platební podmínky</w:t>
      </w:r>
    </w:p>
    <w:p w14:paraId="34089602" w14:textId="0647FC5F" w:rsidR="008032D8" w:rsidRPr="008032D8" w:rsidRDefault="008032D8" w:rsidP="008032D8">
      <w:pPr>
        <w:pStyle w:val="Normlnweb"/>
        <w:tabs>
          <w:tab w:val="left" w:pos="567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1/ </w:t>
      </w:r>
      <w:r w:rsidRPr="008032D8">
        <w:rPr>
          <w:rFonts w:ascii="Arial" w:hAnsi="Arial" w:cs="Arial"/>
        </w:rPr>
        <w:tab/>
        <w:t xml:space="preserve">Cena za plnění dle této smlouvy je stanovena v souladu s nabídkou provozovatele na </w:t>
      </w:r>
      <w:r w:rsidR="00E7121B" w:rsidRPr="00E7121B">
        <w:rPr>
          <w:rFonts w:ascii="Arial" w:hAnsi="Arial" w:cs="Arial"/>
          <w:b/>
          <w:bCs/>
        </w:rPr>
        <w:t>1.026.500</w:t>
      </w:r>
      <w:r w:rsidRPr="00E7121B">
        <w:rPr>
          <w:rFonts w:ascii="Arial" w:hAnsi="Arial" w:cs="Arial"/>
          <w:b/>
          <w:bCs/>
        </w:rPr>
        <w:t xml:space="preserve"> Kč</w:t>
      </w:r>
      <w:r w:rsidRPr="008032D8">
        <w:rPr>
          <w:rFonts w:ascii="Arial" w:hAnsi="Arial" w:cs="Arial"/>
        </w:rPr>
        <w:t xml:space="preserve"> bez DPH. Cena včetně DPH činí </w:t>
      </w:r>
      <w:r w:rsidR="00E7121B" w:rsidRPr="00E7121B">
        <w:rPr>
          <w:rFonts w:ascii="Arial" w:hAnsi="Arial" w:cs="Arial"/>
          <w:b/>
          <w:bCs/>
        </w:rPr>
        <w:t>1.242.065</w:t>
      </w:r>
      <w:r w:rsidRPr="00E7121B">
        <w:rPr>
          <w:rFonts w:ascii="Arial" w:hAnsi="Arial" w:cs="Arial"/>
          <w:b/>
          <w:bCs/>
        </w:rPr>
        <w:t xml:space="preserve"> Kč</w:t>
      </w:r>
      <w:r w:rsidRPr="008032D8">
        <w:rPr>
          <w:rFonts w:ascii="Arial" w:hAnsi="Arial" w:cs="Arial"/>
        </w:rPr>
        <w:t>. Cena za plnění je konečná a nepřekročitelná a k její změně může dojít pouze při změně daňových předpisů, tj. změna DPH. Cena kryje veškeré náklady spojené s činností provozovatele podle této smlouvy.</w:t>
      </w:r>
    </w:p>
    <w:p w14:paraId="7C516B22" w14:textId="5F2C09BA" w:rsidR="008032D8" w:rsidRPr="008032D8" w:rsidRDefault="00D1755D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8032D8" w:rsidRPr="008032D8">
        <w:rPr>
          <w:rFonts w:ascii="Arial" w:hAnsi="Arial" w:cs="Arial"/>
        </w:rPr>
        <w:t xml:space="preserve">/ </w:t>
      </w:r>
      <w:r w:rsidR="008032D8" w:rsidRPr="008032D8">
        <w:rPr>
          <w:rFonts w:ascii="Arial" w:hAnsi="Arial" w:cs="Arial"/>
        </w:rPr>
        <w:tab/>
        <w:t>První faktura bude provozovatelem vystavena po instalaci kluziště a jeho uvedení do provozu. Provozovatel je oprávněn fakturovat částku ve výši 20 % nabídkové ceny.</w:t>
      </w:r>
    </w:p>
    <w:p w14:paraId="5A87FEBF" w14:textId="778A5455" w:rsidR="008032D8" w:rsidRPr="008032D8" w:rsidRDefault="00D1755D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32D8" w:rsidRPr="008032D8">
        <w:rPr>
          <w:rFonts w:ascii="Arial" w:hAnsi="Arial" w:cs="Arial"/>
        </w:rPr>
        <w:t xml:space="preserve">/ </w:t>
      </w:r>
      <w:r w:rsidR="008032D8" w:rsidRPr="008032D8">
        <w:rPr>
          <w:rFonts w:ascii="Arial" w:hAnsi="Arial" w:cs="Arial"/>
        </w:rPr>
        <w:tab/>
        <w:t>Za plnění poskytnuté v měsíci prosinci bude dodavatel oprávněn fakturovat částku ve výši 20 % nabídkové ceny. Tato faktura musí vystavena a doručena objednateli do 15. 12. 2024.</w:t>
      </w:r>
    </w:p>
    <w:p w14:paraId="2E44C7EB" w14:textId="69BEFAEA" w:rsidR="008032D8" w:rsidRPr="008032D8" w:rsidRDefault="00D1755D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>4</w:t>
      </w:r>
      <w:r w:rsidR="008032D8" w:rsidRPr="008032D8">
        <w:rPr>
          <w:rFonts w:ascii="Arial" w:hAnsi="Arial" w:cs="Arial"/>
          <w:sz w:val="22"/>
          <w:szCs w:val="22"/>
        </w:rPr>
        <w:t xml:space="preserve">/ </w:t>
      </w:r>
      <w:r w:rsidR="008032D8" w:rsidRPr="008032D8">
        <w:rPr>
          <w:rFonts w:ascii="Arial" w:hAnsi="Arial" w:cs="Arial"/>
          <w:sz w:val="22"/>
          <w:szCs w:val="22"/>
        </w:rPr>
        <w:tab/>
      </w:r>
      <w:r w:rsidR="008032D8" w:rsidRPr="008032D8">
        <w:rPr>
          <w:rFonts w:ascii="Arial" w:hAnsi="Arial" w:cs="Arial"/>
        </w:rPr>
        <w:t xml:space="preserve">Za plnění poskytnuté v měsíci lednu bude dodavatel oprávněn fakturovat částku ve výši maximálně 30% nabídkové ceny. Tato faktura bude vystavena a doručena objednateli do 10. 2. 2025. </w:t>
      </w:r>
    </w:p>
    <w:p w14:paraId="1FB656BE" w14:textId="24E0F67B" w:rsidR="008032D8" w:rsidRPr="008032D8" w:rsidRDefault="00D1755D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>5</w:t>
      </w:r>
      <w:r w:rsidR="008032D8" w:rsidRPr="008032D8">
        <w:rPr>
          <w:rFonts w:ascii="Arial" w:hAnsi="Arial" w:cs="Arial"/>
          <w:sz w:val="22"/>
          <w:szCs w:val="22"/>
        </w:rPr>
        <w:t xml:space="preserve">/ </w:t>
      </w:r>
      <w:r w:rsidR="008032D8" w:rsidRPr="008032D8">
        <w:rPr>
          <w:rFonts w:ascii="Arial" w:hAnsi="Arial" w:cs="Arial"/>
          <w:sz w:val="22"/>
          <w:szCs w:val="22"/>
        </w:rPr>
        <w:tab/>
      </w:r>
      <w:r w:rsidR="008032D8" w:rsidRPr="008032D8">
        <w:rPr>
          <w:rFonts w:ascii="Arial" w:hAnsi="Arial" w:cs="Arial"/>
        </w:rPr>
        <w:t xml:space="preserve">Za plnění poskytnuté v měsíci únoru bude dodavatel oprávněn fakturovat částku ve výši maximálně 30 % nabídkové ceny. Tato faktura bude vystavena a doručena objednateli do 10. 3. 2025. </w:t>
      </w:r>
    </w:p>
    <w:p w14:paraId="312A7EBB" w14:textId="28AA96B3" w:rsidR="008032D8" w:rsidRPr="008032D8" w:rsidRDefault="00D1755D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8032D8" w:rsidRPr="008032D8">
        <w:rPr>
          <w:rFonts w:ascii="Arial" w:hAnsi="Arial" w:cs="Arial"/>
        </w:rPr>
        <w:t xml:space="preserve">/ </w:t>
      </w:r>
      <w:r w:rsidR="008032D8" w:rsidRPr="008032D8">
        <w:rPr>
          <w:rFonts w:ascii="Arial" w:hAnsi="Arial" w:cs="Arial"/>
        </w:rPr>
        <w:tab/>
        <w:t xml:space="preserve">Objednatel bude dále na základě dílčích faktur hradit provozovateli částky za skutečný odběr vody a skutečný odběr elektrické energie. </w:t>
      </w:r>
    </w:p>
    <w:p w14:paraId="464C9F41" w14:textId="36088297" w:rsidR="008032D8" w:rsidRPr="008032D8" w:rsidRDefault="00D1755D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8032D8" w:rsidRPr="008032D8">
        <w:rPr>
          <w:rFonts w:ascii="Arial" w:hAnsi="Arial" w:cs="Arial"/>
        </w:rPr>
        <w:t xml:space="preserve">/ </w:t>
      </w:r>
      <w:r w:rsidR="008032D8" w:rsidRPr="008032D8">
        <w:rPr>
          <w:rFonts w:ascii="Arial" w:hAnsi="Arial" w:cs="Arial"/>
        </w:rPr>
        <w:tab/>
        <w:t xml:space="preserve">Smluvní strany se dohodly, že splatnost všech faktur činí </w:t>
      </w:r>
      <w:r>
        <w:rPr>
          <w:rFonts w:ascii="Arial" w:hAnsi="Arial" w:cs="Arial"/>
        </w:rPr>
        <w:t>30</w:t>
      </w:r>
      <w:r w:rsidR="008032D8" w:rsidRPr="008032D8">
        <w:rPr>
          <w:rFonts w:ascii="Arial" w:hAnsi="Arial" w:cs="Arial"/>
        </w:rPr>
        <w:t xml:space="preserve"> dnů ode dne jejich doručení objednateli. Za den platby se považuje den odepsání fakturované částky z účtu objednatele ve prospěch účtu provozovatele.</w:t>
      </w:r>
    </w:p>
    <w:p w14:paraId="048659DB" w14:textId="5E94740E" w:rsidR="008032D8" w:rsidRPr="008032D8" w:rsidRDefault="00D1755D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8032D8" w:rsidRPr="008032D8">
        <w:rPr>
          <w:rFonts w:ascii="Arial" w:hAnsi="Arial" w:cs="Arial"/>
        </w:rPr>
        <w:t xml:space="preserve">/ </w:t>
      </w:r>
      <w:r w:rsidR="008032D8" w:rsidRPr="008032D8">
        <w:rPr>
          <w:rFonts w:ascii="Arial" w:hAnsi="Arial" w:cs="Arial"/>
        </w:rPr>
        <w:tab/>
        <w:t>V případě, že faktura nebude obsahovat některou náležitost nebo ji bude obsahovat neúplně nebo nesprávně nebo bude vystavena v rozporu s dalšími ustanoveními této smlouvy či aktuálně platnými předpisy a zákony, je objednatel oprávněn vrátit takovou fakturu zpět po jejím obdržení provozovateli k opravě nebo doplnění. V takovém případě lhůta splatnosti neběží a objednatel není v prodlení s úhradou. Lhůta splatnosti potom běží v celé délce až ode dne doručení opravené nebo doplněné faktury.</w:t>
      </w:r>
    </w:p>
    <w:p w14:paraId="6271E6D3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center"/>
        <w:rPr>
          <w:rFonts w:ascii="Arial" w:hAnsi="Arial" w:cs="Arial"/>
          <w:b/>
        </w:rPr>
      </w:pPr>
      <w:r w:rsidRPr="008032D8">
        <w:rPr>
          <w:rFonts w:ascii="Arial" w:hAnsi="Arial" w:cs="Arial"/>
          <w:b/>
        </w:rPr>
        <w:lastRenderedPageBreak/>
        <w:t>VII.</w:t>
      </w:r>
    </w:p>
    <w:p w14:paraId="46B11E3E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center"/>
        <w:rPr>
          <w:rFonts w:ascii="Arial" w:hAnsi="Arial" w:cs="Arial"/>
        </w:rPr>
      </w:pPr>
      <w:r w:rsidRPr="008032D8">
        <w:rPr>
          <w:rFonts w:ascii="Arial" w:hAnsi="Arial" w:cs="Arial"/>
          <w:b/>
        </w:rPr>
        <w:t>Doručování, kontaktní osoby</w:t>
      </w:r>
    </w:p>
    <w:p w14:paraId="13E21874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>1</w:t>
      </w:r>
      <w:proofErr w:type="gramStart"/>
      <w:r w:rsidRPr="008032D8">
        <w:rPr>
          <w:rFonts w:ascii="Arial" w:hAnsi="Arial" w:cs="Arial"/>
        </w:rPr>
        <w:t xml:space="preserve">/  </w:t>
      </w:r>
      <w:r w:rsidRPr="008032D8">
        <w:rPr>
          <w:rFonts w:ascii="Arial" w:hAnsi="Arial" w:cs="Arial"/>
        </w:rPr>
        <w:tab/>
      </w:r>
      <w:proofErr w:type="gramEnd"/>
      <w:r w:rsidRPr="008032D8">
        <w:rPr>
          <w:rFonts w:ascii="Arial" w:hAnsi="Arial" w:cs="Arial"/>
        </w:rPr>
        <w:t>Veškeré písemnosti, které budou na základě této smlouvy či v souvislosti s ní doručovány, se doručují na adresu objednatele nebo provozovatele uvedenou v záhlaví této smlouvy, nebyla-li některou ze stran písemně sdělena jiná adresa k tomu určená.</w:t>
      </w:r>
    </w:p>
    <w:p w14:paraId="63D0CB24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2/ </w:t>
      </w:r>
      <w:r w:rsidRPr="008032D8">
        <w:rPr>
          <w:rFonts w:ascii="Arial" w:hAnsi="Arial" w:cs="Arial"/>
        </w:rPr>
        <w:tab/>
        <w:t>Odeslaná zásilka se má za doručenou desátý pracovní den po jejím odeslání. Nevyzvedne-li si adresát zásilku či jinak vědomě zmaří její doručení, platí, že zásilka řádně došla.</w:t>
      </w:r>
    </w:p>
    <w:p w14:paraId="5C0E1C56" w14:textId="67DD124E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3/ </w:t>
      </w:r>
      <w:r w:rsidRPr="008032D8">
        <w:rPr>
          <w:rFonts w:ascii="Arial" w:hAnsi="Arial" w:cs="Arial"/>
        </w:rPr>
        <w:tab/>
        <w:t xml:space="preserve">Objednatel pro vzájemný styk a zabezpečení povinností vyplývajících z této smlouvy určuje následující oprávněnou </w:t>
      </w:r>
      <w:proofErr w:type="spellStart"/>
      <w:proofErr w:type="gramStart"/>
      <w:r w:rsidRPr="008032D8">
        <w:rPr>
          <w:rFonts w:ascii="Arial" w:hAnsi="Arial" w:cs="Arial"/>
        </w:rPr>
        <w:t>osobu:</w:t>
      </w:r>
      <w:r w:rsidR="00F87959">
        <w:rPr>
          <w:rFonts w:ascii="Arial" w:hAnsi="Arial" w:cs="Arial"/>
        </w:rPr>
        <w:t>XXXXXXXXXXXXX</w:t>
      </w:r>
      <w:proofErr w:type="spellEnd"/>
      <w:proofErr w:type="gramEnd"/>
      <w:r w:rsidR="00FD0137">
        <w:rPr>
          <w:rFonts w:ascii="Arial" w:hAnsi="Arial" w:cs="Arial"/>
        </w:rPr>
        <w:t>.</w:t>
      </w:r>
    </w:p>
    <w:p w14:paraId="2461FD8A" w14:textId="611B2E12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4/ </w:t>
      </w:r>
      <w:r w:rsidRPr="008032D8">
        <w:rPr>
          <w:rFonts w:ascii="Arial" w:hAnsi="Arial" w:cs="Arial"/>
        </w:rPr>
        <w:tab/>
        <w:t xml:space="preserve">Provozovatel pro vzájemný styk a zabezpečení povinností vyplývajících z této smlouvy určuje následující oprávněnou osobu: </w:t>
      </w:r>
      <w:r w:rsidR="00FD0137">
        <w:rPr>
          <w:rFonts w:ascii="Arial" w:hAnsi="Arial" w:cs="Arial"/>
        </w:rPr>
        <w:t>Václava Pešíra – jednatele společnosti</w:t>
      </w:r>
      <w:r w:rsidRPr="008032D8">
        <w:rPr>
          <w:rFonts w:ascii="Arial" w:hAnsi="Arial" w:cs="Arial"/>
        </w:rPr>
        <w:t xml:space="preserve">, tel: </w:t>
      </w:r>
      <w:r w:rsidR="00F87959">
        <w:rPr>
          <w:rFonts w:ascii="Arial" w:hAnsi="Arial" w:cs="Arial"/>
        </w:rPr>
        <w:t xml:space="preserve">XXX </w:t>
      </w:r>
      <w:proofErr w:type="spellStart"/>
      <w:r w:rsidR="00F87959">
        <w:rPr>
          <w:rFonts w:ascii="Arial" w:hAnsi="Arial" w:cs="Arial"/>
        </w:rPr>
        <w:t>XXX</w:t>
      </w:r>
      <w:proofErr w:type="spellEnd"/>
      <w:r w:rsidR="00F87959">
        <w:rPr>
          <w:rFonts w:ascii="Arial" w:hAnsi="Arial" w:cs="Arial"/>
        </w:rPr>
        <w:t xml:space="preserve"> </w:t>
      </w:r>
      <w:proofErr w:type="spellStart"/>
      <w:r w:rsidR="00F87959">
        <w:rPr>
          <w:rFonts w:ascii="Arial" w:hAnsi="Arial" w:cs="Arial"/>
        </w:rPr>
        <w:t>XXX</w:t>
      </w:r>
      <w:proofErr w:type="spellEnd"/>
      <w:r w:rsidR="00FD0137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 xml:space="preserve">e-mail: </w:t>
      </w:r>
      <w:r w:rsidR="00F87959">
        <w:rPr>
          <w:rFonts w:ascii="Arial" w:hAnsi="Arial" w:cs="Arial"/>
        </w:rPr>
        <w:t>XXXXXXXXXXXXX</w:t>
      </w:r>
      <w:r w:rsidRPr="008032D8">
        <w:rPr>
          <w:rFonts w:ascii="Arial" w:hAnsi="Arial" w:cs="Arial"/>
        </w:rPr>
        <w:t xml:space="preserve"> ve věcech smluvních. V provozních záležitostech: </w:t>
      </w:r>
      <w:r w:rsidR="00FD0137">
        <w:rPr>
          <w:rFonts w:ascii="Arial" w:hAnsi="Arial" w:cs="Arial"/>
        </w:rPr>
        <w:t>Václava Pešíra</w:t>
      </w:r>
      <w:r w:rsidRPr="008032D8">
        <w:rPr>
          <w:rFonts w:ascii="Arial" w:hAnsi="Arial" w:cs="Arial"/>
        </w:rPr>
        <w:t xml:space="preserve">, tel: </w:t>
      </w:r>
      <w:r w:rsidR="00F87959">
        <w:rPr>
          <w:rFonts w:ascii="Arial" w:hAnsi="Arial" w:cs="Arial"/>
        </w:rPr>
        <w:t xml:space="preserve">XXX </w:t>
      </w:r>
      <w:proofErr w:type="spellStart"/>
      <w:r w:rsidR="00F87959">
        <w:rPr>
          <w:rFonts w:ascii="Arial" w:hAnsi="Arial" w:cs="Arial"/>
        </w:rPr>
        <w:t>XXX</w:t>
      </w:r>
      <w:proofErr w:type="spellEnd"/>
      <w:r w:rsidR="00F87959">
        <w:rPr>
          <w:rFonts w:ascii="Arial" w:hAnsi="Arial" w:cs="Arial"/>
        </w:rPr>
        <w:t xml:space="preserve"> </w:t>
      </w:r>
      <w:proofErr w:type="spellStart"/>
      <w:r w:rsidR="00F87959">
        <w:rPr>
          <w:rFonts w:ascii="Arial" w:hAnsi="Arial" w:cs="Arial"/>
        </w:rPr>
        <w:t>XXX</w:t>
      </w:r>
      <w:proofErr w:type="spellEnd"/>
      <w:r w:rsidRPr="008032D8">
        <w:rPr>
          <w:rFonts w:ascii="Arial" w:hAnsi="Arial" w:cs="Arial"/>
        </w:rPr>
        <w:t>, e-mail:</w:t>
      </w:r>
      <w:r w:rsidR="001308A1">
        <w:rPr>
          <w:rFonts w:ascii="Arial" w:hAnsi="Arial" w:cs="Arial"/>
        </w:rPr>
        <w:t xml:space="preserve"> </w:t>
      </w:r>
      <w:r w:rsidR="00F87959">
        <w:rPr>
          <w:rFonts w:ascii="Arial" w:hAnsi="Arial" w:cs="Arial"/>
        </w:rPr>
        <w:t>XXXXXXXXXXXXXXX</w:t>
      </w:r>
      <w:r w:rsidR="00FD0137">
        <w:rPr>
          <w:rFonts w:ascii="Arial" w:hAnsi="Arial" w:cs="Arial"/>
        </w:rPr>
        <w:t>.</w:t>
      </w:r>
    </w:p>
    <w:p w14:paraId="5E4858FE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5/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  <w:bCs/>
          <w:iCs/>
        </w:rPr>
        <w:t>Smluvním stranám náleží právo jednostranným písemným oznámením změnit nebo doplnit zde oznámenou kontaktní osobu nebo kontaktní údaje při prokazatelném informování druhé smluvní strany o této skutečnosti. Smluvní strany se zavazují komunikovat prostřednictvím výše uvedených kontaktních osob; pokud nejsou uvedeny, pak prostřednictvím statutárních zástupců či dle praxe zavedené mezi smluvními stranami.</w:t>
      </w:r>
    </w:p>
    <w:p w14:paraId="188AFB84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center"/>
        <w:rPr>
          <w:rFonts w:ascii="Arial" w:hAnsi="Arial" w:cs="Arial"/>
          <w:b/>
        </w:rPr>
      </w:pPr>
      <w:r w:rsidRPr="008032D8">
        <w:rPr>
          <w:rFonts w:ascii="Arial" w:hAnsi="Arial" w:cs="Arial"/>
          <w:b/>
        </w:rPr>
        <w:t>VIII.</w:t>
      </w:r>
    </w:p>
    <w:p w14:paraId="26DFB85E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center"/>
        <w:rPr>
          <w:rFonts w:ascii="Arial" w:hAnsi="Arial" w:cs="Arial"/>
          <w:b/>
        </w:rPr>
      </w:pPr>
      <w:r w:rsidRPr="008032D8">
        <w:rPr>
          <w:rFonts w:ascii="Arial" w:hAnsi="Arial" w:cs="Arial"/>
          <w:b/>
        </w:rPr>
        <w:t>Závěrečná ustanovení</w:t>
      </w:r>
    </w:p>
    <w:p w14:paraId="6FB0B793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1/ </w:t>
      </w:r>
      <w:r w:rsidRPr="008032D8">
        <w:rPr>
          <w:rFonts w:ascii="Arial" w:hAnsi="Arial" w:cs="Arial"/>
        </w:rPr>
        <w:tab/>
        <w:t>Tato smlouva nabývá platnosti dnem podpisu smluvních stran a účinnosti dnem uveřejnění v registru smluv. Uveřejnění zajistí objednatel.</w:t>
      </w:r>
    </w:p>
    <w:p w14:paraId="697F82E7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2/ </w:t>
      </w:r>
      <w:r w:rsidRPr="008032D8">
        <w:rPr>
          <w:rFonts w:ascii="Arial" w:hAnsi="Arial" w:cs="Arial"/>
        </w:rPr>
        <w:tab/>
        <w:t>Provozovatel bere na vědomí, že objednatel je na základě ustanovení § 2 odst. 1 a ustanovení § 4 zákona č. 106/1999 Sb., o svobodném přístupu k informacím, subjektem povinným poskytovat na žádost třetí osoby informace, vztahující se k působnosti městské části. Poskytovatel uděluje objednateli souhlas, aby veškeré informace obsažené v této smlouvě byly poskytnuty třetím osobám na základě jejich žádosti.</w:t>
      </w:r>
    </w:p>
    <w:p w14:paraId="5BCDC589" w14:textId="5102700F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3/ </w:t>
      </w:r>
      <w:r w:rsidRPr="008032D8">
        <w:rPr>
          <w:rFonts w:ascii="Arial" w:hAnsi="Arial" w:cs="Arial"/>
        </w:rPr>
        <w:tab/>
        <w:t xml:space="preserve">Smluvní strany podpisem této smlouvy potvrzují, že jsou seznámeny s tím, že tato smlouva podléhá povinnosti uveřejnění v registru smluv podle zákona č. 340/2015 Sb., o zvláštních podmínkách účinnosti některých smluv, uveřejňování těchto smluv a o registru smluv (zákon o registru smluv). Smluvní strany prohlašují, že žádnou z informací uvedených v této smlouvě nepovažují za předmět obchodního tajemství ve smyslu § 504 zákona č. 89/2012 Sb., občanský zákoník, ve znění pozdějších předpisů, a výslovně souhlasí s tím, aby byl v registru smluv uveřejněn </w:t>
      </w:r>
      <w:r w:rsidRPr="008032D8">
        <w:rPr>
          <w:rFonts w:ascii="Arial" w:hAnsi="Arial" w:cs="Arial"/>
        </w:rPr>
        <w:lastRenderedPageBreak/>
        <w:t xml:space="preserve">celý obsah smlouvy a aby byla smlouva uvedena v evidenci smluv vedené Úřadem městské části Lysá nad Labem. </w:t>
      </w:r>
    </w:p>
    <w:p w14:paraId="00200F03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4/ </w:t>
      </w:r>
      <w:r w:rsidRPr="008032D8">
        <w:rPr>
          <w:rFonts w:ascii="Arial" w:hAnsi="Arial" w:cs="Arial"/>
        </w:rPr>
        <w:tab/>
        <w:t>Na práva a povinnosti výslovně neupravené touto smlouvou se přiměřeně použijí ustanovení občanského zákoníku.</w:t>
      </w:r>
    </w:p>
    <w:p w14:paraId="68EC8B54" w14:textId="77777777" w:rsidR="008032D8" w:rsidRPr="008032D8" w:rsidRDefault="008032D8" w:rsidP="008032D8">
      <w:pPr>
        <w:pStyle w:val="Zkladntext"/>
        <w:spacing w:before="100" w:beforeAutospacing="1" w:after="100" w:afterAutospacing="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</w:rPr>
        <w:t xml:space="preserve">5/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  <w:sz w:val="24"/>
          <w:szCs w:val="24"/>
        </w:rPr>
        <w:t>Smluvní strany se zavazují řešit případné spory vždy nejprve smírnou cestou prostřednictvím vzájemných jednání. Smluvní strany se dohodly, že místně příslušným soudem pro řešení sporů z této smlouvy vzniklých je soud, v jehož obvodu má sídlo objednatel.</w:t>
      </w:r>
    </w:p>
    <w:p w14:paraId="55A9F9EC" w14:textId="10944F1E" w:rsidR="008032D8" w:rsidRPr="008032D8" w:rsidRDefault="008032D8" w:rsidP="008032D8">
      <w:pPr>
        <w:pStyle w:val="Odstavecseseznamem"/>
        <w:tabs>
          <w:tab w:val="left" w:pos="709"/>
        </w:tabs>
        <w:spacing w:before="100" w:beforeAutospacing="1" w:after="100" w:afterAutospacing="1"/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6/ </w:t>
      </w:r>
      <w:r w:rsidRPr="008032D8">
        <w:rPr>
          <w:rFonts w:ascii="Arial" w:hAnsi="Arial" w:cs="Arial"/>
        </w:rPr>
        <w:tab/>
        <w:t xml:space="preserve">Tato smlouva se vyhotovuje ve </w:t>
      </w:r>
      <w:r w:rsidR="001308A1">
        <w:rPr>
          <w:rFonts w:ascii="Arial" w:hAnsi="Arial" w:cs="Arial"/>
        </w:rPr>
        <w:t>třech</w:t>
      </w:r>
      <w:r w:rsidRPr="008032D8">
        <w:rPr>
          <w:rFonts w:ascii="Arial" w:hAnsi="Arial" w:cs="Arial"/>
        </w:rPr>
        <w:t xml:space="preserve"> vyhotoveních s platností originálu, z nichž </w:t>
      </w:r>
      <w:r w:rsidR="001308A1">
        <w:rPr>
          <w:rFonts w:ascii="Arial" w:hAnsi="Arial" w:cs="Arial"/>
        </w:rPr>
        <w:t>2</w:t>
      </w:r>
      <w:r w:rsidRPr="008032D8">
        <w:rPr>
          <w:rFonts w:ascii="Arial" w:hAnsi="Arial" w:cs="Arial"/>
        </w:rPr>
        <w:t> vyhotovení obdrží objednatel a 1 vyhotovení provozovatel.</w:t>
      </w:r>
    </w:p>
    <w:p w14:paraId="74E5A3E1" w14:textId="77777777" w:rsidR="008032D8" w:rsidRPr="008032D8" w:rsidRDefault="008032D8" w:rsidP="008032D8">
      <w:pPr>
        <w:pStyle w:val="Odstavecseseznamem"/>
        <w:tabs>
          <w:tab w:val="left" w:pos="709"/>
        </w:tabs>
        <w:spacing w:before="100" w:beforeAutospacing="1" w:after="100" w:afterAutospacing="1"/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7/ </w:t>
      </w:r>
      <w:r w:rsidRPr="008032D8">
        <w:rPr>
          <w:rFonts w:ascii="Arial" w:hAnsi="Arial" w:cs="Arial"/>
        </w:rPr>
        <w:tab/>
        <w:t>Tuto smlouvu lze měnit či doplňovat toliko číslovanými písemnými dodatky, podepsanými oběma smluvními stranami.</w:t>
      </w:r>
    </w:p>
    <w:p w14:paraId="28CCE414" w14:textId="77777777" w:rsidR="008032D8" w:rsidRPr="008032D8" w:rsidRDefault="008032D8" w:rsidP="008032D8">
      <w:pPr>
        <w:pStyle w:val="Odstavecseseznamem"/>
        <w:tabs>
          <w:tab w:val="left" w:pos="709"/>
        </w:tabs>
        <w:spacing w:before="100" w:beforeAutospacing="1" w:after="100" w:afterAutospacing="1"/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8/ </w:t>
      </w:r>
      <w:r w:rsidRPr="008032D8">
        <w:rPr>
          <w:rFonts w:ascii="Arial" w:hAnsi="Arial" w:cs="Arial"/>
        </w:rPr>
        <w:tab/>
        <w:t xml:space="preserve">Obě smluvní strany shodně prohlašují, že si tuto smlouvu před jejím podpisem přečetly, že byla uzavřena po vzájemném projednání podle jejich pravé a svobodné vůle, určitě, vážně a srozumitelně, nikoliv v tísni a za rozumové slabosti nebo lehkomyslnosti a na důkaz toho připojují své podpisy. </w:t>
      </w:r>
    </w:p>
    <w:p w14:paraId="1D99E781" w14:textId="14D95C32" w:rsidR="008032D8" w:rsidRPr="008032D8" w:rsidRDefault="008032D8" w:rsidP="008032D8">
      <w:pPr>
        <w:pStyle w:val="Odstavecseseznamem"/>
        <w:tabs>
          <w:tab w:val="left" w:pos="709"/>
        </w:tabs>
        <w:spacing w:before="100" w:beforeAutospacing="1" w:after="100" w:afterAutospacing="1"/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>9/</w:t>
      </w:r>
      <w:r w:rsidRPr="008032D8">
        <w:rPr>
          <w:rFonts w:ascii="Arial" w:hAnsi="Arial" w:cs="Arial"/>
        </w:rPr>
        <w:tab/>
        <w:t>Tato smlouva byla schválena radou města usnesením č.</w:t>
      </w:r>
      <w:r w:rsidR="0057333C">
        <w:rPr>
          <w:rFonts w:ascii="Arial" w:hAnsi="Arial" w:cs="Arial"/>
        </w:rPr>
        <w:t xml:space="preserve"> 487</w:t>
      </w:r>
      <w:r w:rsidRPr="008032D8">
        <w:rPr>
          <w:rFonts w:ascii="Arial" w:hAnsi="Arial" w:cs="Arial"/>
        </w:rPr>
        <w:t xml:space="preserve"> dne </w:t>
      </w:r>
      <w:r w:rsidR="0057333C">
        <w:rPr>
          <w:rFonts w:ascii="Arial" w:hAnsi="Arial" w:cs="Arial"/>
        </w:rPr>
        <w:t>12.8.2024.</w:t>
      </w:r>
      <w:r w:rsidRPr="008032D8">
        <w:rPr>
          <w:rFonts w:ascii="Arial" w:hAnsi="Arial" w:cs="Arial"/>
        </w:rPr>
        <w:t xml:space="preserve">  </w:t>
      </w:r>
    </w:p>
    <w:p w14:paraId="57569820" w14:textId="45F38DDB" w:rsidR="008032D8" w:rsidRPr="008032D8" w:rsidRDefault="008032D8" w:rsidP="008032D8">
      <w:pPr>
        <w:pStyle w:val="Odstavecseseznamem"/>
        <w:tabs>
          <w:tab w:val="left" w:pos="709"/>
        </w:tabs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10/ </w:t>
      </w:r>
      <w:r w:rsidRPr="008032D8">
        <w:rPr>
          <w:rFonts w:ascii="Arial" w:hAnsi="Arial" w:cs="Arial"/>
        </w:rPr>
        <w:tab/>
        <w:t>Nedílnou součástí této smlouvy jsou následující přílohy:</w:t>
      </w:r>
    </w:p>
    <w:p w14:paraId="3016DAB1" w14:textId="77777777" w:rsidR="008032D8" w:rsidRPr="008032D8" w:rsidRDefault="008032D8" w:rsidP="008032D8">
      <w:pPr>
        <w:pStyle w:val="Odstavecseseznamem"/>
        <w:tabs>
          <w:tab w:val="left" w:pos="709"/>
        </w:tabs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- příloha č. 1 – grafické znázornění umístění kluziště v Parku Štěpánky Rohanové </w:t>
      </w:r>
    </w:p>
    <w:p w14:paraId="77D094AF" w14:textId="77777777" w:rsidR="008032D8" w:rsidRPr="008032D8" w:rsidRDefault="008032D8" w:rsidP="008032D8">
      <w:pPr>
        <w:pStyle w:val="Odstavecseseznamem"/>
        <w:tabs>
          <w:tab w:val="left" w:pos="709"/>
        </w:tabs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  <w:t>- příloha č. 2 – provozní řád</w:t>
      </w:r>
    </w:p>
    <w:p w14:paraId="17E4FC5B" w14:textId="77777777" w:rsidR="008032D8" w:rsidRPr="008032D8" w:rsidRDefault="008032D8" w:rsidP="008032D8">
      <w:pPr>
        <w:pStyle w:val="Odstavecseseznamem"/>
        <w:tabs>
          <w:tab w:val="left" w:pos="709"/>
        </w:tabs>
        <w:spacing w:before="100" w:beforeAutospacing="1" w:after="100" w:afterAutospacing="1"/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</w:p>
    <w:p w14:paraId="504F7979" w14:textId="63DDADCB" w:rsidR="008032D8" w:rsidRPr="008032D8" w:rsidRDefault="008032D8" w:rsidP="008032D8">
      <w:pPr>
        <w:pStyle w:val="Odstavecseseznamem"/>
        <w:tabs>
          <w:tab w:val="left" w:pos="709"/>
        </w:tabs>
        <w:spacing w:before="100" w:beforeAutospacing="1" w:after="100" w:afterAutospacing="1"/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</w:r>
    </w:p>
    <w:tbl>
      <w:tblPr>
        <w:tblW w:w="9312" w:type="dxa"/>
        <w:jc w:val="center"/>
        <w:tblLook w:val="04A0" w:firstRow="1" w:lastRow="0" w:firstColumn="1" w:lastColumn="0" w:noHBand="0" w:noVBand="1"/>
      </w:tblPr>
      <w:tblGrid>
        <w:gridCol w:w="4656"/>
        <w:gridCol w:w="4656"/>
      </w:tblGrid>
      <w:tr w:rsidR="008032D8" w:rsidRPr="008032D8" w14:paraId="349E84EF" w14:textId="77777777" w:rsidTr="006443DB">
        <w:trPr>
          <w:trHeight w:val="2710"/>
          <w:jc w:val="center"/>
        </w:trPr>
        <w:tc>
          <w:tcPr>
            <w:tcW w:w="4656" w:type="dxa"/>
            <w:shd w:val="clear" w:color="auto" w:fill="auto"/>
            <w:vAlign w:val="center"/>
          </w:tcPr>
          <w:p w14:paraId="53C43F74" w14:textId="3EBA4941" w:rsidR="008032D8" w:rsidRPr="008032D8" w:rsidRDefault="008032D8" w:rsidP="006443DB">
            <w:pPr>
              <w:pStyle w:val="Zkladntext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032D8">
              <w:rPr>
                <w:rFonts w:ascii="Arial" w:hAnsi="Arial" w:cs="Arial"/>
                <w:sz w:val="24"/>
                <w:szCs w:val="24"/>
              </w:rPr>
              <w:t>V</w:t>
            </w:r>
            <w:r w:rsidR="00597DEF">
              <w:rPr>
                <w:rFonts w:ascii="Arial" w:hAnsi="Arial" w:cs="Arial"/>
                <w:sz w:val="24"/>
                <w:szCs w:val="24"/>
              </w:rPr>
              <w:t> Lysé nad Labem</w:t>
            </w:r>
            <w:r w:rsidRPr="008032D8">
              <w:rPr>
                <w:rFonts w:ascii="Arial" w:hAnsi="Arial" w:cs="Arial"/>
                <w:sz w:val="24"/>
                <w:szCs w:val="24"/>
              </w:rPr>
              <w:t xml:space="preserve"> dne</w:t>
            </w:r>
            <w:r w:rsidR="00F87959">
              <w:rPr>
                <w:rFonts w:ascii="Arial" w:hAnsi="Arial" w:cs="Arial"/>
                <w:sz w:val="24"/>
                <w:szCs w:val="24"/>
              </w:rPr>
              <w:t xml:space="preserve"> 18.9.2024</w:t>
            </w:r>
          </w:p>
          <w:p w14:paraId="2AC32606" w14:textId="77777777" w:rsidR="008032D8" w:rsidRPr="008032D8" w:rsidRDefault="008032D8" w:rsidP="006443DB">
            <w:pPr>
              <w:pStyle w:val="Zkladntext"/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1B9688B4" w14:textId="77777777" w:rsidR="008032D8" w:rsidRPr="008032D8" w:rsidRDefault="008032D8" w:rsidP="008032D8">
            <w:pPr>
              <w:pStyle w:val="Zkladntext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032D8">
              <w:rPr>
                <w:rFonts w:ascii="Arial" w:hAnsi="Arial" w:cs="Arial"/>
                <w:sz w:val="24"/>
                <w:szCs w:val="24"/>
              </w:rPr>
              <w:t xml:space="preserve">Za objednatele: </w:t>
            </w:r>
          </w:p>
          <w:p w14:paraId="790710AB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F176191" w14:textId="77777777" w:rsid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F06AB73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EC4853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2D8">
              <w:rPr>
                <w:rFonts w:ascii="Arial" w:hAnsi="Arial" w:cs="Arial"/>
                <w:sz w:val="24"/>
                <w:szCs w:val="24"/>
              </w:rPr>
              <w:t>________________________</w:t>
            </w:r>
          </w:p>
          <w:p w14:paraId="0C9F6110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2D8">
              <w:rPr>
                <w:rFonts w:ascii="Arial" w:hAnsi="Arial" w:cs="Arial"/>
                <w:sz w:val="24"/>
                <w:szCs w:val="24"/>
              </w:rPr>
              <w:t>Mgr. Karel Marek</w:t>
            </w:r>
          </w:p>
          <w:p w14:paraId="595B4C2C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2D8">
              <w:rPr>
                <w:rFonts w:ascii="Arial" w:hAnsi="Arial" w:cs="Arial"/>
                <w:sz w:val="24"/>
                <w:szCs w:val="24"/>
              </w:rPr>
              <w:t>starosta města</w:t>
            </w:r>
          </w:p>
        </w:tc>
        <w:tc>
          <w:tcPr>
            <w:tcW w:w="4656" w:type="dxa"/>
            <w:shd w:val="clear" w:color="auto" w:fill="auto"/>
            <w:vAlign w:val="center"/>
          </w:tcPr>
          <w:p w14:paraId="1E861804" w14:textId="10E184DE" w:rsidR="008032D8" w:rsidRPr="008032D8" w:rsidRDefault="008032D8" w:rsidP="006443DB">
            <w:pPr>
              <w:pStyle w:val="Zkladntext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032D8">
              <w:rPr>
                <w:rFonts w:ascii="Arial" w:hAnsi="Arial" w:cs="Arial"/>
                <w:sz w:val="24"/>
                <w:szCs w:val="24"/>
              </w:rPr>
              <w:t xml:space="preserve">V </w:t>
            </w:r>
            <w:r w:rsidR="00F87959">
              <w:rPr>
                <w:rFonts w:ascii="Arial" w:hAnsi="Arial" w:cs="Arial"/>
                <w:sz w:val="24"/>
                <w:szCs w:val="24"/>
              </w:rPr>
              <w:t xml:space="preserve">Lysé nad Labem </w:t>
            </w:r>
            <w:r w:rsidRPr="008032D8">
              <w:rPr>
                <w:rFonts w:ascii="Arial" w:hAnsi="Arial" w:cs="Arial"/>
                <w:sz w:val="24"/>
                <w:szCs w:val="24"/>
              </w:rPr>
              <w:t>dne</w:t>
            </w:r>
            <w:r w:rsidR="00F87959">
              <w:rPr>
                <w:rFonts w:ascii="Arial" w:hAnsi="Arial" w:cs="Arial"/>
                <w:sz w:val="24"/>
                <w:szCs w:val="24"/>
              </w:rPr>
              <w:t xml:space="preserve"> 18.9.2024</w:t>
            </w:r>
            <w:r w:rsidRPr="008032D8">
              <w:rPr>
                <w:rFonts w:ascii="Arial" w:hAnsi="Arial" w:cs="Arial"/>
                <w:sz w:val="24"/>
                <w:szCs w:val="24"/>
              </w:rPr>
              <w:t xml:space="preserve"> _______________</w:t>
            </w:r>
          </w:p>
          <w:p w14:paraId="195417BD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1F6FAC" w14:textId="77777777" w:rsidR="008032D8" w:rsidRPr="008032D8" w:rsidRDefault="008032D8" w:rsidP="008032D8">
            <w:pPr>
              <w:pStyle w:val="Zkladntext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032D8">
              <w:rPr>
                <w:rFonts w:ascii="Arial" w:hAnsi="Arial" w:cs="Arial"/>
                <w:sz w:val="24"/>
                <w:szCs w:val="24"/>
              </w:rPr>
              <w:t>Za provozovatele:</w:t>
            </w:r>
          </w:p>
          <w:p w14:paraId="330BF44C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CA7E724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05B40A0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D4BBCC2" w14:textId="5BB1E38B" w:rsidR="001308A1" w:rsidRDefault="001308A1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14:paraId="4E0D0A00" w14:textId="7320C257" w:rsidR="008032D8" w:rsidRPr="008032D8" w:rsidRDefault="00127E21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Václav Pešír</w:t>
            </w:r>
          </w:p>
          <w:p w14:paraId="654574CB" w14:textId="35B12705" w:rsidR="008032D8" w:rsidRPr="008032D8" w:rsidRDefault="00127E21" w:rsidP="00127E21">
            <w:pPr>
              <w:pStyle w:val="Zkladntext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jednatel společnosti</w:t>
            </w:r>
          </w:p>
        </w:tc>
      </w:tr>
    </w:tbl>
    <w:p w14:paraId="6EA2043B" w14:textId="77777777" w:rsidR="008032D8" w:rsidRPr="008032D8" w:rsidRDefault="008032D8" w:rsidP="008032D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5181AB0E" w14:textId="77777777" w:rsidR="00744DCE" w:rsidRPr="008032D8" w:rsidRDefault="00744DCE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7EC2B9AB" w14:textId="77777777" w:rsidR="008032D8" w:rsidRPr="008032D8" w:rsidRDefault="008032D8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05F1D08A" w14:textId="77777777" w:rsidR="008032D8" w:rsidRPr="008032D8" w:rsidRDefault="008032D8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4B9B24E8" w14:textId="77777777" w:rsidR="008032D8" w:rsidRPr="008032D8" w:rsidRDefault="008032D8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4CF35AED" w14:textId="77777777" w:rsidR="008032D8" w:rsidRPr="008032D8" w:rsidRDefault="008032D8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6769F573" w14:textId="77777777" w:rsidR="008032D8" w:rsidRPr="008032D8" w:rsidRDefault="008032D8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23BE1783" w14:textId="77777777" w:rsidR="008032D8" w:rsidRPr="008032D8" w:rsidRDefault="008032D8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54C69567" w14:textId="77777777" w:rsidR="008032D8" w:rsidRPr="008032D8" w:rsidRDefault="008032D8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02102A42" w14:textId="77777777" w:rsidR="008032D8" w:rsidRPr="008032D8" w:rsidRDefault="008032D8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1D2D5F3F" w14:textId="096886C3" w:rsidR="00744DCE" w:rsidRPr="008032D8" w:rsidRDefault="00744DCE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  <w:r w:rsidRPr="001308A1">
        <w:rPr>
          <w:rFonts w:ascii="Arial" w:hAnsi="Arial" w:cs="Arial"/>
          <w:b/>
          <w:bCs/>
          <w:sz w:val="24"/>
          <w:szCs w:val="24"/>
        </w:rPr>
        <w:t>Příloha č. 1</w:t>
      </w:r>
      <w:r w:rsidRPr="001308A1">
        <w:rPr>
          <w:rFonts w:ascii="Arial" w:hAnsi="Arial" w:cs="Arial"/>
          <w:sz w:val="24"/>
          <w:szCs w:val="24"/>
        </w:rPr>
        <w:t xml:space="preserve"> – grafické znázornění umístění kluziště</w:t>
      </w:r>
      <w:r w:rsidRPr="008032D8">
        <w:rPr>
          <w:rFonts w:ascii="Arial" w:hAnsi="Arial" w:cs="Arial"/>
          <w:sz w:val="24"/>
          <w:szCs w:val="24"/>
        </w:rPr>
        <w:t xml:space="preserve"> </w:t>
      </w:r>
    </w:p>
    <w:p w14:paraId="70ABC40F" w14:textId="77777777" w:rsidR="00744DCE" w:rsidRPr="008032D8" w:rsidRDefault="00744DCE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088D5AEE" w14:textId="77777777" w:rsidR="00744DCE" w:rsidRPr="008032D8" w:rsidRDefault="00744DCE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173F4A26" w14:textId="5953DE0F" w:rsidR="00DF462B" w:rsidRPr="008032D8" w:rsidRDefault="00DF462B" w:rsidP="00DF462B">
      <w:pPr>
        <w:pStyle w:val="Normlnweb"/>
        <w:rPr>
          <w:rFonts w:ascii="Arial" w:hAnsi="Arial" w:cs="Arial"/>
        </w:rPr>
      </w:pPr>
      <w:r w:rsidRPr="008032D8">
        <w:rPr>
          <w:rFonts w:ascii="Arial" w:hAnsi="Arial" w:cs="Arial"/>
          <w:noProof/>
        </w:rPr>
        <w:drawing>
          <wp:inline distT="0" distB="0" distL="0" distR="0" wp14:anchorId="0968D417" wp14:editId="0913D80B">
            <wp:extent cx="5895975" cy="3905250"/>
            <wp:effectExtent l="0" t="0" r="9525" b="0"/>
            <wp:docPr id="159726970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E05F2" w14:textId="77777777" w:rsidR="00744DCE" w:rsidRPr="008032D8" w:rsidRDefault="00744DCE" w:rsidP="00744DCE">
      <w:pPr>
        <w:pStyle w:val="Zkladntext"/>
        <w:spacing w:after="0"/>
        <w:jc w:val="both"/>
        <w:rPr>
          <w:rFonts w:ascii="Arial" w:hAnsi="Arial" w:cs="Arial"/>
          <w:strike/>
          <w:sz w:val="24"/>
          <w:szCs w:val="24"/>
        </w:rPr>
      </w:pPr>
    </w:p>
    <w:p w14:paraId="57D6FCD7" w14:textId="77777777" w:rsidR="00744DCE" w:rsidRPr="008032D8" w:rsidRDefault="00744DCE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6DAE9B78" w14:textId="77777777" w:rsidR="00744DCE" w:rsidRPr="008032D8" w:rsidRDefault="00744DCE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3A3C752B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3C67BFDF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7338B243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611BB5E4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7F1DC7E9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348B3EEA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5CF967DB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67121605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3BE3B960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2A4B5F82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289BCA95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7BB76D1F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46E24AE7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72605782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7509FD06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1B3CD77A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08232663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478446E2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39821064" w14:textId="77777777" w:rsidR="00EB6688" w:rsidRPr="00744DCE" w:rsidRDefault="00EB6688" w:rsidP="00EB6688">
      <w:pPr>
        <w:pStyle w:val="Zkladntext"/>
        <w:spacing w:after="0"/>
        <w:jc w:val="both"/>
        <w:rPr>
          <w:sz w:val="24"/>
          <w:szCs w:val="24"/>
        </w:rPr>
      </w:pPr>
    </w:p>
    <w:p w14:paraId="44DB1E3C" w14:textId="77777777" w:rsidR="006072F7" w:rsidRPr="00EB6688" w:rsidRDefault="006072F7" w:rsidP="00EB6688"/>
    <w:sectPr w:rsidR="006072F7" w:rsidRPr="00EB6688" w:rsidSect="00EA4282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74" w:right="1134" w:bottom="1134" w:left="147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92EBE4" w14:textId="77777777" w:rsidR="00EA4282" w:rsidRDefault="00EA4282" w:rsidP="00EF1829">
      <w:pPr>
        <w:spacing w:line="240" w:lineRule="auto"/>
      </w:pPr>
      <w:r>
        <w:separator/>
      </w:r>
    </w:p>
  </w:endnote>
  <w:endnote w:type="continuationSeparator" w:id="0">
    <w:p w14:paraId="4FA1EE5F" w14:textId="77777777" w:rsidR="00EA4282" w:rsidRDefault="00EA4282" w:rsidP="00EF18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BM Plex Sans">
    <w:panose1 w:val="020B0503050203000203"/>
    <w:charset w:val="EE"/>
    <w:family w:val="swiss"/>
    <w:pitch w:val="variable"/>
    <w:sig w:usb0="A00002EF" w:usb1="5000203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IBM Plex Sans SemiBold">
    <w:altName w:val="Calibri"/>
    <w:charset w:val="00"/>
    <w:family w:val="swiss"/>
    <w:pitch w:val="variable"/>
    <w:sig w:usb0="A00002EF" w:usb1="5000207B" w:usb2="00000000" w:usb3="00000000" w:csb0="000001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inion Pro">
    <w:charset w:val="00"/>
    <w:family w:val="roman"/>
    <w:pitch w:val="variable"/>
    <w:sig w:usb0="E00002AF" w:usb1="5000205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8777D" w14:textId="465F2C75" w:rsidR="00BC424A" w:rsidRPr="00421860" w:rsidRDefault="00421860" w:rsidP="00421860">
    <w:pPr>
      <w:pStyle w:val="Zpat"/>
      <w:rPr>
        <w:lang w:val="en-US"/>
      </w:rPr>
    </w:pPr>
    <w:r w:rsidRPr="00661227">
      <w:rPr>
        <w:rFonts w:ascii="Arial" w:hAnsi="Arial" w:cs="Arial"/>
      </w:rPr>
      <w:t>Mě</w:t>
    </w:r>
    <w:proofErr w:type="spellStart"/>
    <w:r w:rsidRPr="00661227">
      <w:rPr>
        <w:rFonts w:ascii="Arial" w:hAnsi="Arial" w:cs="Arial"/>
        <w:lang w:val="en-US"/>
      </w:rPr>
      <w:t>sto</w:t>
    </w:r>
    <w:proofErr w:type="spellEnd"/>
    <w:r w:rsidRPr="00661227">
      <w:rPr>
        <w:rFonts w:ascii="Arial" w:hAnsi="Arial" w:cs="Arial"/>
        <w:lang w:val="en-US"/>
      </w:rPr>
      <w:t xml:space="preserve"> Lys</w:t>
    </w:r>
    <w:r w:rsidRPr="00661227">
      <w:rPr>
        <w:rFonts w:ascii="Arial" w:hAnsi="Arial" w:cs="Arial"/>
      </w:rPr>
      <w:t>á nad Labem</w:t>
    </w:r>
    <w:r w:rsidR="002527DA">
      <w:rPr>
        <w:rFonts w:ascii="Arial" w:hAnsi="Arial" w:cs="Arial"/>
      </w:rPr>
      <w:t xml:space="preserve">               </w:t>
    </w:r>
    <w:r w:rsidRPr="00661227">
      <w:rPr>
        <w:rFonts w:ascii="Arial" w:hAnsi="Arial" w:cs="Arial"/>
      </w:rPr>
      <w:t> </w:t>
    </w:r>
    <w:r w:rsidRPr="00661227">
      <w:rPr>
        <w:rFonts w:ascii="Arial" w:hAnsi="Arial" w:cs="Arial"/>
      </w:rPr>
      <w:t>Husovo náměstí 23/1</w:t>
    </w:r>
    <w:r w:rsidR="002527DA">
      <w:rPr>
        <w:rFonts w:ascii="Arial" w:hAnsi="Arial" w:cs="Arial"/>
      </w:rPr>
      <w:t xml:space="preserve">           </w:t>
    </w:r>
    <w:r w:rsidRPr="00661227">
      <w:rPr>
        <w:rFonts w:ascii="Arial" w:hAnsi="Arial" w:cs="Arial"/>
      </w:rPr>
      <w:t> </w:t>
    </w:r>
    <w:r w:rsidRPr="00661227">
      <w:rPr>
        <w:rFonts w:ascii="Arial" w:hAnsi="Arial" w:cs="Arial"/>
      </w:rPr>
      <w:t>289 22 Lysá nad Labem</w:t>
    </w:r>
    <w:r w:rsidRPr="00661227">
      <w:rPr>
        <w:rFonts w:ascii="Arial" w:hAnsi="Arial" w:cs="Arial"/>
      </w:rPr>
      <w:t> </w:t>
    </w:r>
    <w:r w:rsidR="002527DA">
      <w:rPr>
        <w:rFonts w:ascii="Arial" w:hAnsi="Arial" w:cs="Arial"/>
      </w:rPr>
      <w:t xml:space="preserve">       </w:t>
    </w:r>
    <w:r w:rsidRPr="00661227">
      <w:rPr>
        <w:rFonts w:ascii="Arial" w:hAnsi="Arial" w:cs="Arial"/>
      </w:rPr>
      <w:t>www.mestolysa.cz</w:t>
    </w:r>
    <w:r>
      <w:tab/>
    </w:r>
    <w:r w:rsidRPr="00661227">
      <w:rPr>
        <w:rFonts w:ascii="Arial" w:hAnsi="Arial" w:cs="Arial"/>
      </w:rPr>
      <w:fldChar w:fldCharType="begin"/>
    </w:r>
    <w:r w:rsidRPr="00661227">
      <w:rPr>
        <w:rFonts w:ascii="Arial" w:hAnsi="Arial" w:cs="Arial"/>
      </w:rPr>
      <w:instrText xml:space="preserve"> PAGE  \* MERGEFORMAT </w:instrText>
    </w:r>
    <w:r w:rsidRPr="00661227">
      <w:rPr>
        <w:rFonts w:ascii="Arial" w:hAnsi="Arial" w:cs="Arial"/>
      </w:rPr>
      <w:fldChar w:fldCharType="separate"/>
    </w:r>
    <w:r w:rsidRPr="00661227">
      <w:rPr>
        <w:rFonts w:ascii="Arial" w:hAnsi="Arial" w:cs="Arial"/>
      </w:rPr>
      <w:t>1</w:t>
    </w:r>
    <w:r w:rsidRPr="00661227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72842" w14:textId="2A5480E1" w:rsidR="005468C8" w:rsidRPr="00421860" w:rsidRDefault="00421860" w:rsidP="00421860">
    <w:pPr>
      <w:pStyle w:val="Zpat"/>
      <w:rPr>
        <w:lang w:val="en-US"/>
      </w:rPr>
    </w:pPr>
    <w:r w:rsidRPr="00661227">
      <w:rPr>
        <w:rFonts w:ascii="Arial" w:hAnsi="Arial" w:cs="Arial"/>
        <w:szCs w:val="16"/>
      </w:rPr>
      <w:t>Mě</w:t>
    </w:r>
    <w:proofErr w:type="spellStart"/>
    <w:r w:rsidRPr="00661227">
      <w:rPr>
        <w:rFonts w:ascii="Arial" w:hAnsi="Arial" w:cs="Arial"/>
        <w:szCs w:val="16"/>
        <w:lang w:val="en-US"/>
      </w:rPr>
      <w:t>sto</w:t>
    </w:r>
    <w:proofErr w:type="spellEnd"/>
    <w:r w:rsidRPr="00661227">
      <w:rPr>
        <w:rFonts w:ascii="Arial" w:hAnsi="Arial" w:cs="Arial"/>
        <w:szCs w:val="16"/>
        <w:lang w:val="en-US"/>
      </w:rPr>
      <w:t xml:space="preserve"> Lys</w:t>
    </w:r>
    <w:r w:rsidRPr="00661227">
      <w:rPr>
        <w:rFonts w:ascii="Arial" w:hAnsi="Arial" w:cs="Arial"/>
        <w:szCs w:val="16"/>
      </w:rPr>
      <w:t>á nad Labem</w:t>
    </w:r>
    <w:r w:rsidRPr="00661227">
      <w:rPr>
        <w:rFonts w:ascii="Arial" w:hAnsi="Arial" w:cs="Arial"/>
        <w:szCs w:val="16"/>
      </w:rPr>
      <w:t> </w:t>
    </w:r>
    <w:r w:rsidR="002527DA">
      <w:rPr>
        <w:rFonts w:ascii="Arial" w:hAnsi="Arial" w:cs="Arial"/>
        <w:szCs w:val="16"/>
      </w:rPr>
      <w:t xml:space="preserve">              </w:t>
    </w:r>
    <w:r w:rsidRPr="00661227">
      <w:rPr>
        <w:rFonts w:ascii="Arial" w:hAnsi="Arial" w:cs="Arial"/>
        <w:szCs w:val="16"/>
      </w:rPr>
      <w:t>Husovo náměstí 23/1</w:t>
    </w:r>
    <w:r w:rsidRPr="00661227">
      <w:rPr>
        <w:rFonts w:ascii="Arial" w:hAnsi="Arial" w:cs="Arial"/>
        <w:szCs w:val="16"/>
      </w:rPr>
      <w:t> </w:t>
    </w:r>
    <w:r w:rsidR="002527DA">
      <w:rPr>
        <w:rFonts w:ascii="Arial" w:hAnsi="Arial" w:cs="Arial"/>
        <w:szCs w:val="16"/>
      </w:rPr>
      <w:t xml:space="preserve">              </w:t>
    </w:r>
    <w:r w:rsidRPr="00661227">
      <w:rPr>
        <w:rFonts w:ascii="Arial" w:hAnsi="Arial" w:cs="Arial"/>
        <w:szCs w:val="16"/>
      </w:rPr>
      <w:t>289 22 Lysá nad Labem</w:t>
    </w:r>
    <w:r w:rsidR="002527DA">
      <w:rPr>
        <w:rFonts w:ascii="Arial" w:hAnsi="Arial" w:cs="Arial"/>
        <w:szCs w:val="16"/>
      </w:rPr>
      <w:t xml:space="preserve">           </w:t>
    </w:r>
    <w:r w:rsidRPr="00661227">
      <w:rPr>
        <w:rFonts w:ascii="Arial" w:hAnsi="Arial" w:cs="Arial"/>
        <w:szCs w:val="16"/>
      </w:rPr>
      <w:t> </w:t>
    </w:r>
    <w:r w:rsidRPr="00661227">
      <w:rPr>
        <w:rFonts w:ascii="Arial" w:hAnsi="Arial" w:cs="Arial"/>
        <w:szCs w:val="16"/>
      </w:rPr>
      <w:t>www.mestolysa.cz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B54071" w14:textId="77777777" w:rsidR="00EA4282" w:rsidRDefault="00EA4282" w:rsidP="00EF1829">
      <w:pPr>
        <w:spacing w:line="240" w:lineRule="auto"/>
      </w:pPr>
      <w:r>
        <w:separator/>
      </w:r>
    </w:p>
  </w:footnote>
  <w:footnote w:type="continuationSeparator" w:id="0">
    <w:p w14:paraId="1909F500" w14:textId="77777777" w:rsidR="00EA4282" w:rsidRDefault="00EA4282" w:rsidP="00EF18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-1742633857"/>
      <w:docPartObj>
        <w:docPartGallery w:val="Page Numbers (Top of Page)"/>
        <w:docPartUnique/>
      </w:docPartObj>
    </w:sdtPr>
    <w:sdtEndPr>
      <w:rPr>
        <w:rStyle w:val="slostrnky"/>
      </w:rPr>
    </w:sdtEndPr>
    <w:sdtContent>
      <w:p w14:paraId="2DCBA741" w14:textId="77777777" w:rsidR="00BC424A" w:rsidRDefault="00BC424A" w:rsidP="006C6DC5">
        <w:pPr>
          <w:pStyle w:val="Zhlav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78DC31D1" w14:textId="77777777" w:rsidR="00BC424A" w:rsidRDefault="00BC424A" w:rsidP="00BC424A">
    <w:pPr>
      <w:pStyle w:val="Zhlav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08A3A" w14:textId="10316F34" w:rsidR="005468C8" w:rsidRPr="006755D7" w:rsidRDefault="00EB6688" w:rsidP="006755D7">
    <w:pPr>
      <w:pStyle w:val="Zhlav"/>
    </w:pPr>
    <w:r w:rsidRPr="006755D7">
      <w:rPr>
        <w:rFonts w:ascii="Arial" w:hAnsi="Arial" w:cs="Arial"/>
        <w:b/>
        <w:bCs/>
      </w:rPr>
      <w:t>SMLOUVA</w:t>
    </w:r>
    <w:r>
      <w:rPr>
        <w:rFonts w:ascii="Arial" w:hAnsi="Arial" w:cs="Arial"/>
        <w:b/>
        <w:bCs/>
      </w:rPr>
      <w:t xml:space="preserve"> O ZAJIŠTĚNÍ PROVOZU MOBILNÍHO KLUZIŠTĚ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92349" w14:textId="77777777" w:rsidR="005468C8" w:rsidRPr="00F77E97" w:rsidRDefault="005E5238" w:rsidP="00F77E97">
    <w:pPr>
      <w:pStyle w:val="Nazevdokumentu"/>
    </w:pPr>
    <w:r w:rsidRPr="00F77E97">
      <mc:AlternateContent>
        <mc:Choice Requires="wps">
          <w:drawing>
            <wp:anchor distT="0" distB="0" distL="0" distR="0" simplePos="0" relativeHeight="251664384" behindDoc="1" locked="0" layoutInCell="1" allowOverlap="1" wp14:anchorId="5EE22F92" wp14:editId="2647EC13">
              <wp:simplePos x="0" y="0"/>
              <wp:positionH relativeFrom="page">
                <wp:posOffset>3960495</wp:posOffset>
              </wp:positionH>
              <wp:positionV relativeFrom="page">
                <wp:posOffset>360045</wp:posOffset>
              </wp:positionV>
              <wp:extent cx="2880000" cy="853200"/>
              <wp:effectExtent l="0" t="0" r="3175" b="0"/>
              <wp:wrapTopAndBottom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0" cy="85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D376ED" w14:textId="12AA4B5C" w:rsidR="006755D7" w:rsidRPr="006755D7" w:rsidRDefault="006755D7" w:rsidP="006755D7">
                          <w:pPr>
                            <w:pStyle w:val="NormlnsWWW"/>
                            <w:spacing w:before="0" w:beforeAutospacing="0" w:after="0" w:afterAutospacing="0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</w:rPr>
                          </w:pPr>
                          <w:r w:rsidRPr="006755D7">
                            <w:rPr>
                              <w:rFonts w:ascii="Arial" w:hAnsi="Arial" w:cs="Arial"/>
                              <w:b/>
                              <w:bCs/>
                            </w:rPr>
                            <w:t>SMLOUVA</w:t>
                          </w:r>
                          <w:r w:rsidR="00EB6688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O ZAJIŠTĚNÍ PROVOZU MOBILNÍHO KLUZIŠTĚ</w:t>
                          </w:r>
                        </w:p>
                        <w:p w14:paraId="11F2FD7A" w14:textId="0779703D" w:rsidR="005E5238" w:rsidRPr="006755D7" w:rsidRDefault="005E5238" w:rsidP="006755D7">
                          <w:pPr>
                            <w:pStyle w:val="Nazevdokumentu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E22F9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11.85pt;margin-top:28.35pt;width:226.75pt;height:67.2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" filled="f" stroked="f" strokeweight=".5pt">
              <v:textbox inset="0,0,0,0">
                <w:txbxContent>
                  <w:p w14:paraId="58D376ED" w14:textId="12AA4B5C" w:rsidR="006755D7" w:rsidRPr="006755D7" w:rsidRDefault="006755D7" w:rsidP="006755D7">
                    <w:pPr>
                      <w:pStyle w:val="NormlnsWWW"/>
                      <w:spacing w:before="0" w:beforeAutospacing="0" w:after="0" w:afterAutospacing="0"/>
                      <w:jc w:val="right"/>
                      <w:rPr>
                        <w:rFonts w:ascii="Arial" w:hAnsi="Arial" w:cs="Arial"/>
                        <w:b/>
                        <w:bCs/>
                        <w:i/>
                        <w:iCs/>
                      </w:rPr>
                    </w:pPr>
                    <w:r w:rsidRPr="006755D7">
                      <w:rPr>
                        <w:rFonts w:ascii="Arial" w:hAnsi="Arial" w:cs="Arial"/>
                        <w:b/>
                        <w:bCs/>
                      </w:rPr>
                      <w:t>SMLOUVA</w:t>
                    </w:r>
                    <w:r w:rsidR="00EB6688">
                      <w:rPr>
                        <w:rFonts w:ascii="Arial" w:hAnsi="Arial" w:cs="Arial"/>
                        <w:b/>
                        <w:bCs/>
                      </w:rPr>
                      <w:t xml:space="preserve"> O ZAJIŠTĚNÍ PROVOZU MOBILNÍHO KLUZIŠTĚ</w:t>
                    </w:r>
                  </w:p>
                  <w:p w14:paraId="11F2FD7A" w14:textId="0779703D" w:rsidR="005E5238" w:rsidRPr="006755D7" w:rsidRDefault="005E5238" w:rsidP="006755D7">
                    <w:pPr>
                      <w:pStyle w:val="Nazevdokumentu"/>
                      <w:rPr>
                        <w:rFonts w:ascii="Arial" w:hAnsi="Arial" w:cs="Arial"/>
                        <w:b/>
                        <w:bCs/>
                        <w:sz w:val="24"/>
                      </w:rPr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  <w:r w:rsidRPr="00F77E97">
      <mc:AlternateContent>
        <mc:Choice Requires="wps">
          <w:drawing>
            <wp:anchor distT="0" distB="0" distL="0" distR="0" simplePos="0" relativeHeight="251662336" behindDoc="1" locked="0" layoutInCell="1" allowOverlap="1" wp14:anchorId="30386E4B" wp14:editId="7FEC0178">
              <wp:simplePos x="0" y="0"/>
              <wp:positionH relativeFrom="page">
                <wp:posOffset>2520315</wp:posOffset>
              </wp:positionH>
              <wp:positionV relativeFrom="page">
                <wp:posOffset>0</wp:posOffset>
              </wp:positionV>
              <wp:extent cx="360000" cy="1800000"/>
              <wp:effectExtent l="0" t="0" r="0" b="0"/>
              <wp:wrapTopAndBottom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" cy="180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D60813" w14:textId="77777777" w:rsidR="005E5238" w:rsidRDefault="005E5238" w:rsidP="005E523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386E4B" id="Text Box 3" o:spid="_x0000_s1027" type="#_x0000_t202" style="position:absolute;left:0;text-align:left;margin-left:198.45pt;margin-top:0;width:28.35pt;height:141.7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" filled="f" stroked="f" strokeweight=".5pt">
              <v:textbox>
                <w:txbxContent>
                  <w:p w14:paraId="4CD60813" w14:textId="77777777" w:rsidR="005E5238" w:rsidRDefault="005E5238" w:rsidP="005E5238"/>
                </w:txbxContent>
              </v:textbox>
              <w10:wrap type="topAndBottom" anchorx="page" anchory="page"/>
            </v:shape>
          </w:pict>
        </mc:Fallback>
      </mc:AlternateContent>
    </w:r>
    <w:r w:rsidR="00912682" w:rsidRPr="00F77E97">
      <w:drawing>
        <wp:anchor distT="0" distB="0" distL="114300" distR="114300" simplePos="0" relativeHeight="251660288" behindDoc="0" locked="0" layoutInCell="1" allowOverlap="1" wp14:anchorId="1C014AB6" wp14:editId="789BF42B">
          <wp:simplePos x="0" y="0"/>
          <wp:positionH relativeFrom="page">
            <wp:posOffset>935990</wp:posOffset>
          </wp:positionH>
          <wp:positionV relativeFrom="page">
            <wp:posOffset>359410</wp:posOffset>
          </wp:positionV>
          <wp:extent cx="1389600" cy="1008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600" cy="10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8D7"/>
    <w:rsid w:val="00025470"/>
    <w:rsid w:val="00030015"/>
    <w:rsid w:val="00036905"/>
    <w:rsid w:val="00057F86"/>
    <w:rsid w:val="0008459A"/>
    <w:rsid w:val="000A5246"/>
    <w:rsid w:val="000B71EC"/>
    <w:rsid w:val="000D7F13"/>
    <w:rsid w:val="00103213"/>
    <w:rsid w:val="00111488"/>
    <w:rsid w:val="00127E21"/>
    <w:rsid w:val="001308A1"/>
    <w:rsid w:val="0018165F"/>
    <w:rsid w:val="00191961"/>
    <w:rsid w:val="001977C7"/>
    <w:rsid w:val="001B608B"/>
    <w:rsid w:val="001F4301"/>
    <w:rsid w:val="002527DA"/>
    <w:rsid w:val="002A58D0"/>
    <w:rsid w:val="002B36B1"/>
    <w:rsid w:val="002E24B8"/>
    <w:rsid w:val="002F6994"/>
    <w:rsid w:val="00307C57"/>
    <w:rsid w:val="003206AB"/>
    <w:rsid w:val="0033082F"/>
    <w:rsid w:val="00344ABA"/>
    <w:rsid w:val="00382388"/>
    <w:rsid w:val="003823C3"/>
    <w:rsid w:val="00396999"/>
    <w:rsid w:val="00410DAF"/>
    <w:rsid w:val="00421860"/>
    <w:rsid w:val="004569AA"/>
    <w:rsid w:val="00494A78"/>
    <w:rsid w:val="004A47BE"/>
    <w:rsid w:val="004D428C"/>
    <w:rsid w:val="00515768"/>
    <w:rsid w:val="00541F33"/>
    <w:rsid w:val="005468C8"/>
    <w:rsid w:val="00553F60"/>
    <w:rsid w:val="0057333C"/>
    <w:rsid w:val="00597DEF"/>
    <w:rsid w:val="005B545A"/>
    <w:rsid w:val="005E5238"/>
    <w:rsid w:val="006072F7"/>
    <w:rsid w:val="006176B9"/>
    <w:rsid w:val="00661227"/>
    <w:rsid w:val="006755D7"/>
    <w:rsid w:val="006852F5"/>
    <w:rsid w:val="006B3DDF"/>
    <w:rsid w:val="006E6DF1"/>
    <w:rsid w:val="00744DCE"/>
    <w:rsid w:val="00767FAA"/>
    <w:rsid w:val="007A36E0"/>
    <w:rsid w:val="007F5F52"/>
    <w:rsid w:val="008032D8"/>
    <w:rsid w:val="00807C1A"/>
    <w:rsid w:val="00833B9B"/>
    <w:rsid w:val="008415F3"/>
    <w:rsid w:val="00856C50"/>
    <w:rsid w:val="0086542D"/>
    <w:rsid w:val="008B6F97"/>
    <w:rsid w:val="008C56CD"/>
    <w:rsid w:val="008E666D"/>
    <w:rsid w:val="00912682"/>
    <w:rsid w:val="00916CF6"/>
    <w:rsid w:val="009249D9"/>
    <w:rsid w:val="00982BC4"/>
    <w:rsid w:val="00995A7D"/>
    <w:rsid w:val="009B2B77"/>
    <w:rsid w:val="009C6F0D"/>
    <w:rsid w:val="009C7053"/>
    <w:rsid w:val="009D42F8"/>
    <w:rsid w:val="009D7654"/>
    <w:rsid w:val="00A24C8D"/>
    <w:rsid w:val="00A47F6F"/>
    <w:rsid w:val="00A6622F"/>
    <w:rsid w:val="00A7031A"/>
    <w:rsid w:val="00AC1436"/>
    <w:rsid w:val="00AC7FFD"/>
    <w:rsid w:val="00AE6C97"/>
    <w:rsid w:val="00AE7E83"/>
    <w:rsid w:val="00B1538A"/>
    <w:rsid w:val="00B227A6"/>
    <w:rsid w:val="00B26B50"/>
    <w:rsid w:val="00B33952"/>
    <w:rsid w:val="00B43332"/>
    <w:rsid w:val="00B4542F"/>
    <w:rsid w:val="00BB71FB"/>
    <w:rsid w:val="00BC424A"/>
    <w:rsid w:val="00BE3640"/>
    <w:rsid w:val="00BF12AA"/>
    <w:rsid w:val="00BF3BF8"/>
    <w:rsid w:val="00C073C8"/>
    <w:rsid w:val="00C07E31"/>
    <w:rsid w:val="00C3088B"/>
    <w:rsid w:val="00C413A0"/>
    <w:rsid w:val="00C418BD"/>
    <w:rsid w:val="00C806C1"/>
    <w:rsid w:val="00C90D84"/>
    <w:rsid w:val="00C94C36"/>
    <w:rsid w:val="00D1755D"/>
    <w:rsid w:val="00D30DD8"/>
    <w:rsid w:val="00D335C5"/>
    <w:rsid w:val="00D83044"/>
    <w:rsid w:val="00DB2762"/>
    <w:rsid w:val="00DD0671"/>
    <w:rsid w:val="00DE3F0B"/>
    <w:rsid w:val="00DE67D7"/>
    <w:rsid w:val="00DE7DBB"/>
    <w:rsid w:val="00DF462B"/>
    <w:rsid w:val="00E11774"/>
    <w:rsid w:val="00E169C1"/>
    <w:rsid w:val="00E46A14"/>
    <w:rsid w:val="00E7121B"/>
    <w:rsid w:val="00E9785F"/>
    <w:rsid w:val="00EA4282"/>
    <w:rsid w:val="00EB6688"/>
    <w:rsid w:val="00EF1829"/>
    <w:rsid w:val="00F011CF"/>
    <w:rsid w:val="00F128D7"/>
    <w:rsid w:val="00F32035"/>
    <w:rsid w:val="00F54019"/>
    <w:rsid w:val="00F7386E"/>
    <w:rsid w:val="00F77E97"/>
    <w:rsid w:val="00F847C0"/>
    <w:rsid w:val="00F87959"/>
    <w:rsid w:val="00FC2B6C"/>
    <w:rsid w:val="00FC407D"/>
    <w:rsid w:val="00FD0137"/>
    <w:rsid w:val="00FD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2A7A7"/>
  <w15:chartTrackingRefBased/>
  <w15:docId w15:val="{FDA0B7BE-D82B-4841-A0BA-F006596C5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F1829"/>
    <w:pPr>
      <w:spacing w:line="280" w:lineRule="exact"/>
    </w:pPr>
    <w:rPr>
      <w:rFonts w:ascii="IBM Plex Sans" w:hAnsi="IBM Plex Sans" w:cs="Times New Roman (Body CS)"/>
      <w:kern w:val="11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494A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176B9"/>
    <w:pPr>
      <w:keepNext/>
      <w:keepLines/>
      <w:outlineLvl w:val="2"/>
    </w:pPr>
    <w:rPr>
      <w:rFonts w:ascii="IBM Plex Sans SemiBold" w:eastAsiaTheme="majorEastAsia" w:hAnsi="IBM Plex Sans SemiBold" w:cs="Times New Roman (Headings CS)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176B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94A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qFormat/>
    <w:rsid w:val="00BC424A"/>
    <w:pPr>
      <w:tabs>
        <w:tab w:val="center" w:pos="4513"/>
        <w:tab w:val="right" w:pos="9026"/>
      </w:tabs>
      <w:jc w:val="right"/>
    </w:pPr>
  </w:style>
  <w:style w:type="character" w:customStyle="1" w:styleId="ZhlavChar">
    <w:name w:val="Záhlaví Char"/>
    <w:basedOn w:val="Standardnpsmoodstavce"/>
    <w:link w:val="Zhlav"/>
    <w:uiPriority w:val="99"/>
    <w:rsid w:val="00BC424A"/>
    <w:rPr>
      <w:rFonts w:ascii="IBM Plex Sans" w:hAnsi="IBM Plex Sans" w:cs="Times New Roman (Body CS)"/>
      <w:kern w:val="11"/>
      <w:sz w:val="20"/>
      <w:lang w:val="cs-CZ"/>
    </w:rPr>
  </w:style>
  <w:style w:type="paragraph" w:styleId="Zpat">
    <w:name w:val="footer"/>
    <w:basedOn w:val="Normln"/>
    <w:link w:val="ZpatChar"/>
    <w:uiPriority w:val="99"/>
    <w:unhideWhenUsed/>
    <w:qFormat/>
    <w:rsid w:val="00767FAA"/>
    <w:pPr>
      <w:tabs>
        <w:tab w:val="center" w:pos="567"/>
        <w:tab w:val="right" w:pos="9026"/>
      </w:tabs>
      <w:spacing w:line="224" w:lineRule="exac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767FAA"/>
    <w:rPr>
      <w:rFonts w:ascii="IBM Plex Sans" w:hAnsi="IBM Plex Sans" w:cs="Times New Roman (Body CS)"/>
      <w:kern w:val="11"/>
      <w:sz w:val="16"/>
      <w:lang w:val="cs-CZ"/>
    </w:rPr>
  </w:style>
  <w:style w:type="paragraph" w:customStyle="1" w:styleId="BasicParagraph">
    <w:name w:val="[Basic Paragraph]"/>
    <w:basedOn w:val="Normln"/>
    <w:uiPriority w:val="99"/>
    <w:rsid w:val="00BC424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  <w:sz w:val="24"/>
      <w:lang w:val="en-US"/>
    </w:rPr>
  </w:style>
  <w:style w:type="character" w:styleId="slostrnky">
    <w:name w:val="page number"/>
    <w:basedOn w:val="Standardnpsmoodstavce"/>
    <w:uiPriority w:val="99"/>
    <w:semiHidden/>
    <w:unhideWhenUsed/>
    <w:rsid w:val="00BC424A"/>
  </w:style>
  <w:style w:type="character" w:customStyle="1" w:styleId="Nadpis3Char">
    <w:name w:val="Nadpis 3 Char"/>
    <w:basedOn w:val="Standardnpsmoodstavce"/>
    <w:link w:val="Nadpis3"/>
    <w:uiPriority w:val="9"/>
    <w:rsid w:val="006176B9"/>
    <w:rPr>
      <w:rFonts w:ascii="IBM Plex Sans SemiBold" w:eastAsiaTheme="majorEastAsia" w:hAnsi="IBM Plex Sans SemiBold" w:cs="Times New Roman (Headings CS)"/>
      <w:kern w:val="11"/>
      <w:sz w:val="20"/>
      <w:lang w:val="cs-CZ"/>
    </w:rPr>
  </w:style>
  <w:style w:type="paragraph" w:customStyle="1" w:styleId="Odbor">
    <w:name w:val="Odbor"/>
    <w:basedOn w:val="Zhlav"/>
    <w:link w:val="OdborChar"/>
    <w:qFormat/>
    <w:rsid w:val="00F32035"/>
    <w:rPr>
      <w:rFonts w:ascii="IBM Plex Sans SemiBold" w:hAnsi="IBM Plex Sans SemiBold"/>
      <w:sz w:val="22"/>
    </w:rPr>
  </w:style>
  <w:style w:type="character" w:customStyle="1" w:styleId="OdborChar">
    <w:name w:val="Odbor Char"/>
    <w:basedOn w:val="ZhlavChar"/>
    <w:link w:val="Odbor"/>
    <w:rsid w:val="00F32035"/>
    <w:rPr>
      <w:rFonts w:ascii="IBM Plex Sans SemiBold" w:hAnsi="IBM Plex Sans SemiBold" w:cs="Times New Roman (Body CS)"/>
      <w:kern w:val="11"/>
      <w:sz w:val="22"/>
      <w:lang w:val="cs-CZ"/>
    </w:rPr>
  </w:style>
  <w:style w:type="paragraph" w:customStyle="1" w:styleId="Objednavka">
    <w:name w:val="Objednavka"/>
    <w:basedOn w:val="Zhlav"/>
    <w:link w:val="ObjednavkaChar"/>
    <w:qFormat/>
    <w:rsid w:val="00F32035"/>
    <w:rPr>
      <w:rFonts w:ascii="IBM Plex Sans SemiBold" w:hAnsi="IBM Plex Sans SemiBold"/>
      <w:b/>
    </w:rPr>
  </w:style>
  <w:style w:type="character" w:customStyle="1" w:styleId="ObjednavkaChar">
    <w:name w:val="Objednavka Char"/>
    <w:basedOn w:val="ZhlavChar"/>
    <w:link w:val="Objednavka"/>
    <w:rsid w:val="00F32035"/>
    <w:rPr>
      <w:rFonts w:ascii="IBM Plex Sans SemiBold" w:hAnsi="IBM Plex Sans SemiBold" w:cs="Times New Roman (Body CS)"/>
      <w:b/>
      <w:kern w:val="11"/>
      <w:sz w:val="20"/>
      <w:lang w:val="cs-CZ"/>
    </w:rPr>
  </w:style>
  <w:style w:type="paragraph" w:customStyle="1" w:styleId="DodavatelOdberatel">
    <w:name w:val="Dodavatel Odberatel"/>
    <w:basedOn w:val="Normln"/>
    <w:qFormat/>
    <w:rsid w:val="00F32035"/>
    <w:pPr>
      <w:spacing w:line="252" w:lineRule="exact"/>
    </w:pPr>
    <w:rPr>
      <w:sz w:val="18"/>
    </w:rPr>
  </w:style>
  <w:style w:type="character" w:customStyle="1" w:styleId="Nadpis4Char">
    <w:name w:val="Nadpis 4 Char"/>
    <w:basedOn w:val="Standardnpsmoodstavce"/>
    <w:link w:val="Nadpis4"/>
    <w:uiPriority w:val="9"/>
    <w:rsid w:val="006176B9"/>
    <w:rPr>
      <w:rFonts w:asciiTheme="majorHAnsi" w:eastAsiaTheme="majorEastAsia" w:hAnsiTheme="majorHAnsi" w:cstheme="majorBidi"/>
      <w:i/>
      <w:iCs/>
      <w:color w:val="2F5496" w:themeColor="accent1" w:themeShade="BF"/>
      <w:kern w:val="11"/>
      <w:sz w:val="20"/>
      <w:lang w:val="cs-CZ"/>
    </w:rPr>
  </w:style>
  <w:style w:type="character" w:styleId="Hypertextovodkaz">
    <w:name w:val="Hyperlink"/>
    <w:basedOn w:val="Standardnpsmoodstavce"/>
    <w:uiPriority w:val="99"/>
    <w:unhideWhenUsed/>
    <w:rsid w:val="00344AB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44ABA"/>
    <w:rPr>
      <w:color w:val="605E5C"/>
      <w:shd w:val="clear" w:color="auto" w:fill="E1DFDD"/>
    </w:rPr>
  </w:style>
  <w:style w:type="paragraph" w:customStyle="1" w:styleId="Adresat">
    <w:name w:val="Adresat"/>
    <w:basedOn w:val="DodavatelOdberatel"/>
    <w:qFormat/>
    <w:rsid w:val="00BE3640"/>
  </w:style>
  <w:style w:type="paragraph" w:customStyle="1" w:styleId="Nazevdokumentu">
    <w:name w:val="Nazev dokumentu"/>
    <w:basedOn w:val="Odbor"/>
    <w:link w:val="NazevdokumentuChar"/>
    <w:qFormat/>
    <w:rsid w:val="00912682"/>
    <w:rPr>
      <w:noProof/>
      <w:sz w:val="28"/>
    </w:rPr>
  </w:style>
  <w:style w:type="character" w:customStyle="1" w:styleId="NazevdokumentuChar">
    <w:name w:val="Nazev dokumentu Char"/>
    <w:basedOn w:val="OdborChar"/>
    <w:link w:val="Nazevdokumentu"/>
    <w:rsid w:val="00912682"/>
    <w:rPr>
      <w:rFonts w:ascii="IBM Plex Sans SemiBold" w:hAnsi="IBM Plex Sans SemiBold" w:cs="Times New Roman (Body CS)"/>
      <w:noProof/>
      <w:kern w:val="11"/>
      <w:sz w:val="28"/>
      <w:lang w:val="cs-CZ"/>
    </w:rPr>
  </w:style>
  <w:style w:type="paragraph" w:customStyle="1" w:styleId="NormlnsWWW">
    <w:name w:val="Normální (síť WWW)"/>
    <w:basedOn w:val="Normln"/>
    <w:uiPriority w:val="99"/>
    <w:rsid w:val="006755D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lang w:eastAsia="cs-CZ"/>
    </w:rPr>
  </w:style>
  <w:style w:type="paragraph" w:styleId="Normlnweb">
    <w:name w:val="Normal (Web)"/>
    <w:basedOn w:val="Normln"/>
    <w:uiPriority w:val="99"/>
    <w:rsid w:val="00675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lang w:eastAsia="cs-CZ"/>
    </w:rPr>
  </w:style>
  <w:style w:type="paragraph" w:styleId="Bezmezer">
    <w:name w:val="No Spacing"/>
    <w:uiPriority w:val="1"/>
    <w:qFormat/>
    <w:rsid w:val="006755D7"/>
    <w:rPr>
      <w:rFonts w:ascii="Times New Roman" w:eastAsia="Times New Roman" w:hAnsi="Times New Roman" w:cs="Times New Roman"/>
      <w:lang w:eastAsia="cs-CZ"/>
    </w:rPr>
  </w:style>
  <w:style w:type="paragraph" w:customStyle="1" w:styleId="Default">
    <w:name w:val="Default"/>
    <w:rsid w:val="006755D7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cs-CZ"/>
    </w:rPr>
  </w:style>
  <w:style w:type="paragraph" w:styleId="Seznam">
    <w:name w:val="List"/>
    <w:basedOn w:val="Normln"/>
    <w:rsid w:val="00EB6688"/>
    <w:pPr>
      <w:spacing w:line="240" w:lineRule="auto"/>
      <w:ind w:left="283" w:hanging="283"/>
    </w:pPr>
    <w:rPr>
      <w:rFonts w:ascii="Times New Roman" w:eastAsia="Times New Roman" w:hAnsi="Times New Roman" w:cs="Times New Roman"/>
      <w:kern w:val="0"/>
      <w:szCs w:val="20"/>
      <w:lang w:eastAsia="cs-CZ"/>
    </w:rPr>
  </w:style>
  <w:style w:type="paragraph" w:styleId="Zkladntext">
    <w:name w:val="Body Text"/>
    <w:basedOn w:val="Normln"/>
    <w:link w:val="ZkladntextChar"/>
    <w:semiHidden/>
    <w:rsid w:val="00EB6688"/>
    <w:pPr>
      <w:spacing w:after="120" w:line="240" w:lineRule="auto"/>
    </w:pPr>
    <w:rPr>
      <w:rFonts w:ascii="Times New Roman" w:eastAsia="Times New Roman" w:hAnsi="Times New Roman" w:cs="Times New Roman"/>
      <w:kern w:val="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EB6688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semiHidden/>
    <w:unhideWhenUsed/>
    <w:rsid w:val="00EB6688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EB6688"/>
    <w:pPr>
      <w:spacing w:line="240" w:lineRule="auto"/>
    </w:pPr>
    <w:rPr>
      <w:rFonts w:ascii="Arial" w:eastAsia="Times New Roman" w:hAnsi="Arial" w:cs="Times New Roman"/>
      <w:kern w:val="0"/>
      <w:sz w:val="24"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B6688"/>
    <w:rPr>
      <w:rFonts w:ascii="Arial" w:eastAsia="Times New Roman" w:hAnsi="Arial" w:cs="Times New Roman"/>
      <w:lang w:val="x-none" w:eastAsia="x-none"/>
    </w:rPr>
  </w:style>
  <w:style w:type="paragraph" w:styleId="Odstavecseseznamem">
    <w:name w:val="List Paragraph"/>
    <w:aliases w:val="Nad,Odstavec_muj,Odstavec cíl se seznamem,Odstavec se seznamem5"/>
    <w:basedOn w:val="Normln"/>
    <w:link w:val="OdstavecseseznamemChar"/>
    <w:uiPriority w:val="34"/>
    <w:qFormat/>
    <w:rsid w:val="00EB6688"/>
    <w:pPr>
      <w:spacing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lang w:eastAsia="cs-CZ"/>
    </w:rPr>
  </w:style>
  <w:style w:type="character" w:styleId="Siln">
    <w:name w:val="Strong"/>
    <w:uiPriority w:val="22"/>
    <w:qFormat/>
    <w:rsid w:val="00EB6688"/>
    <w:rPr>
      <w:b/>
      <w:bCs/>
    </w:rPr>
  </w:style>
  <w:style w:type="paragraph" w:customStyle="1" w:styleId="Odstavecseseznamem1">
    <w:name w:val="Odstavec se seznamem1"/>
    <w:basedOn w:val="Normln"/>
    <w:uiPriority w:val="34"/>
    <w:qFormat/>
    <w:rsid w:val="00EB6688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</w:rPr>
  </w:style>
  <w:style w:type="character" w:customStyle="1" w:styleId="OdstavecseseznamemChar">
    <w:name w:val="Odstavec se seznamem Char"/>
    <w:aliases w:val="Nad Char,Odstavec_muj Char,Odstavec cíl se seznamem Char,Odstavec se seznamem5 Char"/>
    <w:link w:val="Odstavecseseznamem"/>
    <w:uiPriority w:val="34"/>
    <w:locked/>
    <w:rsid w:val="00EB6688"/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65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7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2708</Words>
  <Characters>15982</Characters>
  <Application>Microsoft Office Word</Application>
  <DocSecurity>0</DocSecurity>
  <Lines>133</Lines>
  <Paragraphs>37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Kralova</dc:creator>
  <cp:keywords/>
  <dc:description/>
  <cp:lastModifiedBy>Dušková Aneta</cp:lastModifiedBy>
  <cp:revision>2</cp:revision>
  <dcterms:created xsi:type="dcterms:W3CDTF">2024-09-30T13:00:00Z</dcterms:created>
  <dcterms:modified xsi:type="dcterms:W3CDTF">2024-09-30T13:00:00Z</dcterms:modified>
</cp:coreProperties>
</file>