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39" w:rsidRPr="00550308" w:rsidRDefault="00023039" w:rsidP="00023039">
      <w:pPr>
        <w:jc w:val="center"/>
        <w:rPr>
          <w:rFonts w:ascii="Arial" w:hAnsi="Arial" w:cs="Arial"/>
          <w:b/>
          <w:sz w:val="28"/>
        </w:rPr>
      </w:pPr>
      <w:r w:rsidRPr="00550308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>
        <w:rPr>
          <w:rFonts w:ascii="Arial" w:hAnsi="Arial" w:cs="Arial"/>
          <w:b/>
          <w:color w:val="333333"/>
          <w:w w:val="80"/>
          <w:sz w:val="28"/>
          <w:szCs w:val="28"/>
        </w:rPr>
        <w:t>490170365</w:t>
      </w:r>
      <w:r w:rsidRPr="00550308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  <w:r>
        <w:rPr>
          <w:rFonts w:ascii="Arial" w:hAnsi="Arial" w:cs="Arial"/>
          <w:b/>
          <w:color w:val="333333"/>
          <w:w w:val="80"/>
          <w:sz w:val="28"/>
          <w:szCs w:val="28"/>
        </w:rPr>
        <w:t>SMLOUVY</w:t>
      </w:r>
    </w:p>
    <w:p w:rsidR="00023039" w:rsidRPr="00550308" w:rsidRDefault="00023039" w:rsidP="00023039">
      <w:pPr>
        <w:pStyle w:val="Strany"/>
        <w:spacing w:before="0"/>
        <w:ind w:left="0" w:right="0" w:firstLine="0"/>
        <w:jc w:val="center"/>
        <w:rPr>
          <w:rFonts w:cs="Arial"/>
          <w:sz w:val="18"/>
          <w:szCs w:val="18"/>
        </w:rPr>
      </w:pPr>
      <w:r w:rsidRPr="00550308">
        <w:rPr>
          <w:rFonts w:cs="Arial"/>
          <w:sz w:val="18"/>
          <w:szCs w:val="18"/>
        </w:rPr>
        <w:t xml:space="preserve">uzavřená zejména dle </w:t>
      </w:r>
      <w:proofErr w:type="spellStart"/>
      <w:r w:rsidRPr="00550308">
        <w:rPr>
          <w:rFonts w:cs="Arial"/>
          <w:sz w:val="18"/>
          <w:szCs w:val="18"/>
        </w:rPr>
        <w:t>ust</w:t>
      </w:r>
      <w:proofErr w:type="spellEnd"/>
      <w:r w:rsidRPr="00550308">
        <w:rPr>
          <w:rFonts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550308">
          <w:rPr>
            <w:rFonts w:cs="Arial"/>
            <w:sz w:val="18"/>
            <w:szCs w:val="18"/>
          </w:rPr>
          <w:t>2358 a</w:t>
        </w:r>
      </w:smartTag>
      <w:r w:rsidRPr="00550308">
        <w:rPr>
          <w:rFonts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550308">
          <w:rPr>
            <w:rFonts w:cs="Arial"/>
            <w:sz w:val="18"/>
            <w:szCs w:val="18"/>
          </w:rPr>
          <w:t>2586 a</w:t>
        </w:r>
      </w:smartTag>
      <w:r w:rsidRPr="00550308">
        <w:rPr>
          <w:rFonts w:cs="Arial"/>
          <w:sz w:val="18"/>
          <w:szCs w:val="18"/>
        </w:rPr>
        <w:t xml:space="preserve"> násl. zákona č. 89/2012 občanského zákoníku, ve znění pozdějších předpisů</w:t>
      </w:r>
    </w:p>
    <w:p w:rsidR="00023039" w:rsidRPr="00550308" w:rsidRDefault="00023039" w:rsidP="00023039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550308">
        <w:rPr>
          <w:rFonts w:ascii="Arial" w:hAnsi="Arial" w:cs="Arial"/>
          <w:b/>
          <w:w w:val="80"/>
          <w:sz w:val="24"/>
        </w:rPr>
        <w:t>1. Smluvní strany</w:t>
      </w:r>
    </w:p>
    <w:p w:rsidR="00023039" w:rsidRPr="00550308" w:rsidRDefault="00023039" w:rsidP="00023039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550308">
        <w:rPr>
          <w:rFonts w:cs="Arial"/>
          <w:b/>
        </w:rPr>
        <w:t xml:space="preserve">ATLAS </w:t>
      </w:r>
      <w:proofErr w:type="spellStart"/>
      <w:r w:rsidRPr="00550308">
        <w:rPr>
          <w:rFonts w:cs="Arial"/>
          <w:b/>
        </w:rPr>
        <w:t>consulting</w:t>
      </w:r>
      <w:proofErr w:type="spellEnd"/>
      <w:r w:rsidRPr="00550308">
        <w:rPr>
          <w:rFonts w:cs="Arial"/>
          <w:b/>
        </w:rPr>
        <w:t xml:space="preserve"> spol. s r.o. 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50308">
        <w:rPr>
          <w:rFonts w:cs="Arial"/>
          <w:sz w:val="18"/>
          <w:szCs w:val="18"/>
        </w:rPr>
        <w:t xml:space="preserve">Výstavní 292/13, </w:t>
      </w:r>
      <w:proofErr w:type="gramStart"/>
      <w:r w:rsidRPr="00550308">
        <w:rPr>
          <w:rFonts w:cs="Arial"/>
          <w:sz w:val="18"/>
          <w:szCs w:val="18"/>
        </w:rPr>
        <w:t>70</w:t>
      </w:r>
      <w:r>
        <w:rPr>
          <w:rFonts w:cs="Arial"/>
          <w:sz w:val="18"/>
          <w:szCs w:val="18"/>
        </w:rPr>
        <w:t>2 00  Ostrava</w:t>
      </w:r>
      <w:proofErr w:type="gramEnd"/>
      <w:r>
        <w:rPr>
          <w:rFonts w:cs="Arial"/>
          <w:sz w:val="18"/>
          <w:szCs w:val="18"/>
        </w:rPr>
        <w:t xml:space="preserve">, </w:t>
      </w:r>
      <w:r w:rsidRPr="00550308">
        <w:rPr>
          <w:rFonts w:cs="Arial"/>
          <w:sz w:val="18"/>
          <w:szCs w:val="18"/>
        </w:rPr>
        <w:t>Moravská Ostrava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50308">
        <w:rPr>
          <w:rFonts w:cs="Arial"/>
          <w:sz w:val="18"/>
          <w:szCs w:val="18"/>
        </w:rPr>
        <w:t>IČ</w:t>
      </w:r>
      <w:r>
        <w:rPr>
          <w:rFonts w:cs="Arial"/>
          <w:sz w:val="18"/>
          <w:szCs w:val="18"/>
        </w:rPr>
        <w:t>O</w:t>
      </w:r>
      <w:r w:rsidRPr="00550308">
        <w:rPr>
          <w:rFonts w:cs="Arial"/>
          <w:sz w:val="18"/>
          <w:szCs w:val="18"/>
        </w:rPr>
        <w:t xml:space="preserve">: 46578706, DIČ: CZ46578706 </w:t>
      </w:r>
      <w:r w:rsidRPr="00550308">
        <w:rPr>
          <w:rFonts w:cs="Arial"/>
          <w:sz w:val="18"/>
          <w:szCs w:val="18"/>
        </w:rPr>
        <w:br/>
        <w:t>Bankovní spojení: K</w:t>
      </w:r>
      <w:r>
        <w:rPr>
          <w:rFonts w:cs="Arial"/>
          <w:sz w:val="18"/>
          <w:szCs w:val="18"/>
        </w:rPr>
        <w:t xml:space="preserve">omerční banka Ostrava, </w:t>
      </w:r>
      <w:proofErr w:type="spellStart"/>
      <w:proofErr w:type="gram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>.:</w:t>
      </w:r>
      <w:proofErr w:type="gramEnd"/>
      <w:r>
        <w:rPr>
          <w:rFonts w:cs="Arial"/>
          <w:sz w:val="18"/>
          <w:szCs w:val="18"/>
        </w:rPr>
        <w:t xml:space="preserve"> 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50308">
        <w:rPr>
          <w:rFonts w:cs="Arial"/>
          <w:sz w:val="18"/>
          <w:szCs w:val="18"/>
        </w:rPr>
        <w:t xml:space="preserve">e-mail: 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50308">
        <w:rPr>
          <w:rFonts w:cs="Arial"/>
          <w:sz w:val="18"/>
          <w:szCs w:val="18"/>
        </w:rPr>
        <w:t>Společnost je zapsána v Obchodním rejstříku vedeném Krajským soudem v Ostravě, oddíl C, vložka 3293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50308">
        <w:rPr>
          <w:rFonts w:cs="Arial"/>
          <w:sz w:val="18"/>
          <w:szCs w:val="18"/>
        </w:rPr>
        <w:t xml:space="preserve">zastoupená: Ing. Pavlou Řehákovou, jednatelkou společnosti  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550308">
        <w:rPr>
          <w:rFonts w:cs="Arial"/>
          <w:sz w:val="18"/>
          <w:szCs w:val="18"/>
        </w:rPr>
        <w:t>(dále jen „dodavatel“)</w:t>
      </w:r>
    </w:p>
    <w:p w:rsidR="00023039" w:rsidRPr="00550308" w:rsidRDefault="00023039" w:rsidP="00023039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550308">
        <w:rPr>
          <w:rFonts w:ascii="Arial" w:hAnsi="Arial" w:cs="Arial"/>
          <w:b/>
          <w:sz w:val="20"/>
          <w:szCs w:val="20"/>
        </w:rPr>
        <w:t>a</w:t>
      </w:r>
    </w:p>
    <w:p w:rsidR="00023039" w:rsidRPr="00550308" w:rsidRDefault="00023039" w:rsidP="00023039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Centrum sociálních služeb Znojmo, příspěvková organizace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U Lesíka </w:t>
      </w:r>
      <w:proofErr w:type="gramStart"/>
      <w:r>
        <w:rPr>
          <w:rFonts w:cs="Arial"/>
          <w:sz w:val="18"/>
          <w:szCs w:val="18"/>
        </w:rPr>
        <w:t>3547/11</w:t>
      </w:r>
      <w:r w:rsidRPr="00550308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669 02</w:t>
      </w:r>
      <w:proofErr w:type="gramEnd"/>
      <w:r w:rsidRPr="00550308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Znojmo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50308">
        <w:rPr>
          <w:rFonts w:cs="Arial"/>
          <w:sz w:val="18"/>
          <w:szCs w:val="18"/>
        </w:rPr>
        <w:t>IČ</w:t>
      </w:r>
      <w:r>
        <w:rPr>
          <w:rFonts w:cs="Arial"/>
          <w:sz w:val="18"/>
          <w:szCs w:val="18"/>
        </w:rPr>
        <w:t>O</w:t>
      </w:r>
      <w:r w:rsidRPr="00550308"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>45671770</w:t>
      </w:r>
      <w:r w:rsidRPr="00550308">
        <w:rPr>
          <w:rFonts w:cs="Arial"/>
          <w:sz w:val="18"/>
          <w:szCs w:val="18"/>
        </w:rPr>
        <w:t xml:space="preserve">, DIČ: </w:t>
      </w:r>
      <w:r>
        <w:rPr>
          <w:rFonts w:cs="Arial"/>
          <w:sz w:val="18"/>
          <w:szCs w:val="18"/>
        </w:rPr>
        <w:t>CZ45671770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50308">
        <w:rPr>
          <w:rFonts w:cs="Arial"/>
          <w:sz w:val="18"/>
          <w:szCs w:val="18"/>
        </w:rPr>
        <w:t>Bankovní spojení:</w:t>
      </w:r>
      <w:r w:rsidRPr="00550308">
        <w:rPr>
          <w:rFonts w:cs="Arial"/>
          <w:sz w:val="18"/>
          <w:szCs w:val="18"/>
        </w:rPr>
        <w:t xml:space="preserve">, </w:t>
      </w:r>
      <w:proofErr w:type="spellStart"/>
      <w:proofErr w:type="gramStart"/>
      <w:r w:rsidRPr="00550308">
        <w:rPr>
          <w:rFonts w:cs="Arial"/>
          <w:sz w:val="18"/>
          <w:szCs w:val="18"/>
        </w:rPr>
        <w:t>č.ú</w:t>
      </w:r>
      <w:proofErr w:type="spellEnd"/>
      <w:r w:rsidRPr="00550308">
        <w:rPr>
          <w:rFonts w:cs="Arial"/>
          <w:sz w:val="18"/>
          <w:szCs w:val="18"/>
        </w:rPr>
        <w:t>.:</w:t>
      </w:r>
      <w:proofErr w:type="gramEnd"/>
      <w:r w:rsidRPr="00550308">
        <w:rPr>
          <w:rFonts w:cs="Arial"/>
          <w:sz w:val="18"/>
          <w:szCs w:val="18"/>
        </w:rPr>
        <w:t xml:space="preserve"> </w:t>
      </w:r>
    </w:p>
    <w:p w:rsidR="00023039" w:rsidRPr="00550308" w:rsidRDefault="00023039" w:rsidP="00023039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e-mail: 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50308">
        <w:rPr>
          <w:rFonts w:cs="Arial"/>
          <w:sz w:val="18"/>
          <w:szCs w:val="18"/>
        </w:rPr>
        <w:t xml:space="preserve">Společnost je zapsána v Obchodním rejstříku vedeném </w:t>
      </w:r>
      <w:r>
        <w:rPr>
          <w:rFonts w:cs="Arial"/>
          <w:sz w:val="18"/>
          <w:szCs w:val="18"/>
        </w:rPr>
        <w:t>Krajským</w:t>
      </w:r>
      <w:r w:rsidRPr="00550308">
        <w:rPr>
          <w:rFonts w:cs="Arial"/>
          <w:sz w:val="18"/>
          <w:szCs w:val="18"/>
        </w:rPr>
        <w:t xml:space="preserve"> soudem v </w:t>
      </w:r>
      <w:r>
        <w:rPr>
          <w:rFonts w:cs="Arial"/>
          <w:sz w:val="18"/>
          <w:szCs w:val="18"/>
        </w:rPr>
        <w:t>Brně</w:t>
      </w:r>
      <w:r w:rsidRPr="00550308">
        <w:rPr>
          <w:rFonts w:cs="Arial"/>
          <w:sz w:val="18"/>
          <w:szCs w:val="18"/>
        </w:rPr>
        <w:t xml:space="preserve">, oddíl </w:t>
      </w:r>
      <w:proofErr w:type="spellStart"/>
      <w:r>
        <w:rPr>
          <w:rFonts w:cs="Arial"/>
          <w:sz w:val="18"/>
          <w:szCs w:val="18"/>
        </w:rPr>
        <w:t>Pr</w:t>
      </w:r>
      <w:proofErr w:type="spellEnd"/>
      <w:r w:rsidRPr="00550308">
        <w:rPr>
          <w:rFonts w:cs="Arial"/>
          <w:sz w:val="18"/>
          <w:szCs w:val="18"/>
        </w:rPr>
        <w:t>, vložka</w:t>
      </w:r>
      <w:r>
        <w:rPr>
          <w:rFonts w:cs="Arial"/>
          <w:sz w:val="18"/>
          <w:szCs w:val="18"/>
        </w:rPr>
        <w:t xml:space="preserve"> 1205</w:t>
      </w:r>
    </w:p>
    <w:p w:rsidR="00023039" w:rsidRPr="00550308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550308">
        <w:rPr>
          <w:rFonts w:cs="Arial"/>
          <w:sz w:val="18"/>
          <w:szCs w:val="18"/>
        </w:rPr>
        <w:t xml:space="preserve">zastoupená: </w:t>
      </w:r>
      <w:r>
        <w:rPr>
          <w:rFonts w:cs="Arial"/>
          <w:sz w:val="18"/>
          <w:szCs w:val="18"/>
        </w:rPr>
        <w:t>Ing. Jitkou Staškovou, ředitelkou</w:t>
      </w:r>
    </w:p>
    <w:p w:rsidR="00023039" w:rsidRPr="00D600E4" w:rsidRDefault="00023039" w:rsidP="00023039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D600E4">
        <w:rPr>
          <w:rFonts w:cs="Arial"/>
          <w:sz w:val="18"/>
          <w:szCs w:val="18"/>
        </w:rPr>
        <w:t>(dále jen „odběratel“)</w:t>
      </w:r>
    </w:p>
    <w:p w:rsidR="00023039" w:rsidRPr="00550308" w:rsidRDefault="00023039" w:rsidP="00023039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550308">
        <w:rPr>
          <w:rFonts w:ascii="Arial" w:hAnsi="Arial" w:cs="Arial"/>
          <w:b/>
          <w:w w:val="80"/>
          <w:sz w:val="24"/>
        </w:rPr>
        <w:t>2. Předmět smlouvy</w:t>
      </w:r>
    </w:p>
    <w:p w:rsidR="00023039" w:rsidRPr="00550308" w:rsidRDefault="00023039" w:rsidP="00023039">
      <w:pPr>
        <w:pStyle w:val="Zkladntext"/>
        <w:numPr>
          <w:ilvl w:val="1"/>
          <w:numId w:val="8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Dodavatel se touto smlouvou zavazuje poskytnout odběrateli licenci k užití programového vybavení </w:t>
      </w:r>
      <w:r>
        <w:rPr>
          <w:rFonts w:ascii="Arial" w:hAnsi="Arial" w:cs="Arial"/>
          <w:b/>
          <w:sz w:val="18"/>
          <w:szCs w:val="18"/>
        </w:rPr>
        <w:t>SMLOUVY</w:t>
      </w:r>
      <w:r w:rsidRPr="00550308">
        <w:rPr>
          <w:rFonts w:ascii="Arial" w:hAnsi="Arial" w:cs="Arial"/>
          <w:b/>
          <w:sz w:val="18"/>
          <w:szCs w:val="18"/>
        </w:rPr>
        <w:t xml:space="preserve">, </w:t>
      </w:r>
      <w:r w:rsidRPr="00550308">
        <w:rPr>
          <w:rFonts w:ascii="Arial" w:hAnsi="Arial" w:cs="Arial"/>
          <w:sz w:val="18"/>
          <w:szCs w:val="18"/>
        </w:rPr>
        <w:t>ve verzi N/</w:t>
      </w:r>
      <w:r>
        <w:rPr>
          <w:rFonts w:ascii="Arial" w:hAnsi="Arial" w:cs="Arial"/>
          <w:sz w:val="18"/>
          <w:szCs w:val="18"/>
        </w:rPr>
        <w:t>10</w:t>
      </w:r>
      <w:r w:rsidRPr="0055030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10</w:t>
      </w:r>
      <w:r w:rsidRPr="00550308">
        <w:rPr>
          <w:rFonts w:ascii="Arial" w:hAnsi="Arial" w:cs="Arial"/>
          <w:sz w:val="18"/>
          <w:szCs w:val="18"/>
        </w:rPr>
        <w:t xml:space="preserve"> stálých dynamických přístupů na síti, s časovým omezením platnosti licence po dobu trvání této smlouvy (dále jen „produkt“), a dále se po dobu účinnosti této smlouvy zavazuje zajišťovat pro odběratele poradenské a servisní služby dle odst. 2.2 této servisní smlouvy) a odběratel se zavazuje za licenci a sjednané služby dodavateli zaplatit smluvenou cenu dle článku 3 této servisní smlouvy.</w:t>
      </w:r>
    </w:p>
    <w:p w:rsidR="00023039" w:rsidRPr="00550308" w:rsidRDefault="00023039" w:rsidP="00023039">
      <w:pPr>
        <w:pStyle w:val="Zkladntext"/>
        <w:tabs>
          <w:tab w:val="left" w:pos="284"/>
        </w:tabs>
        <w:ind w:left="284"/>
        <w:rPr>
          <w:rFonts w:ascii="Arial" w:hAnsi="Arial" w:cs="Arial"/>
          <w:sz w:val="18"/>
          <w:szCs w:val="18"/>
        </w:rPr>
      </w:pPr>
    </w:p>
    <w:p w:rsidR="00023039" w:rsidRPr="00550308" w:rsidRDefault="00023039" w:rsidP="00023039">
      <w:pPr>
        <w:pStyle w:val="Zkladntext"/>
        <w:numPr>
          <w:ilvl w:val="1"/>
          <w:numId w:val="8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Čerpání služeb:</w:t>
      </w:r>
    </w:p>
    <w:p w:rsidR="00023039" w:rsidRPr="00550308" w:rsidRDefault="00023039" w:rsidP="00023039">
      <w:pPr>
        <w:numPr>
          <w:ilvl w:val="0"/>
          <w:numId w:val="7"/>
        </w:numPr>
        <w:tabs>
          <w:tab w:val="clear" w:pos="360"/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zaškolení libovolného počtu pracovníků do uživatelských funkcí v rozsahu 1 hodiny,</w:t>
      </w:r>
    </w:p>
    <w:p w:rsidR="00023039" w:rsidRPr="00550308" w:rsidRDefault="00023039" w:rsidP="00023039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telefon na Linku zákaznické podpory,</w:t>
      </w:r>
    </w:p>
    <w:p w:rsidR="00023039" w:rsidRPr="00550308" w:rsidRDefault="00023039" w:rsidP="00023039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přednostní e-mail na technickou podporu,</w:t>
      </w:r>
    </w:p>
    <w:p w:rsidR="00023039" w:rsidRPr="00550308" w:rsidRDefault="00023039" w:rsidP="00023039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informace o novinkách formou bulletinu,</w:t>
      </w:r>
    </w:p>
    <w:p w:rsidR="00023039" w:rsidRPr="00550308" w:rsidRDefault="00023039" w:rsidP="00023039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pravidelný roční upgrade </w:t>
      </w:r>
      <w:r>
        <w:rPr>
          <w:rFonts w:ascii="Arial" w:hAnsi="Arial" w:cs="Arial"/>
          <w:sz w:val="18"/>
          <w:szCs w:val="18"/>
        </w:rPr>
        <w:t>produktu</w:t>
      </w:r>
      <w:r w:rsidRPr="00550308">
        <w:rPr>
          <w:rFonts w:ascii="Arial" w:hAnsi="Arial" w:cs="Arial"/>
          <w:sz w:val="18"/>
          <w:szCs w:val="18"/>
        </w:rPr>
        <w:t>,</w:t>
      </w:r>
    </w:p>
    <w:p w:rsidR="00023039" w:rsidRPr="00550308" w:rsidRDefault="00023039" w:rsidP="00023039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služba „volání zpět“,</w:t>
      </w:r>
    </w:p>
    <w:p w:rsidR="00023039" w:rsidRPr="00550308" w:rsidRDefault="00023039" w:rsidP="00023039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poskytování e-mailové a telefonické podpory zdarma,</w:t>
      </w:r>
    </w:p>
    <w:p w:rsidR="00023039" w:rsidRPr="00550308" w:rsidRDefault="00023039" w:rsidP="00023039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verze notebook za zvýhodněné ceny,</w:t>
      </w:r>
    </w:p>
    <w:p w:rsidR="00023039" w:rsidRPr="00550308" w:rsidRDefault="00023039" w:rsidP="00023039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servisní práce dle zvýhodněných sazeb (50 % sleva),</w:t>
      </w:r>
    </w:p>
    <w:p w:rsidR="00023039" w:rsidRPr="00550308" w:rsidRDefault="00023039" w:rsidP="00023039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metodické školení dle zvýhodněných sazeb (25 % sleva),</w:t>
      </w:r>
    </w:p>
    <w:p w:rsidR="00023039" w:rsidRPr="00550308" w:rsidRDefault="00023039" w:rsidP="00023039">
      <w:pPr>
        <w:numPr>
          <w:ilvl w:val="0"/>
          <w:numId w:val="1"/>
        </w:numPr>
        <w:tabs>
          <w:tab w:val="clear" w:pos="1637"/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0 % sleva na rozšíření produktu.</w:t>
      </w:r>
    </w:p>
    <w:p w:rsidR="00023039" w:rsidRPr="00550308" w:rsidRDefault="00023039" w:rsidP="00023039">
      <w:pPr>
        <w:pStyle w:val="Zkladntext"/>
        <w:ind w:left="284"/>
        <w:rPr>
          <w:rFonts w:ascii="Arial" w:hAnsi="Arial" w:cs="Arial"/>
          <w:sz w:val="18"/>
          <w:szCs w:val="18"/>
        </w:rPr>
      </w:pPr>
    </w:p>
    <w:p w:rsidR="00023039" w:rsidRPr="00550308" w:rsidRDefault="00023039" w:rsidP="00023039">
      <w:pPr>
        <w:pStyle w:val="Zkladntext"/>
        <w:ind w:left="284"/>
        <w:rPr>
          <w:rFonts w:ascii="Arial" w:hAnsi="Arial" w:cs="Arial"/>
          <w:color w:val="FF0000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Právo na čerpání výše uvedených služeb vzniká dnem úhrady za poskytování služeb dle článku 3 této servisní smlouvy.</w:t>
      </w:r>
      <w:r w:rsidRPr="00550308">
        <w:rPr>
          <w:rFonts w:ascii="Arial" w:hAnsi="Arial" w:cs="Arial"/>
          <w:color w:val="FF0000"/>
          <w:sz w:val="18"/>
          <w:szCs w:val="18"/>
        </w:rPr>
        <w:t xml:space="preserve">  </w:t>
      </w:r>
    </w:p>
    <w:p w:rsidR="00023039" w:rsidRPr="00550308" w:rsidRDefault="00023039" w:rsidP="00023039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550308">
        <w:rPr>
          <w:rFonts w:ascii="Arial" w:hAnsi="Arial" w:cs="Arial"/>
          <w:sz w:val="20"/>
          <w:szCs w:val="20"/>
        </w:rPr>
        <w:br w:type="page"/>
      </w:r>
      <w:r w:rsidRPr="00550308">
        <w:rPr>
          <w:rFonts w:ascii="Arial" w:hAnsi="Arial"/>
          <w:b/>
          <w:w w:val="80"/>
          <w:sz w:val="24"/>
          <w:szCs w:val="28"/>
        </w:rPr>
        <w:lastRenderedPageBreak/>
        <w:t>3. Cenové a platební podmínky</w:t>
      </w:r>
    </w:p>
    <w:p w:rsidR="00023039" w:rsidRPr="00550308" w:rsidRDefault="00023039" w:rsidP="00023039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550308">
        <w:rPr>
          <w:rFonts w:ascii="Arial" w:hAnsi="Arial" w:cs="Arial"/>
          <w:sz w:val="18"/>
          <w:szCs w:val="18"/>
          <w:u w:val="single"/>
        </w:rPr>
        <w:t>www.atlasconsulting.cz</w:t>
      </w:r>
      <w:r w:rsidRPr="00550308">
        <w:rPr>
          <w:rFonts w:ascii="Arial" w:hAnsi="Arial" w:cs="Arial"/>
          <w:sz w:val="18"/>
          <w:szCs w:val="18"/>
        </w:rPr>
        <w:t>.</w:t>
      </w:r>
    </w:p>
    <w:p w:rsidR="00023039" w:rsidRPr="00550308" w:rsidRDefault="00023039" w:rsidP="00023039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Cena za licenci k užití je stanovena na </w:t>
      </w:r>
      <w:r>
        <w:rPr>
          <w:rFonts w:ascii="Arial" w:hAnsi="Arial" w:cs="Arial"/>
          <w:b/>
          <w:sz w:val="18"/>
          <w:szCs w:val="18"/>
        </w:rPr>
        <w:t xml:space="preserve">15.000,- </w:t>
      </w:r>
      <w:r w:rsidRPr="00550308">
        <w:rPr>
          <w:rFonts w:ascii="Arial" w:hAnsi="Arial" w:cs="Arial"/>
          <w:b/>
          <w:sz w:val="18"/>
          <w:szCs w:val="18"/>
        </w:rPr>
        <w:t>Kč</w:t>
      </w:r>
      <w:r>
        <w:rPr>
          <w:rFonts w:ascii="Arial" w:hAnsi="Arial" w:cs="Arial"/>
          <w:b/>
          <w:sz w:val="18"/>
          <w:szCs w:val="18"/>
        </w:rPr>
        <w:t xml:space="preserve"> bez DPH</w:t>
      </w:r>
      <w:r w:rsidRPr="00550308">
        <w:rPr>
          <w:rFonts w:ascii="Arial" w:hAnsi="Arial" w:cs="Arial"/>
          <w:sz w:val="18"/>
          <w:szCs w:val="18"/>
        </w:rPr>
        <w:t xml:space="preserve"> jednorázově. V uvedené ceně není zahrnuta aktuální sazba daně z přidané hodnoty. </w:t>
      </w:r>
    </w:p>
    <w:p w:rsidR="00023039" w:rsidRPr="00550308" w:rsidRDefault="00023039" w:rsidP="00023039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Cena za 1 rok poskytování služeb je stanovena na </w:t>
      </w:r>
      <w:r>
        <w:rPr>
          <w:rFonts w:ascii="Arial" w:hAnsi="Arial" w:cs="Arial"/>
          <w:b/>
          <w:color w:val="333333"/>
          <w:sz w:val="18"/>
          <w:szCs w:val="18"/>
        </w:rPr>
        <w:t>5.000,- Kč. Celková cena za celé období trvání smlouvy dle odst. 7.1 je 15.000,- Kč</w:t>
      </w:r>
      <w:r w:rsidRPr="00550308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>
        <w:rPr>
          <w:rFonts w:ascii="Arial" w:hAnsi="Arial" w:cs="Arial"/>
          <w:b/>
          <w:color w:val="333333"/>
          <w:sz w:val="18"/>
          <w:szCs w:val="18"/>
        </w:rPr>
        <w:t>patnácttisíckorunčeských</w:t>
      </w:r>
      <w:proofErr w:type="spellEnd"/>
      <w:r w:rsidRPr="00550308">
        <w:rPr>
          <w:rFonts w:ascii="Arial" w:hAnsi="Arial" w:cs="Arial"/>
          <w:b/>
          <w:sz w:val="18"/>
          <w:szCs w:val="18"/>
        </w:rPr>
        <w:t xml:space="preserve">). </w:t>
      </w:r>
      <w:r w:rsidRPr="00550308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023039" w:rsidRPr="00550308" w:rsidRDefault="00023039" w:rsidP="00023039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Úhrada za licenci a služby bude uhrazena jednorázově dopředu na celé období trvání smlouvy na základě elektronického zálohového platebního nebo daňového dokladu (dále jen faktura) dle § 26, odst. 3 zákona č. 235/2004Sb. v platném znění, vystaveného dodavatelem se splatností do </w:t>
      </w:r>
      <w:proofErr w:type="gramStart"/>
      <w:r>
        <w:rPr>
          <w:rFonts w:ascii="Arial" w:hAnsi="Arial" w:cs="Arial"/>
          <w:sz w:val="18"/>
          <w:szCs w:val="18"/>
        </w:rPr>
        <w:t>31.7.2017</w:t>
      </w:r>
      <w:proofErr w:type="gramEnd"/>
      <w:r>
        <w:rPr>
          <w:rFonts w:ascii="Arial" w:hAnsi="Arial" w:cs="Arial"/>
          <w:sz w:val="18"/>
          <w:szCs w:val="18"/>
        </w:rPr>
        <w:t xml:space="preserve"> a</w:t>
      </w:r>
      <w:r w:rsidRPr="00550308">
        <w:rPr>
          <w:rFonts w:ascii="Arial" w:hAnsi="Arial" w:cs="Arial"/>
          <w:sz w:val="18"/>
          <w:szCs w:val="18"/>
        </w:rPr>
        <w:t xml:space="preserve"> doručen</w:t>
      </w:r>
      <w:r>
        <w:rPr>
          <w:rFonts w:ascii="Arial" w:hAnsi="Arial" w:cs="Arial"/>
          <w:sz w:val="18"/>
          <w:szCs w:val="18"/>
        </w:rPr>
        <w:t>ého</w:t>
      </w:r>
      <w:r w:rsidRPr="00550308">
        <w:rPr>
          <w:rFonts w:ascii="Arial" w:hAnsi="Arial" w:cs="Arial"/>
          <w:sz w:val="18"/>
          <w:szCs w:val="18"/>
        </w:rPr>
        <w:t xml:space="preserve"> odběrateli na jeho e-mailovou adresu: </w:t>
      </w:r>
      <w:r>
        <w:rPr>
          <w:rFonts w:ascii="Arial" w:hAnsi="Arial" w:cs="Arial"/>
          <w:sz w:val="18"/>
          <w:szCs w:val="18"/>
        </w:rPr>
        <w:t>………</w:t>
      </w:r>
      <w:r w:rsidRPr="00550308">
        <w:rPr>
          <w:rFonts w:ascii="Arial" w:hAnsi="Arial" w:cs="Arial"/>
          <w:sz w:val="18"/>
          <w:szCs w:val="18"/>
        </w:rPr>
        <w:t xml:space="preserve">. Doručením </w:t>
      </w:r>
      <w:r w:rsidRPr="00550308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:rsidR="00023039" w:rsidRPr="00550308" w:rsidRDefault="00023039" w:rsidP="00023039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Kontaktní osoba odběratele pro fakturaci: </w:t>
      </w:r>
      <w:r>
        <w:rPr>
          <w:rFonts w:ascii="Arial" w:hAnsi="Arial" w:cs="Arial"/>
          <w:sz w:val="18"/>
          <w:szCs w:val="18"/>
        </w:rPr>
        <w:t>…</w:t>
      </w:r>
      <w:bookmarkStart w:id="0" w:name="_GoBack"/>
      <w:bookmarkEnd w:id="0"/>
    </w:p>
    <w:p w:rsidR="00023039" w:rsidRPr="00550308" w:rsidRDefault="00023039" w:rsidP="00023039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:rsidR="00023039" w:rsidRDefault="00023039" w:rsidP="00023039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Před uplynutím předplaceného období bude odběrateli zaslána faktura na další období   poskytování služeb, faktura bude doručení na e-mailovou adresu odběratele uvedenou v odst. </w:t>
      </w:r>
      <w:proofErr w:type="gramStart"/>
      <w:r>
        <w:rPr>
          <w:rFonts w:ascii="Arial" w:hAnsi="Arial" w:cs="Arial"/>
          <w:sz w:val="18"/>
          <w:szCs w:val="18"/>
        </w:rPr>
        <w:t>3.4. nebo</w:t>
      </w:r>
      <w:proofErr w:type="gramEnd"/>
      <w:r>
        <w:rPr>
          <w:rFonts w:ascii="Arial" w:hAnsi="Arial" w:cs="Arial"/>
          <w:sz w:val="18"/>
          <w:szCs w:val="18"/>
        </w:rPr>
        <w:t xml:space="preserve"> na doručovací adresu odběratele.</w:t>
      </w:r>
    </w:p>
    <w:p w:rsidR="00023039" w:rsidRPr="00550308" w:rsidRDefault="00023039" w:rsidP="00023039">
      <w:pPr>
        <w:numPr>
          <w:ilvl w:val="1"/>
          <w:numId w:val="5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rok, nejdříve však po uplynutí období, na které byla tato smlouva sjednána.</w:t>
      </w:r>
    </w:p>
    <w:p w:rsidR="00023039" w:rsidRPr="00550308" w:rsidRDefault="00023039" w:rsidP="00023039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:rsidR="00023039" w:rsidRPr="00550308" w:rsidRDefault="00023039" w:rsidP="00023039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550308">
        <w:rPr>
          <w:rFonts w:ascii="Arial" w:hAnsi="Arial" w:cs="Arial"/>
          <w:b/>
          <w:w w:val="80"/>
          <w:sz w:val="24"/>
        </w:rPr>
        <w:t>4. Spolupráce ze strany dodavatele</w:t>
      </w:r>
    </w:p>
    <w:p w:rsidR="00023039" w:rsidRPr="00550308" w:rsidRDefault="00023039" w:rsidP="00023039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Po úhradě ceny za poskytování služeb za příslušné období, zajistí dodavatel výkon servisních prací v dohodnutých termínech a odpovídající kvalitě.</w:t>
      </w:r>
    </w:p>
    <w:p w:rsidR="00023039" w:rsidRPr="00550308" w:rsidRDefault="00023039" w:rsidP="00023039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Dodavatel odběrateli účtuje ceny servisních prací se zvýhodněními oproti standardnímu ceníku.</w:t>
      </w:r>
    </w:p>
    <w:p w:rsidR="00023039" w:rsidRPr="00550308" w:rsidRDefault="00023039" w:rsidP="00023039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Dodavatel zajistí přednostní vyřízení požadavků odběratele na lince zákaznické podpory.</w:t>
      </w:r>
    </w:p>
    <w:p w:rsidR="00023039" w:rsidRPr="00550308" w:rsidRDefault="00023039" w:rsidP="00023039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Roční dodávka upgrade programového vybavení zdarma.</w:t>
      </w:r>
    </w:p>
    <w:p w:rsidR="00023039" w:rsidRPr="00550308" w:rsidRDefault="00023039" w:rsidP="00023039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Zasílání informačních bulletinů a obchodních zpráv dodavatele.</w:t>
      </w:r>
    </w:p>
    <w:p w:rsidR="00023039" w:rsidRPr="00550308" w:rsidRDefault="00023039" w:rsidP="00023039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Dodavatel odpovídá za to, že produkt odpovídá vlastnostem uvedeným v uživatelské dokumentaci (příručkách a manuálech), jak jsou dostupné na internetových stránkách dodavatele a v uživatelské dokumentaci. Odběratel je odpovědný za to, aby se s uživatelskou dokumentací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023039" w:rsidRPr="00550308" w:rsidRDefault="00023039" w:rsidP="00023039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Na data poskytnutá v rámci </w:t>
      </w:r>
      <w:r>
        <w:rPr>
          <w:rFonts w:ascii="Arial" w:hAnsi="Arial" w:cs="Arial"/>
          <w:sz w:val="18"/>
          <w:szCs w:val="18"/>
        </w:rPr>
        <w:t xml:space="preserve">základní dodávky produktu a </w:t>
      </w:r>
      <w:r w:rsidRPr="00550308">
        <w:rPr>
          <w:rFonts w:ascii="Arial" w:hAnsi="Arial" w:cs="Arial"/>
          <w:sz w:val="18"/>
          <w:szCs w:val="18"/>
        </w:rPr>
        <w:t xml:space="preserve">upgrade se vztahují Všeobecné obchodní a licenční podmínky základní dodávky ve stejném rozsahu. Jejich znění je umístěno na internetových stránkách dodavatele </w:t>
      </w:r>
      <w:r w:rsidRPr="00550308">
        <w:rPr>
          <w:rFonts w:ascii="Arial" w:hAnsi="Arial" w:cs="Arial"/>
          <w:sz w:val="18"/>
          <w:szCs w:val="18"/>
          <w:u w:val="single"/>
        </w:rPr>
        <w:t>www.atlasconsulting.cz</w:t>
      </w:r>
      <w:r w:rsidRPr="00550308">
        <w:rPr>
          <w:rFonts w:ascii="Arial" w:hAnsi="Arial" w:cs="Arial"/>
          <w:sz w:val="18"/>
          <w:szCs w:val="18"/>
        </w:rPr>
        <w:t>, a odběratel je povinen se jimi řídit.</w:t>
      </w:r>
    </w:p>
    <w:p w:rsidR="00023039" w:rsidRPr="00550308" w:rsidRDefault="00023039" w:rsidP="00023039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550308">
        <w:rPr>
          <w:rFonts w:ascii="Arial" w:hAnsi="Arial" w:cs="Arial"/>
          <w:b/>
          <w:w w:val="80"/>
          <w:sz w:val="24"/>
        </w:rPr>
        <w:t>5. Spolupráce ze strany odběratele</w:t>
      </w:r>
    </w:p>
    <w:p w:rsidR="00023039" w:rsidRPr="00550308" w:rsidRDefault="00023039" w:rsidP="00023039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Odběratel komunikuje s dodavatelem výhradně prostřednictvím odpovědných kontaktních osob:</w:t>
      </w:r>
    </w:p>
    <w:p w:rsidR="00023039" w:rsidRPr="00550308" w:rsidRDefault="00023039" w:rsidP="00023039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-</w:t>
      </w:r>
      <w:r w:rsidRPr="00550308">
        <w:rPr>
          <w:rFonts w:ascii="Arial" w:hAnsi="Arial" w:cs="Arial"/>
          <w:sz w:val="18"/>
          <w:szCs w:val="18"/>
        </w:rPr>
        <w:tab/>
        <w:t xml:space="preserve">za dodavatele: Klientské centrum, tel.: 596 613 333, e-mail: </w:t>
      </w:r>
      <w:r>
        <w:rPr>
          <w:rFonts w:ascii="Arial" w:hAnsi="Arial" w:cs="Arial"/>
          <w:sz w:val="18"/>
          <w:szCs w:val="18"/>
        </w:rPr>
        <w:t>……</w:t>
      </w:r>
      <w:r w:rsidRPr="00550308">
        <w:rPr>
          <w:rFonts w:ascii="Arial" w:hAnsi="Arial" w:cs="Arial"/>
          <w:sz w:val="18"/>
          <w:szCs w:val="18"/>
        </w:rPr>
        <w:t xml:space="preserve">  </w:t>
      </w:r>
    </w:p>
    <w:p w:rsidR="00023039" w:rsidRPr="00550308" w:rsidRDefault="00023039" w:rsidP="00023039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-</w:t>
      </w:r>
      <w:r w:rsidRPr="00550308">
        <w:rPr>
          <w:rFonts w:ascii="Arial" w:hAnsi="Arial" w:cs="Arial"/>
          <w:sz w:val="18"/>
          <w:szCs w:val="18"/>
        </w:rPr>
        <w:tab/>
        <w:t xml:space="preserve">za odběratele: </w:t>
      </w:r>
      <w:r>
        <w:rPr>
          <w:rFonts w:ascii="Arial" w:hAnsi="Arial" w:cs="Arial"/>
          <w:sz w:val="18"/>
          <w:szCs w:val="18"/>
        </w:rPr>
        <w:t>…</w:t>
      </w:r>
      <w:r w:rsidRPr="00550308">
        <w:rPr>
          <w:rFonts w:ascii="Arial" w:hAnsi="Arial" w:cs="Arial"/>
          <w:sz w:val="18"/>
          <w:szCs w:val="18"/>
        </w:rPr>
        <w:t xml:space="preserve">, tel.: </w:t>
      </w:r>
      <w:r>
        <w:rPr>
          <w:rFonts w:ascii="Arial" w:hAnsi="Arial" w:cs="Arial"/>
          <w:sz w:val="18"/>
          <w:szCs w:val="18"/>
        </w:rPr>
        <w:t>515 223 592</w:t>
      </w:r>
      <w:r w:rsidRPr="00550308">
        <w:rPr>
          <w:rFonts w:ascii="Arial" w:hAnsi="Arial" w:cs="Arial"/>
          <w:sz w:val="18"/>
          <w:szCs w:val="18"/>
        </w:rPr>
        <w:t xml:space="preserve">, e-mail: </w:t>
      </w:r>
      <w:r>
        <w:rPr>
          <w:rFonts w:ascii="Arial" w:hAnsi="Arial" w:cs="Arial"/>
          <w:sz w:val="18"/>
          <w:szCs w:val="18"/>
        </w:rPr>
        <w:t>……</w:t>
      </w:r>
    </w:p>
    <w:p w:rsidR="00023039" w:rsidRPr="00550308" w:rsidRDefault="00023039" w:rsidP="00023039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Chce-li odběratel využít služeb s výjimkou telefonické podpory, uvedených v odst. 2.2 této servisní smlouvy, o poskytnutí těchto služeb požádá na e-mail: klientske.centrum@atlasconsulting.cz.</w:t>
      </w:r>
    </w:p>
    <w:p w:rsidR="00023039" w:rsidRPr="00550308" w:rsidRDefault="00023039" w:rsidP="00023039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Odběratel konkrétně specifikuje veškeré požadavky na servisní zásahy.</w:t>
      </w:r>
    </w:p>
    <w:p w:rsidR="00023039" w:rsidRPr="00550308" w:rsidRDefault="00023039" w:rsidP="00023039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Odběratel informuje dodavatele předem o plánovaných zásadních změnách v podmínkách provozování aplikace </w:t>
      </w:r>
      <w:r>
        <w:rPr>
          <w:rFonts w:ascii="Arial" w:hAnsi="Arial" w:cs="Arial"/>
          <w:sz w:val="18"/>
          <w:szCs w:val="18"/>
        </w:rPr>
        <w:t>SMLOUVY</w:t>
      </w:r>
      <w:r w:rsidRPr="00550308">
        <w:rPr>
          <w:rFonts w:ascii="Arial" w:hAnsi="Arial" w:cs="Arial"/>
          <w:sz w:val="18"/>
          <w:szCs w:val="18"/>
        </w:rPr>
        <w:t xml:space="preserve"> (technické a softwarové prostředky počítačové sítě, nastavení parametrů aplikace apod.).</w:t>
      </w:r>
    </w:p>
    <w:p w:rsidR="00023039" w:rsidRPr="00550308" w:rsidRDefault="00023039" w:rsidP="00023039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Odběratel poskytne dodavateli součinnost a nutné prostředky (přístup k hardware, přístupová práva) potřebné pro provedení servisního zásahu.</w:t>
      </w:r>
    </w:p>
    <w:p w:rsidR="00023039" w:rsidRPr="00550308" w:rsidRDefault="00023039" w:rsidP="00023039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Klientská linka dodavatele: tel. č.: 596 613 333.</w:t>
      </w:r>
    </w:p>
    <w:p w:rsidR="00023039" w:rsidRPr="00550308" w:rsidRDefault="00023039" w:rsidP="00023039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Odběratel umožní dodavateli provést servisní práce v požadovaném rozsahu a pracovní době mezi 8:00 a 18:00 hod. v pracovní dny a v této době zajistí přítomnost odpovědných osob.</w:t>
      </w:r>
    </w:p>
    <w:p w:rsidR="00023039" w:rsidRPr="00550308" w:rsidRDefault="00023039" w:rsidP="00023039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550308">
        <w:rPr>
          <w:rFonts w:ascii="Arial" w:hAnsi="Arial" w:cs="Arial"/>
          <w:b/>
          <w:w w:val="80"/>
          <w:sz w:val="24"/>
        </w:rPr>
        <w:lastRenderedPageBreak/>
        <w:t>6. Poplatky</w:t>
      </w:r>
    </w:p>
    <w:p w:rsidR="00023039" w:rsidRPr="00550308" w:rsidRDefault="00023039" w:rsidP="00023039">
      <w:pPr>
        <w:pStyle w:val="Seznam"/>
        <w:numPr>
          <w:ilvl w:val="1"/>
          <w:numId w:val="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V případě nedodržení dohodnutého termínu servisního zásahu ze strany dodavatele bude za každou uplynulou hodinu zpoždění poskytnuta sleva ve výši 10 % z ceny zásahu, nejvýše však 50 % z ceny zásahu. V případě zpoždění nad 4 hodiny bude zásah poskytnut v náhradním termínu se slevou 50 %.</w:t>
      </w:r>
    </w:p>
    <w:p w:rsidR="00023039" w:rsidRPr="00550308" w:rsidRDefault="00023039" w:rsidP="00023039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Nedojde-li k úhradě ceny za poskytování služeb řádně a včas dle článku 3 této servisní smlouvy, budou ceny účtovány jako u odběratele bez uzavřené servisní smlouvy, nárok na úrok z prodlení dle odst. </w:t>
      </w:r>
      <w:proofErr w:type="gramStart"/>
      <w:r w:rsidRPr="00550308">
        <w:rPr>
          <w:rFonts w:ascii="Arial" w:hAnsi="Arial" w:cs="Arial"/>
          <w:sz w:val="18"/>
          <w:szCs w:val="18"/>
        </w:rPr>
        <w:t>3.9. této</w:t>
      </w:r>
      <w:proofErr w:type="gramEnd"/>
      <w:r w:rsidRPr="00550308">
        <w:rPr>
          <w:rFonts w:ascii="Arial" w:hAnsi="Arial" w:cs="Arial"/>
          <w:sz w:val="18"/>
          <w:szCs w:val="18"/>
        </w:rPr>
        <w:t xml:space="preserve"> servisní smlouvy není tímto ustanovením dotčen.</w:t>
      </w:r>
    </w:p>
    <w:p w:rsidR="00023039" w:rsidRPr="00550308" w:rsidRDefault="00023039" w:rsidP="00023039">
      <w:pPr>
        <w:pStyle w:val="Seznam"/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V případě odstoupení od smlouvy ze strany dodavatele dle odst. 7.4.2 této servisní smlouvy, budou provedené práce účtovány v plné výši, dle platného ceníku servisních prací.</w:t>
      </w:r>
    </w:p>
    <w:p w:rsidR="00023039" w:rsidRPr="00550308" w:rsidRDefault="00023039" w:rsidP="00023039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550308">
        <w:rPr>
          <w:rFonts w:ascii="Arial" w:hAnsi="Arial"/>
          <w:b/>
          <w:w w:val="80"/>
          <w:sz w:val="24"/>
          <w:szCs w:val="28"/>
        </w:rPr>
        <w:t>7. Platnost smlouvy</w:t>
      </w:r>
    </w:p>
    <w:p w:rsidR="00023039" w:rsidRPr="00550308" w:rsidRDefault="00023039" w:rsidP="00023039">
      <w:pPr>
        <w:pStyle w:val="Seznam"/>
        <w:numPr>
          <w:ilvl w:val="1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 xml:space="preserve">Smlouva je uzavřena na dobu určitou – </w:t>
      </w:r>
      <w:r>
        <w:rPr>
          <w:rFonts w:ascii="Arial" w:hAnsi="Arial" w:cs="Arial"/>
          <w:sz w:val="18"/>
          <w:szCs w:val="18"/>
        </w:rPr>
        <w:t xml:space="preserve">do </w:t>
      </w:r>
      <w:proofErr w:type="gramStart"/>
      <w:r>
        <w:rPr>
          <w:rFonts w:ascii="Arial" w:hAnsi="Arial" w:cs="Arial"/>
          <w:sz w:val="18"/>
          <w:szCs w:val="18"/>
        </w:rPr>
        <w:t>31.7.2020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023039" w:rsidRPr="00550308" w:rsidRDefault="00023039" w:rsidP="00023039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Po uplynutí sjednané doby trvání smlouvy se tato smlouva za týchž podmínek, za jakých byla původně sjednána, obnovuje</w:t>
      </w:r>
      <w:r>
        <w:rPr>
          <w:rFonts w:ascii="Arial" w:hAnsi="Arial" w:cs="Arial"/>
          <w:sz w:val="18"/>
          <w:szCs w:val="18"/>
        </w:rPr>
        <w:t xml:space="preserve"> vždy o další 3 roky</w:t>
      </w:r>
      <w:r w:rsidRPr="00550308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:rsidR="00023039" w:rsidRPr="00550308" w:rsidRDefault="00023039" w:rsidP="00023039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Smlouva nabývá platnost dnem podpisu oběma smluvními stranami a účinnost dnem úhrady ceny za licenci a poskytování služeb dle článku 3 této servisní smlouvy.</w:t>
      </w:r>
    </w:p>
    <w:p w:rsidR="00023039" w:rsidRPr="00550308" w:rsidRDefault="00023039" w:rsidP="00023039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023039" w:rsidRPr="00550308" w:rsidRDefault="00023039" w:rsidP="00023039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7.4.1</w:t>
      </w:r>
      <w:r w:rsidRPr="00550308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023039" w:rsidRPr="00550308" w:rsidRDefault="00023039" w:rsidP="00023039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7.4.2</w:t>
      </w:r>
      <w:r w:rsidRPr="00550308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:rsidR="00023039" w:rsidRPr="00550308" w:rsidRDefault="00023039" w:rsidP="00023039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550308">
        <w:rPr>
          <w:rFonts w:ascii="Arial" w:hAnsi="Arial" w:cs="Arial"/>
          <w:sz w:val="18"/>
          <w:szCs w:val="18"/>
        </w:rPr>
        <w:t>7.4.3</w:t>
      </w:r>
      <w:r w:rsidRPr="00550308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023039" w:rsidRPr="00550308" w:rsidRDefault="00023039" w:rsidP="00023039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550308">
        <w:rPr>
          <w:rFonts w:ascii="Arial" w:hAnsi="Arial" w:cs="Arial"/>
          <w:b/>
          <w:w w:val="80"/>
          <w:sz w:val="24"/>
        </w:rPr>
        <w:t>8. Přechodná a závěrečná ujednání</w:t>
      </w:r>
    </w:p>
    <w:p w:rsidR="00023039" w:rsidRPr="00EB49A5" w:rsidRDefault="00023039" w:rsidP="00023039">
      <w:pPr>
        <w:pStyle w:val="Seznam"/>
        <w:numPr>
          <w:ilvl w:val="1"/>
          <w:numId w:val="9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Tuto servisní smlouvu lze měnit nebo doplňovat pouze číslovanými písemnými dodatky, signovanými zástupci smluvních stran.</w:t>
      </w:r>
    </w:p>
    <w:p w:rsidR="00023039" w:rsidRPr="00EB49A5" w:rsidRDefault="00023039" w:rsidP="00023039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 xml:space="preserve">Tato smlouva a práva a povinnosti z ní vzniklá se řídí příslušnými ustanoveními občanského </w:t>
      </w:r>
      <w:proofErr w:type="gramStart"/>
      <w:r w:rsidRPr="00EB49A5">
        <w:rPr>
          <w:rFonts w:ascii="Arial" w:hAnsi="Arial" w:cs="Arial"/>
          <w:sz w:val="18"/>
          <w:szCs w:val="18"/>
        </w:rPr>
        <w:t>zákoníku (</w:t>
      </w:r>
      <w:proofErr w:type="spellStart"/>
      <w:r w:rsidRPr="00EB49A5">
        <w:rPr>
          <w:rFonts w:ascii="Arial" w:hAnsi="Arial" w:cs="Arial"/>
          <w:sz w:val="18"/>
          <w:szCs w:val="18"/>
        </w:rPr>
        <w:t>z.č</w:t>
      </w:r>
      <w:proofErr w:type="spellEnd"/>
      <w:r w:rsidRPr="00EB49A5">
        <w:rPr>
          <w:rFonts w:ascii="Arial" w:hAnsi="Arial" w:cs="Arial"/>
          <w:sz w:val="18"/>
          <w:szCs w:val="18"/>
        </w:rPr>
        <w:t>.</w:t>
      </w:r>
      <w:proofErr w:type="gramEnd"/>
      <w:r w:rsidRPr="00EB49A5">
        <w:rPr>
          <w:rFonts w:ascii="Arial" w:hAnsi="Arial" w:cs="Arial"/>
          <w:sz w:val="18"/>
          <w:szCs w:val="18"/>
        </w:rPr>
        <w:t xml:space="preserve"> 89/2012 Sb.) a autorského zákona (</w:t>
      </w:r>
      <w:proofErr w:type="spellStart"/>
      <w:r w:rsidRPr="00EB49A5">
        <w:rPr>
          <w:rFonts w:ascii="Arial" w:hAnsi="Arial" w:cs="Arial"/>
          <w:sz w:val="18"/>
          <w:szCs w:val="18"/>
        </w:rPr>
        <w:t>z.č</w:t>
      </w:r>
      <w:proofErr w:type="spellEnd"/>
      <w:r w:rsidRPr="00EB49A5">
        <w:rPr>
          <w:rFonts w:ascii="Arial" w:hAnsi="Arial" w:cs="Arial"/>
          <w:sz w:val="18"/>
          <w:szCs w:val="18"/>
        </w:rPr>
        <w:t>. 121/2000 Sb.).</w:t>
      </w:r>
    </w:p>
    <w:p w:rsidR="00023039" w:rsidRPr="00EB49A5" w:rsidRDefault="00023039" w:rsidP="00023039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 xml:space="preserve">Smlouva je sepsána ve dvou vyhotoveních, z nichž každé má platnost originálu. Každá strana obdrží jedno </w:t>
      </w:r>
      <w:proofErr w:type="spellStart"/>
      <w:r w:rsidRPr="00EB49A5">
        <w:rPr>
          <w:rFonts w:ascii="Arial" w:hAnsi="Arial" w:cs="Arial"/>
          <w:sz w:val="18"/>
          <w:szCs w:val="18"/>
        </w:rPr>
        <w:t>paré</w:t>
      </w:r>
      <w:proofErr w:type="spellEnd"/>
      <w:r w:rsidRPr="00EB49A5">
        <w:rPr>
          <w:rFonts w:ascii="Arial" w:hAnsi="Arial" w:cs="Arial"/>
          <w:sz w:val="18"/>
          <w:szCs w:val="18"/>
        </w:rPr>
        <w:t xml:space="preserve">. </w:t>
      </w:r>
    </w:p>
    <w:p w:rsidR="00023039" w:rsidRPr="00EB49A5" w:rsidRDefault="00023039" w:rsidP="00023039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</w:p>
    <w:p w:rsidR="00023039" w:rsidRDefault="00023039" w:rsidP="00023039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:rsidR="00023039" w:rsidRPr="00E20935" w:rsidRDefault="00023039" w:rsidP="00023039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0935"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023039" w:rsidRDefault="00023039" w:rsidP="00023039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20935">
        <w:rPr>
          <w:rFonts w:ascii="Arial" w:hAnsi="Arial" w:cs="Arial"/>
          <w:sz w:val="18"/>
          <w:szCs w:val="18"/>
        </w:rPr>
        <w:t xml:space="preserve"> Odběratel podpisem této servisní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023039" w:rsidRPr="00EB49A5" w:rsidRDefault="00023039" w:rsidP="00023039">
      <w:pPr>
        <w:pStyle w:val="Seznam"/>
        <w:numPr>
          <w:ilvl w:val="1"/>
          <w:numId w:val="9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EB49A5"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023039" w:rsidRPr="00691A0B" w:rsidRDefault="00023039" w:rsidP="00023039">
      <w:pPr>
        <w:pStyle w:val="Seznam"/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:rsidR="00023039" w:rsidRPr="00691A0B" w:rsidRDefault="00023039" w:rsidP="00023039">
      <w:pPr>
        <w:rPr>
          <w:rFonts w:ascii="Arial" w:hAnsi="Arial" w:cs="Arial"/>
          <w:sz w:val="18"/>
          <w:szCs w:val="18"/>
        </w:rPr>
      </w:pPr>
    </w:p>
    <w:p w:rsidR="00023039" w:rsidRPr="00691A0B" w:rsidRDefault="00023039" w:rsidP="00023039">
      <w:pPr>
        <w:rPr>
          <w:rFonts w:ascii="Arial" w:hAnsi="Arial" w:cs="Arial"/>
          <w:sz w:val="18"/>
          <w:szCs w:val="18"/>
        </w:rPr>
      </w:pPr>
    </w:p>
    <w:p w:rsidR="00023039" w:rsidRPr="00691A0B" w:rsidRDefault="00023039" w:rsidP="00023039">
      <w:pPr>
        <w:rPr>
          <w:rFonts w:ascii="Arial" w:hAnsi="Arial" w:cs="Arial"/>
          <w:sz w:val="18"/>
          <w:szCs w:val="18"/>
        </w:rPr>
      </w:pPr>
      <w:r w:rsidRPr="00691A0B">
        <w:rPr>
          <w:rFonts w:ascii="Arial" w:hAnsi="Arial" w:cs="Arial"/>
          <w:sz w:val="18"/>
          <w:szCs w:val="18"/>
        </w:rPr>
        <w:t>V Ostravě, dne: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333333"/>
          <w:sz w:val="18"/>
          <w:szCs w:val="18"/>
        </w:rPr>
        <w:t>14. června 2017</w:t>
      </w:r>
    </w:p>
    <w:p w:rsidR="00023039" w:rsidRDefault="00023039" w:rsidP="00023039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023039" w:rsidRPr="00691A0B" w:rsidRDefault="00023039" w:rsidP="00023039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023039" w:rsidRPr="00691A0B" w:rsidRDefault="00023039" w:rsidP="00023039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023039" w:rsidRPr="00691A0B" w:rsidRDefault="00023039" w:rsidP="00023039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023039" w:rsidRPr="00691A0B" w:rsidRDefault="00023039" w:rsidP="00023039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691A0B">
        <w:rPr>
          <w:rFonts w:ascii="Arial" w:hAnsi="Arial" w:cs="Arial"/>
        </w:rPr>
        <w:tab/>
        <w:t>................................................................</w:t>
      </w:r>
      <w:r w:rsidRPr="00691A0B">
        <w:rPr>
          <w:rFonts w:ascii="Arial" w:hAnsi="Arial" w:cs="Arial"/>
        </w:rPr>
        <w:tab/>
        <w:t>.........................................................</w:t>
      </w:r>
    </w:p>
    <w:p w:rsidR="00023039" w:rsidRPr="00691A0B" w:rsidRDefault="00023039" w:rsidP="00023039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691A0B">
        <w:rPr>
          <w:rFonts w:ascii="Arial" w:hAnsi="Arial" w:cs="Arial"/>
          <w:sz w:val="18"/>
          <w:szCs w:val="18"/>
        </w:rPr>
        <w:tab/>
      </w:r>
      <w:r w:rsidRPr="00691A0B">
        <w:rPr>
          <w:rFonts w:ascii="Arial" w:hAnsi="Arial" w:cs="Arial"/>
          <w:b/>
          <w:sz w:val="18"/>
          <w:szCs w:val="18"/>
        </w:rPr>
        <w:t>dodavatel</w:t>
      </w:r>
      <w:r w:rsidRPr="00691A0B">
        <w:rPr>
          <w:rFonts w:ascii="Arial" w:hAnsi="Arial" w:cs="Arial"/>
          <w:b/>
          <w:sz w:val="18"/>
          <w:szCs w:val="18"/>
        </w:rPr>
        <w:tab/>
        <w:t>odběratel</w:t>
      </w:r>
    </w:p>
    <w:p w:rsidR="00474FBA" w:rsidRPr="00023039" w:rsidRDefault="00023039" w:rsidP="00023039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691A0B">
        <w:rPr>
          <w:rFonts w:ascii="Arial" w:hAnsi="Arial" w:cs="Arial"/>
          <w:sz w:val="18"/>
          <w:szCs w:val="18"/>
        </w:rPr>
        <w:tab/>
        <w:t>razítko a podpis zástupce</w:t>
      </w:r>
      <w:r w:rsidRPr="00691A0B">
        <w:rPr>
          <w:rFonts w:ascii="Arial" w:hAnsi="Arial" w:cs="Arial"/>
          <w:sz w:val="18"/>
          <w:szCs w:val="18"/>
        </w:rPr>
        <w:tab/>
        <w:t>razítko a podpis zástupce</w:t>
      </w:r>
    </w:p>
    <w:sectPr w:rsidR="00474FBA" w:rsidRPr="00023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39"/>
    <w:rsid w:val="00023039"/>
    <w:rsid w:val="004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DCFD8-0D5D-4403-9551-47AC9ECE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3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23039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3039"/>
    <w:rPr>
      <w:rFonts w:ascii="Tahoma" w:eastAsia="Times New Roman" w:hAnsi="Tahoma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023039"/>
    <w:pPr>
      <w:jc w:val="both"/>
    </w:pPr>
    <w:rPr>
      <w:rFonts w:ascii="Tahoma" w:hAnsi="Tahoma"/>
      <w:sz w:val="12"/>
    </w:rPr>
  </w:style>
  <w:style w:type="character" w:customStyle="1" w:styleId="ZkladntextChar">
    <w:name w:val="Základní text Char"/>
    <w:basedOn w:val="Standardnpsmoodstavce"/>
    <w:link w:val="Zkladntext"/>
    <w:rsid w:val="00023039"/>
    <w:rPr>
      <w:rFonts w:ascii="Tahoma" w:eastAsia="Times New Roman" w:hAnsi="Tahoma" w:cs="Times New Roman"/>
      <w:sz w:val="12"/>
      <w:szCs w:val="24"/>
      <w:lang w:eastAsia="cs-CZ"/>
    </w:rPr>
  </w:style>
  <w:style w:type="paragraph" w:styleId="Zhlav">
    <w:name w:val="header"/>
    <w:basedOn w:val="Normln"/>
    <w:link w:val="ZhlavChar"/>
    <w:rsid w:val="000230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230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rany">
    <w:name w:val="Strany"/>
    <w:basedOn w:val="Normln"/>
    <w:rsid w:val="00023039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023039"/>
    <w:pPr>
      <w:spacing w:before="100" w:beforeAutospacing="1" w:after="100" w:afterAutospacing="1"/>
    </w:pPr>
  </w:style>
  <w:style w:type="paragraph" w:styleId="Seznam">
    <w:name w:val="List"/>
    <w:basedOn w:val="Normln"/>
    <w:rsid w:val="00023039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Jitka Stašková</dc:creator>
  <cp:keywords/>
  <dc:description/>
  <cp:lastModifiedBy>Ing. Jitka Stašková</cp:lastModifiedBy>
  <cp:revision>1</cp:revision>
  <dcterms:created xsi:type="dcterms:W3CDTF">2017-07-21T04:41:00Z</dcterms:created>
  <dcterms:modified xsi:type="dcterms:W3CDTF">2017-07-21T04:45:00Z</dcterms:modified>
</cp:coreProperties>
</file>