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4"/>
        <w:gridCol w:w="1197"/>
        <w:gridCol w:w="1939"/>
      </w:tblGrid>
      <w:tr w:rsidR="00E01CCA" w:rsidRPr="00E01CCA" w:rsidTr="00E01CCA">
        <w:trPr>
          <w:trHeight w:val="660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 xml:space="preserve">CIZA </w:t>
            </w:r>
            <w:proofErr w:type="spellStart"/>
            <w:r w:rsidRPr="00E01CCA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>Interior</w:t>
            </w:r>
            <w:proofErr w:type="spellEnd"/>
            <w:r w:rsidRPr="00E01CCA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 xml:space="preserve"> s.r.o.</w:t>
            </w:r>
          </w:p>
        </w:tc>
      </w:tr>
      <w:tr w:rsidR="00E01CCA" w:rsidRPr="00E01CCA" w:rsidTr="00E01CCA">
        <w:trPr>
          <w:trHeight w:val="570"/>
        </w:trPr>
        <w:tc>
          <w:tcPr>
            <w:tcW w:w="8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cs-CZ"/>
              </w:rPr>
            </w:pPr>
            <w:proofErr w:type="gramStart"/>
            <w:r w:rsidRPr="00E01CCA">
              <w:rPr>
                <w:rFonts w:ascii="Verdana" w:eastAsia="Times New Roman" w:hAnsi="Verdana" w:cs="Calibri"/>
                <w:b/>
                <w:bCs/>
                <w:lang w:eastAsia="cs-CZ"/>
              </w:rPr>
              <w:t>HARMONOGRAM - Stavební</w:t>
            </w:r>
            <w:proofErr w:type="gramEnd"/>
            <w:r w:rsidRPr="00E01CCA">
              <w:rPr>
                <w:rFonts w:ascii="Verdana" w:eastAsia="Times New Roman" w:hAnsi="Verdana" w:cs="Calibri"/>
                <w:b/>
                <w:bCs/>
                <w:lang w:eastAsia="cs-CZ"/>
              </w:rPr>
              <w:t xml:space="preserve"> opravy sesterny na odd. A0</w:t>
            </w:r>
          </w:p>
        </w:tc>
      </w:tr>
      <w:tr w:rsidR="00E01CCA" w:rsidRPr="00E01CCA" w:rsidTr="00E01CCA">
        <w:trPr>
          <w:trHeight w:val="570"/>
        </w:trPr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  <w:proofErr w:type="gramStart"/>
            <w:r w:rsidRPr="00E01CCA"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  <w:t>Listopad</w:t>
            </w:r>
            <w:proofErr w:type="gramEnd"/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Demontáže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Lešení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ZTI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Ústřední topení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Obklady a dlažby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Zámečnické práce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Nátěry</w:t>
            </w:r>
            <w:bookmarkStart w:id="0" w:name="_GoBack"/>
            <w:bookmarkEnd w:id="0"/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Výplně otvorů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E01CCA" w:rsidRPr="00E01CCA" w:rsidTr="00E01CCA">
        <w:trPr>
          <w:trHeight w:val="300"/>
        </w:trPr>
        <w:tc>
          <w:tcPr>
            <w:tcW w:w="5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CA" w:rsidRPr="00E01CCA" w:rsidRDefault="00E01CCA" w:rsidP="00E01CC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01CCA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</w:tbl>
    <w:p w:rsidR="00EC16EC" w:rsidRDefault="00EC16EC"/>
    <w:sectPr w:rsidR="00EC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CA"/>
    <w:rsid w:val="00E01CCA"/>
    <w:rsid w:val="00E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CE63F-94D1-452F-B345-E3CF72E8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1</cp:revision>
  <dcterms:created xsi:type="dcterms:W3CDTF">2024-09-30T13:23:00Z</dcterms:created>
  <dcterms:modified xsi:type="dcterms:W3CDTF">2024-09-30T13:24:00Z</dcterms:modified>
</cp:coreProperties>
</file>