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B2413" w14:textId="77777777" w:rsidR="00F70852" w:rsidRPr="000F282A" w:rsidRDefault="00F70852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Arial-BoldMT"/>
          <w:b/>
          <w:bCs/>
          <w:kern w:val="0"/>
          <w:sz w:val="27"/>
          <w:szCs w:val="27"/>
        </w:rPr>
      </w:pPr>
      <w:r w:rsidRPr="000F282A">
        <w:rPr>
          <w:rFonts w:ascii="AllAndNone" w:hAnsi="AllAndNone" w:cs="Arial-BoldMT"/>
          <w:b/>
          <w:bCs/>
          <w:kern w:val="0"/>
          <w:sz w:val="27"/>
          <w:szCs w:val="27"/>
        </w:rPr>
        <w:t>SMLOUVA O ČSOB ÚČTU PRO MUNICIPALITY</w:t>
      </w:r>
    </w:p>
    <w:p w14:paraId="6B5932EE" w14:textId="77777777" w:rsidR="00F70852" w:rsidRPr="000F282A" w:rsidRDefault="00F70852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MT"/>
          <w:kern w:val="0"/>
          <w:sz w:val="20"/>
          <w:szCs w:val="20"/>
        </w:rPr>
      </w:pPr>
    </w:p>
    <w:p w14:paraId="2316F122" w14:textId="77777777" w:rsidR="00F70852" w:rsidRPr="000F282A" w:rsidRDefault="00F70852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MT"/>
          <w:kern w:val="0"/>
          <w:sz w:val="20"/>
          <w:szCs w:val="20"/>
        </w:rPr>
      </w:pPr>
    </w:p>
    <w:p w14:paraId="61482817" w14:textId="77777777" w:rsidR="00F70852" w:rsidRPr="000F282A" w:rsidRDefault="00F70852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MT"/>
          <w:kern w:val="0"/>
          <w:sz w:val="20"/>
          <w:szCs w:val="20"/>
        </w:rPr>
      </w:pPr>
    </w:p>
    <w:p w14:paraId="1DB3BBA8" w14:textId="422D5CA6" w:rsidR="00F70852" w:rsidRPr="000F282A" w:rsidRDefault="00F70852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MT"/>
          <w:b/>
          <w:bCs/>
          <w:kern w:val="0"/>
          <w:sz w:val="20"/>
          <w:szCs w:val="20"/>
        </w:rPr>
      </w:pPr>
      <w:r w:rsidRPr="000F282A">
        <w:rPr>
          <w:rFonts w:ascii="AllAndNone" w:hAnsi="AllAndNone" w:cs="TimesNewRomanPSMT"/>
          <w:b/>
          <w:bCs/>
          <w:kern w:val="0"/>
          <w:sz w:val="20"/>
          <w:szCs w:val="20"/>
        </w:rPr>
        <w:t>Československá obchodní banka, a. s.</w:t>
      </w:r>
    </w:p>
    <w:p w14:paraId="1332CBD7" w14:textId="77777777" w:rsidR="00F70852" w:rsidRPr="000F282A" w:rsidRDefault="00F70852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MT"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>Radlická 333/150, 150 57 Praha 5; IČO: 00001350</w:t>
      </w:r>
    </w:p>
    <w:p w14:paraId="1EC2A63D" w14:textId="77777777" w:rsidR="00F70852" w:rsidRPr="000F282A" w:rsidRDefault="00F70852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MT"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>zapsaná v obchodním rejstříku vedeném Městským soudem v Praze, oddíl B: XXXVI, vložka 46</w:t>
      </w:r>
    </w:p>
    <w:p w14:paraId="2C702F4E" w14:textId="77777777" w:rsidR="00F70852" w:rsidRPr="000F282A" w:rsidRDefault="00F70852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MT"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>(dále jen "</w:t>
      </w:r>
      <w:r w:rsidRPr="000F282A">
        <w:rPr>
          <w:rFonts w:ascii="AllAndNone" w:hAnsi="AllAndNone" w:cs="TimesNewRomanPSMT"/>
          <w:b/>
          <w:bCs/>
          <w:kern w:val="0"/>
          <w:sz w:val="20"/>
          <w:szCs w:val="20"/>
        </w:rPr>
        <w:t>ČSOB</w:t>
      </w:r>
      <w:r w:rsidRPr="000F282A">
        <w:rPr>
          <w:rFonts w:ascii="AllAndNone" w:hAnsi="AllAndNone" w:cs="TimesNewRomanPSMT"/>
          <w:kern w:val="0"/>
          <w:sz w:val="20"/>
          <w:szCs w:val="20"/>
        </w:rPr>
        <w:t>")</w:t>
      </w:r>
    </w:p>
    <w:p w14:paraId="5D659215" w14:textId="77777777" w:rsidR="00F70852" w:rsidRDefault="00F70852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MT"/>
          <w:kern w:val="0"/>
          <w:sz w:val="20"/>
          <w:szCs w:val="20"/>
        </w:rPr>
      </w:pPr>
    </w:p>
    <w:p w14:paraId="4C6BE705" w14:textId="77777777" w:rsidR="00BA73F2" w:rsidRPr="000F282A" w:rsidRDefault="00BA73F2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MT"/>
          <w:kern w:val="0"/>
          <w:sz w:val="20"/>
          <w:szCs w:val="20"/>
        </w:rPr>
      </w:pPr>
    </w:p>
    <w:p w14:paraId="0F0A3581" w14:textId="77777777" w:rsidR="00F70852" w:rsidRPr="000F282A" w:rsidRDefault="00F70852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MT"/>
          <w:kern w:val="0"/>
          <w:sz w:val="20"/>
          <w:szCs w:val="20"/>
        </w:rPr>
      </w:pPr>
    </w:p>
    <w:p w14:paraId="66D37F34" w14:textId="797E2089" w:rsidR="00F70852" w:rsidRPr="000F282A" w:rsidRDefault="00F70852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 xml:space="preserve">za ČSOB </w:t>
      </w:r>
      <w:r w:rsidRPr="000F282A">
        <w:rPr>
          <w:rFonts w:ascii="AllAndNone" w:hAnsi="AllAndNone" w:cs="TimesNewRomanPSMT"/>
          <w:kern w:val="0"/>
          <w:sz w:val="20"/>
          <w:szCs w:val="20"/>
        </w:rPr>
        <w:tab/>
      </w:r>
      <w:r w:rsidRPr="000F282A">
        <w:rPr>
          <w:rFonts w:ascii="AllAndNone" w:hAnsi="AllAndNone" w:cs="TimesNewRomanPSMT"/>
          <w:kern w:val="0"/>
          <w:sz w:val="20"/>
          <w:szCs w:val="20"/>
        </w:rPr>
        <w:tab/>
      </w:r>
      <w:r w:rsidR="00ED377D">
        <w:rPr>
          <w:rFonts w:ascii="AllAndNone" w:hAnsi="AllAndNone" w:cs="TimesNewRomanPSMT"/>
          <w:kern w:val="0"/>
          <w:sz w:val="20"/>
          <w:szCs w:val="20"/>
        </w:rPr>
        <w:tab/>
      </w:r>
      <w:r w:rsidRPr="000F282A">
        <w:rPr>
          <w:rFonts w:ascii="AllAndNone" w:hAnsi="AllAndNone" w:cs="TimesNewRomanPS-BoldMT"/>
          <w:b/>
          <w:bCs/>
          <w:kern w:val="0"/>
          <w:sz w:val="20"/>
          <w:szCs w:val="20"/>
        </w:rPr>
        <w:t>"nezveřejňuje se"</w:t>
      </w:r>
    </w:p>
    <w:p w14:paraId="5AC3CCC0" w14:textId="33E65070" w:rsidR="00F70852" w:rsidRPr="000F282A" w:rsidRDefault="00F70852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 xml:space="preserve">pobočka </w:t>
      </w:r>
      <w:r w:rsidRPr="000F282A">
        <w:rPr>
          <w:rFonts w:ascii="AllAndNone" w:hAnsi="AllAndNone" w:cs="TimesNewRomanPSMT"/>
          <w:kern w:val="0"/>
          <w:sz w:val="20"/>
          <w:szCs w:val="20"/>
        </w:rPr>
        <w:tab/>
      </w:r>
      <w:r w:rsidRPr="000F282A">
        <w:rPr>
          <w:rFonts w:ascii="AllAndNone" w:hAnsi="AllAndNone" w:cs="TimesNewRomanPSMT"/>
          <w:kern w:val="0"/>
          <w:sz w:val="20"/>
          <w:szCs w:val="20"/>
        </w:rPr>
        <w:tab/>
      </w:r>
      <w:r w:rsidRPr="000F282A">
        <w:rPr>
          <w:rFonts w:ascii="AllAndNone" w:hAnsi="AllAndNone" w:cs="TimesNewRomanPS-BoldMT"/>
          <w:b/>
          <w:bCs/>
          <w:kern w:val="0"/>
          <w:sz w:val="20"/>
          <w:szCs w:val="20"/>
        </w:rPr>
        <w:t>FIB Opava - Frýdek-Místek,</w:t>
      </w:r>
    </w:p>
    <w:p w14:paraId="2492B9F1" w14:textId="77777777" w:rsidR="00F70852" w:rsidRDefault="00F70852" w:rsidP="00F7085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llAndNone" w:hAnsi="AllAndNone" w:cs="TimesNewRomanPS-BoldMT"/>
          <w:b/>
          <w:bCs/>
          <w:kern w:val="0"/>
          <w:sz w:val="20"/>
          <w:szCs w:val="20"/>
        </w:rPr>
      </w:pPr>
      <w:r w:rsidRPr="000F282A">
        <w:rPr>
          <w:rFonts w:ascii="AllAndNone" w:hAnsi="AllAndNone" w:cs="TimesNewRomanPS-BoldMT"/>
          <w:b/>
          <w:bCs/>
          <w:kern w:val="0"/>
          <w:sz w:val="20"/>
          <w:szCs w:val="20"/>
        </w:rPr>
        <w:t>Ostrožná 255/17, Opava, 74601</w:t>
      </w:r>
    </w:p>
    <w:p w14:paraId="76609A97" w14:textId="77777777" w:rsidR="00BA73F2" w:rsidRPr="000F282A" w:rsidRDefault="00BA73F2" w:rsidP="00F7085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llAndNone" w:hAnsi="AllAndNone" w:cs="TimesNewRomanPS-BoldMT"/>
          <w:b/>
          <w:bCs/>
          <w:kern w:val="0"/>
          <w:sz w:val="20"/>
          <w:szCs w:val="20"/>
        </w:rPr>
      </w:pPr>
    </w:p>
    <w:p w14:paraId="2BF42460" w14:textId="77777777" w:rsidR="00F70852" w:rsidRPr="000F282A" w:rsidRDefault="00F70852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MT"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>a</w:t>
      </w:r>
    </w:p>
    <w:p w14:paraId="539F192C" w14:textId="77777777" w:rsidR="00F70852" w:rsidRPr="000F282A" w:rsidRDefault="00F70852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MT"/>
          <w:kern w:val="0"/>
          <w:sz w:val="20"/>
          <w:szCs w:val="20"/>
        </w:rPr>
      </w:pPr>
    </w:p>
    <w:p w14:paraId="67CDF683" w14:textId="77777777" w:rsidR="00BA73F2" w:rsidRDefault="00BA73F2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MT"/>
          <w:kern w:val="0"/>
          <w:sz w:val="20"/>
          <w:szCs w:val="20"/>
        </w:rPr>
      </w:pPr>
    </w:p>
    <w:p w14:paraId="502437D6" w14:textId="73178172" w:rsidR="00F70852" w:rsidRPr="000F282A" w:rsidRDefault="00F70852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 xml:space="preserve">název </w:t>
      </w:r>
      <w:r w:rsidRPr="000F282A">
        <w:rPr>
          <w:rFonts w:ascii="AllAndNone" w:hAnsi="AllAndNone" w:cs="TimesNewRomanPSMT"/>
          <w:kern w:val="0"/>
          <w:sz w:val="20"/>
          <w:szCs w:val="20"/>
        </w:rPr>
        <w:tab/>
      </w:r>
      <w:r w:rsidRPr="000F282A">
        <w:rPr>
          <w:rFonts w:ascii="AllAndNone" w:hAnsi="AllAndNone" w:cs="TimesNewRomanPSMT"/>
          <w:kern w:val="0"/>
          <w:sz w:val="20"/>
          <w:szCs w:val="20"/>
        </w:rPr>
        <w:tab/>
      </w:r>
      <w:r w:rsidRPr="000F282A">
        <w:rPr>
          <w:rFonts w:ascii="AllAndNone" w:hAnsi="AllAndNone" w:cs="TimesNewRomanPSMT"/>
          <w:kern w:val="0"/>
          <w:sz w:val="20"/>
          <w:szCs w:val="20"/>
        </w:rPr>
        <w:tab/>
      </w:r>
      <w:r w:rsidRPr="000F282A">
        <w:rPr>
          <w:rFonts w:ascii="AllAndNone" w:hAnsi="AllAndNone" w:cs="TimesNewRomanPS-BoldMT"/>
          <w:b/>
          <w:bCs/>
          <w:kern w:val="0"/>
          <w:sz w:val="20"/>
          <w:szCs w:val="20"/>
        </w:rPr>
        <w:t>Město Nový Jičín</w:t>
      </w:r>
    </w:p>
    <w:p w14:paraId="187EF917" w14:textId="503785D0" w:rsidR="00F70852" w:rsidRPr="000F282A" w:rsidRDefault="00F70852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 xml:space="preserve">sídlo </w:t>
      </w:r>
      <w:r w:rsidRPr="000F282A">
        <w:rPr>
          <w:rFonts w:ascii="AllAndNone" w:hAnsi="AllAndNone" w:cs="TimesNewRomanPSMT"/>
          <w:kern w:val="0"/>
          <w:sz w:val="20"/>
          <w:szCs w:val="20"/>
        </w:rPr>
        <w:tab/>
      </w:r>
      <w:r w:rsidRPr="000F282A">
        <w:rPr>
          <w:rFonts w:ascii="AllAndNone" w:hAnsi="AllAndNone" w:cs="TimesNewRomanPSMT"/>
          <w:kern w:val="0"/>
          <w:sz w:val="20"/>
          <w:szCs w:val="20"/>
        </w:rPr>
        <w:tab/>
      </w:r>
      <w:r w:rsidRPr="000F282A">
        <w:rPr>
          <w:rFonts w:ascii="AllAndNone" w:hAnsi="AllAndNone" w:cs="TimesNewRomanPSMT"/>
          <w:kern w:val="0"/>
          <w:sz w:val="20"/>
          <w:szCs w:val="20"/>
        </w:rPr>
        <w:tab/>
      </w:r>
      <w:r w:rsidRPr="000F282A">
        <w:rPr>
          <w:rFonts w:ascii="AllAndNone" w:hAnsi="AllAndNone" w:cs="TimesNewRomanPS-BoldMT"/>
          <w:b/>
          <w:bCs/>
          <w:kern w:val="0"/>
          <w:sz w:val="20"/>
          <w:szCs w:val="20"/>
        </w:rPr>
        <w:t>Masarykovo nám. 1/1, Nový Jičín, 74101, CZ</w:t>
      </w:r>
    </w:p>
    <w:p w14:paraId="5A26B3DB" w14:textId="3586CBC4" w:rsidR="00F70852" w:rsidRPr="000F282A" w:rsidRDefault="00F70852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 xml:space="preserve">IČO/ZEČO </w:t>
      </w:r>
      <w:r w:rsidRPr="000F282A">
        <w:rPr>
          <w:rFonts w:ascii="AllAndNone" w:hAnsi="AllAndNone" w:cs="TimesNewRomanPSMT"/>
          <w:kern w:val="0"/>
          <w:sz w:val="20"/>
          <w:szCs w:val="20"/>
        </w:rPr>
        <w:tab/>
      </w:r>
      <w:r w:rsidRPr="000F282A">
        <w:rPr>
          <w:rFonts w:ascii="AllAndNone" w:hAnsi="AllAndNone" w:cs="TimesNewRomanPSMT"/>
          <w:kern w:val="0"/>
          <w:sz w:val="20"/>
          <w:szCs w:val="20"/>
        </w:rPr>
        <w:tab/>
      </w:r>
      <w:r w:rsidRPr="000F282A">
        <w:rPr>
          <w:rFonts w:ascii="AllAndNone" w:hAnsi="AllAndNone" w:cs="TimesNewRomanPS-BoldMT"/>
          <w:b/>
          <w:bCs/>
          <w:kern w:val="0"/>
          <w:sz w:val="20"/>
          <w:szCs w:val="20"/>
        </w:rPr>
        <w:t>00298212</w:t>
      </w:r>
    </w:p>
    <w:p w14:paraId="2C3C8698" w14:textId="77777777" w:rsidR="00F70852" w:rsidRPr="000F282A" w:rsidRDefault="00F70852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MT"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>(dále jen "majitel účtu")</w:t>
      </w:r>
    </w:p>
    <w:p w14:paraId="2B81F3D3" w14:textId="77777777" w:rsidR="002B63EB" w:rsidRDefault="002B63EB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MT"/>
          <w:kern w:val="0"/>
          <w:sz w:val="20"/>
          <w:szCs w:val="20"/>
        </w:rPr>
      </w:pPr>
    </w:p>
    <w:p w14:paraId="29044D7C" w14:textId="352CF5DC" w:rsidR="00F70852" w:rsidRPr="000F282A" w:rsidRDefault="00F70852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>zasílací adresa</w:t>
      </w:r>
      <w:r w:rsidRPr="000F282A">
        <w:rPr>
          <w:rFonts w:ascii="AllAndNone" w:hAnsi="AllAndNone" w:cs="TimesNewRomanPSMT"/>
          <w:kern w:val="0"/>
          <w:sz w:val="20"/>
          <w:szCs w:val="20"/>
        </w:rPr>
        <w:tab/>
      </w:r>
      <w:r w:rsidRPr="000F282A">
        <w:rPr>
          <w:rFonts w:ascii="AllAndNone" w:hAnsi="AllAndNone" w:cs="TimesNewRomanPSMT"/>
          <w:kern w:val="0"/>
          <w:sz w:val="20"/>
          <w:szCs w:val="20"/>
        </w:rPr>
        <w:tab/>
      </w:r>
      <w:r w:rsidRPr="000F282A">
        <w:rPr>
          <w:rFonts w:ascii="AllAndNone" w:hAnsi="AllAndNone" w:cs="TimesNewRomanPS-BoldMT"/>
          <w:b/>
          <w:bCs/>
          <w:kern w:val="0"/>
          <w:sz w:val="20"/>
          <w:szCs w:val="20"/>
        </w:rPr>
        <w:t>Město Nový Jičín, Masarykovo nám. 1/1, Nový Jičín, 74101</w:t>
      </w:r>
    </w:p>
    <w:p w14:paraId="251D66D7" w14:textId="77777777" w:rsidR="00F70852" w:rsidRPr="000F282A" w:rsidRDefault="00F70852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MT"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>za majitele účtu</w:t>
      </w:r>
    </w:p>
    <w:p w14:paraId="73FF02F2" w14:textId="12AD992C" w:rsidR="00F70852" w:rsidRPr="000F282A" w:rsidRDefault="00F70852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 xml:space="preserve">jméno, příjmení, titul </w:t>
      </w:r>
      <w:r w:rsidRPr="000F282A">
        <w:rPr>
          <w:rFonts w:ascii="AllAndNone" w:hAnsi="AllAndNone" w:cs="TimesNewRomanPSMT"/>
          <w:kern w:val="0"/>
          <w:sz w:val="20"/>
          <w:szCs w:val="20"/>
        </w:rPr>
        <w:tab/>
      </w:r>
      <w:r w:rsidRPr="000F282A">
        <w:rPr>
          <w:rFonts w:ascii="AllAndNone" w:hAnsi="AllAndNone" w:cs="TimesNewRomanPS-BoldMT"/>
          <w:b/>
          <w:bCs/>
          <w:kern w:val="0"/>
          <w:sz w:val="20"/>
          <w:szCs w:val="20"/>
        </w:rPr>
        <w:t>"nezveřejňuje se"</w:t>
      </w:r>
    </w:p>
    <w:p w14:paraId="489EEAE3" w14:textId="77777777" w:rsidR="00F70852" w:rsidRPr="000F282A" w:rsidRDefault="00F70852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MT"/>
          <w:kern w:val="0"/>
          <w:sz w:val="20"/>
          <w:szCs w:val="20"/>
        </w:rPr>
      </w:pPr>
    </w:p>
    <w:p w14:paraId="4386E926" w14:textId="77777777" w:rsidR="00880930" w:rsidRPr="000F282A" w:rsidRDefault="00F70852" w:rsidP="00880930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MT"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 xml:space="preserve">ČSOB a majitel účtu (dále též "smluvní strany") </w:t>
      </w:r>
    </w:p>
    <w:p w14:paraId="26D222FD" w14:textId="77777777" w:rsidR="00880930" w:rsidRPr="000F282A" w:rsidRDefault="00880930" w:rsidP="00880930">
      <w:pPr>
        <w:autoSpaceDE w:val="0"/>
        <w:autoSpaceDN w:val="0"/>
        <w:adjustRightInd w:val="0"/>
        <w:spacing w:after="0" w:line="240" w:lineRule="auto"/>
        <w:jc w:val="center"/>
        <w:rPr>
          <w:rFonts w:ascii="AllAndNone" w:hAnsi="AllAndNone" w:cs="TimesNewRomanPSMT"/>
          <w:kern w:val="0"/>
          <w:sz w:val="20"/>
          <w:szCs w:val="20"/>
        </w:rPr>
      </w:pPr>
    </w:p>
    <w:p w14:paraId="1ED63846" w14:textId="29AB2C60" w:rsidR="00F70852" w:rsidRPr="000F282A" w:rsidRDefault="00F70852" w:rsidP="00880930">
      <w:pPr>
        <w:autoSpaceDE w:val="0"/>
        <w:autoSpaceDN w:val="0"/>
        <w:adjustRightInd w:val="0"/>
        <w:spacing w:after="0" w:line="240" w:lineRule="auto"/>
        <w:jc w:val="center"/>
        <w:rPr>
          <w:rFonts w:ascii="AllAndNone" w:hAnsi="AllAndNone" w:cs="TimesNewRomanPSMT"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>uzavírají ve smyslu</w:t>
      </w:r>
      <w:r w:rsidR="00880930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příslušných ustanovení občanského zákoníku a zákona o platebním styku</w:t>
      </w:r>
    </w:p>
    <w:p w14:paraId="162681BC" w14:textId="77777777" w:rsidR="00F70852" w:rsidRDefault="00F70852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4"/>
          <w:szCs w:val="24"/>
        </w:rPr>
      </w:pPr>
    </w:p>
    <w:p w14:paraId="62D9131D" w14:textId="77777777" w:rsidR="00BA73F2" w:rsidRPr="000F282A" w:rsidRDefault="00BA73F2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4"/>
          <w:szCs w:val="24"/>
        </w:rPr>
      </w:pPr>
    </w:p>
    <w:p w14:paraId="1B398CBB" w14:textId="6B00BB83" w:rsidR="00F70852" w:rsidRPr="000F282A" w:rsidRDefault="00F70852" w:rsidP="00234738">
      <w:pPr>
        <w:autoSpaceDE w:val="0"/>
        <w:autoSpaceDN w:val="0"/>
        <w:adjustRightInd w:val="0"/>
        <w:spacing w:after="0" w:line="240" w:lineRule="auto"/>
        <w:jc w:val="center"/>
        <w:rPr>
          <w:rFonts w:ascii="AllAndNone" w:hAnsi="AllAndNone" w:cs="TimesNewRomanPS-BoldMT"/>
          <w:b/>
          <w:bCs/>
          <w:kern w:val="0"/>
          <w:sz w:val="24"/>
          <w:szCs w:val="24"/>
        </w:rPr>
      </w:pPr>
      <w:r w:rsidRPr="000F282A">
        <w:rPr>
          <w:rFonts w:ascii="AllAndNone" w:hAnsi="AllAndNone" w:cs="TimesNewRomanPS-BoldMT"/>
          <w:b/>
          <w:bCs/>
          <w:kern w:val="0"/>
          <w:sz w:val="24"/>
          <w:szCs w:val="24"/>
        </w:rPr>
        <w:t>Smlouvu o ČSOB Účtu pro municipality</w:t>
      </w:r>
    </w:p>
    <w:p w14:paraId="09D8975C" w14:textId="77777777" w:rsidR="00F70852" w:rsidRPr="000F282A" w:rsidRDefault="00F70852" w:rsidP="00234738">
      <w:pPr>
        <w:autoSpaceDE w:val="0"/>
        <w:autoSpaceDN w:val="0"/>
        <w:adjustRightInd w:val="0"/>
        <w:spacing w:after="0" w:line="240" w:lineRule="auto"/>
        <w:jc w:val="center"/>
        <w:rPr>
          <w:rFonts w:ascii="AllAndNone" w:hAnsi="AllAndNone" w:cs="TimesNewRomanPSMT"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>(dále jen "Smlouva")</w:t>
      </w:r>
    </w:p>
    <w:p w14:paraId="4E0954CC" w14:textId="77777777" w:rsidR="00234738" w:rsidRPr="000F282A" w:rsidRDefault="00234738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1"/>
          <w:szCs w:val="21"/>
        </w:rPr>
      </w:pPr>
    </w:p>
    <w:p w14:paraId="236D53ED" w14:textId="1C0D8739" w:rsidR="00F70852" w:rsidRPr="000F282A" w:rsidRDefault="00F70852" w:rsidP="00927895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TimesNewRomanPS-BoldMT"/>
          <w:b/>
          <w:bCs/>
          <w:kern w:val="0"/>
          <w:sz w:val="21"/>
          <w:szCs w:val="21"/>
        </w:rPr>
      </w:pPr>
      <w:r w:rsidRPr="000F282A">
        <w:rPr>
          <w:rFonts w:ascii="AllAndNone" w:hAnsi="AllAndNone" w:cs="TimesNewRomanPS-BoldMT"/>
          <w:b/>
          <w:bCs/>
          <w:kern w:val="0"/>
          <w:sz w:val="21"/>
          <w:szCs w:val="21"/>
        </w:rPr>
        <w:t>I. Platební účet</w:t>
      </w:r>
    </w:p>
    <w:p w14:paraId="19582EC8" w14:textId="39C2AEAE" w:rsidR="00F70852" w:rsidRPr="000F282A" w:rsidRDefault="00F70852" w:rsidP="00927895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TimesNewRomanPS-BoldMT"/>
          <w:b/>
          <w:bCs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 xml:space="preserve">1. ČSOB se zavazuje vést pro majitele účtu platební účet (dále jen "Účet") číslo </w:t>
      </w:r>
      <w:r w:rsidRPr="000F282A">
        <w:rPr>
          <w:rFonts w:ascii="AllAndNone" w:hAnsi="AllAndNone" w:cs="TimesNewRomanPS-BoldMT"/>
          <w:b/>
          <w:bCs/>
          <w:kern w:val="0"/>
          <w:sz w:val="20"/>
          <w:szCs w:val="20"/>
        </w:rPr>
        <w:t xml:space="preserve">"nezveřejňuje se"/0300 </w:t>
      </w:r>
      <w:r w:rsidRPr="000F282A">
        <w:rPr>
          <w:rFonts w:ascii="AllAndNone" w:hAnsi="AllAndNone" w:cs="TimesNewRomanPSMT"/>
          <w:kern w:val="0"/>
          <w:sz w:val="20"/>
          <w:szCs w:val="20"/>
        </w:rPr>
        <w:t xml:space="preserve">v měně </w:t>
      </w:r>
      <w:r w:rsidRPr="000F282A">
        <w:rPr>
          <w:rFonts w:ascii="AllAndNone" w:hAnsi="AllAndNone" w:cs="TimesNewRomanPS-BoldMT"/>
          <w:b/>
          <w:bCs/>
          <w:kern w:val="0"/>
          <w:sz w:val="20"/>
          <w:szCs w:val="20"/>
        </w:rPr>
        <w:t>CZK</w:t>
      </w:r>
      <w:r w:rsidR="0073756B" w:rsidRPr="000F282A">
        <w:rPr>
          <w:rFonts w:ascii="AllAndNone" w:hAnsi="AllAndNone" w:cs="TimesNewRomanPS-BoldMT"/>
          <w:b/>
          <w:bCs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 xml:space="preserve">(IBAN </w:t>
      </w:r>
      <w:r w:rsidRPr="000F282A">
        <w:rPr>
          <w:rFonts w:ascii="AllAndNone" w:hAnsi="AllAndNone" w:cs="TimesNewRomanPS-BoldMT"/>
          <w:b/>
          <w:bCs/>
          <w:kern w:val="0"/>
          <w:sz w:val="20"/>
          <w:szCs w:val="20"/>
        </w:rPr>
        <w:t>"nezveřejňuje se"</w:t>
      </w:r>
      <w:r w:rsidRPr="000F282A">
        <w:rPr>
          <w:rFonts w:ascii="AllAndNone" w:hAnsi="AllAndNone" w:cs="TimesNewRomanPSMT"/>
          <w:kern w:val="0"/>
          <w:sz w:val="20"/>
          <w:szCs w:val="20"/>
        </w:rPr>
        <w:t xml:space="preserve">) s periodicitou výpisů z Účtu </w:t>
      </w:r>
      <w:r w:rsidRPr="000F282A">
        <w:rPr>
          <w:rFonts w:ascii="AllAndNone" w:hAnsi="AllAndNone" w:cs="TimesNewRomanPS-BoldMT"/>
          <w:b/>
          <w:bCs/>
          <w:kern w:val="0"/>
          <w:sz w:val="20"/>
          <w:szCs w:val="20"/>
        </w:rPr>
        <w:t>měsíčně elektronicky</w:t>
      </w:r>
      <w:r w:rsidRPr="000F282A">
        <w:rPr>
          <w:rFonts w:ascii="AllAndNone" w:hAnsi="AllAndNone" w:cs="TimesNewRomanPSMT"/>
          <w:kern w:val="0"/>
          <w:sz w:val="20"/>
          <w:szCs w:val="20"/>
        </w:rPr>
        <w:t>.</w:t>
      </w:r>
    </w:p>
    <w:p w14:paraId="1D0B68C7" w14:textId="3E32CD41" w:rsidR="00F70852" w:rsidRPr="000F282A" w:rsidRDefault="00F70852" w:rsidP="00927895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TimesNewRomanPSMT"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>2. ČSOB a majitel účtu sjednávají, že součástí Smlouvy jsou Předsmluvní informace a Obchodní podmínky pro účty</w:t>
      </w:r>
      <w:r w:rsidR="00CD079A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a platby pro právnické osoby a fyzické osoby - podnikatele ze dne 1.7.2024 (dále jen "Podmínky"). Majitel účtu si</w:t>
      </w:r>
      <w:r w:rsidR="00793B1C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je vědom toho, že vzhledem k tomuto ujednání jsou smluvní strany vázány nejen touto Smlouvou, ale mají</w:t>
      </w:r>
      <w:r w:rsidR="00793B1C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rovněž</w:t>
      </w:r>
      <w:r w:rsidR="00793B1C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práva a povinnosti obsažené v těchto Podmínkách a že nesplnění povinnosti z nich vyplývající má stejné důsledky</w:t>
      </w:r>
      <w:r w:rsidR="00793B1C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jako nesplnění povinnosti vyplývající z této Smlouvy, která na ně odkazuje. Odchylná</w:t>
      </w:r>
      <w:r w:rsidR="00ED7036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ustanovení Smlouvy mají</w:t>
      </w:r>
      <w:r w:rsidR="00793B1C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přednost před zněním těchto Podmínek.</w:t>
      </w:r>
    </w:p>
    <w:p w14:paraId="727E9AED" w14:textId="1AC65489" w:rsidR="00793B1C" w:rsidRPr="000F282A" w:rsidRDefault="00F70852" w:rsidP="00927895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TimesNewRomanPSMT"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>3. ČSOB a majitel účtu sjednávají, že zůstatek peněžních prostředků na Účtu bude úročen úrokovou sazbou uvedenou</w:t>
      </w:r>
      <w:r w:rsidR="00793B1C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v Oznámení Československé obchodní banky, a. s. o stanovených úrokových podmínkách vkladů a úvěrů v Kč pro</w:t>
      </w:r>
      <w:r w:rsidR="00793B1C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právnické osoby a pro fyzické osoby - podnikatele (dále jen "Oznámení"), není-li dále ve Smlouvě mezi stranami</w:t>
      </w:r>
      <w:r w:rsidR="00793B1C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ujednáno jinak. Majitel účtu souhlasí s tím, že ČSOB je oprávněna výši úrokové sazby jednostranně změnit. O změně</w:t>
      </w:r>
      <w:r w:rsidR="00EC6A00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výše úrokové sazby je majitel účtu informován výpisem z Účtu.</w:t>
      </w:r>
      <w:r w:rsidR="00793B1C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</w:p>
    <w:p w14:paraId="012C536C" w14:textId="29CC1868" w:rsidR="00F70852" w:rsidRPr="000F282A" w:rsidRDefault="00F70852" w:rsidP="00927895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TimesNewRomanPSMT"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>4. Majitel účtu souhlasí s tím, že si ČSOB účtuje za bankovní služby poplatky dle Sazebníku ČSOB pro právnické</w:t>
      </w:r>
      <w:r w:rsidR="00793B1C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osoby a fyzické osoby - podnikatele (dále jen "Sazebník"). Majitel účtu se zavazuje tyto poplatky platit. ČSOB je</w:t>
      </w:r>
      <w:r w:rsidR="00793B1C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oprávněna tyto poplatky inkasovat z Účtu uvedeném v tomto článku.</w:t>
      </w:r>
    </w:p>
    <w:p w14:paraId="617152BF" w14:textId="0CCD0187" w:rsidR="00F70852" w:rsidRPr="000F282A" w:rsidRDefault="00F70852" w:rsidP="00927895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TimesNewRomanPSMT"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>5. Pokud je Smlouva uzavřena mezi dnem, kdy ČSOB zveřejnila návrh změny Podmínek nebo Sazebníku, a</w:t>
      </w:r>
      <w:r w:rsidR="00793B1C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dnem</w:t>
      </w:r>
      <w:r w:rsidR="00793B1C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účinnosti této změny, stává se příslušný dokument ke dni účinnosti této změny součástí Smlouvy ve své</w:t>
      </w:r>
      <w:r w:rsidR="00793B1C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změněné</w:t>
      </w:r>
      <w:r w:rsidR="00793B1C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podobě.</w:t>
      </w:r>
    </w:p>
    <w:p w14:paraId="316ABF0E" w14:textId="388E69F5" w:rsidR="00AC645B" w:rsidRPr="000F282A" w:rsidRDefault="00F70852" w:rsidP="00927895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TimesNewRomanPSMT"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lastRenderedPageBreak/>
        <w:t>6. Majitel účtu je oprávněn použít peněžní prostředky pouze do výše disponibilního zůstatku jeho účtu (včetně případně</w:t>
      </w:r>
      <w:r w:rsidR="00793B1C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sjednaného přečerpání). V důsledku přesažení disponibilního zůstatku účtu (bez ohledu na to, zda k němu dojde</w:t>
      </w:r>
      <w:r w:rsidR="00AC645B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využitím více peněžních prostředků ze strany klienta, nebo zaúčtováním poplatků za poskytnuté služby, příp.</w:t>
      </w:r>
      <w:r w:rsidR="00AC645B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dalších plateb, které je ČSOB oprávněna zúčtovat k tíži účtu i bez příkazu klienta) dojde ke vzniku debetního</w:t>
      </w:r>
      <w:r w:rsidR="00AC645B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zůstatku. Majitel účtu je povinen debetní zůstatek ihned uhradit. Pokud tak neučiní, je ČSOB oprávněna</w:t>
      </w:r>
      <w:r w:rsidR="00793B1C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požadovat</w:t>
      </w:r>
      <w:r w:rsidR="00793B1C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zaplacení debetních úroků z částky debetního zůstatku ve výši dle Oznámení, a to ode dne jeho vzniku. Debetní</w:t>
      </w:r>
      <w:r w:rsidR="00793B1C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úroky jsou splatné ihned, na konci kalendářního měsíce jsou připsány k debetnímu zůstatku a ČSOB je oprávněna v</w:t>
      </w:r>
      <w:r w:rsidR="00AC645B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následujícím měsíci účtovat debetní úroky z takto navýšené částky. Majitel účtu je</w:t>
      </w:r>
      <w:r w:rsidR="00AC645B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povinen uhradit rovněž poplatky</w:t>
      </w:r>
      <w:r w:rsidR="00AC645B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dle Sazebníku za výzvu a následnou upomínku k úhradě debetního zůstatku.</w:t>
      </w:r>
    </w:p>
    <w:p w14:paraId="4C7147C3" w14:textId="77777777" w:rsidR="00D24106" w:rsidRDefault="00D24106" w:rsidP="00927895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TimesNewRomanPS-BoldMT"/>
          <w:b/>
          <w:bCs/>
          <w:kern w:val="0"/>
          <w:sz w:val="21"/>
          <w:szCs w:val="21"/>
        </w:rPr>
      </w:pPr>
    </w:p>
    <w:p w14:paraId="754D9A86" w14:textId="562B0BD1" w:rsidR="00F70852" w:rsidRPr="000F282A" w:rsidRDefault="00F70852" w:rsidP="00927895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TimesNewRomanPS-BoldMT"/>
          <w:b/>
          <w:bCs/>
          <w:kern w:val="0"/>
          <w:sz w:val="21"/>
          <w:szCs w:val="21"/>
        </w:rPr>
      </w:pPr>
      <w:r w:rsidRPr="000F282A">
        <w:rPr>
          <w:rFonts w:ascii="AllAndNone" w:hAnsi="AllAndNone" w:cs="TimesNewRomanPS-BoldMT"/>
          <w:b/>
          <w:bCs/>
          <w:kern w:val="0"/>
          <w:sz w:val="21"/>
          <w:szCs w:val="21"/>
        </w:rPr>
        <w:t>II. Obecná a závěrečná ujednání</w:t>
      </w:r>
    </w:p>
    <w:p w14:paraId="25CE6BB0" w14:textId="64D73F95" w:rsidR="00F70852" w:rsidRPr="000F282A" w:rsidRDefault="00F70852" w:rsidP="00927895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TimesNewRomanPSMT"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>1. ČSOB i majitel účtu mohou tuto Smlouvu písemně vypovědět, případně od Smlouvy odstoupit. Podrobnější ujednání</w:t>
      </w:r>
      <w:r w:rsidR="000C1466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k výpovědi a odstoupení jsou dále upravena v Podmínkách.</w:t>
      </w:r>
    </w:p>
    <w:p w14:paraId="22660086" w14:textId="12CBD5A8" w:rsidR="00F70852" w:rsidRPr="000F282A" w:rsidRDefault="00F70852" w:rsidP="00927895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TimesNewRomanPSMT"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>2. Majitel účtu prohlašuje a stvrzuje podpisem Smlouvy, že mu byly poskytnuty informace podle zákona o platebním</w:t>
      </w:r>
      <w:r w:rsidR="000C1466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styku, Podmínky, Sazebník, Oznámení a Informační přehled o systému pojištění pohledávek z vkladů pro klienta</w:t>
      </w:r>
      <w:r w:rsidR="000C1466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a že se s nimi seznámil. Majitel účtu dále potvrzuje, že se seznámil s ustanoveními Podmínek týkajícími se změny</w:t>
      </w:r>
      <w:r w:rsidR="000C1466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Smlouvy, Podmínek, Sazebníku a Oznámení na návrh ČSOB (oddíl Změna rámcové smlouvy), započtení, postoupení</w:t>
      </w:r>
      <w:r w:rsidR="000C1466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a zastavení vzájemných pohledávek (oddíl Započtení a postoupení) a nakládání s Účtem a peněžními prostředky na</w:t>
      </w:r>
      <w:r w:rsidR="000C1466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Účtu (oddíl Nakládání s účtem a prostředky na účtu) a výslovně je přijímá.</w:t>
      </w:r>
    </w:p>
    <w:p w14:paraId="3E2ED5A5" w14:textId="77777777" w:rsidR="00F70852" w:rsidRPr="000F282A" w:rsidRDefault="00F70852" w:rsidP="00927895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TimesNewRomanPSMT"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>3. ČSOB a majitel účtu sjednávají právo ČSOB měnit Smlouvu, Podmínky a Sazebník způsobem a s důsledky</w:t>
      </w:r>
    </w:p>
    <w:p w14:paraId="25C6E0ED" w14:textId="77777777" w:rsidR="00F70852" w:rsidRPr="000F282A" w:rsidRDefault="00F70852" w:rsidP="00927895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TimesNewRomanPSMT"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>uvedenými v Podmínkách.</w:t>
      </w:r>
    </w:p>
    <w:p w14:paraId="4416C8E1" w14:textId="3CDB44A2" w:rsidR="00F70852" w:rsidRPr="000F282A" w:rsidRDefault="00F70852" w:rsidP="00927895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TimesNewRomanPSMT"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>4. Smlouvu lze měnit také na základě dohody smluvních stran v listinné, elektronické, příp. i jiné podobě.</w:t>
      </w:r>
      <w:r w:rsidR="000C1466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Podrobnější</w:t>
      </w:r>
      <w:r w:rsidR="000C1466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úpravu změny Smlouvy obsahují Podmínky.</w:t>
      </w:r>
    </w:p>
    <w:p w14:paraId="39253DC6" w14:textId="77777777" w:rsidR="00F70852" w:rsidRPr="000F282A" w:rsidRDefault="00F70852" w:rsidP="00927895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TimesNewRomanPSMT"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>5. Je-li majitel účtu tzv. povinným subjektem ve smyslu § 2 zákona o registru smluv a dopadá-li na tuto Smlouvu</w:t>
      </w:r>
    </w:p>
    <w:p w14:paraId="269086D9" w14:textId="03225295" w:rsidR="00F70852" w:rsidRPr="000F282A" w:rsidRDefault="00F70852" w:rsidP="00927895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TimesNewRomanPSMT"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>nutnost jejího zveřejnění v registru smluv podle příslušných ustanovení cit. zákona, je majitel účtu povinen na</w:t>
      </w:r>
      <w:r w:rsidR="00B84121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své</w:t>
      </w:r>
      <w:r w:rsidR="000C1466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náklady zajistit řádné uveřejnění této Smlouvy v registru smluv, a to bez zbytečného odkladu po jejím uzavření,</w:t>
      </w:r>
      <w:r w:rsidR="000C1466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včetně jejích případných dodatků a souvisejících dokumentů.</w:t>
      </w:r>
    </w:p>
    <w:p w14:paraId="1191F931" w14:textId="77777777" w:rsidR="00F70852" w:rsidRPr="000F282A" w:rsidRDefault="00F70852" w:rsidP="00927895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TimesNewRomanPSMT"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>6. Smlouva je vyhotovena ve dvou stejnopisech, z nichž každá ze smluvních stran obdrží po jednom vyhotovení.</w:t>
      </w:r>
    </w:p>
    <w:p w14:paraId="281195C8" w14:textId="77777777" w:rsidR="00F70852" w:rsidRPr="000F282A" w:rsidRDefault="00F70852" w:rsidP="00927895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TimesNewRomanPSMT"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>Smlouva nabývá účinnosti dnem jejího uzavření, s výjimkou případů uvedených v předchozím bodě.</w:t>
      </w:r>
    </w:p>
    <w:p w14:paraId="7030663D" w14:textId="64006804" w:rsidR="00F70852" w:rsidRPr="000F282A" w:rsidRDefault="00F70852" w:rsidP="00927895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TimesNewRomanPSMT"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>7. Smlouva je uzavřena okamžikem, kdy se akceptace návrhu Smlouvy dostane zpět do dispozice navrhovatele. Pokud</w:t>
      </w:r>
      <w:r w:rsidR="000C1466" w:rsidRPr="000F282A">
        <w:rPr>
          <w:rFonts w:ascii="AllAndNone" w:hAnsi="AllAndNone" w:cs="TimesNewRomanPSMT"/>
          <w:kern w:val="0"/>
          <w:sz w:val="20"/>
          <w:szCs w:val="20"/>
        </w:rPr>
        <w:t xml:space="preserve"> </w:t>
      </w:r>
      <w:r w:rsidRPr="000F282A">
        <w:rPr>
          <w:rFonts w:ascii="AllAndNone" w:hAnsi="AllAndNone" w:cs="TimesNewRomanPSMT"/>
          <w:kern w:val="0"/>
          <w:sz w:val="20"/>
          <w:szCs w:val="20"/>
        </w:rPr>
        <w:t>je navrhovatelem ČSOB pak okamžikem, kdy se dostane tento návrh zpět do dispozice ČSOB.</w:t>
      </w:r>
      <w:r w:rsidR="0073756B" w:rsidRPr="000F282A">
        <w:rPr>
          <w:rFonts w:ascii="AllAndNone" w:hAnsi="AllAndNone" w:cs="TimesNewRomanPSMT"/>
          <w:kern w:val="0"/>
          <w:sz w:val="20"/>
          <w:szCs w:val="20"/>
        </w:rPr>
        <w:t xml:space="preserve"> Majitel účtu bude o otevření Účtu informován vhodným způsobem, zpravidla ve formě SMS zprávy</w:t>
      </w:r>
    </w:p>
    <w:p w14:paraId="0BCF1F2F" w14:textId="77777777" w:rsidR="00F70852" w:rsidRPr="000F282A" w:rsidRDefault="00F70852" w:rsidP="00927895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TimesNewRomanPSMT"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>8. Zvláštní ujednání:</w:t>
      </w:r>
    </w:p>
    <w:p w14:paraId="069889B3" w14:textId="52BD3461" w:rsidR="008B6FDF" w:rsidRPr="000C222E" w:rsidRDefault="008B6FDF" w:rsidP="000C222E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TimesNewRomanPS-BoldMT"/>
          <w:b/>
          <w:bCs/>
          <w:kern w:val="0"/>
          <w:sz w:val="20"/>
          <w:szCs w:val="20"/>
        </w:rPr>
      </w:pPr>
      <w:r w:rsidRPr="000C222E">
        <w:rPr>
          <w:rFonts w:ascii="AllAndNone" w:hAnsi="AllAndNone" w:cs="TimesNewRomanPS-BoldMT"/>
          <w:b/>
          <w:bCs/>
          <w:kern w:val="0"/>
          <w:sz w:val="20"/>
          <w:szCs w:val="20"/>
        </w:rPr>
        <w:t>"nezveřejňuje se"</w:t>
      </w:r>
    </w:p>
    <w:p w14:paraId="495B02B4" w14:textId="59B88C06" w:rsidR="008B6FDF" w:rsidRPr="000F282A" w:rsidRDefault="008B6FDF" w:rsidP="00927895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TimesNewRomanPSMT"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>Ostatní poplatky budou účtovány dle aktuálně platného Sazebníku.</w:t>
      </w:r>
    </w:p>
    <w:p w14:paraId="1DC8A942" w14:textId="089933FA" w:rsidR="008B6FDF" w:rsidRPr="000F282A" w:rsidRDefault="008B6FDF" w:rsidP="00927895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TimesNewRomanPSMT"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>Sjednanou výši tohoto poplatku/ů je ČSOB oprávněna jednostranně zrušit a začít poplatek/y účtovat dle aktuálně platného Sazebníku. O této změně majitele účtu vhodným způsobem informuje.</w:t>
      </w:r>
    </w:p>
    <w:p w14:paraId="1BC0DF90" w14:textId="77777777" w:rsidR="000C1466" w:rsidRPr="000F282A" w:rsidRDefault="000C1466" w:rsidP="00927895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TimesNewRomanPSMT"/>
          <w:kern w:val="0"/>
          <w:sz w:val="20"/>
          <w:szCs w:val="20"/>
        </w:rPr>
      </w:pPr>
    </w:p>
    <w:p w14:paraId="20711412" w14:textId="77777777" w:rsidR="000C1466" w:rsidRPr="000F282A" w:rsidRDefault="000C1466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MT"/>
          <w:kern w:val="0"/>
          <w:sz w:val="20"/>
          <w:szCs w:val="20"/>
        </w:rPr>
      </w:pPr>
    </w:p>
    <w:p w14:paraId="615C8955" w14:textId="2DA547FD" w:rsidR="00F70852" w:rsidRPr="000F282A" w:rsidRDefault="00F70852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 xml:space="preserve">V </w:t>
      </w:r>
      <w:r w:rsidRPr="000F282A">
        <w:rPr>
          <w:rFonts w:ascii="AllAndNone" w:hAnsi="AllAndNone" w:cs="TimesNewRomanPS-BoldMT"/>
          <w:b/>
          <w:bCs/>
          <w:kern w:val="0"/>
          <w:sz w:val="20"/>
          <w:szCs w:val="20"/>
        </w:rPr>
        <w:t xml:space="preserve">"nezveřejňuje se" </w:t>
      </w:r>
      <w:r w:rsidRPr="000F282A">
        <w:rPr>
          <w:rFonts w:ascii="AllAndNone" w:hAnsi="AllAndNone" w:cs="TimesNewRomanPSMT"/>
          <w:kern w:val="0"/>
          <w:sz w:val="20"/>
          <w:szCs w:val="20"/>
        </w:rPr>
        <w:t xml:space="preserve">dne </w:t>
      </w:r>
      <w:r w:rsidR="00554430" w:rsidRPr="000F282A">
        <w:rPr>
          <w:rFonts w:ascii="AllAndNone" w:hAnsi="AllAndNone" w:cs="TimesNewRomanPS-BoldMT"/>
          <w:b/>
          <w:bCs/>
          <w:kern w:val="0"/>
          <w:sz w:val="20"/>
          <w:szCs w:val="20"/>
        </w:rPr>
        <w:t>16</w:t>
      </w:r>
      <w:r w:rsidRPr="000F282A">
        <w:rPr>
          <w:rFonts w:ascii="AllAndNone" w:hAnsi="AllAndNone" w:cs="TimesNewRomanPS-BoldMT"/>
          <w:b/>
          <w:bCs/>
          <w:kern w:val="0"/>
          <w:sz w:val="20"/>
          <w:szCs w:val="20"/>
        </w:rPr>
        <w:t>.09.2024</w:t>
      </w:r>
    </w:p>
    <w:p w14:paraId="79DED5FB" w14:textId="77777777" w:rsidR="00756660" w:rsidRPr="000F282A" w:rsidRDefault="00756660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MT"/>
          <w:kern w:val="0"/>
          <w:sz w:val="20"/>
          <w:szCs w:val="20"/>
        </w:rPr>
      </w:pPr>
    </w:p>
    <w:p w14:paraId="1D00395A" w14:textId="77777777" w:rsidR="00756660" w:rsidRPr="000F282A" w:rsidRDefault="00756660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MT"/>
          <w:kern w:val="0"/>
          <w:sz w:val="20"/>
          <w:szCs w:val="20"/>
        </w:rPr>
      </w:pPr>
    </w:p>
    <w:p w14:paraId="360D63F6" w14:textId="05E2CCA7" w:rsidR="00F70852" w:rsidRPr="000F282A" w:rsidRDefault="00F70852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0"/>
          <w:szCs w:val="20"/>
        </w:rPr>
      </w:pPr>
      <w:r w:rsidRPr="000F282A">
        <w:rPr>
          <w:rFonts w:ascii="AllAndNone" w:hAnsi="AllAndNone" w:cs="TimesNewRomanPSMT"/>
          <w:kern w:val="0"/>
          <w:sz w:val="20"/>
          <w:szCs w:val="20"/>
        </w:rPr>
        <w:t xml:space="preserve">Za Československou obchodní banku, a. s. </w:t>
      </w:r>
      <w:r w:rsidR="00756660" w:rsidRPr="000F282A">
        <w:rPr>
          <w:rFonts w:ascii="AllAndNone" w:hAnsi="AllAndNone" w:cs="TimesNewRomanPSMT"/>
          <w:kern w:val="0"/>
          <w:sz w:val="20"/>
          <w:szCs w:val="20"/>
        </w:rPr>
        <w:tab/>
      </w:r>
      <w:r w:rsidR="00756660" w:rsidRPr="000F282A">
        <w:rPr>
          <w:rFonts w:ascii="AllAndNone" w:hAnsi="AllAndNone" w:cs="TimesNewRomanPSMT"/>
          <w:kern w:val="0"/>
          <w:sz w:val="20"/>
          <w:szCs w:val="20"/>
        </w:rPr>
        <w:tab/>
      </w:r>
      <w:r w:rsidR="00756660" w:rsidRPr="000F282A">
        <w:rPr>
          <w:rFonts w:ascii="AllAndNone" w:hAnsi="AllAndNone" w:cs="TimesNewRomanPSMT"/>
          <w:kern w:val="0"/>
          <w:sz w:val="20"/>
          <w:szCs w:val="20"/>
        </w:rPr>
        <w:tab/>
      </w:r>
      <w:r w:rsidR="00756660" w:rsidRPr="000F282A">
        <w:rPr>
          <w:rFonts w:ascii="AllAndNone" w:hAnsi="AllAndNone" w:cs="TimesNewRomanPSMT"/>
          <w:kern w:val="0"/>
          <w:sz w:val="20"/>
          <w:szCs w:val="20"/>
        </w:rPr>
        <w:tab/>
      </w:r>
      <w:r w:rsidRPr="000F282A">
        <w:rPr>
          <w:rFonts w:ascii="AllAndNone" w:hAnsi="AllAndNone" w:cs="TimesNewRomanPSMT"/>
          <w:kern w:val="0"/>
          <w:sz w:val="20"/>
          <w:szCs w:val="20"/>
        </w:rPr>
        <w:t xml:space="preserve">Za majitele účtu </w:t>
      </w:r>
      <w:r w:rsidRPr="000F282A">
        <w:rPr>
          <w:rFonts w:ascii="AllAndNone" w:hAnsi="AllAndNone" w:cs="TimesNewRomanPS-BoldMT"/>
          <w:b/>
          <w:bCs/>
          <w:kern w:val="0"/>
          <w:sz w:val="20"/>
          <w:szCs w:val="20"/>
        </w:rPr>
        <w:t>Město Nový Jičín</w:t>
      </w:r>
    </w:p>
    <w:p w14:paraId="5ED7EBF5" w14:textId="77777777" w:rsidR="00756660" w:rsidRPr="000F282A" w:rsidRDefault="00756660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0"/>
          <w:szCs w:val="20"/>
        </w:rPr>
      </w:pPr>
    </w:p>
    <w:p w14:paraId="0F72022A" w14:textId="77777777" w:rsidR="00756660" w:rsidRPr="000F282A" w:rsidRDefault="00756660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0"/>
          <w:szCs w:val="20"/>
        </w:rPr>
      </w:pPr>
    </w:p>
    <w:p w14:paraId="102D8E87" w14:textId="77777777" w:rsidR="00756660" w:rsidRPr="000F282A" w:rsidRDefault="00756660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0"/>
          <w:szCs w:val="20"/>
        </w:rPr>
      </w:pPr>
    </w:p>
    <w:p w14:paraId="2250451E" w14:textId="77777777" w:rsidR="00756660" w:rsidRPr="000F282A" w:rsidRDefault="00756660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0"/>
          <w:szCs w:val="20"/>
        </w:rPr>
      </w:pPr>
    </w:p>
    <w:p w14:paraId="3063C184" w14:textId="77777777" w:rsidR="00756660" w:rsidRPr="000F282A" w:rsidRDefault="00756660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0"/>
          <w:szCs w:val="20"/>
        </w:rPr>
      </w:pPr>
    </w:p>
    <w:p w14:paraId="712E3E3E" w14:textId="7FD885BC" w:rsidR="00756660" w:rsidRPr="000F282A" w:rsidRDefault="00756660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0"/>
          <w:szCs w:val="20"/>
        </w:rPr>
      </w:pPr>
      <w:r w:rsidRPr="000F282A">
        <w:rPr>
          <w:rFonts w:ascii="AllAndNone" w:hAnsi="AllAndNone" w:cs="TimesNewRomanPS-BoldMT"/>
          <w:b/>
          <w:bCs/>
          <w:kern w:val="0"/>
          <w:sz w:val="20"/>
          <w:szCs w:val="20"/>
        </w:rPr>
        <w:t>________________________________</w:t>
      </w:r>
      <w:r w:rsidRPr="000F282A">
        <w:rPr>
          <w:rFonts w:ascii="AllAndNone" w:hAnsi="AllAndNone" w:cs="TimesNewRomanPS-BoldMT"/>
          <w:b/>
          <w:bCs/>
          <w:kern w:val="0"/>
          <w:sz w:val="20"/>
          <w:szCs w:val="20"/>
        </w:rPr>
        <w:tab/>
      </w:r>
      <w:r w:rsidRPr="000F282A">
        <w:rPr>
          <w:rFonts w:ascii="AllAndNone" w:hAnsi="AllAndNone" w:cs="TimesNewRomanPS-BoldMT"/>
          <w:b/>
          <w:bCs/>
          <w:kern w:val="0"/>
          <w:sz w:val="20"/>
          <w:szCs w:val="20"/>
        </w:rPr>
        <w:tab/>
      </w:r>
      <w:r w:rsidRPr="000F282A">
        <w:rPr>
          <w:rFonts w:ascii="AllAndNone" w:hAnsi="AllAndNone" w:cs="TimesNewRomanPS-BoldMT"/>
          <w:b/>
          <w:bCs/>
          <w:kern w:val="0"/>
          <w:sz w:val="20"/>
          <w:szCs w:val="20"/>
        </w:rPr>
        <w:tab/>
      </w:r>
      <w:r w:rsidRPr="000F282A">
        <w:rPr>
          <w:rFonts w:ascii="AllAndNone" w:hAnsi="AllAndNone" w:cs="TimesNewRomanPS-BoldMT"/>
          <w:b/>
          <w:bCs/>
          <w:kern w:val="0"/>
          <w:sz w:val="20"/>
          <w:szCs w:val="20"/>
        </w:rPr>
        <w:tab/>
        <w:t>______________________________</w:t>
      </w:r>
    </w:p>
    <w:p w14:paraId="3AC0A54A" w14:textId="2C13EFF1" w:rsidR="00F70852" w:rsidRPr="000F282A" w:rsidRDefault="00841E21" w:rsidP="00F70852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0"/>
          <w:szCs w:val="20"/>
        </w:rPr>
      </w:pPr>
      <w:r w:rsidRPr="000F282A">
        <w:rPr>
          <w:rFonts w:ascii="AllAndNone" w:hAnsi="AllAndNone" w:cs="TimesNewRomanPS-BoldMT"/>
          <w:b/>
          <w:bCs/>
          <w:kern w:val="0"/>
          <w:sz w:val="20"/>
          <w:szCs w:val="20"/>
        </w:rPr>
        <w:t xml:space="preserve">            </w:t>
      </w:r>
      <w:r w:rsidR="00F70852" w:rsidRPr="000F282A">
        <w:rPr>
          <w:rFonts w:ascii="AllAndNone" w:hAnsi="AllAndNone" w:cs="TimesNewRomanPS-BoldMT"/>
          <w:b/>
          <w:bCs/>
          <w:kern w:val="0"/>
          <w:sz w:val="20"/>
          <w:szCs w:val="20"/>
        </w:rPr>
        <w:t xml:space="preserve">"nezveřejňuje se" </w:t>
      </w:r>
      <w:r w:rsidR="00756660" w:rsidRPr="000F282A">
        <w:rPr>
          <w:rFonts w:ascii="AllAndNone" w:hAnsi="AllAndNone" w:cs="TimesNewRomanPS-BoldMT"/>
          <w:b/>
          <w:bCs/>
          <w:kern w:val="0"/>
          <w:sz w:val="20"/>
          <w:szCs w:val="20"/>
        </w:rPr>
        <w:tab/>
      </w:r>
      <w:r w:rsidR="00756660" w:rsidRPr="000F282A">
        <w:rPr>
          <w:rFonts w:ascii="AllAndNone" w:hAnsi="AllAndNone" w:cs="TimesNewRomanPS-BoldMT"/>
          <w:b/>
          <w:bCs/>
          <w:kern w:val="0"/>
          <w:sz w:val="20"/>
          <w:szCs w:val="20"/>
        </w:rPr>
        <w:tab/>
      </w:r>
      <w:r w:rsidR="00756660" w:rsidRPr="000F282A">
        <w:rPr>
          <w:rFonts w:ascii="AllAndNone" w:hAnsi="AllAndNone" w:cs="TimesNewRomanPS-BoldMT"/>
          <w:b/>
          <w:bCs/>
          <w:kern w:val="0"/>
          <w:sz w:val="20"/>
          <w:szCs w:val="20"/>
        </w:rPr>
        <w:tab/>
      </w:r>
      <w:r w:rsidR="00756660" w:rsidRPr="000F282A">
        <w:rPr>
          <w:rFonts w:ascii="AllAndNone" w:hAnsi="AllAndNone" w:cs="TimesNewRomanPS-BoldMT"/>
          <w:b/>
          <w:bCs/>
          <w:kern w:val="0"/>
          <w:sz w:val="20"/>
          <w:szCs w:val="20"/>
        </w:rPr>
        <w:tab/>
      </w:r>
      <w:r w:rsidR="00756660" w:rsidRPr="000F282A">
        <w:rPr>
          <w:rFonts w:ascii="AllAndNone" w:hAnsi="AllAndNone" w:cs="TimesNewRomanPS-BoldMT"/>
          <w:b/>
          <w:bCs/>
          <w:kern w:val="0"/>
          <w:sz w:val="20"/>
          <w:szCs w:val="20"/>
        </w:rPr>
        <w:tab/>
      </w:r>
      <w:r w:rsidR="00756660" w:rsidRPr="000F282A">
        <w:rPr>
          <w:rFonts w:ascii="AllAndNone" w:hAnsi="AllAndNone" w:cs="TimesNewRomanPS-BoldMT"/>
          <w:b/>
          <w:bCs/>
          <w:kern w:val="0"/>
          <w:sz w:val="20"/>
          <w:szCs w:val="20"/>
        </w:rPr>
        <w:tab/>
      </w:r>
      <w:r w:rsidR="000F282A">
        <w:rPr>
          <w:rFonts w:ascii="AllAndNone" w:hAnsi="AllAndNone" w:cs="TimesNewRomanPS-BoldMT"/>
          <w:b/>
          <w:bCs/>
          <w:kern w:val="0"/>
          <w:sz w:val="20"/>
          <w:szCs w:val="20"/>
        </w:rPr>
        <w:t xml:space="preserve">              </w:t>
      </w:r>
      <w:r w:rsidR="00F70852" w:rsidRPr="000F282A">
        <w:rPr>
          <w:rFonts w:ascii="AllAndNone" w:hAnsi="AllAndNone" w:cs="TimesNewRomanPS-BoldMT"/>
          <w:b/>
          <w:bCs/>
          <w:kern w:val="0"/>
          <w:sz w:val="20"/>
          <w:szCs w:val="20"/>
        </w:rPr>
        <w:t>"nezveřejňuje se"</w:t>
      </w:r>
    </w:p>
    <w:p w14:paraId="27887C4B" w14:textId="68D1DC49" w:rsidR="00656774" w:rsidRPr="000F282A" w:rsidRDefault="00656774" w:rsidP="00F70852">
      <w:pPr>
        <w:rPr>
          <w:rFonts w:ascii="AllAndNone" w:hAnsi="AllAndNone"/>
        </w:rPr>
      </w:pPr>
    </w:p>
    <w:sectPr w:rsidR="00656774" w:rsidRPr="000F282A" w:rsidSect="00773E0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84BF" w14:textId="77777777" w:rsidR="008A1E62" w:rsidRDefault="008A1E62" w:rsidP="00773E01">
      <w:pPr>
        <w:spacing w:after="0" w:line="240" w:lineRule="auto"/>
      </w:pPr>
      <w:r>
        <w:separator/>
      </w:r>
    </w:p>
  </w:endnote>
  <w:endnote w:type="continuationSeparator" w:id="0">
    <w:p w14:paraId="640ADF9F" w14:textId="77777777" w:rsidR="008A1E62" w:rsidRDefault="008A1E62" w:rsidP="00773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AndNon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F721" w14:textId="77777777" w:rsidR="00773E01" w:rsidRDefault="00773E01" w:rsidP="00773E01">
    <w:pPr>
      <w:autoSpaceDE w:val="0"/>
      <w:autoSpaceDN w:val="0"/>
      <w:adjustRightInd w:val="0"/>
      <w:spacing w:after="0" w:line="240" w:lineRule="auto"/>
      <w:ind w:left="7788"/>
      <w:rPr>
        <w:rFonts w:ascii="ArialMT" w:hAnsi="ArialMT" w:cs="ArialMT"/>
        <w:kern w:val="0"/>
        <w:sz w:val="14"/>
        <w:szCs w:val="14"/>
      </w:rPr>
    </w:pPr>
    <w:r>
      <w:rPr>
        <w:rFonts w:ascii="ArialMT" w:hAnsi="ArialMT" w:cs="ArialMT"/>
        <w:kern w:val="0"/>
        <w:sz w:val="14"/>
        <w:szCs w:val="14"/>
      </w:rPr>
      <w:t>strana 2 z 2</w:t>
    </w:r>
  </w:p>
  <w:p w14:paraId="7785913D" w14:textId="77777777" w:rsidR="00773E01" w:rsidRDefault="00773E01" w:rsidP="00773E01">
    <w:pPr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kern w:val="0"/>
        <w:sz w:val="13"/>
        <w:szCs w:val="13"/>
      </w:rPr>
    </w:pPr>
    <w:r>
      <w:rPr>
        <w:rFonts w:ascii="Arial-BoldMT" w:hAnsi="Arial-BoldMT" w:cs="Arial-BoldMT"/>
        <w:b/>
        <w:bCs/>
        <w:kern w:val="0"/>
        <w:sz w:val="13"/>
        <w:szCs w:val="13"/>
      </w:rPr>
      <w:t>Československá obchodní banka, a. s.</w:t>
    </w:r>
  </w:p>
  <w:p w14:paraId="5A21D2B6" w14:textId="77777777" w:rsidR="00773E01" w:rsidRDefault="00773E01" w:rsidP="00773E01">
    <w:pPr>
      <w:autoSpaceDE w:val="0"/>
      <w:autoSpaceDN w:val="0"/>
      <w:adjustRightInd w:val="0"/>
      <w:spacing w:after="0" w:line="240" w:lineRule="auto"/>
      <w:rPr>
        <w:rFonts w:ascii="ArialMT" w:hAnsi="ArialMT" w:cs="ArialMT"/>
        <w:kern w:val="0"/>
        <w:sz w:val="13"/>
        <w:szCs w:val="13"/>
      </w:rPr>
    </w:pPr>
    <w:r>
      <w:rPr>
        <w:rFonts w:ascii="ArialMT" w:hAnsi="ArialMT" w:cs="ArialMT"/>
        <w:kern w:val="0"/>
        <w:sz w:val="13"/>
        <w:szCs w:val="13"/>
      </w:rPr>
      <w:t>Radlická 333/150, 150 57 Praha 5; IČO: 00001350</w:t>
    </w:r>
  </w:p>
  <w:p w14:paraId="4241D2C5" w14:textId="5E9D6C34" w:rsidR="00773E01" w:rsidRDefault="00773E01" w:rsidP="00773E01">
    <w:pPr>
      <w:pStyle w:val="Zpat"/>
    </w:pPr>
    <w:r>
      <w:rPr>
        <w:rFonts w:ascii="ArialMT" w:hAnsi="ArialMT" w:cs="ArialMT"/>
        <w:kern w:val="0"/>
        <w:sz w:val="13"/>
        <w:szCs w:val="13"/>
      </w:rPr>
      <w:t>zapsaná v obchodním rejstříku vedeném Městským soudem v Praze, oddíl B: XXXVI, vložka 46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4AB0" w14:textId="1F01FDD8" w:rsidR="00773E01" w:rsidRDefault="00773E01" w:rsidP="00773E01">
    <w:pPr>
      <w:autoSpaceDE w:val="0"/>
      <w:autoSpaceDN w:val="0"/>
      <w:adjustRightInd w:val="0"/>
      <w:spacing w:after="0" w:line="240" w:lineRule="auto"/>
      <w:ind w:left="7788"/>
      <w:rPr>
        <w:rFonts w:ascii="ArialMT" w:hAnsi="ArialMT" w:cs="ArialMT"/>
        <w:kern w:val="0"/>
        <w:sz w:val="14"/>
        <w:szCs w:val="14"/>
      </w:rPr>
    </w:pPr>
    <w:r>
      <w:rPr>
        <w:rFonts w:ascii="ArialMT" w:hAnsi="ArialMT" w:cs="ArialMT"/>
        <w:kern w:val="0"/>
        <w:sz w:val="14"/>
        <w:szCs w:val="14"/>
      </w:rPr>
      <w:t>strana 1 z 2</w:t>
    </w:r>
  </w:p>
  <w:p w14:paraId="115005E7" w14:textId="77777777" w:rsidR="00773E01" w:rsidRDefault="00773E01" w:rsidP="00773E01">
    <w:pPr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kern w:val="0"/>
        <w:sz w:val="13"/>
        <w:szCs w:val="13"/>
      </w:rPr>
    </w:pPr>
    <w:r>
      <w:rPr>
        <w:rFonts w:ascii="Arial-BoldMT" w:hAnsi="Arial-BoldMT" w:cs="Arial-BoldMT"/>
        <w:b/>
        <w:bCs/>
        <w:kern w:val="0"/>
        <w:sz w:val="13"/>
        <w:szCs w:val="13"/>
      </w:rPr>
      <w:t>Československá obchodní banka, a. s.</w:t>
    </w:r>
  </w:p>
  <w:p w14:paraId="45FF18BB" w14:textId="77777777" w:rsidR="00773E01" w:rsidRDefault="00773E01" w:rsidP="00773E01">
    <w:pPr>
      <w:autoSpaceDE w:val="0"/>
      <w:autoSpaceDN w:val="0"/>
      <w:adjustRightInd w:val="0"/>
      <w:spacing w:after="0" w:line="240" w:lineRule="auto"/>
      <w:rPr>
        <w:rFonts w:ascii="ArialMT" w:hAnsi="ArialMT" w:cs="ArialMT"/>
        <w:kern w:val="0"/>
        <w:sz w:val="13"/>
        <w:szCs w:val="13"/>
      </w:rPr>
    </w:pPr>
    <w:r>
      <w:rPr>
        <w:rFonts w:ascii="ArialMT" w:hAnsi="ArialMT" w:cs="ArialMT"/>
        <w:kern w:val="0"/>
        <w:sz w:val="13"/>
        <w:szCs w:val="13"/>
      </w:rPr>
      <w:t>Radlická 333/150, 150 57 Praha 5; IČO: 00001350</w:t>
    </w:r>
  </w:p>
  <w:p w14:paraId="626995A4" w14:textId="6664960C" w:rsidR="00773E01" w:rsidRDefault="00773E01" w:rsidP="00773E01">
    <w:pPr>
      <w:pStyle w:val="Zpat"/>
    </w:pPr>
    <w:r>
      <w:rPr>
        <w:rFonts w:ascii="ArialMT" w:hAnsi="ArialMT" w:cs="ArialMT"/>
        <w:kern w:val="0"/>
        <w:sz w:val="13"/>
        <w:szCs w:val="13"/>
      </w:rPr>
      <w:t>zapsaná v obchodním rejstříku vedeném Městským soudem v Praze, oddíl B: XXXVI, vložka 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A560" w14:textId="77777777" w:rsidR="008A1E62" w:rsidRDefault="008A1E62" w:rsidP="00773E01">
      <w:pPr>
        <w:spacing w:after="0" w:line="240" w:lineRule="auto"/>
      </w:pPr>
      <w:r>
        <w:separator/>
      </w:r>
    </w:p>
  </w:footnote>
  <w:footnote w:type="continuationSeparator" w:id="0">
    <w:p w14:paraId="07A4CF23" w14:textId="77777777" w:rsidR="008A1E62" w:rsidRDefault="008A1E62" w:rsidP="00773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72295"/>
    <w:multiLevelType w:val="hybridMultilevel"/>
    <w:tmpl w:val="92C28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404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52"/>
    <w:rsid w:val="000A400E"/>
    <w:rsid w:val="000C1466"/>
    <w:rsid w:val="000C222E"/>
    <w:rsid w:val="000F282A"/>
    <w:rsid w:val="001D6BDE"/>
    <w:rsid w:val="00234738"/>
    <w:rsid w:val="002B63EB"/>
    <w:rsid w:val="002F41B8"/>
    <w:rsid w:val="004B1232"/>
    <w:rsid w:val="00554430"/>
    <w:rsid w:val="005D1AC8"/>
    <w:rsid w:val="00656774"/>
    <w:rsid w:val="0073756B"/>
    <w:rsid w:val="00756660"/>
    <w:rsid w:val="00773E01"/>
    <w:rsid w:val="00793B1C"/>
    <w:rsid w:val="007C25ED"/>
    <w:rsid w:val="007E481A"/>
    <w:rsid w:val="00841E21"/>
    <w:rsid w:val="0085470D"/>
    <w:rsid w:val="00880930"/>
    <w:rsid w:val="008A1E62"/>
    <w:rsid w:val="008B6FDF"/>
    <w:rsid w:val="00927895"/>
    <w:rsid w:val="00930E1A"/>
    <w:rsid w:val="009A7705"/>
    <w:rsid w:val="00A23183"/>
    <w:rsid w:val="00AA68F8"/>
    <w:rsid w:val="00AC645B"/>
    <w:rsid w:val="00AD4547"/>
    <w:rsid w:val="00AE5073"/>
    <w:rsid w:val="00B84121"/>
    <w:rsid w:val="00BA3985"/>
    <w:rsid w:val="00BA73F2"/>
    <w:rsid w:val="00C92F47"/>
    <w:rsid w:val="00CD079A"/>
    <w:rsid w:val="00D24106"/>
    <w:rsid w:val="00E63147"/>
    <w:rsid w:val="00E86F1C"/>
    <w:rsid w:val="00EA7E60"/>
    <w:rsid w:val="00EC6A00"/>
    <w:rsid w:val="00ED377D"/>
    <w:rsid w:val="00ED7036"/>
    <w:rsid w:val="00F7085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E844"/>
  <w15:chartTrackingRefBased/>
  <w15:docId w15:val="{D10B5EA8-35BF-4E14-A630-9940741D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3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3E01"/>
  </w:style>
  <w:style w:type="paragraph" w:styleId="Zpat">
    <w:name w:val="footer"/>
    <w:basedOn w:val="Normln"/>
    <w:link w:val="ZpatChar"/>
    <w:uiPriority w:val="99"/>
    <w:unhideWhenUsed/>
    <w:rsid w:val="00773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3E01"/>
  </w:style>
  <w:style w:type="paragraph" w:styleId="Odstavecseseznamem">
    <w:name w:val="List Paragraph"/>
    <w:basedOn w:val="Normln"/>
    <w:uiPriority w:val="34"/>
    <w:qFormat/>
    <w:rsid w:val="00ED7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891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ROZEHNAL Jan</dc:creator>
  <cp:keywords/>
  <dc:description/>
  <cp:lastModifiedBy>ROZEHNAL Jan</cp:lastModifiedBy>
  <cp:revision>43</cp:revision>
  <dcterms:created xsi:type="dcterms:W3CDTF">2024-09-27T07:03:00Z</dcterms:created>
  <dcterms:modified xsi:type="dcterms:W3CDTF">2024-09-27T08:32:00Z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6db974-983c-4868-8628-e426985202e0_Enabled">
    <vt:lpwstr>true</vt:lpwstr>
  </property>
  <property fmtid="{D5CDD505-2E9C-101B-9397-08002B2CF9AE}" pid="3" name="MSIP_Label_296db974-983c-4868-8628-e426985202e0_SetDate">
    <vt:lpwstr>2024-09-27T07:05:50Z</vt:lpwstr>
  </property>
  <property fmtid="{D5CDD505-2E9C-101B-9397-08002B2CF9AE}" pid="4" name="MSIP_Label_296db974-983c-4868-8628-e426985202e0_Method">
    <vt:lpwstr>Privileged</vt:lpwstr>
  </property>
  <property fmtid="{D5CDD505-2E9C-101B-9397-08002B2CF9AE}" pid="5" name="MSIP_Label_296db974-983c-4868-8628-e426985202e0_Name">
    <vt:lpwstr>296db974-983c-4868-8628-e426985202e0</vt:lpwstr>
  </property>
  <property fmtid="{D5CDD505-2E9C-101B-9397-08002B2CF9AE}" pid="6" name="MSIP_Label_296db974-983c-4868-8628-e426985202e0_SiteId">
    <vt:lpwstr>64af2aee-7d6c-49ac-a409-192d3fee73b8</vt:lpwstr>
  </property>
  <property fmtid="{D5CDD505-2E9C-101B-9397-08002B2CF9AE}" pid="7" name="MSIP_Label_296db974-983c-4868-8628-e426985202e0_ActionId">
    <vt:lpwstr>b25afc57-713a-414f-b27f-a877393a5b4e</vt:lpwstr>
  </property>
  <property fmtid="{D5CDD505-2E9C-101B-9397-08002B2CF9AE}" pid="8" name="MSIP_Label_296db974-983c-4868-8628-e426985202e0_ContentBits">
    <vt:lpwstr>0</vt:lpwstr>
  </property>
</Properties>
</file>