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56C68" w14:textId="77777777" w:rsidR="00784009" w:rsidRPr="00A0358C" w:rsidRDefault="00784009" w:rsidP="00784009">
      <w:pPr>
        <w:keepNext/>
        <w:keepLines/>
        <w:spacing w:after="240" w:line="520" w:lineRule="exact"/>
        <w:outlineLvl w:val="0"/>
        <w:rPr>
          <w:rFonts w:ascii="Atyp BL Display Semibold" w:hAnsi="Atyp BL Display Semibold"/>
          <w:bCs/>
          <w:sz w:val="52"/>
          <w:szCs w:val="32"/>
        </w:rPr>
      </w:pPr>
      <w:r w:rsidRPr="00A0358C">
        <w:rPr>
          <w:rFonts w:ascii="Atyp BL Display Semibold" w:hAnsi="Atyp BL Display Semibold"/>
          <w:bCs/>
          <w:sz w:val="52"/>
          <w:szCs w:val="32"/>
        </w:rPr>
        <w:t>smlouva o dílo</w:t>
      </w:r>
    </w:p>
    <w:p w14:paraId="5B5CA819" w14:textId="77777777" w:rsidR="00784009" w:rsidRPr="00A0358C" w:rsidRDefault="00784009" w:rsidP="00784009">
      <w:r w:rsidRPr="00A0358C">
        <w:rPr>
          <w:rFonts w:ascii="Atyp BL Display Semibold" w:hAnsi="Atyp BL Display Semibold"/>
          <w:sz w:val="26"/>
          <w:szCs w:val="26"/>
        </w:rPr>
        <w:t>uzavřená podle § 2586 a násl. zákona č. 89/2012 Sb., občanský zákoník, ve znění pozdějších předpisů</w:t>
      </w:r>
    </w:p>
    <w:p w14:paraId="0CA9AA84" w14:textId="77777777" w:rsidR="00784009" w:rsidRPr="00A0358C" w:rsidRDefault="00784009" w:rsidP="00784009"/>
    <w:p w14:paraId="63FF3EDA" w14:textId="77777777" w:rsidR="00784009" w:rsidRPr="00A0358C" w:rsidRDefault="00784009" w:rsidP="00784009"/>
    <w:p w14:paraId="521B142D" w14:textId="54528CB5" w:rsidR="00784009" w:rsidRPr="00A0358C" w:rsidRDefault="00784009" w:rsidP="00784009">
      <w:pPr>
        <w:rPr>
          <w:rFonts w:ascii="Crabath Text Medium" w:hAnsi="Crabath Text Medium"/>
          <w:sz w:val="22"/>
          <w:szCs w:val="22"/>
        </w:rPr>
      </w:pPr>
      <w:r w:rsidRPr="00A0358C">
        <w:rPr>
          <w:rFonts w:ascii="Crabath Text Medium" w:hAnsi="Crabath Text Medium"/>
          <w:sz w:val="22"/>
          <w:szCs w:val="22"/>
        </w:rPr>
        <w:t>Prague City Tourism</w:t>
      </w:r>
      <w:r w:rsidR="00AF3F8E">
        <w:rPr>
          <w:rFonts w:ascii="Crabath Text Medium" w:hAnsi="Crabath Text Medium"/>
          <w:sz w:val="22"/>
          <w:szCs w:val="22"/>
        </w:rPr>
        <w:t>,</w:t>
      </w:r>
      <w:r w:rsidRPr="00A0358C">
        <w:rPr>
          <w:rFonts w:ascii="Crabath Text Medium" w:hAnsi="Crabath Text Medium"/>
          <w:sz w:val="22"/>
          <w:szCs w:val="22"/>
        </w:rPr>
        <w:t xml:space="preserve"> a.s.</w:t>
      </w:r>
    </w:p>
    <w:p w14:paraId="73E1DA29" w14:textId="77777777" w:rsidR="00784009" w:rsidRPr="00A0358C" w:rsidRDefault="00784009" w:rsidP="00784009">
      <w:pPr>
        <w:spacing w:after="0"/>
        <w:ind w:left="720" w:hanging="720"/>
      </w:pPr>
      <w:r w:rsidRPr="00A0358C">
        <w:rPr>
          <w:rFonts w:ascii="Crabath Text Medium" w:hAnsi="Crabath Text Medium"/>
        </w:rPr>
        <w:t>se sídlem</w:t>
      </w:r>
      <w:r w:rsidRPr="00A0358C">
        <w:rPr>
          <w:rFonts w:ascii="Crabath Text Medium" w:hAnsi="Crabath Text Medium"/>
        </w:rPr>
        <w:tab/>
      </w:r>
      <w:r w:rsidRPr="00A0358C">
        <w:tab/>
        <w:t>Žatecká 110/2, 110 00 Praha 1 — Staré Město</w:t>
      </w:r>
    </w:p>
    <w:p w14:paraId="3A7B529A" w14:textId="77777777" w:rsidR="00784009" w:rsidRPr="00A0358C" w:rsidRDefault="00784009" w:rsidP="00784009">
      <w:pPr>
        <w:spacing w:after="0"/>
        <w:ind w:left="2160"/>
      </w:pPr>
      <w:r w:rsidRPr="00A0358C">
        <w:t xml:space="preserve">zapsaná v obchodním rejstříku vedeném Městským soudem v Praze </w:t>
      </w:r>
      <w:r w:rsidRPr="00A0358C">
        <w:br/>
        <w:t xml:space="preserve">pod </w:t>
      </w:r>
      <w:proofErr w:type="spellStart"/>
      <w:r w:rsidRPr="00A0358C">
        <w:t>sp</w:t>
      </w:r>
      <w:proofErr w:type="spellEnd"/>
      <w:r w:rsidRPr="00A0358C">
        <w:t>. zn. B 23670</w:t>
      </w:r>
    </w:p>
    <w:p w14:paraId="281CB397" w14:textId="77777777" w:rsidR="00784009" w:rsidRPr="00A0358C" w:rsidRDefault="00784009" w:rsidP="00784009">
      <w:pPr>
        <w:spacing w:after="0"/>
        <w:ind w:left="720" w:hanging="720"/>
      </w:pPr>
      <w:r w:rsidRPr="00A0358C">
        <w:rPr>
          <w:rFonts w:ascii="Crabath Text Medium" w:hAnsi="Crabath Text Medium"/>
        </w:rPr>
        <w:t>IČO</w:t>
      </w:r>
      <w:r w:rsidRPr="00A0358C">
        <w:tab/>
      </w:r>
      <w:r w:rsidRPr="00A0358C">
        <w:tab/>
      </w:r>
      <w:r w:rsidRPr="00A0358C">
        <w:tab/>
        <w:t>073 12 890</w:t>
      </w:r>
    </w:p>
    <w:p w14:paraId="702272EE" w14:textId="77777777" w:rsidR="00784009" w:rsidRPr="00A0358C" w:rsidRDefault="00784009" w:rsidP="00784009">
      <w:pPr>
        <w:spacing w:after="0"/>
        <w:ind w:left="720" w:hanging="720"/>
      </w:pPr>
      <w:r w:rsidRPr="00A0358C">
        <w:rPr>
          <w:rFonts w:ascii="Crabath Text Medium" w:hAnsi="Crabath Text Medium"/>
        </w:rPr>
        <w:t>DIČ</w:t>
      </w:r>
      <w:r w:rsidRPr="00A0358C">
        <w:rPr>
          <w:rFonts w:ascii="Crabath Text Medium" w:hAnsi="Crabath Text Medium"/>
        </w:rPr>
        <w:tab/>
      </w:r>
      <w:r w:rsidRPr="00A0358C">
        <w:rPr>
          <w:rFonts w:ascii="Crabath Text Medium" w:hAnsi="Crabath Text Medium"/>
        </w:rPr>
        <w:tab/>
      </w:r>
      <w:r w:rsidRPr="00A0358C">
        <w:rPr>
          <w:rFonts w:ascii="Crabath Text Medium" w:hAnsi="Crabath Text Medium"/>
        </w:rPr>
        <w:tab/>
      </w:r>
      <w:r w:rsidRPr="00A0358C">
        <w:t>CZ07312890</w:t>
      </w:r>
    </w:p>
    <w:p w14:paraId="74A014CF" w14:textId="77777777" w:rsidR="00784009" w:rsidRPr="00A0358C" w:rsidRDefault="00784009" w:rsidP="00784009">
      <w:pPr>
        <w:spacing w:after="0"/>
        <w:ind w:left="720" w:hanging="720"/>
      </w:pPr>
      <w:r w:rsidRPr="00A0358C">
        <w:rPr>
          <w:rFonts w:ascii="Crabath Text Medium" w:hAnsi="Crabath Text Medium"/>
        </w:rPr>
        <w:t>zastoupená</w:t>
      </w:r>
      <w:r w:rsidRPr="00A0358C">
        <w:tab/>
      </w:r>
      <w:r w:rsidRPr="00A0358C">
        <w:tab/>
        <w:t xml:space="preserve">Mgr. Františkem </w:t>
      </w:r>
      <w:proofErr w:type="spellStart"/>
      <w:r w:rsidRPr="00A0358C">
        <w:t>Ciprem</w:t>
      </w:r>
      <w:proofErr w:type="spellEnd"/>
      <w:r w:rsidRPr="00A0358C">
        <w:t>, předsedou představenstva</w:t>
      </w:r>
    </w:p>
    <w:p w14:paraId="3C4B4F3F" w14:textId="77777777" w:rsidR="00784009" w:rsidRPr="00A0358C" w:rsidRDefault="00784009" w:rsidP="00A400ED">
      <w:pPr>
        <w:ind w:left="1416" w:firstLine="708"/>
      </w:pPr>
      <w:r w:rsidRPr="00A0358C">
        <w:t>Mgr. Janou Adamcovou, místopředsedkyní představenstva</w:t>
      </w:r>
    </w:p>
    <w:p w14:paraId="302BFC14" w14:textId="77777777" w:rsidR="00784009" w:rsidRPr="00A0358C" w:rsidRDefault="00784009" w:rsidP="00784009">
      <w:r w:rsidRPr="00A0358C">
        <w:t>dále jen „</w:t>
      </w:r>
      <w:r w:rsidRPr="00A0358C">
        <w:rPr>
          <w:rFonts w:ascii="Crabath Text Medium" w:hAnsi="Crabath Text Medium"/>
        </w:rPr>
        <w:t>Objednatel</w:t>
      </w:r>
      <w:r w:rsidRPr="00A0358C">
        <w:t>“</w:t>
      </w:r>
    </w:p>
    <w:p w14:paraId="22725D17" w14:textId="77777777" w:rsidR="00784009" w:rsidRPr="00A0358C" w:rsidRDefault="00784009" w:rsidP="00784009">
      <w:r w:rsidRPr="00A0358C">
        <w:t xml:space="preserve">a </w:t>
      </w:r>
    </w:p>
    <w:p w14:paraId="1869FC52" w14:textId="77777777" w:rsidR="00784009" w:rsidRPr="00A0358C" w:rsidRDefault="00784009" w:rsidP="00784009">
      <w:pPr>
        <w:spacing w:after="0" w:line="240" w:lineRule="auto"/>
        <w:rPr>
          <w:rFonts w:ascii="Calibri" w:hAnsi="Calibri"/>
          <w:b/>
          <w:sz w:val="22"/>
          <w:szCs w:val="22"/>
          <w:lang w:eastAsia="cs-CZ"/>
        </w:rPr>
      </w:pPr>
    </w:p>
    <w:p w14:paraId="17815EC3" w14:textId="02C98FCF" w:rsidR="00405D7C" w:rsidRDefault="00CF6872" w:rsidP="00CF6872">
      <w:pPr>
        <w:tabs>
          <w:tab w:val="num" w:pos="540"/>
          <w:tab w:val="left" w:pos="1980"/>
          <w:tab w:val="left" w:pos="3420"/>
        </w:tabs>
        <w:spacing w:after="0" w:line="240" w:lineRule="auto"/>
        <w:rPr>
          <w:rFonts w:ascii="Crabath Text Medium" w:hAnsi="Crabath Text Medium"/>
          <w:sz w:val="22"/>
          <w:szCs w:val="22"/>
        </w:rPr>
      </w:pPr>
      <w:r>
        <w:rPr>
          <w:rFonts w:ascii="Crabath Text Medium" w:hAnsi="Crabath Text Medium"/>
          <w:sz w:val="22"/>
          <w:szCs w:val="22"/>
        </w:rPr>
        <w:t>EKRO CZ s.r.o</w:t>
      </w:r>
    </w:p>
    <w:p w14:paraId="4EB99E97" w14:textId="77777777" w:rsidR="00CF6872" w:rsidRDefault="00CF6872" w:rsidP="00CF6872">
      <w:pPr>
        <w:tabs>
          <w:tab w:val="num" w:pos="540"/>
          <w:tab w:val="left" w:pos="1980"/>
          <w:tab w:val="left" w:pos="3420"/>
        </w:tabs>
        <w:spacing w:after="0" w:line="240" w:lineRule="auto"/>
        <w:rPr>
          <w:rFonts w:ascii="Crabath Text Medium" w:hAnsi="Crabath Text Medium"/>
          <w:sz w:val="22"/>
          <w:szCs w:val="22"/>
        </w:rPr>
      </w:pPr>
    </w:p>
    <w:p w14:paraId="3A0CB242" w14:textId="37E3AFD9" w:rsidR="00784009" w:rsidRPr="00A0358C" w:rsidRDefault="00784009" w:rsidP="00784009">
      <w:pPr>
        <w:tabs>
          <w:tab w:val="num" w:pos="540"/>
          <w:tab w:val="left" w:pos="1980"/>
          <w:tab w:val="left" w:pos="3420"/>
        </w:tabs>
        <w:spacing w:after="0" w:line="240" w:lineRule="auto"/>
        <w:ind w:left="540" w:hanging="540"/>
        <w:rPr>
          <w:rFonts w:ascii="Calibri" w:hAnsi="Calibri"/>
          <w:sz w:val="22"/>
          <w:szCs w:val="22"/>
          <w:lang w:eastAsia="cs-CZ"/>
        </w:rPr>
      </w:pPr>
      <w:r w:rsidRPr="00A0358C">
        <w:rPr>
          <w:rFonts w:ascii="Crabath Text Medium" w:hAnsi="Crabath Text Medium"/>
        </w:rPr>
        <w:t>se sídlem</w:t>
      </w:r>
      <w:r w:rsidRPr="00A0358C">
        <w:rPr>
          <w:rFonts w:ascii="Calibri" w:hAnsi="Calibri"/>
          <w:sz w:val="22"/>
          <w:szCs w:val="22"/>
          <w:lang w:eastAsia="cs-CZ"/>
        </w:rPr>
        <w:t xml:space="preserve"> </w:t>
      </w:r>
      <w:r w:rsidRPr="00A0358C">
        <w:rPr>
          <w:rFonts w:ascii="Calibri" w:hAnsi="Calibri"/>
          <w:sz w:val="22"/>
          <w:szCs w:val="22"/>
          <w:lang w:eastAsia="cs-CZ"/>
        </w:rPr>
        <w:tab/>
      </w:r>
      <w:r w:rsidR="00CF6872">
        <w:t>Jihozápadní IV 2363/5, 141 01 Praha 4</w:t>
      </w:r>
    </w:p>
    <w:p w14:paraId="141F6C04" w14:textId="7E8554B1" w:rsidR="00784009" w:rsidRPr="00A0358C" w:rsidRDefault="0099229C" w:rsidP="00784009">
      <w:pPr>
        <w:tabs>
          <w:tab w:val="num" w:pos="540"/>
          <w:tab w:val="left" w:pos="1980"/>
          <w:tab w:val="left" w:pos="3420"/>
        </w:tabs>
        <w:spacing w:after="0" w:line="240" w:lineRule="auto"/>
        <w:ind w:left="1980" w:hanging="540"/>
      </w:pPr>
      <w:r>
        <w:rPr>
          <w:szCs w:val="20"/>
        </w:rPr>
        <w:tab/>
      </w:r>
      <w:r w:rsidR="00CF6872">
        <w:rPr>
          <w:szCs w:val="20"/>
        </w:rPr>
        <w:t xml:space="preserve">zapsána v obchodním rejstříku vedeném Městským soudem v Praze pod </w:t>
      </w:r>
      <w:proofErr w:type="spellStart"/>
      <w:r w:rsidR="00CF6872">
        <w:rPr>
          <w:szCs w:val="20"/>
        </w:rPr>
        <w:t>sp</w:t>
      </w:r>
      <w:proofErr w:type="spellEnd"/>
      <w:r w:rsidR="00CF6872">
        <w:rPr>
          <w:szCs w:val="20"/>
        </w:rPr>
        <w:t xml:space="preserve">. </w:t>
      </w:r>
      <w:r>
        <w:rPr>
          <w:szCs w:val="20"/>
        </w:rPr>
        <w:t>značkou C 28519</w:t>
      </w:r>
      <w:r w:rsidR="00CF6872">
        <w:rPr>
          <w:szCs w:val="20"/>
        </w:rPr>
        <w:tab/>
      </w:r>
      <w:r w:rsidR="00CF6872">
        <w:rPr>
          <w:szCs w:val="20"/>
        </w:rPr>
        <w:tab/>
      </w:r>
    </w:p>
    <w:p w14:paraId="147F875C" w14:textId="526004BC" w:rsidR="00784009" w:rsidRPr="00A0358C" w:rsidRDefault="00784009" w:rsidP="00784009">
      <w:pPr>
        <w:tabs>
          <w:tab w:val="num" w:pos="540"/>
          <w:tab w:val="left" w:pos="1980"/>
          <w:tab w:val="left" w:pos="3420"/>
        </w:tabs>
        <w:spacing w:after="0" w:line="240" w:lineRule="auto"/>
      </w:pPr>
      <w:r w:rsidRPr="00A0358C">
        <w:rPr>
          <w:rFonts w:ascii="Crabath Text Medium" w:hAnsi="Crabath Text Medium"/>
        </w:rPr>
        <w:t>IČ</w:t>
      </w:r>
      <w:r w:rsidRPr="00A0358C">
        <w:tab/>
      </w:r>
      <w:r w:rsidRPr="00A0358C">
        <w:tab/>
      </w:r>
      <w:r w:rsidR="0099229C">
        <w:t>61246344</w:t>
      </w:r>
    </w:p>
    <w:p w14:paraId="7B7886D8" w14:textId="2CCF5697" w:rsidR="00784009" w:rsidRPr="00A0358C" w:rsidRDefault="00784009" w:rsidP="00784009">
      <w:pPr>
        <w:tabs>
          <w:tab w:val="num" w:pos="540"/>
          <w:tab w:val="left" w:pos="1980"/>
          <w:tab w:val="left" w:pos="3420"/>
        </w:tabs>
        <w:spacing w:after="0" w:line="240" w:lineRule="auto"/>
      </w:pPr>
      <w:r w:rsidRPr="00A0358C">
        <w:rPr>
          <w:rFonts w:ascii="Crabath Text Medium" w:hAnsi="Crabath Text Medium"/>
        </w:rPr>
        <w:t>DIČ</w:t>
      </w:r>
      <w:r w:rsidRPr="00A0358C">
        <w:tab/>
      </w:r>
      <w:r w:rsidRPr="00A0358C">
        <w:tab/>
      </w:r>
      <w:r w:rsidR="0099229C">
        <w:t>CZ61246344</w:t>
      </w:r>
    </w:p>
    <w:p w14:paraId="59DA1609" w14:textId="225249E6" w:rsidR="00784009" w:rsidRPr="00A0358C" w:rsidRDefault="00784009" w:rsidP="00784009">
      <w:pPr>
        <w:tabs>
          <w:tab w:val="num" w:pos="540"/>
          <w:tab w:val="left" w:pos="1980"/>
          <w:tab w:val="left" w:pos="3420"/>
        </w:tabs>
        <w:spacing w:after="0" w:line="240" w:lineRule="auto"/>
        <w:ind w:left="540" w:hanging="540"/>
        <w:rPr>
          <w:rFonts w:ascii="Calibri" w:hAnsi="Calibri"/>
          <w:sz w:val="22"/>
          <w:szCs w:val="22"/>
          <w:lang w:eastAsia="cs-CZ"/>
        </w:rPr>
      </w:pPr>
      <w:r w:rsidRPr="00A0358C">
        <w:rPr>
          <w:rFonts w:ascii="Crabath Text Medium" w:hAnsi="Crabath Text Medium"/>
        </w:rPr>
        <w:t>zastoupená</w:t>
      </w:r>
      <w:r w:rsidRPr="00A0358C">
        <w:tab/>
      </w:r>
      <w:r w:rsidR="007B5B10">
        <w:t>Otakarem Klaškou, jednatelem společnosti</w:t>
      </w:r>
    </w:p>
    <w:p w14:paraId="1E8C43FE" w14:textId="77777777" w:rsidR="00784009" w:rsidRPr="00A0358C" w:rsidRDefault="00784009" w:rsidP="00784009">
      <w:pPr>
        <w:spacing w:after="0" w:line="240" w:lineRule="auto"/>
        <w:rPr>
          <w:rFonts w:ascii="Calibri" w:hAnsi="Calibri"/>
          <w:sz w:val="22"/>
          <w:szCs w:val="22"/>
          <w:lang w:eastAsia="cs-CZ"/>
        </w:rPr>
      </w:pPr>
    </w:p>
    <w:p w14:paraId="06193042" w14:textId="77777777" w:rsidR="00784009" w:rsidRPr="00A0358C" w:rsidRDefault="00784009" w:rsidP="00784009">
      <w:r w:rsidRPr="00A0358C">
        <w:t>dále jen „</w:t>
      </w:r>
      <w:r w:rsidRPr="00A0358C">
        <w:rPr>
          <w:rFonts w:ascii="Crabath Text Medium" w:hAnsi="Crabath Text Medium"/>
        </w:rPr>
        <w:t>Zhotovitel</w:t>
      </w:r>
      <w:r w:rsidRPr="00A0358C">
        <w:t>“</w:t>
      </w:r>
    </w:p>
    <w:p w14:paraId="743E5EBD" w14:textId="77777777" w:rsidR="00784009" w:rsidRPr="00A0358C" w:rsidRDefault="00784009" w:rsidP="00784009">
      <w:pPr>
        <w:rPr>
          <w:rFonts w:ascii="Atyp BL Display Semibold" w:eastAsiaTheme="majorEastAsia" w:hAnsi="Atyp BL Display Semibold" w:cstheme="majorBidi"/>
          <w:sz w:val="26"/>
          <w:szCs w:val="26"/>
        </w:rPr>
      </w:pPr>
      <w:r w:rsidRPr="00A0358C">
        <w:br w:type="page"/>
      </w:r>
    </w:p>
    <w:p w14:paraId="17C56B01" w14:textId="0D1A4B13" w:rsidR="00784009" w:rsidRPr="00A0358C" w:rsidRDefault="00784009" w:rsidP="00784009">
      <w:pPr>
        <w:pStyle w:val="Nadpis2"/>
        <w:ind w:left="357" w:hanging="357"/>
      </w:pPr>
      <w:r w:rsidRPr="00A0358C">
        <w:lastRenderedPageBreak/>
        <w:t xml:space="preserve">1. </w:t>
      </w:r>
      <w:r w:rsidRPr="00A0358C">
        <w:tab/>
      </w:r>
      <w:r w:rsidR="00154509" w:rsidRPr="00A0358C">
        <w:t>p</w:t>
      </w:r>
      <w:r w:rsidRPr="00A0358C">
        <w:t>ředmět smlouvy</w:t>
      </w:r>
    </w:p>
    <w:p w14:paraId="7EAD23F5" w14:textId="52C06629" w:rsidR="002704D2" w:rsidRPr="004A7458" w:rsidRDefault="002704D2" w:rsidP="0024283E">
      <w:pPr>
        <w:pStyle w:val="predsazeni"/>
        <w:ind w:left="284" w:hanging="284"/>
      </w:pPr>
      <w:r>
        <w:t xml:space="preserve">1.1 </w:t>
      </w:r>
      <w:r w:rsidRPr="004A7458">
        <w:t>P</w:t>
      </w:r>
      <w:r w:rsidR="00505451">
        <w:t>ř</w:t>
      </w:r>
      <w:r w:rsidRPr="004A7458">
        <w:t xml:space="preserve">edmětem této smlouvy je závazek Zhotovitele </w:t>
      </w:r>
      <w:r w:rsidR="000F3B37">
        <w:t>zajistit</w:t>
      </w:r>
      <w:r w:rsidR="000F3B37" w:rsidRPr="004A7458">
        <w:t xml:space="preserve"> </w:t>
      </w:r>
      <w:r w:rsidR="000F3B37">
        <w:t>dopravu</w:t>
      </w:r>
      <w:r w:rsidRPr="004A7458">
        <w:t xml:space="preserve">, </w:t>
      </w:r>
      <w:r w:rsidR="000F3B37">
        <w:t>montáž</w:t>
      </w:r>
      <w:r w:rsidR="000F3B37" w:rsidRPr="004A7458">
        <w:t xml:space="preserve"> </w:t>
      </w:r>
      <w:r w:rsidRPr="004A7458">
        <w:t xml:space="preserve">a </w:t>
      </w:r>
      <w:r w:rsidR="000F3B37">
        <w:t>demontáž</w:t>
      </w:r>
      <w:r w:rsidR="000F3B37" w:rsidRPr="004A7458">
        <w:t xml:space="preserve"> </w:t>
      </w:r>
      <w:r w:rsidRPr="004A7458">
        <w:t>fasádního lešení, vč. montáže a demontáže</w:t>
      </w:r>
      <w:r w:rsidR="000F3B37">
        <w:t xml:space="preserve"> mobilního</w:t>
      </w:r>
      <w:r w:rsidRPr="004A7458">
        <w:t xml:space="preserve"> oplocení pro objekt Prašné brány - stavba bez čísla popisného a evidenčního (jiná stavba), která je součástí pozemku </w:t>
      </w:r>
      <w:proofErr w:type="spellStart"/>
      <w:r w:rsidRPr="004A7458">
        <w:t>parc</w:t>
      </w:r>
      <w:proofErr w:type="spellEnd"/>
      <w:r w:rsidRPr="004A7458">
        <w:t>. č. 587 v katastrálním území Staré Město, obec Praha, zapsané na listu vlastnictví č. 122 (dále jen „</w:t>
      </w:r>
      <w:r w:rsidRPr="00C01D36">
        <w:rPr>
          <w:rFonts w:ascii="Crabath Text Medium" w:hAnsi="Crabath Text Medium"/>
        </w:rPr>
        <w:t>Objekt</w:t>
      </w:r>
      <w:r w:rsidRPr="004A7458">
        <w:t xml:space="preserve">“), a to dle podmínek stanovených v této smlouvě, Objednatel se zavazuje uhradit Zhotoviteli za výše uvedené odměnu v souladu s touto smlouvou. </w:t>
      </w:r>
      <w:r w:rsidR="003D01B9" w:rsidRPr="003D01B9">
        <w:t xml:space="preserve">Vztah vlastníka </w:t>
      </w:r>
      <w:r w:rsidR="00422C3C">
        <w:t xml:space="preserve">Objektu a </w:t>
      </w:r>
      <w:r w:rsidR="00172EBB">
        <w:t>Ob</w:t>
      </w:r>
      <w:r w:rsidR="003D01B9" w:rsidRPr="003D01B9">
        <w:t xml:space="preserve">jednatele je řešen </w:t>
      </w:r>
      <w:r w:rsidR="00CC2033">
        <w:t>Smlouvou</w:t>
      </w:r>
      <w:r w:rsidR="003D01B9" w:rsidRPr="003D01B9">
        <w:t xml:space="preserve"> o spolupráci a pachtu nemovitých věcí č .PAC/35/04/010640/2020 zde dne 28. 12. 2020</w:t>
      </w:r>
      <w:r w:rsidR="003D01B9">
        <w:t>.</w:t>
      </w:r>
    </w:p>
    <w:p w14:paraId="1721D55D" w14:textId="76584D7A" w:rsidR="00784009" w:rsidRPr="00A0358C" w:rsidRDefault="00784009" w:rsidP="00784009">
      <w:pPr>
        <w:pStyle w:val="Nadpis2"/>
        <w:ind w:left="357" w:hanging="357"/>
      </w:pPr>
      <w:r w:rsidRPr="00A0358C">
        <w:t xml:space="preserve">2. </w:t>
      </w:r>
      <w:r w:rsidRPr="00A0358C">
        <w:tab/>
      </w:r>
      <w:r w:rsidR="00DC0832" w:rsidRPr="00A0358C">
        <w:t>r</w:t>
      </w:r>
      <w:r w:rsidRPr="00A0358C">
        <w:t>ozsah předmětu plnění</w:t>
      </w:r>
    </w:p>
    <w:p w14:paraId="09CCA593" w14:textId="0045834A" w:rsidR="002704D2" w:rsidRDefault="002704D2" w:rsidP="00172EBB">
      <w:pPr>
        <w:pStyle w:val="predsazeni"/>
        <w:ind w:left="284" w:hanging="284"/>
      </w:pPr>
      <w:r>
        <w:t xml:space="preserve">2.1 </w:t>
      </w:r>
      <w:r w:rsidRPr="00A0358C">
        <w:t xml:space="preserve">Dílem se pro účely této Smlouvy rozumí </w:t>
      </w:r>
      <w:r>
        <w:t>zajištění instalace fasádního lešení objektu</w:t>
      </w:r>
      <w:r w:rsidRPr="00A0358C">
        <w:t xml:space="preserve"> v rozsahu odpovídajícímu nabídce Zhotovitele ze dne</w:t>
      </w:r>
      <w:r>
        <w:t xml:space="preserve"> 28. 2. 2024</w:t>
      </w:r>
      <w:r w:rsidRPr="00A0358C">
        <w:t xml:space="preserve"> (dále jen „</w:t>
      </w:r>
      <w:r w:rsidRPr="00A0358C">
        <w:rPr>
          <w:b/>
          <w:bCs/>
        </w:rPr>
        <w:t>Cenová nabídka“)</w:t>
      </w:r>
      <w:r w:rsidRPr="00A0358C">
        <w:t>.</w:t>
      </w:r>
      <w:r>
        <w:t xml:space="preserve"> Cenová nabídka je uvedena v Příloze č. 1 této smlouvy.</w:t>
      </w:r>
      <w:r w:rsidR="001A43CA">
        <w:t xml:space="preserve"> Lešení bude sloužit pro </w:t>
      </w:r>
      <w:r w:rsidR="00EB790A">
        <w:t>zajištění</w:t>
      </w:r>
      <w:r w:rsidR="001A43CA">
        <w:t xml:space="preserve"> </w:t>
      </w:r>
      <w:r w:rsidR="00445EA9">
        <w:t>stavebně restaur</w:t>
      </w:r>
      <w:r w:rsidR="00D50CEC">
        <w:t>ačních</w:t>
      </w:r>
      <w:r w:rsidR="00445EA9">
        <w:t xml:space="preserve"> prací na plášti Objektu</w:t>
      </w:r>
      <w:r w:rsidR="001A43CA">
        <w:t>.</w:t>
      </w:r>
    </w:p>
    <w:p w14:paraId="7AA9E343" w14:textId="5D3D2637" w:rsidR="00784009" w:rsidRPr="00C01D36" w:rsidRDefault="00784009" w:rsidP="0076021E">
      <w:pPr>
        <w:pStyle w:val="predsazeni"/>
        <w:ind w:left="357" w:hanging="357"/>
      </w:pPr>
      <w:r w:rsidRPr="00256002">
        <w:t>2.</w:t>
      </w:r>
      <w:r w:rsidRPr="0021413A">
        <w:t>2.</w:t>
      </w:r>
      <w:r w:rsidRPr="0021413A">
        <w:tab/>
      </w:r>
      <w:r w:rsidR="005E7E4E" w:rsidRPr="0021413A">
        <w:t>Zho</w:t>
      </w:r>
      <w:r w:rsidR="005E7E4E" w:rsidRPr="00C01D36">
        <w:t>tovitel</w:t>
      </w:r>
      <w:r w:rsidRPr="00C01D36">
        <w:t xml:space="preserve"> se zavazuje </w:t>
      </w:r>
      <w:r w:rsidR="005223FB" w:rsidRPr="00C01D36">
        <w:t>zahájit práce na Díle</w:t>
      </w:r>
      <w:r w:rsidR="007F476C" w:rsidRPr="00C01D36">
        <w:t xml:space="preserve"> bezprostředně po nabití účinnosti této smlouvy</w:t>
      </w:r>
      <w:r w:rsidR="002E47C1" w:rsidRPr="00C01D36">
        <w:t>,</w:t>
      </w:r>
      <w:r w:rsidR="007F476C" w:rsidRPr="00C01D36">
        <w:t xml:space="preserve"> </w:t>
      </w:r>
      <w:r w:rsidR="0076021E" w:rsidRPr="00C01D36">
        <w:t>a to v</w:t>
      </w:r>
      <w:r w:rsidR="00D82C56" w:rsidRPr="00C01D36">
        <w:t> </w:t>
      </w:r>
      <w:r w:rsidR="002704D2" w:rsidRPr="00C01D36">
        <w:t>následujícím rozsahu:</w:t>
      </w:r>
    </w:p>
    <w:p w14:paraId="07136F80" w14:textId="79D570A0" w:rsidR="00857DB1" w:rsidRPr="00C01D36" w:rsidRDefault="00857DB1" w:rsidP="00857DB1">
      <w:pPr>
        <w:pStyle w:val="predsazeni"/>
        <w:numPr>
          <w:ilvl w:val="0"/>
          <w:numId w:val="6"/>
        </w:numPr>
      </w:pPr>
      <w:r w:rsidRPr="00C01D36">
        <w:t>Výrobní dokumentace lešení</w:t>
      </w:r>
    </w:p>
    <w:p w14:paraId="2A41B616" w14:textId="4D170479" w:rsidR="002704D2" w:rsidRPr="00C01D36" w:rsidRDefault="002704D2" w:rsidP="00857DB1">
      <w:pPr>
        <w:pStyle w:val="predsazeni"/>
        <w:numPr>
          <w:ilvl w:val="0"/>
          <w:numId w:val="6"/>
        </w:numPr>
      </w:pPr>
      <w:r w:rsidRPr="00C01D36">
        <w:t xml:space="preserve">Doprava, montáž a demontáž fasádního lešení </w:t>
      </w:r>
    </w:p>
    <w:p w14:paraId="35F33260" w14:textId="247C8C47" w:rsidR="002704D2" w:rsidRPr="00C01D36" w:rsidRDefault="002704D2" w:rsidP="002704D2">
      <w:pPr>
        <w:pStyle w:val="predsazeni"/>
        <w:numPr>
          <w:ilvl w:val="0"/>
          <w:numId w:val="6"/>
        </w:numPr>
      </w:pPr>
      <w:r w:rsidRPr="00C01D36">
        <w:t xml:space="preserve">Zajištění montáže a demontáže výtahu pro převoz osob, vč. </w:t>
      </w:r>
      <w:r w:rsidR="00147D77" w:rsidRPr="00C01D36">
        <w:t>jeho dopravy</w:t>
      </w:r>
      <w:r w:rsidR="00D104B9" w:rsidRPr="00C01D36">
        <w:t xml:space="preserve"> a</w:t>
      </w:r>
      <w:r w:rsidR="00147D77" w:rsidRPr="00C01D36">
        <w:t xml:space="preserve"> revize</w:t>
      </w:r>
    </w:p>
    <w:p w14:paraId="4DE0522F" w14:textId="1F2CCF7F" w:rsidR="002704D2" w:rsidRPr="003B13E0" w:rsidRDefault="002704D2" w:rsidP="009E339D">
      <w:pPr>
        <w:pStyle w:val="predsazeni"/>
        <w:numPr>
          <w:ilvl w:val="0"/>
          <w:numId w:val="6"/>
        </w:numPr>
      </w:pPr>
      <w:r w:rsidRPr="00C01D36">
        <w:t>Projednání a zajištění povolení záboru s dotčenými orgány státní správy</w:t>
      </w:r>
      <w:r w:rsidR="000C0EFB">
        <w:t xml:space="preserve">, kdy </w:t>
      </w:r>
      <w:r w:rsidR="00F319FE">
        <w:t xml:space="preserve">veškeré </w:t>
      </w:r>
      <w:r w:rsidR="000C0EFB">
        <w:t xml:space="preserve">náklady spojené s </w:t>
      </w:r>
      <w:r w:rsidRPr="00C01D36">
        <w:t>pronáj</w:t>
      </w:r>
      <w:r w:rsidR="000C0EFB">
        <w:t>mem</w:t>
      </w:r>
      <w:r w:rsidRPr="00C01D36">
        <w:t xml:space="preserve"> plochy od </w:t>
      </w:r>
      <w:r w:rsidR="000C0EFB">
        <w:t>Technické správy komunikací (TSK)</w:t>
      </w:r>
      <w:r w:rsidRPr="00C01D36">
        <w:t xml:space="preserve"> a </w:t>
      </w:r>
      <w:r w:rsidR="00F319FE">
        <w:t xml:space="preserve">jakékoliv </w:t>
      </w:r>
      <w:r w:rsidR="000C0EFB">
        <w:t xml:space="preserve">případné </w:t>
      </w:r>
      <w:r w:rsidRPr="00C01D36">
        <w:t>další poplatky</w:t>
      </w:r>
      <w:r w:rsidR="000C0EFB">
        <w:t xml:space="preserve"> se záborem spojené</w:t>
      </w:r>
      <w:r w:rsidR="002D0096">
        <w:t xml:space="preserve"> bude hradit Objednatel</w:t>
      </w:r>
      <w:r w:rsidR="00376B1B">
        <w:t xml:space="preserve"> (</w:t>
      </w:r>
      <w:r w:rsidR="00376B1B" w:rsidRPr="00207F2B">
        <w:t xml:space="preserve">místní poplatek ÚMČ Praha 1/MHMP atd.). </w:t>
      </w:r>
      <w:r w:rsidR="00086C10">
        <w:t>C</w:t>
      </w:r>
      <w:r w:rsidR="00376B1B" w:rsidRPr="00207F2B">
        <w:t>ena Díla dále neobsahuje montáž, demontáž, osazení a pronájem přechodného dopravního značení, bude upřesněné po stanov</w:t>
      </w:r>
      <w:r w:rsidR="007B0B28">
        <w:t>ení</w:t>
      </w:r>
      <w:r w:rsidR="00376B1B" w:rsidRPr="00207F2B">
        <w:t xml:space="preserve"> požadavků Policie ČR</w:t>
      </w:r>
      <w:r w:rsidR="00376B1B" w:rsidRPr="009E339D">
        <w:t>.</w:t>
      </w:r>
    </w:p>
    <w:p w14:paraId="31BDAF97" w14:textId="77777777" w:rsidR="002704D2" w:rsidRPr="003B13E0" w:rsidRDefault="002704D2" w:rsidP="002704D2">
      <w:pPr>
        <w:pStyle w:val="predsazeni"/>
        <w:numPr>
          <w:ilvl w:val="0"/>
          <w:numId w:val="6"/>
        </w:numPr>
      </w:pPr>
      <w:r w:rsidRPr="003B13E0">
        <w:t>Zajištění dopravy, montáže a demontáže mobilního neprůhledného oplocení</w:t>
      </w:r>
    </w:p>
    <w:p w14:paraId="09B21688" w14:textId="0E621DE7" w:rsidR="00857DB1" w:rsidRPr="003B13E0" w:rsidRDefault="00857DB1" w:rsidP="00857DB1">
      <w:pPr>
        <w:pStyle w:val="predsazeni"/>
        <w:ind w:left="0" w:firstLine="0"/>
      </w:pPr>
      <w:r w:rsidRPr="003B13E0">
        <w:t>2.3. Zhotovitel se zavazuje provést dílo za následujících podmínek:</w:t>
      </w:r>
    </w:p>
    <w:p w14:paraId="68DDF083" w14:textId="79AD39EA" w:rsidR="00857DB1" w:rsidRPr="003B13E0" w:rsidRDefault="00857DB1" w:rsidP="00857DB1">
      <w:pPr>
        <w:pStyle w:val="predsazeni"/>
        <w:numPr>
          <w:ilvl w:val="0"/>
          <w:numId w:val="6"/>
        </w:numPr>
      </w:pPr>
      <w:r w:rsidRPr="003B13E0">
        <w:t xml:space="preserve">Po celou dobu instalace lešení musí být zachován vstup do </w:t>
      </w:r>
      <w:r w:rsidR="000E268E">
        <w:t>O</w:t>
      </w:r>
      <w:r w:rsidRPr="003B13E0">
        <w:t xml:space="preserve">bjektu, dále nesmí být znemožněn průjezd </w:t>
      </w:r>
      <w:r w:rsidR="000E268E">
        <w:t>O</w:t>
      </w:r>
      <w:r w:rsidRPr="003B13E0">
        <w:t>bje</w:t>
      </w:r>
      <w:r w:rsidR="00D104B9" w:rsidRPr="003B13E0">
        <w:t>k</w:t>
      </w:r>
      <w:r w:rsidRPr="003B13E0">
        <w:t>tem</w:t>
      </w:r>
    </w:p>
    <w:p w14:paraId="1855AF7C" w14:textId="1275485E" w:rsidR="00857DB1" w:rsidRPr="003B13E0" w:rsidRDefault="00857DB1" w:rsidP="00857DB1">
      <w:pPr>
        <w:pStyle w:val="predsazeni"/>
        <w:numPr>
          <w:ilvl w:val="0"/>
          <w:numId w:val="6"/>
        </w:numPr>
      </w:pPr>
      <w:r w:rsidRPr="003B13E0">
        <w:t xml:space="preserve">Výrobní dokumentace bude konzultována prostřednictvím </w:t>
      </w:r>
      <w:r w:rsidR="000E268E">
        <w:t>O</w:t>
      </w:r>
      <w:r w:rsidRPr="003B13E0">
        <w:t xml:space="preserve">bjednatele s projektantem kompletní opravy </w:t>
      </w:r>
      <w:r w:rsidR="00FA32E1">
        <w:t>Objektu</w:t>
      </w:r>
      <w:r w:rsidRPr="003B13E0">
        <w:t xml:space="preserve"> a vybraným restaurátorem</w:t>
      </w:r>
    </w:p>
    <w:p w14:paraId="365A411C" w14:textId="761DCB63" w:rsidR="00857DB1" w:rsidRPr="003B13E0" w:rsidRDefault="00857DB1" w:rsidP="00857DB1">
      <w:pPr>
        <w:pStyle w:val="predsazeni"/>
        <w:numPr>
          <w:ilvl w:val="0"/>
          <w:numId w:val="6"/>
        </w:numPr>
      </w:pPr>
      <w:r w:rsidRPr="003B13E0">
        <w:t xml:space="preserve">Při </w:t>
      </w:r>
      <w:r w:rsidR="00894B24">
        <w:t>montáži a následné demontáži</w:t>
      </w:r>
      <w:r w:rsidRPr="003B13E0">
        <w:t xml:space="preserve"> lešení budou dodržené </w:t>
      </w:r>
      <w:r w:rsidR="00894B24">
        <w:t>níže uvedené</w:t>
      </w:r>
      <w:r w:rsidRPr="003B13E0">
        <w:t xml:space="preserve"> podmínky</w:t>
      </w:r>
      <w:r w:rsidR="0001347F">
        <w:t xml:space="preserve">, </w:t>
      </w:r>
      <w:r w:rsidR="009871E2">
        <w:t>jejichž dodržování po celou dobu platnosti této smlouvy se</w:t>
      </w:r>
      <w:r w:rsidR="00DF5DB7">
        <w:t xml:space="preserve"> Zhotovitel zavazuje velmi pečlivě </w:t>
      </w:r>
      <w:r w:rsidR="00D56D9B">
        <w:t>zajišťovat a kontrolovat</w:t>
      </w:r>
      <w:r w:rsidR="00DF5DB7">
        <w:t xml:space="preserve"> a v případě jejich porušení se zavazuje vzniklou škodu Objednateli nahradit</w:t>
      </w:r>
      <w:r w:rsidR="002E229A">
        <w:t>:</w:t>
      </w:r>
    </w:p>
    <w:p w14:paraId="00F810EE" w14:textId="5CA4103D" w:rsidR="00857DB1" w:rsidRPr="00C50CBB" w:rsidRDefault="00857DB1" w:rsidP="00C50CBB">
      <w:pPr>
        <w:pStyle w:val="predsazeni"/>
        <w:spacing w:after="60"/>
        <w:ind w:left="1560" w:hanging="120"/>
      </w:pPr>
      <w:r w:rsidRPr="00C50CBB">
        <w:t>- lešení bude kotveno výhradně do spár</w:t>
      </w:r>
      <w:r w:rsidR="00C50CBB" w:rsidRPr="00C50CBB">
        <w:t>, jakékoliv jiné řešení bude konzultováno s</w:t>
      </w:r>
      <w:r w:rsidR="007913E7">
        <w:t> </w:t>
      </w:r>
      <w:r w:rsidR="00C50CBB" w:rsidRPr="00C50CBB">
        <w:t>objednatelem</w:t>
      </w:r>
      <w:r w:rsidR="007913E7">
        <w:t xml:space="preserve"> a bez jeho vědomí nebude realizováno</w:t>
      </w:r>
      <w:r w:rsidR="008F739A">
        <w:t xml:space="preserve">. </w:t>
      </w:r>
      <w:r w:rsidR="00774E90">
        <w:t>Objednatel</w:t>
      </w:r>
      <w:r w:rsidR="008F739A">
        <w:t xml:space="preserve"> se </w:t>
      </w:r>
      <w:r w:rsidR="00BF2612">
        <w:t xml:space="preserve">zavazuje </w:t>
      </w:r>
      <w:r w:rsidR="008F739A">
        <w:t>vyjádř</w:t>
      </w:r>
      <w:r w:rsidR="00BF2612">
        <w:t>it se</w:t>
      </w:r>
      <w:r w:rsidR="008F739A">
        <w:t xml:space="preserve"> nejpozději do 2 pracovních dnů od nahlášení problému </w:t>
      </w:r>
      <w:r w:rsidR="00BF2612">
        <w:t>Z</w:t>
      </w:r>
      <w:r w:rsidR="008F739A">
        <w:t>hotovitelem.</w:t>
      </w:r>
      <w:r w:rsidR="004244D0">
        <w:t xml:space="preserve"> </w:t>
      </w:r>
    </w:p>
    <w:p w14:paraId="6D2640CE" w14:textId="0878B315" w:rsidR="001A43CA" w:rsidRPr="00C50CBB" w:rsidRDefault="00857DB1" w:rsidP="006A3F4A">
      <w:pPr>
        <w:pStyle w:val="predsazeni"/>
        <w:spacing w:after="60"/>
        <w:ind w:left="1560" w:hanging="120"/>
      </w:pPr>
      <w:r w:rsidRPr="00C50CBB">
        <w:t xml:space="preserve">- při </w:t>
      </w:r>
      <w:r w:rsidR="00894B24" w:rsidRPr="00C50CBB">
        <w:t>montáži i demontáží</w:t>
      </w:r>
      <w:r w:rsidRPr="00C50CBB">
        <w:t xml:space="preserve"> lešení nesmí </w:t>
      </w:r>
      <w:r w:rsidR="00AF23B3" w:rsidRPr="006B58BF">
        <w:t xml:space="preserve">úmyslně </w:t>
      </w:r>
      <w:r w:rsidR="00E05E67" w:rsidRPr="006B58BF">
        <w:t xml:space="preserve">či nedbalostně </w:t>
      </w:r>
      <w:r w:rsidRPr="006B58BF">
        <w:t>dojít k</w:t>
      </w:r>
      <w:r w:rsidRPr="00C50CBB">
        <w:t> mechanickému po</w:t>
      </w:r>
      <w:r w:rsidR="001A43CA" w:rsidRPr="00C50CBB">
        <w:t xml:space="preserve">škození fasády </w:t>
      </w:r>
      <w:r w:rsidR="00FA32E1" w:rsidRPr="00C50CBB">
        <w:t>O</w:t>
      </w:r>
      <w:r w:rsidR="001A43CA" w:rsidRPr="00C50CBB">
        <w:t>bjektu (kamenné kvádry, sochy</w:t>
      </w:r>
      <w:r w:rsidR="00C50CBB" w:rsidRPr="00C50CBB">
        <w:t>, detaily, povrchy</w:t>
      </w:r>
      <w:r w:rsidR="001A43CA" w:rsidRPr="00C50CBB">
        <w:t xml:space="preserve"> a ostatní hodnotné prvky)</w:t>
      </w:r>
    </w:p>
    <w:p w14:paraId="1B86B8F0" w14:textId="312871F3" w:rsidR="001A43CA" w:rsidRPr="00C50CBB" w:rsidRDefault="001A43CA" w:rsidP="004D5756">
      <w:pPr>
        <w:pStyle w:val="predsazeni"/>
        <w:spacing w:after="60"/>
        <w:ind w:left="1560" w:hanging="120"/>
      </w:pPr>
      <w:r w:rsidRPr="00C50CBB">
        <w:lastRenderedPageBreak/>
        <w:t xml:space="preserve">- zhotovitel musí </w:t>
      </w:r>
      <w:r w:rsidR="00CF273A">
        <w:t>zajistit</w:t>
      </w:r>
      <w:r w:rsidRPr="00C50CBB">
        <w:t>, aby nedošlo ke stékání nečistot</w:t>
      </w:r>
      <w:r w:rsidR="004D5756">
        <w:t xml:space="preserve"> z konstrukce lešení</w:t>
      </w:r>
      <w:r w:rsidRPr="00C50CBB">
        <w:t xml:space="preserve"> na již očištěnou fasádu</w:t>
      </w:r>
      <w:r w:rsidR="002D6C7E">
        <w:t xml:space="preserve"> </w:t>
      </w:r>
      <w:r w:rsidR="00BE720F">
        <w:t>–</w:t>
      </w:r>
      <w:r w:rsidR="002D6C7E">
        <w:t xml:space="preserve"> </w:t>
      </w:r>
      <w:r w:rsidR="00BE720F">
        <w:t xml:space="preserve">za </w:t>
      </w:r>
      <w:r w:rsidR="003454B9">
        <w:t>splnění této</w:t>
      </w:r>
      <w:r w:rsidR="00BE720F">
        <w:t xml:space="preserve"> povinnosti se považuje skutečnost, že Zhotovitel</w:t>
      </w:r>
      <w:r w:rsidR="00B0719F">
        <w:t xml:space="preserve"> dodá/namontuje čisté/očištěné lešení.</w:t>
      </w:r>
    </w:p>
    <w:p w14:paraId="4AD8A1CC" w14:textId="618827F6" w:rsidR="001A43CA" w:rsidRDefault="001A43CA" w:rsidP="006A3F4A">
      <w:pPr>
        <w:pStyle w:val="predsazeni"/>
        <w:spacing w:after="60"/>
        <w:ind w:left="1560" w:hanging="120"/>
      </w:pPr>
      <w:r w:rsidRPr="00C50CBB">
        <w:t>- lešení nebude kotveno do propojovacího mostku mezi Objektem a sousedním Obecním domem (důvodem jsou majetkové vztahy)</w:t>
      </w:r>
    </w:p>
    <w:p w14:paraId="3EFDC4B2" w14:textId="139003BF" w:rsidR="00E5469F" w:rsidRDefault="00C50CBB" w:rsidP="00E5469F">
      <w:pPr>
        <w:pStyle w:val="predsazeni"/>
        <w:spacing w:after="60"/>
        <w:ind w:left="1560" w:hanging="120"/>
      </w:pPr>
      <w:r>
        <w:t xml:space="preserve">- </w:t>
      </w:r>
      <w:r w:rsidR="00E5469F">
        <w:t xml:space="preserve">po celou dobu restaurátorských prací bude Zhotovitelem průběžně </w:t>
      </w:r>
      <w:r w:rsidR="00B0719F">
        <w:t>(</w:t>
      </w:r>
      <w:r w:rsidR="00B0719F" w:rsidRPr="00B0719F">
        <w:t>minimálně 1x týdně</w:t>
      </w:r>
      <w:r w:rsidR="00322827">
        <w:t xml:space="preserve">) </w:t>
      </w:r>
      <w:r w:rsidR="00E5469F">
        <w:t>kontrolován technický stav lešení</w:t>
      </w:r>
    </w:p>
    <w:p w14:paraId="31796EB0" w14:textId="44F7B108" w:rsidR="007913E7" w:rsidRDefault="007913E7" w:rsidP="006A3F4A">
      <w:pPr>
        <w:pStyle w:val="predsazeni"/>
        <w:spacing w:after="60"/>
        <w:ind w:left="1560" w:hanging="120"/>
      </w:pPr>
      <w:r>
        <w:t xml:space="preserve">- lešení musí splňovat podmínky ochrany a bezpečnosti osob na přilehlých komunikacích, nad vstupem do věže bude zřízena ochranná stříška </w:t>
      </w:r>
      <w:r w:rsidR="006E0F6C">
        <w:t>(vstup do objektu zůstane zachován</w:t>
      </w:r>
      <w:r w:rsidR="000E4F20">
        <w:t>)</w:t>
      </w:r>
    </w:p>
    <w:p w14:paraId="53209F06" w14:textId="49A9889D" w:rsidR="00E5469F" w:rsidRPr="003B13E0" w:rsidRDefault="007913E7" w:rsidP="003C3F5A">
      <w:pPr>
        <w:pStyle w:val="predsazeni"/>
        <w:spacing w:after="60"/>
        <w:ind w:left="1560" w:hanging="120"/>
      </w:pPr>
      <w:r>
        <w:t>- zhotovitel zajistí po do</w:t>
      </w:r>
      <w:r w:rsidR="00E5469F">
        <w:t xml:space="preserve">bu montáže a demontáže lešení přítomnost </w:t>
      </w:r>
      <w:r w:rsidR="00E323FC">
        <w:t>odborně způsobilé osoby</w:t>
      </w:r>
      <w:r w:rsidR="00E5469F">
        <w:t>, který bude dohlížet na postup prováděných prací</w:t>
      </w:r>
      <w:r w:rsidR="000E4F20">
        <w:t xml:space="preserve"> a </w:t>
      </w:r>
      <w:r w:rsidR="00AB76E4">
        <w:t>dodržování výše</w:t>
      </w:r>
      <w:r w:rsidR="000E4F20">
        <w:t xml:space="preserve"> stanovených podmínek</w:t>
      </w:r>
    </w:p>
    <w:p w14:paraId="53E0EB2B" w14:textId="1A57FE83" w:rsidR="00263FF0" w:rsidRPr="003B13E0" w:rsidRDefault="00E43B89" w:rsidP="006D12DB">
      <w:pPr>
        <w:pStyle w:val="predsazeni"/>
        <w:numPr>
          <w:ilvl w:val="0"/>
          <w:numId w:val="6"/>
        </w:numPr>
      </w:pPr>
      <w:r>
        <w:t xml:space="preserve">S ohledem na historicko-kulturní hodnotu Objektu se Zhotovitel zavazuje </w:t>
      </w:r>
      <w:r w:rsidR="00484636">
        <w:t>zajistit</w:t>
      </w:r>
      <w:r w:rsidR="009D08C6">
        <w:t xml:space="preserve"> </w:t>
      </w:r>
      <w:r>
        <w:t xml:space="preserve">dodržování výše uvedených podmínek pro montáž a následnou </w:t>
      </w:r>
      <w:r w:rsidR="00484636">
        <w:t>demontáž</w:t>
      </w:r>
      <w:r>
        <w:t xml:space="preserve"> lešení </w:t>
      </w:r>
      <w:r w:rsidR="00C1692F">
        <w:t>u každého ze zaměstnanců</w:t>
      </w:r>
      <w:r w:rsidR="00474591">
        <w:t xml:space="preserve"> </w:t>
      </w:r>
      <w:r w:rsidR="002E0E55">
        <w:t>/</w:t>
      </w:r>
      <w:r w:rsidR="00C1692F">
        <w:t xml:space="preserve"> spolupracovníků Zhotovitele.</w:t>
      </w:r>
      <w:r w:rsidR="008A4EC4">
        <w:t xml:space="preserve"> Respektování těchto podmínek považuje Objednatel za zásadní a jejich nedodržení </w:t>
      </w:r>
      <w:r w:rsidR="00EB68B3">
        <w:t>bude považováno za podstatné porušení smlouvy, na základě kterého</w:t>
      </w:r>
      <w:r w:rsidR="00215FC4">
        <w:t>,</w:t>
      </w:r>
      <w:r w:rsidR="00EB68B3">
        <w:t xml:space="preserve"> je Objednatel </w:t>
      </w:r>
      <w:r w:rsidR="002E0E55">
        <w:t>oprávněn</w:t>
      </w:r>
      <w:r w:rsidR="00EB68B3">
        <w:t xml:space="preserve"> od této smlouvy odstoupit a po</w:t>
      </w:r>
      <w:r w:rsidR="002E0E55">
        <w:t xml:space="preserve"> Zhotoviteli požadovat plnou náhradu způsobené škody na Objektu.</w:t>
      </w:r>
    </w:p>
    <w:p w14:paraId="18C58525" w14:textId="25F26A0A" w:rsidR="00263FF0" w:rsidRPr="003B13E0" w:rsidRDefault="002B2D2C" w:rsidP="002B2D2C">
      <w:pPr>
        <w:pStyle w:val="predsazeni"/>
        <w:numPr>
          <w:ilvl w:val="0"/>
          <w:numId w:val="6"/>
        </w:numPr>
      </w:pPr>
      <w:r w:rsidRPr="003B13E0">
        <w:t>Zhotovitel zajistí součinnost a koordinaci s výrobcem plachty, která bude celoplošně instalována na všechny strany lešení. Samotná instalace plachty není součástí této zakázky.</w:t>
      </w:r>
    </w:p>
    <w:p w14:paraId="6ADAE677" w14:textId="77777777" w:rsidR="001A43CA" w:rsidRPr="003B13E0" w:rsidRDefault="001A43CA" w:rsidP="00EB790A">
      <w:pPr>
        <w:pStyle w:val="predsazeni"/>
        <w:spacing w:after="0"/>
        <w:ind w:left="1440" w:firstLine="0"/>
      </w:pPr>
    </w:p>
    <w:p w14:paraId="689011BF" w14:textId="1799FF66" w:rsidR="00A314FA" w:rsidRDefault="00784009" w:rsidP="00784009">
      <w:pPr>
        <w:pStyle w:val="predsazeni"/>
        <w:ind w:left="357" w:hanging="357"/>
      </w:pPr>
      <w:r w:rsidRPr="00A0358C">
        <w:t>2.</w:t>
      </w:r>
      <w:r w:rsidR="00857DB1">
        <w:t>4</w:t>
      </w:r>
      <w:r w:rsidRPr="00A0358C">
        <w:t xml:space="preserve">. </w:t>
      </w:r>
      <w:r w:rsidR="008E329F" w:rsidRPr="00A0358C">
        <w:t xml:space="preserve">Smluvní strany </w:t>
      </w:r>
      <w:r w:rsidR="008E329F" w:rsidRPr="00815289">
        <w:t xml:space="preserve">sjednávají </w:t>
      </w:r>
      <w:r w:rsidR="00A33E7F">
        <w:t>předpokl</w:t>
      </w:r>
      <w:r w:rsidR="0086360E">
        <w:t xml:space="preserve">ádané </w:t>
      </w:r>
      <w:r w:rsidR="008E329F" w:rsidRPr="00815289">
        <w:t>termín</w:t>
      </w:r>
      <w:r w:rsidR="00A314FA">
        <w:t>y Díla takto</w:t>
      </w:r>
      <w:r w:rsidR="000F3B37">
        <w:t>, přičemž se předpokládá zahájení prací ihned po podpisu smlouvy</w:t>
      </w:r>
      <w:r w:rsidR="00A314FA">
        <w:t>:</w:t>
      </w:r>
    </w:p>
    <w:p w14:paraId="1BAB7249" w14:textId="7B5DAFFB" w:rsidR="0069357C" w:rsidRPr="006B58BF" w:rsidRDefault="0069357C" w:rsidP="00784009">
      <w:pPr>
        <w:pStyle w:val="predsazeni"/>
        <w:ind w:left="357" w:hanging="357"/>
      </w:pPr>
      <w:r>
        <w:tab/>
      </w:r>
      <w:r w:rsidR="0075250E" w:rsidRPr="006B58BF">
        <w:t xml:space="preserve">Zahájení montáže lešení </w:t>
      </w:r>
      <w:r w:rsidR="00890416" w:rsidRPr="006B58BF">
        <w:t>bezprostředně po nabytí</w:t>
      </w:r>
      <w:r w:rsidR="00832DEA" w:rsidRPr="006B58BF">
        <w:t xml:space="preserve"> právní moci </w:t>
      </w:r>
      <w:r w:rsidR="000B500C" w:rsidRPr="006B58BF">
        <w:t>rozhodnutí o povolení záboru</w:t>
      </w:r>
      <w:r w:rsidR="00B83BFF" w:rsidRPr="006B58BF">
        <w:t xml:space="preserve">. </w:t>
      </w:r>
    </w:p>
    <w:p w14:paraId="7696B0C8" w14:textId="3EF8B15A" w:rsidR="00DB49B6" w:rsidRDefault="00637AF5" w:rsidP="00114A9D">
      <w:pPr>
        <w:pStyle w:val="predsazeni"/>
        <w:ind w:left="357" w:firstLine="0"/>
      </w:pPr>
      <w:r w:rsidRPr="006B58BF">
        <w:t>L</w:t>
      </w:r>
      <w:r w:rsidR="003F49ED" w:rsidRPr="006B58BF">
        <w:t>ešení bude využíváno po dobu 3 měsíců od dokončení montáže</w:t>
      </w:r>
      <w:r w:rsidR="00A23F31" w:rsidRPr="006B58BF">
        <w:t xml:space="preserve">, následně bude lešení </w:t>
      </w:r>
      <w:r w:rsidR="00CE335D" w:rsidRPr="006B58BF">
        <w:t>Z</w:t>
      </w:r>
      <w:r w:rsidR="00A23F31" w:rsidRPr="006B58BF">
        <w:t>hotovitelem</w:t>
      </w:r>
      <w:r w:rsidR="00A23F31">
        <w:t xml:space="preserve"> demontováno</w:t>
      </w:r>
      <w:r w:rsidR="00AF02F0">
        <w:t>, kdy okamžik</w:t>
      </w:r>
      <w:r w:rsidR="00035A9A">
        <w:t xml:space="preserve">, kdy je možné zahájit demontáž, bude Objednatelem </w:t>
      </w:r>
      <w:r w:rsidR="00DB49B6">
        <w:t>potvrzen.</w:t>
      </w:r>
      <w:r w:rsidR="00E763A1">
        <w:t xml:space="preserve"> </w:t>
      </w:r>
    </w:p>
    <w:p w14:paraId="62807AA6" w14:textId="44D73B24" w:rsidR="00784009" w:rsidRDefault="004836EE" w:rsidP="00114A9D">
      <w:pPr>
        <w:pStyle w:val="predsazeni"/>
        <w:ind w:left="357" w:firstLine="0"/>
      </w:pPr>
      <w:r w:rsidRPr="00A0358C">
        <w:t xml:space="preserve">Dílo bude předáno v rozsahu </w:t>
      </w:r>
      <w:r w:rsidR="00715D78" w:rsidRPr="00A0358C">
        <w:t>stanoveném Cenovou nabídkou</w:t>
      </w:r>
      <w:r w:rsidR="00BB3A24" w:rsidRPr="00A0358C">
        <w:t xml:space="preserve">. </w:t>
      </w:r>
      <w:r w:rsidR="00784009" w:rsidRPr="00A0358C">
        <w:t>Objednatel je povinen převzít řádně provedené Díl</w:t>
      </w:r>
      <w:r w:rsidR="00BC76C0" w:rsidRPr="00A0358C">
        <w:t>o</w:t>
      </w:r>
      <w:r w:rsidR="00784009" w:rsidRPr="00A0358C">
        <w:t xml:space="preserve">. Objednatel není povinen převzít </w:t>
      </w:r>
      <w:r w:rsidR="008E329F" w:rsidRPr="00A0358C">
        <w:t>D</w:t>
      </w:r>
      <w:r w:rsidR="00784009" w:rsidRPr="00A0358C">
        <w:t>ílo, které má vady, které brání jeho</w:t>
      </w:r>
      <w:r w:rsidR="00EE5F2A" w:rsidRPr="00A0358C">
        <w:t xml:space="preserve"> </w:t>
      </w:r>
      <w:r w:rsidR="00784009" w:rsidRPr="00A0358C">
        <w:t xml:space="preserve">řádnému užití dle této </w:t>
      </w:r>
      <w:r w:rsidR="00F83358">
        <w:t>s</w:t>
      </w:r>
      <w:r w:rsidR="00784009" w:rsidRPr="00A0358C">
        <w:t>mlouvy.</w:t>
      </w:r>
      <w:r w:rsidR="009211BC" w:rsidRPr="00A0358C">
        <w:t xml:space="preserve"> </w:t>
      </w:r>
    </w:p>
    <w:p w14:paraId="1ECF2E75" w14:textId="6BB1BD6B" w:rsidR="00DB49B6" w:rsidRPr="00A0358C" w:rsidRDefault="00DB49B6" w:rsidP="00C01D36">
      <w:pPr>
        <w:pStyle w:val="predsazeni"/>
        <w:ind w:left="357" w:firstLine="0"/>
      </w:pPr>
      <w:r>
        <w:t xml:space="preserve">V případě potřeby užití </w:t>
      </w:r>
      <w:r w:rsidR="00346013">
        <w:t xml:space="preserve">předmětného </w:t>
      </w:r>
      <w:r>
        <w:t>lešení po dobu delší než předpokládané 3 měsíce</w:t>
      </w:r>
      <w:r w:rsidR="005807E4">
        <w:t xml:space="preserve"> od dokončení montáže lešení</w:t>
      </w:r>
      <w:r>
        <w:t>, zavazuj</w:t>
      </w:r>
      <w:r w:rsidR="007B21DE">
        <w:t>í se smluvní strany jednat o cenových podmínkách tohoto prodloužení.</w:t>
      </w:r>
    </w:p>
    <w:p w14:paraId="75EE0F23" w14:textId="5BF89F75" w:rsidR="00784009" w:rsidRPr="00A0358C" w:rsidRDefault="00784009" w:rsidP="00784009">
      <w:pPr>
        <w:pStyle w:val="predsazeni"/>
        <w:ind w:left="357" w:hanging="357"/>
      </w:pPr>
      <w:r w:rsidRPr="00A0358C">
        <w:t>2.</w:t>
      </w:r>
      <w:r w:rsidR="00857DB1">
        <w:t>5</w:t>
      </w:r>
      <w:r w:rsidRPr="00A0358C">
        <w:t xml:space="preserve">. </w:t>
      </w:r>
      <w:r w:rsidR="005E7E4E" w:rsidRPr="00A0358C">
        <w:t>Zhotovitel</w:t>
      </w:r>
      <w:r w:rsidRPr="00A0358C">
        <w:t xml:space="preserve"> se zavazuje</w:t>
      </w:r>
      <w:r w:rsidR="00292105" w:rsidRPr="00A0358C">
        <w:t>,</w:t>
      </w:r>
      <w:r w:rsidRPr="00A0358C">
        <w:t xml:space="preserve"> že se bude </w:t>
      </w:r>
      <w:r w:rsidR="00637AF5">
        <w:t>po celou dobu platnosti této smlouvy</w:t>
      </w:r>
      <w:r w:rsidRPr="00A0358C">
        <w:t xml:space="preserve"> řídit pokyny Objednatele nebo jím pověřených osob, tím není dotčena povinnost </w:t>
      </w:r>
      <w:r w:rsidR="005E7E4E" w:rsidRPr="00A0358C">
        <w:t>Zhotovitel</w:t>
      </w:r>
      <w:r w:rsidRPr="00A0358C">
        <w:t xml:space="preserve">e upozornit Objednatele na nevhodnou povahu věci, kterou mu Objednatel za účelem provedení Díla předal, nebo příkazu, který mu k provedení Díla Objednatel udělil. </w:t>
      </w:r>
    </w:p>
    <w:p w14:paraId="304EF2B4" w14:textId="488642F4" w:rsidR="00784009" w:rsidRPr="00A0358C" w:rsidRDefault="00784009" w:rsidP="00784009">
      <w:pPr>
        <w:pStyle w:val="predsazeni"/>
        <w:ind w:left="357" w:hanging="357"/>
      </w:pPr>
      <w:r w:rsidRPr="00A0358C">
        <w:t>2.</w:t>
      </w:r>
      <w:r w:rsidR="00857DB1">
        <w:t>6</w:t>
      </w:r>
      <w:r w:rsidRPr="00A0358C">
        <w:t xml:space="preserve">. </w:t>
      </w:r>
      <w:r w:rsidR="005E7E4E" w:rsidRPr="00A0358C">
        <w:t>Zhotovitel</w:t>
      </w:r>
      <w:r w:rsidRPr="00A0358C">
        <w:t xml:space="preserve"> je povinen v průběhu provádění Díla informovat Objednatele o skutečnostech, které mohou mít vliv na provedení Díla. </w:t>
      </w:r>
      <w:r w:rsidR="005E7E4E" w:rsidRPr="00A0358C">
        <w:t>Zhotovitel</w:t>
      </w:r>
      <w:r w:rsidRPr="00A0358C">
        <w:t xml:space="preserve"> je při plnění této </w:t>
      </w:r>
      <w:r w:rsidR="00320FC2" w:rsidRPr="00A0358C">
        <w:t>s</w:t>
      </w:r>
      <w:r w:rsidRPr="00A0358C">
        <w:t xml:space="preserve">mlouvy povinen postupovat s náležitou odbornou péčí, zajišťovat plnění </w:t>
      </w:r>
      <w:r w:rsidR="00320FC2" w:rsidRPr="00A0358C">
        <w:t>s</w:t>
      </w:r>
      <w:r w:rsidRPr="00A0358C">
        <w:t xml:space="preserve">mlouvy v souladu se zájmy Objednatele, které zná nebo znát má, oznámit Objednateli všechny okolnosti, které zjistí při výkonu své činnosti a jež mohou mít vliv na změnu pokynů Objednatele. Zjistí-li </w:t>
      </w:r>
      <w:r w:rsidR="005E7E4E" w:rsidRPr="00A0358C">
        <w:t>Zhotovitel</w:t>
      </w:r>
      <w:r w:rsidRPr="00A0358C">
        <w:t xml:space="preserve"> kdykoliv v průběhu plnění této </w:t>
      </w:r>
      <w:r w:rsidR="00320FC2" w:rsidRPr="00A0358C">
        <w:t>s</w:t>
      </w:r>
      <w:r w:rsidRPr="00A0358C">
        <w:t xml:space="preserve">mlouvy, že pokyny Objednatele jsou nevhodné či pro plnění předmětu této </w:t>
      </w:r>
      <w:r w:rsidR="00320FC2" w:rsidRPr="00A0358C">
        <w:t>s</w:t>
      </w:r>
      <w:r w:rsidRPr="00A0358C">
        <w:t>mlouvy neúčelné, je povinen na to Objednatele upozornit.</w:t>
      </w:r>
    </w:p>
    <w:p w14:paraId="76307EEA" w14:textId="6A65FA7D" w:rsidR="00D50702" w:rsidRPr="00A0358C" w:rsidRDefault="00D50702" w:rsidP="00784009">
      <w:pPr>
        <w:pStyle w:val="predsazeni"/>
        <w:ind w:left="357" w:hanging="357"/>
      </w:pPr>
      <w:r w:rsidRPr="00A0358C">
        <w:lastRenderedPageBreak/>
        <w:t>2.</w:t>
      </w:r>
      <w:r w:rsidR="00857DB1">
        <w:t>7</w:t>
      </w:r>
      <w:r w:rsidRPr="00A0358C">
        <w:t xml:space="preserve">. Smluvní strany prohlašují, že mají zájem poskytnout si veškerou potřebnou součinnost tak, aby celkové Dílo bylo předáno Objednateli nejpozději v termínu sjednaném touto </w:t>
      </w:r>
      <w:r w:rsidR="00901F84" w:rsidRPr="00A0358C">
        <w:t>s</w:t>
      </w:r>
      <w:r w:rsidRPr="00A0358C">
        <w:t>mlouvou</w:t>
      </w:r>
      <w:r w:rsidR="00DE0D49" w:rsidRPr="00A0358C">
        <w:t xml:space="preserve"> – jedná se zejména </w:t>
      </w:r>
      <w:r w:rsidR="005E0DA5" w:rsidRPr="00A0358C">
        <w:t xml:space="preserve">ze strany Objednatele </w:t>
      </w:r>
      <w:r w:rsidR="00DE0D49" w:rsidRPr="00A0358C">
        <w:t>o zajištění vstupů do všech prostor Objektu</w:t>
      </w:r>
      <w:r w:rsidR="00EE6081">
        <w:t>.</w:t>
      </w:r>
    </w:p>
    <w:p w14:paraId="472FA223" w14:textId="3BE98B25" w:rsidR="00E73299" w:rsidRPr="00A0358C" w:rsidRDefault="00E73299" w:rsidP="00784009">
      <w:pPr>
        <w:pStyle w:val="predsazeni"/>
        <w:ind w:left="357" w:hanging="357"/>
      </w:pPr>
      <w:r w:rsidRPr="00A0358C">
        <w:t>2.</w:t>
      </w:r>
      <w:r w:rsidR="00857DB1">
        <w:t>8</w:t>
      </w:r>
      <w:r w:rsidRPr="00A0358C">
        <w:t xml:space="preserve">. Zhotovitel prohlašuje, že se před podpisem této smlouvy s místem provádění Díla řádně seznámil a že toto místo shledal způsobilým k provádění sjednaného Díla za podmínek v této smlouvě uvedených. </w:t>
      </w:r>
    </w:p>
    <w:p w14:paraId="1010E5FC" w14:textId="0BFBBD71" w:rsidR="00784009" w:rsidRDefault="00784009" w:rsidP="00D50702">
      <w:pPr>
        <w:pStyle w:val="predsazeni"/>
        <w:ind w:left="357" w:hanging="357"/>
      </w:pPr>
      <w:r w:rsidRPr="00A0358C">
        <w:t>2.</w:t>
      </w:r>
      <w:r w:rsidR="00857DB1">
        <w:t>9</w:t>
      </w:r>
      <w:r w:rsidRPr="00A0358C">
        <w:t xml:space="preserve">. </w:t>
      </w:r>
      <w:r w:rsidR="005E7E4E" w:rsidRPr="00A0358C">
        <w:t>Zhotovitel</w:t>
      </w:r>
      <w:r w:rsidRPr="00A0358C">
        <w:t xml:space="preserve"> je povinen v souvislosti s plněním této </w:t>
      </w:r>
      <w:r w:rsidR="00320FC2" w:rsidRPr="00A0358C">
        <w:t>s</w:t>
      </w:r>
      <w:r w:rsidRPr="00A0358C">
        <w:t>mlouvy chránit dobré jméno Objednatele</w:t>
      </w:r>
      <w:r w:rsidR="00F14CF3">
        <w:t>,</w:t>
      </w:r>
      <w:r w:rsidR="00320FC2" w:rsidRPr="00A0358C">
        <w:t xml:space="preserve"> a to i po ukončení platnosti této smlouvy</w:t>
      </w:r>
      <w:r w:rsidRPr="00A0358C">
        <w:t>.</w:t>
      </w:r>
    </w:p>
    <w:p w14:paraId="14A68F67" w14:textId="38BD01DD" w:rsidR="006F285B" w:rsidRDefault="006F285B" w:rsidP="006D1F80">
      <w:pPr>
        <w:pStyle w:val="predsazeni"/>
        <w:spacing w:after="80"/>
      </w:pPr>
      <w:r>
        <w:t xml:space="preserve">2.10. Zhotovitel má povinnost </w:t>
      </w:r>
      <w:r w:rsidR="006D1F80">
        <w:t xml:space="preserve">po </w:t>
      </w:r>
      <w:r>
        <w:t xml:space="preserve">celou dobu platnosti této </w:t>
      </w:r>
      <w:r w:rsidR="006D1F80">
        <w:t>s</w:t>
      </w:r>
      <w:r>
        <w:t xml:space="preserve">mlouvy </w:t>
      </w:r>
      <w:r w:rsidR="006D1F80">
        <w:t xml:space="preserve">mít uzavřené platné pojištění </w:t>
      </w:r>
      <w:r>
        <w:t>odpovědnosti</w:t>
      </w:r>
      <w:r w:rsidR="0012019C">
        <w:t xml:space="preserve"> v souvislosti s pracemi, které budou vykonávány na základě této smlouvy, a to</w:t>
      </w:r>
      <w:r>
        <w:t xml:space="preserve"> ve výši nejméně </w:t>
      </w:r>
      <w:r w:rsidRPr="001C1A18">
        <w:t>10.000.000 Kč</w:t>
      </w:r>
      <w:r w:rsidR="0012019C" w:rsidRPr="001C1A18">
        <w:t>.</w:t>
      </w:r>
      <w:r w:rsidR="0071309B">
        <w:t xml:space="preserve"> Zhotovitel se zavazuje, kdykoli na vyžádání doklad o platném pojištění Objednateli předložit.</w:t>
      </w:r>
    </w:p>
    <w:p w14:paraId="7353B7FB" w14:textId="5C225D7A" w:rsidR="00784009" w:rsidRPr="00253355" w:rsidRDefault="001770D1" w:rsidP="00784009">
      <w:pPr>
        <w:pStyle w:val="Nadpis2"/>
        <w:ind w:left="357" w:hanging="357"/>
      </w:pPr>
      <w:r w:rsidRPr="00A0358C">
        <w:t>3</w:t>
      </w:r>
      <w:r w:rsidR="00784009" w:rsidRPr="00A0358C">
        <w:t xml:space="preserve">. </w:t>
      </w:r>
      <w:r w:rsidR="00784009" w:rsidRPr="00A0358C">
        <w:tab/>
      </w:r>
      <w:r w:rsidRPr="00A0358C">
        <w:t>o</w:t>
      </w:r>
      <w:r w:rsidR="00784009" w:rsidRPr="00A0358C">
        <w:t>dměna</w:t>
      </w:r>
      <w:r w:rsidRPr="00A0358C">
        <w:t xml:space="preserve"> a </w:t>
      </w:r>
      <w:r w:rsidRPr="00253355">
        <w:t>finanční podmínky spolupráce</w:t>
      </w:r>
    </w:p>
    <w:p w14:paraId="6DC6044D" w14:textId="65B8AD33" w:rsidR="00784009" w:rsidRPr="00A0358C" w:rsidRDefault="001770D1" w:rsidP="001C1A18">
      <w:pPr>
        <w:pStyle w:val="predsazeni"/>
        <w:ind w:left="357" w:hanging="357"/>
      </w:pPr>
      <w:r w:rsidRPr="00253355">
        <w:t>3</w:t>
      </w:r>
      <w:r w:rsidR="00784009" w:rsidRPr="00253355">
        <w:t>.1.</w:t>
      </w:r>
      <w:r w:rsidR="00784009" w:rsidRPr="00253355">
        <w:tab/>
        <w:t xml:space="preserve">Objednatel zaplatí </w:t>
      </w:r>
      <w:r w:rsidR="002D0D20" w:rsidRPr="00253355">
        <w:t>Zhotoviteli</w:t>
      </w:r>
      <w:r w:rsidR="00784009" w:rsidRPr="00253355">
        <w:t xml:space="preserve"> za </w:t>
      </w:r>
      <w:r w:rsidR="005B283A" w:rsidRPr="00253355">
        <w:t>řádnou realizaci</w:t>
      </w:r>
      <w:r w:rsidR="00784009" w:rsidRPr="00253355">
        <w:t xml:space="preserve"> celého Díla v čase sjednaném touto </w:t>
      </w:r>
      <w:r w:rsidR="002D0D20" w:rsidRPr="00253355">
        <w:t>s</w:t>
      </w:r>
      <w:r w:rsidR="00784009" w:rsidRPr="00253355">
        <w:t xml:space="preserve">mlouvou, částku v celkové </w:t>
      </w:r>
      <w:r w:rsidR="002D0D20" w:rsidRPr="00253355">
        <w:t xml:space="preserve">maximální </w:t>
      </w:r>
      <w:r w:rsidR="00784009" w:rsidRPr="00253355">
        <w:t>výši</w:t>
      </w:r>
      <w:r w:rsidR="00C12D12" w:rsidRPr="00253355">
        <w:t> </w:t>
      </w:r>
      <w:proofErr w:type="gramStart"/>
      <w:r w:rsidR="00C12D12" w:rsidRPr="00253355">
        <w:t>752.610</w:t>
      </w:r>
      <w:r w:rsidR="00727F8F" w:rsidRPr="00253355">
        <w:t>,-</w:t>
      </w:r>
      <w:proofErr w:type="gramEnd"/>
      <w:r w:rsidR="00076C98" w:rsidRPr="00253355">
        <w:t xml:space="preserve"> </w:t>
      </w:r>
      <w:r w:rsidR="00784009" w:rsidRPr="00253355">
        <w:t>Kč (slovy:</w:t>
      </w:r>
      <w:r w:rsidR="00C9304B" w:rsidRPr="00253355">
        <w:t xml:space="preserve"> </w:t>
      </w:r>
      <w:r w:rsidR="00C12D12" w:rsidRPr="00253355">
        <w:t>sedm</w:t>
      </w:r>
      <w:r w:rsidR="00BF36D3" w:rsidRPr="00253355">
        <w:t xml:space="preserve"> </w:t>
      </w:r>
      <w:r w:rsidR="00C12D12" w:rsidRPr="00253355">
        <w:t>set padesát dva tisíc</w:t>
      </w:r>
      <w:r w:rsidR="00BF36D3" w:rsidRPr="00253355">
        <w:t>e</w:t>
      </w:r>
      <w:r w:rsidR="00C12D12" w:rsidRPr="00253355">
        <w:t xml:space="preserve"> šest set deset korun českých</w:t>
      </w:r>
      <w:r w:rsidR="00784009" w:rsidRPr="00253355">
        <w:t>)</w:t>
      </w:r>
      <w:r w:rsidR="00BF36D3" w:rsidRPr="00253355">
        <w:t xml:space="preserve"> bez DPH</w:t>
      </w:r>
      <w:r w:rsidR="00784009" w:rsidRPr="00253355">
        <w:t xml:space="preserve">. </w:t>
      </w:r>
      <w:r w:rsidR="00C16AE5" w:rsidRPr="00253355">
        <w:t>Konkrétní</w:t>
      </w:r>
      <w:r w:rsidR="0050150D" w:rsidRPr="00253355">
        <w:t xml:space="preserve"> nabídkový</w:t>
      </w:r>
      <w:r w:rsidR="00C16AE5" w:rsidRPr="00253355">
        <w:t xml:space="preserve"> rozpočet</w:t>
      </w:r>
      <w:r w:rsidR="007F0F4C" w:rsidRPr="00253355">
        <w:t xml:space="preserve"> veškerých prací na Díle je uveden v Příloze</w:t>
      </w:r>
      <w:r w:rsidR="007F0F4C" w:rsidRPr="00A0358C">
        <w:t xml:space="preserve"> č. 1 této smlouvy.</w:t>
      </w:r>
      <w:r w:rsidR="00376B1B">
        <w:t xml:space="preserve"> </w:t>
      </w:r>
      <w:r w:rsidR="00821041">
        <w:t>C</w:t>
      </w:r>
      <w:r w:rsidR="00376B1B" w:rsidRPr="00951975">
        <w:t>ena Díla dále neobsahuje montáž, demontáž, osazení a pronájem přechodného dopravního značení, bude upřesněné po stanové požadavků Policie ČR.</w:t>
      </w:r>
    </w:p>
    <w:p w14:paraId="60A0025F" w14:textId="463B7456" w:rsidR="00784009" w:rsidRPr="00A0358C" w:rsidRDefault="002D0D20" w:rsidP="00784009">
      <w:pPr>
        <w:pStyle w:val="predsazeni"/>
        <w:ind w:left="357" w:hanging="357"/>
      </w:pPr>
      <w:r w:rsidRPr="00A0358C">
        <w:t>3</w:t>
      </w:r>
      <w:r w:rsidR="00784009" w:rsidRPr="00A0358C">
        <w:t>.2.</w:t>
      </w:r>
      <w:r w:rsidR="00784009" w:rsidRPr="00A0358C">
        <w:tab/>
      </w:r>
      <w:r w:rsidR="00E74D46">
        <w:t>Nedohodnou-li se smluvní strany jinak nemá Zhotovitel k</w:t>
      </w:r>
      <w:r w:rsidR="00784009" w:rsidRPr="00A0358C">
        <w:t xml:space="preserve">romě odměny sjednané v této </w:t>
      </w:r>
      <w:r w:rsidRPr="00A0358C">
        <w:t>s</w:t>
      </w:r>
      <w:r w:rsidR="00784009" w:rsidRPr="00A0358C">
        <w:t xml:space="preserve">mlouvě právo na žádné další plnění v souvislosti s touto </w:t>
      </w:r>
      <w:r w:rsidRPr="00A0358C">
        <w:t>s</w:t>
      </w:r>
      <w:r w:rsidR="00784009" w:rsidRPr="00A0358C">
        <w:t>mlouvou, a to zejména na náhradu jakýchkoli nákladů nebo jiných výloh spojených s vytvořením Díla</w:t>
      </w:r>
      <w:r w:rsidR="007B21DE">
        <w:t xml:space="preserve">, s výjimkou situace uvedené v čl. 2.4 této </w:t>
      </w:r>
      <w:r w:rsidR="00C01A66">
        <w:t>s</w:t>
      </w:r>
      <w:r w:rsidR="007B21DE">
        <w:t xml:space="preserve">mlouvy, kdy </w:t>
      </w:r>
      <w:r w:rsidR="000F32E3">
        <w:t>bude zapotřebí předmětné lešení užít po dobu delší než předpokládané 3 měsíce</w:t>
      </w:r>
      <w:r w:rsidR="001B267D">
        <w:t>.</w:t>
      </w:r>
    </w:p>
    <w:p w14:paraId="7587CED9" w14:textId="39900D74" w:rsidR="00784009" w:rsidRPr="009B2A92" w:rsidRDefault="00164693" w:rsidP="00784009">
      <w:pPr>
        <w:pStyle w:val="predsazeni"/>
        <w:ind w:left="357" w:hanging="357"/>
      </w:pPr>
      <w:r w:rsidRPr="00A0358C">
        <w:t>3</w:t>
      </w:r>
      <w:r w:rsidR="00784009" w:rsidRPr="00A0358C">
        <w:t>.3.</w:t>
      </w:r>
      <w:r w:rsidR="00784009" w:rsidRPr="00A0358C">
        <w:tab/>
        <w:t xml:space="preserve">Smluvní strany se dohodly, že Objednatel cenu za zajištění plnění ve smyslu této </w:t>
      </w:r>
      <w:r w:rsidR="002D0D20" w:rsidRPr="00A0358C">
        <w:t>s</w:t>
      </w:r>
      <w:r w:rsidR="00784009" w:rsidRPr="00A0358C">
        <w:t>mlouvy zaplat</w:t>
      </w:r>
      <w:r w:rsidR="00771DBB" w:rsidRPr="00A0358C">
        <w:t>í</w:t>
      </w:r>
      <w:r w:rsidR="00721978" w:rsidRPr="00A0358C">
        <w:t>/bude platit</w:t>
      </w:r>
      <w:r w:rsidR="00784009" w:rsidRPr="00A0358C">
        <w:t xml:space="preserve"> na bankovní účet </w:t>
      </w:r>
      <w:r w:rsidR="002D0D20" w:rsidRPr="009B2A92">
        <w:t>Zhotovitele</w:t>
      </w:r>
      <w:r w:rsidR="00784009" w:rsidRPr="009B2A92">
        <w:t xml:space="preserve">, který </w:t>
      </w:r>
      <w:r w:rsidR="002D0D20" w:rsidRPr="009B2A92">
        <w:t>bude uveden na příslušném daňovém dokladu</w:t>
      </w:r>
      <w:r w:rsidR="00784009" w:rsidRPr="009B2A92">
        <w:t xml:space="preserve">. </w:t>
      </w:r>
    </w:p>
    <w:p w14:paraId="6085C7D5" w14:textId="19588F62" w:rsidR="009B2A92" w:rsidRPr="00F844C4" w:rsidRDefault="008E79C0" w:rsidP="00784009">
      <w:pPr>
        <w:pStyle w:val="predsazeni"/>
        <w:ind w:left="357" w:hanging="357"/>
      </w:pPr>
      <w:r w:rsidRPr="009B2A92">
        <w:t>3.4.</w:t>
      </w:r>
      <w:r w:rsidRPr="009B2A92">
        <w:rPr>
          <w:rFonts w:asciiTheme="minorHAnsi" w:hAnsiTheme="minorHAnsi"/>
          <w:sz w:val="22"/>
          <w:szCs w:val="22"/>
        </w:rPr>
        <w:t xml:space="preserve"> </w:t>
      </w:r>
      <w:r w:rsidRPr="00F844C4">
        <w:t>Realizované práce a dodávky budou Zhotovitelem účtovány</w:t>
      </w:r>
      <w:r w:rsidR="00005A56" w:rsidRPr="00F844C4">
        <w:t xml:space="preserve"> </w:t>
      </w:r>
      <w:r w:rsidR="009B2A92" w:rsidRPr="00F844C4">
        <w:t xml:space="preserve">následovně: </w:t>
      </w:r>
    </w:p>
    <w:p w14:paraId="748D5F3D" w14:textId="104DC8FC" w:rsidR="009B2A92" w:rsidRPr="00F844C4" w:rsidRDefault="009C27E2" w:rsidP="009C27E2">
      <w:pPr>
        <w:pStyle w:val="predsazeni"/>
        <w:numPr>
          <w:ilvl w:val="0"/>
          <w:numId w:val="6"/>
        </w:numPr>
      </w:pPr>
      <w:r w:rsidRPr="00F844C4">
        <w:t>30</w:t>
      </w:r>
      <w:r w:rsidR="00F844C4">
        <w:t xml:space="preserve"> </w:t>
      </w:r>
      <w:r w:rsidRPr="00F844C4">
        <w:t>% z celkové ceny Díla bude</w:t>
      </w:r>
      <w:r w:rsidR="00F37D5F" w:rsidRPr="00F844C4">
        <w:t xml:space="preserve"> fakturováno po montáži lešení;</w:t>
      </w:r>
    </w:p>
    <w:p w14:paraId="172987A7" w14:textId="08122590" w:rsidR="00F37D5F" w:rsidRPr="00F844C4" w:rsidRDefault="00F37D5F" w:rsidP="009C27E2">
      <w:pPr>
        <w:pStyle w:val="predsazeni"/>
        <w:numPr>
          <w:ilvl w:val="0"/>
          <w:numId w:val="6"/>
        </w:numPr>
      </w:pPr>
      <w:r w:rsidRPr="00F844C4">
        <w:t>Po uplynutí 2 měsíců od montáže lešení bude fakturováno 40</w:t>
      </w:r>
      <w:r w:rsidR="00F844C4">
        <w:t xml:space="preserve"> </w:t>
      </w:r>
      <w:r w:rsidRPr="00F844C4">
        <w:t xml:space="preserve">% z celkové ceny Díla; a </w:t>
      </w:r>
    </w:p>
    <w:p w14:paraId="0892E4C0" w14:textId="32734148" w:rsidR="00F37D5F" w:rsidRPr="00F844C4" w:rsidRDefault="00F37D5F" w:rsidP="00FF5BCB">
      <w:pPr>
        <w:pStyle w:val="predsazeni"/>
        <w:numPr>
          <w:ilvl w:val="0"/>
          <w:numId w:val="6"/>
        </w:numPr>
      </w:pPr>
      <w:r w:rsidRPr="00F844C4">
        <w:t>30</w:t>
      </w:r>
      <w:r w:rsidR="00F844C4">
        <w:t xml:space="preserve"> </w:t>
      </w:r>
      <w:r w:rsidRPr="00F844C4">
        <w:t xml:space="preserve">% z celkové ceny Díla bude fakturováno po demontáži lešení. </w:t>
      </w:r>
    </w:p>
    <w:p w14:paraId="385C8A26" w14:textId="3ED4D86C" w:rsidR="00721978" w:rsidRPr="00F844C4" w:rsidRDefault="008E79C0" w:rsidP="00F844C4">
      <w:pPr>
        <w:pStyle w:val="predsazeni"/>
        <w:ind w:left="357" w:firstLine="0"/>
      </w:pPr>
      <w:r w:rsidRPr="00F844C4">
        <w:t>a to vždy na podkladě vzájemně odsouhlaseného soupisu provedených prací a dodávek</w:t>
      </w:r>
      <w:r w:rsidR="00AE2AED" w:rsidRPr="00F844C4">
        <w:t>, resp. potvrzení daných skutečností (montáž lešení, demontáž lešení)</w:t>
      </w:r>
      <w:r w:rsidRPr="00F844C4">
        <w:t xml:space="preserve">. Bez potvrzeného soupisu provedených prací se doklad vystavený </w:t>
      </w:r>
      <w:r w:rsidR="00771DBB" w:rsidRPr="00F844C4">
        <w:t>Z</w:t>
      </w:r>
      <w:r w:rsidRPr="00F844C4">
        <w:t>hotovitelem považuje za neoprávněný a neplatný.</w:t>
      </w:r>
      <w:r w:rsidR="006F770C" w:rsidRPr="00F844C4">
        <w:t xml:space="preserve"> </w:t>
      </w:r>
    </w:p>
    <w:p w14:paraId="3B591CC7" w14:textId="6388C291" w:rsidR="00164693" w:rsidRPr="00A0358C" w:rsidRDefault="00A45762" w:rsidP="00164693">
      <w:pPr>
        <w:pStyle w:val="predsazeni"/>
        <w:ind w:left="357" w:hanging="357"/>
      </w:pPr>
      <w:r w:rsidRPr="00A0358C">
        <w:t xml:space="preserve">3.5. </w:t>
      </w:r>
      <w:r w:rsidR="00164693" w:rsidRPr="00A0358C">
        <w:t xml:space="preserve">Splatnost faktur, které budou mít náležitosti daňového dokladu, </w:t>
      </w:r>
      <w:r w:rsidR="00DC2A75" w:rsidRPr="00A0358C">
        <w:t xml:space="preserve">na realizované práce a dodávky </w:t>
      </w:r>
      <w:r w:rsidR="00164693" w:rsidRPr="00A0358C">
        <w:t>odsouhlasen</w:t>
      </w:r>
      <w:r w:rsidR="00DC2A75" w:rsidRPr="00A0358C">
        <w:t>é Objednatelem</w:t>
      </w:r>
      <w:r w:rsidR="00164693" w:rsidRPr="00A0358C">
        <w:t xml:space="preserve"> </w:t>
      </w:r>
      <w:r w:rsidR="00DC2A75" w:rsidRPr="00A0358C">
        <w:t>smluvní strany sjednávají</w:t>
      </w:r>
      <w:r w:rsidR="00164693" w:rsidRPr="00A0358C">
        <w:t xml:space="preserve"> na 30 dnů ode dne jejich doručení </w:t>
      </w:r>
      <w:r w:rsidR="00DC2A75" w:rsidRPr="00A0358C">
        <w:t>O</w:t>
      </w:r>
      <w:r w:rsidR="00164693" w:rsidRPr="00A0358C">
        <w:t xml:space="preserve">bjednateli. </w:t>
      </w:r>
      <w:r w:rsidR="00DC2A75" w:rsidRPr="00A0358C">
        <w:t>Smluvní strany sjednávají, že Zhotovitel bude předmětné faktury/daňové doklady zasílat</w:t>
      </w:r>
      <w:r w:rsidR="002E29FD" w:rsidRPr="00A0358C">
        <w:t xml:space="preserve"> na email </w:t>
      </w:r>
      <w:r w:rsidR="00A502C1" w:rsidRPr="00A0358C">
        <w:t>fakturace@prague.eu.</w:t>
      </w:r>
    </w:p>
    <w:p w14:paraId="64B1E072" w14:textId="51D90119" w:rsidR="00164693" w:rsidRPr="00A0358C" w:rsidRDefault="00164693" w:rsidP="00164693">
      <w:pPr>
        <w:pStyle w:val="predsazeni"/>
        <w:ind w:left="357" w:hanging="357"/>
      </w:pPr>
      <w:r w:rsidRPr="00A0358C">
        <w:t>3.</w:t>
      </w:r>
      <w:r w:rsidR="002E29FD" w:rsidRPr="00A0358C">
        <w:t>6.</w:t>
      </w:r>
      <w:r w:rsidRPr="00A0358C">
        <w:tab/>
      </w:r>
      <w:r w:rsidR="00240D61" w:rsidRPr="00A0358C">
        <w:t>Smluvní strany sjednávají, že vystavené faktury/daňo</w:t>
      </w:r>
      <w:r w:rsidR="000853EC" w:rsidRPr="00A0358C">
        <w:t>v</w:t>
      </w:r>
      <w:r w:rsidR="00240D61" w:rsidRPr="00A0358C">
        <w:t>é doklady budou mít minimálně tyto náležitosti:</w:t>
      </w:r>
    </w:p>
    <w:p w14:paraId="16FC73AC" w14:textId="77777777" w:rsidR="00164693" w:rsidRPr="00A0358C" w:rsidRDefault="00164693" w:rsidP="00191418">
      <w:pPr>
        <w:pStyle w:val="predsazeni"/>
        <w:numPr>
          <w:ilvl w:val="0"/>
          <w:numId w:val="3"/>
        </w:numPr>
        <w:spacing w:after="0"/>
      </w:pPr>
      <w:r w:rsidRPr="00A0358C">
        <w:t>označení faktury a číslo,</w:t>
      </w:r>
    </w:p>
    <w:p w14:paraId="6DEE436E" w14:textId="79893957" w:rsidR="00164693" w:rsidRPr="00A0358C" w:rsidRDefault="00164693" w:rsidP="00191418">
      <w:pPr>
        <w:pStyle w:val="predsazeni"/>
        <w:numPr>
          <w:ilvl w:val="0"/>
          <w:numId w:val="3"/>
        </w:numPr>
        <w:spacing w:after="0"/>
      </w:pPr>
      <w:r w:rsidRPr="00A0358C">
        <w:t xml:space="preserve">firmu, a sídlo </w:t>
      </w:r>
      <w:r w:rsidR="00C63360" w:rsidRPr="00A0358C">
        <w:t>Z</w:t>
      </w:r>
      <w:r w:rsidRPr="00A0358C">
        <w:t xml:space="preserve">hotovitele a </w:t>
      </w:r>
      <w:r w:rsidR="00C63360" w:rsidRPr="00A0358C">
        <w:t>O</w:t>
      </w:r>
      <w:r w:rsidRPr="00A0358C">
        <w:t xml:space="preserve">bjednatele, IČO, </w:t>
      </w:r>
    </w:p>
    <w:p w14:paraId="689DCAC5" w14:textId="48C41A0F" w:rsidR="00164693" w:rsidRPr="00A0358C" w:rsidRDefault="00164693" w:rsidP="00191418">
      <w:pPr>
        <w:pStyle w:val="predsazeni"/>
        <w:numPr>
          <w:ilvl w:val="0"/>
          <w:numId w:val="3"/>
        </w:numPr>
        <w:spacing w:after="0"/>
      </w:pPr>
      <w:r w:rsidRPr="00A0358C">
        <w:t>předmět plnění</w:t>
      </w:r>
      <w:r w:rsidR="000931ED">
        <w:t>, s odkazem na tuto smlouvu</w:t>
      </w:r>
    </w:p>
    <w:p w14:paraId="0878D27E" w14:textId="77777777" w:rsidR="00164693" w:rsidRPr="00A0358C" w:rsidRDefault="00164693" w:rsidP="00191418">
      <w:pPr>
        <w:pStyle w:val="predsazeni"/>
        <w:numPr>
          <w:ilvl w:val="0"/>
          <w:numId w:val="3"/>
        </w:numPr>
        <w:spacing w:after="0"/>
      </w:pPr>
      <w:r w:rsidRPr="00A0358C">
        <w:t>udání ceny díla,</w:t>
      </w:r>
    </w:p>
    <w:p w14:paraId="1E2FE6F8" w14:textId="77777777" w:rsidR="00164693" w:rsidRPr="00A0358C" w:rsidRDefault="00164693" w:rsidP="00191418">
      <w:pPr>
        <w:pStyle w:val="predsazeni"/>
        <w:numPr>
          <w:ilvl w:val="0"/>
          <w:numId w:val="3"/>
        </w:numPr>
        <w:spacing w:after="0"/>
      </w:pPr>
      <w:r w:rsidRPr="00A0358C">
        <w:t xml:space="preserve">den odeslání faktury a den její splatnosti, </w:t>
      </w:r>
    </w:p>
    <w:p w14:paraId="2EBC7E9A" w14:textId="77777777" w:rsidR="00164693" w:rsidRPr="00A0358C" w:rsidRDefault="00164693" w:rsidP="00191418">
      <w:pPr>
        <w:pStyle w:val="predsazeni"/>
        <w:numPr>
          <w:ilvl w:val="0"/>
          <w:numId w:val="3"/>
        </w:numPr>
        <w:spacing w:after="0"/>
      </w:pPr>
      <w:r w:rsidRPr="00A0358C">
        <w:t>částka k fakturaci</w:t>
      </w:r>
    </w:p>
    <w:p w14:paraId="1051B0DE" w14:textId="77777777" w:rsidR="00164693" w:rsidRPr="00A0358C" w:rsidRDefault="00164693" w:rsidP="00191418">
      <w:pPr>
        <w:pStyle w:val="predsazeni"/>
        <w:numPr>
          <w:ilvl w:val="0"/>
          <w:numId w:val="3"/>
        </w:numPr>
        <w:ind w:left="714" w:hanging="357"/>
      </w:pPr>
      <w:r w:rsidRPr="00A0358C">
        <w:t>označení peněžního ústavu a číslo účtu, na který má být uhrazena platba za provedené práce.</w:t>
      </w:r>
    </w:p>
    <w:p w14:paraId="28FADCBD" w14:textId="0A04CA4C" w:rsidR="00164693" w:rsidRPr="00A0358C" w:rsidRDefault="00191418" w:rsidP="00164693">
      <w:pPr>
        <w:pStyle w:val="predsazeni"/>
        <w:ind w:left="357" w:hanging="357"/>
      </w:pPr>
      <w:r w:rsidRPr="00A0358C">
        <w:t>3.7</w:t>
      </w:r>
      <w:r w:rsidR="00164693" w:rsidRPr="00A0358C">
        <w:t xml:space="preserve">. Faktury, které nebudou obsahovat předepsané náležitosti daňového a účetního dokladu, budou </w:t>
      </w:r>
      <w:r w:rsidRPr="00A0358C">
        <w:t>O</w:t>
      </w:r>
      <w:r w:rsidR="00164693" w:rsidRPr="00A0358C">
        <w:t>bjednatelem vráceny k doplnění bez jejich proplacení. V takovém případě lhůta splatnosti 30 dnů počíná běžet znovu ode dne doručení bezvadné faktury.</w:t>
      </w:r>
    </w:p>
    <w:p w14:paraId="10009C71" w14:textId="7C5A1074" w:rsidR="00A45762" w:rsidRPr="00A0358C" w:rsidRDefault="00191418" w:rsidP="00164693">
      <w:pPr>
        <w:pStyle w:val="predsazeni"/>
        <w:ind w:left="357" w:hanging="357"/>
      </w:pPr>
      <w:r w:rsidRPr="00A0358C">
        <w:t>3.8.</w:t>
      </w:r>
      <w:r w:rsidR="00164693" w:rsidRPr="00A0358C">
        <w:t xml:space="preserve"> Nedojde-li mezi oběma stranami k dohodě při odsouhlasení množství, druhu nebo cen provedených </w:t>
      </w:r>
      <w:r w:rsidR="009B1BA3">
        <w:t>více</w:t>
      </w:r>
      <w:r w:rsidR="00164693" w:rsidRPr="00A0358C">
        <w:t xml:space="preserve">prací, je </w:t>
      </w:r>
      <w:r w:rsidR="005E7E4E" w:rsidRPr="00A0358C">
        <w:t>Z</w:t>
      </w:r>
      <w:r w:rsidR="00164693" w:rsidRPr="00A0358C">
        <w:t xml:space="preserve">hotovitel oprávněn vystavit fakturu pouze na práce a dodávky, u nichž nedošlo k rozporu. </w:t>
      </w:r>
    </w:p>
    <w:p w14:paraId="761760F3" w14:textId="1A045568" w:rsidR="00784009" w:rsidRPr="00A0358C" w:rsidRDefault="005E7E4E" w:rsidP="00784009">
      <w:pPr>
        <w:pStyle w:val="Nadpis2"/>
        <w:ind w:left="357" w:hanging="357"/>
      </w:pPr>
      <w:r w:rsidRPr="00A0358C">
        <w:t>4</w:t>
      </w:r>
      <w:r w:rsidR="00784009" w:rsidRPr="00A0358C">
        <w:t xml:space="preserve">. </w:t>
      </w:r>
      <w:r w:rsidR="00784009" w:rsidRPr="00A0358C">
        <w:tab/>
      </w:r>
      <w:r w:rsidRPr="00A0358C">
        <w:t>u</w:t>
      </w:r>
      <w:r w:rsidR="00784009" w:rsidRPr="00A0358C">
        <w:t>končení smlouvy</w:t>
      </w:r>
    </w:p>
    <w:p w14:paraId="79EF4FDF" w14:textId="62270FCC" w:rsidR="00784009" w:rsidRPr="00A0358C" w:rsidRDefault="005E7E4E" w:rsidP="00784009">
      <w:pPr>
        <w:pStyle w:val="predsazeni"/>
        <w:ind w:left="357" w:hanging="357"/>
      </w:pPr>
      <w:r w:rsidRPr="00A0358C">
        <w:t>4</w:t>
      </w:r>
      <w:r w:rsidR="00784009" w:rsidRPr="00A0358C">
        <w:t>.1.</w:t>
      </w:r>
      <w:r w:rsidR="00784009" w:rsidRPr="00A0358C">
        <w:tab/>
        <w:t xml:space="preserve">Poruší-li </w:t>
      </w:r>
      <w:r w:rsidRPr="00A0358C">
        <w:t>Zhotovitel</w:t>
      </w:r>
      <w:r w:rsidR="00784009" w:rsidRPr="00A0358C">
        <w:t xml:space="preserve"> některou z povinností stanovených v čl. 2 této </w:t>
      </w:r>
      <w:r w:rsidRPr="00A0358C">
        <w:t>s</w:t>
      </w:r>
      <w:r w:rsidR="00784009" w:rsidRPr="00A0358C">
        <w:t xml:space="preserve">mlouvy nebo má-li Dílo neodstranitelné vady nebo pokud </w:t>
      </w:r>
      <w:r w:rsidRPr="00A0358C">
        <w:t>Zhotovitel</w:t>
      </w:r>
      <w:r w:rsidR="00784009" w:rsidRPr="00A0358C">
        <w:t xml:space="preserve"> nezajistí odstranění odstranitelné vady Díla </w:t>
      </w:r>
      <w:r w:rsidR="00784009" w:rsidRPr="00A0358C">
        <w:br/>
        <w:t xml:space="preserve">v dodatečné přiměřené lhůtě poskytnuté mu za tímto účelem Objednatelem, má Objednatel právo </w:t>
      </w:r>
      <w:r w:rsidR="00784009" w:rsidRPr="00A0358C">
        <w:br/>
        <w:t xml:space="preserve">od této </w:t>
      </w:r>
      <w:r w:rsidRPr="00A0358C">
        <w:t>s</w:t>
      </w:r>
      <w:r w:rsidR="00784009" w:rsidRPr="00A0358C">
        <w:t xml:space="preserve">mlouvy odstoupit a žádat </w:t>
      </w:r>
      <w:r w:rsidRPr="00A0358C">
        <w:t>Zhotovitele</w:t>
      </w:r>
      <w:r w:rsidR="00784009" w:rsidRPr="00A0358C">
        <w:t xml:space="preserve"> o náhradu tím vzniklé škody.</w:t>
      </w:r>
    </w:p>
    <w:p w14:paraId="6CD8191E" w14:textId="1C89093B" w:rsidR="00784009" w:rsidRPr="00A0358C" w:rsidRDefault="009B2CED" w:rsidP="00784009">
      <w:pPr>
        <w:pStyle w:val="predsazeni"/>
        <w:ind w:left="357" w:hanging="357"/>
      </w:pPr>
      <w:r w:rsidRPr="00A0358C">
        <w:t>4</w:t>
      </w:r>
      <w:r w:rsidR="00784009" w:rsidRPr="00A0358C">
        <w:t>.2.</w:t>
      </w:r>
      <w:r w:rsidR="00784009" w:rsidRPr="00A0358C">
        <w:tab/>
        <w:t xml:space="preserve">Dojde-li na straně </w:t>
      </w:r>
      <w:r w:rsidR="005E7E4E" w:rsidRPr="00A0358C">
        <w:t>Zhotovitele</w:t>
      </w:r>
      <w:r w:rsidR="00784009" w:rsidRPr="00A0358C">
        <w:t xml:space="preserve"> během vytváření Díla k překážkám, které by mohly ztížit, ohrozit nebo zabránit plnění povinností </w:t>
      </w:r>
      <w:r w:rsidR="005E7E4E" w:rsidRPr="00A0358C">
        <w:t>Zhotovitel</w:t>
      </w:r>
      <w:r w:rsidR="00784009" w:rsidRPr="00A0358C">
        <w:t xml:space="preserve">e stanovených v této </w:t>
      </w:r>
      <w:r w:rsidR="005E7E4E" w:rsidRPr="00A0358C">
        <w:t>s</w:t>
      </w:r>
      <w:r w:rsidR="00784009" w:rsidRPr="00A0358C">
        <w:t xml:space="preserve">mlouvě, je </w:t>
      </w:r>
      <w:r w:rsidR="005E7E4E" w:rsidRPr="00A0358C">
        <w:t>Zhotovitel</w:t>
      </w:r>
      <w:r w:rsidR="00784009" w:rsidRPr="00A0358C">
        <w:t xml:space="preserve"> povinen o tom neprodleně uvědomit Objednatele. Objednatel může v takovém případě od této </w:t>
      </w:r>
      <w:r w:rsidR="005E7E4E" w:rsidRPr="00A0358C">
        <w:t>s</w:t>
      </w:r>
      <w:r w:rsidR="00784009" w:rsidRPr="00A0358C">
        <w:t xml:space="preserve">mlouvy odstoupit a žádat </w:t>
      </w:r>
      <w:r w:rsidR="005E7E4E" w:rsidRPr="00A0358C">
        <w:t>Zhotovitel</w:t>
      </w:r>
      <w:r w:rsidR="00784009" w:rsidRPr="00A0358C">
        <w:t xml:space="preserve">e o náhradu tím vzniklé </w:t>
      </w:r>
      <w:r w:rsidR="00A166C2">
        <w:t xml:space="preserve">přímé </w:t>
      </w:r>
      <w:r w:rsidR="00784009" w:rsidRPr="00A0358C">
        <w:t>škody.</w:t>
      </w:r>
    </w:p>
    <w:p w14:paraId="2D2AA070" w14:textId="563579C2" w:rsidR="00784009" w:rsidRPr="00A0358C" w:rsidRDefault="009B2CED" w:rsidP="0028204D">
      <w:pPr>
        <w:pStyle w:val="predsazeni"/>
        <w:ind w:left="357" w:hanging="357"/>
      </w:pPr>
      <w:r w:rsidRPr="00A0358C">
        <w:t>4</w:t>
      </w:r>
      <w:r w:rsidR="00784009" w:rsidRPr="00A0358C">
        <w:t>.3.</w:t>
      </w:r>
      <w:r w:rsidR="00784009" w:rsidRPr="00A0358C">
        <w:tab/>
        <w:t xml:space="preserve">Nesplní-li </w:t>
      </w:r>
      <w:r w:rsidR="005E7E4E" w:rsidRPr="00A0358C">
        <w:t>Zhotovitel</w:t>
      </w:r>
      <w:r w:rsidR="00784009" w:rsidRPr="00A0358C">
        <w:t xml:space="preserve"> své povinnosti stanovené touto </w:t>
      </w:r>
      <w:r w:rsidR="005E7E4E" w:rsidRPr="00A0358C">
        <w:t>s</w:t>
      </w:r>
      <w:r w:rsidR="00784009" w:rsidRPr="00A0358C">
        <w:t xml:space="preserve">mlouvou z důvodů způsobených vyšší mocí, jimž nemohl nijak zabránit (např. nemoc, </w:t>
      </w:r>
      <w:proofErr w:type="gramStart"/>
      <w:r w:rsidR="00784009" w:rsidRPr="00A0358C">
        <w:t>živelná</w:t>
      </w:r>
      <w:proofErr w:type="gramEnd"/>
      <w:r w:rsidR="00784009" w:rsidRPr="00A0358C">
        <w:t xml:space="preserve"> katastrofa apod.), má Objednatel právo od této </w:t>
      </w:r>
      <w:r w:rsidR="008432E8" w:rsidRPr="00A0358C">
        <w:t>s</w:t>
      </w:r>
      <w:r w:rsidR="00784009" w:rsidRPr="00A0358C">
        <w:t xml:space="preserve">mlouvy odstoupit, ale </w:t>
      </w:r>
      <w:r w:rsidR="005E7E4E" w:rsidRPr="00A0358C">
        <w:t>Zhotovitel</w:t>
      </w:r>
      <w:r w:rsidR="00784009" w:rsidRPr="00A0358C">
        <w:t xml:space="preserve"> není povinen nahradit mu tím vzniklou škodu. </w:t>
      </w:r>
      <w:r w:rsidR="005E7E4E" w:rsidRPr="00A0358C">
        <w:t>Zhotovitel</w:t>
      </w:r>
      <w:r w:rsidR="00784009" w:rsidRPr="00A0358C">
        <w:t xml:space="preserve"> je však povinen vznik těchto důvodů Objednateli neprodleně po jejich zjištění oznámit a prokázat, jinak odpovídá za škodu podle odst. 1. tohoto článku </w:t>
      </w:r>
      <w:r w:rsidR="008432E8" w:rsidRPr="00A0358C">
        <w:t>s</w:t>
      </w:r>
      <w:r w:rsidR="00784009" w:rsidRPr="00A0358C">
        <w:t>mlouvy.</w:t>
      </w:r>
    </w:p>
    <w:p w14:paraId="5759C6A5" w14:textId="011CF642" w:rsidR="00784009" w:rsidRPr="00A0358C" w:rsidRDefault="009B2CED" w:rsidP="00784009">
      <w:pPr>
        <w:pStyle w:val="predsazeni"/>
        <w:ind w:left="357" w:hanging="357"/>
      </w:pPr>
      <w:r w:rsidRPr="00A0358C">
        <w:t>4</w:t>
      </w:r>
      <w:r w:rsidR="00784009" w:rsidRPr="00A0358C">
        <w:t>.</w:t>
      </w:r>
      <w:r w:rsidR="00295D09">
        <w:t>4</w:t>
      </w:r>
      <w:r w:rsidR="00784009" w:rsidRPr="00A0358C">
        <w:t>.</w:t>
      </w:r>
      <w:r w:rsidR="00784009" w:rsidRPr="00A0358C">
        <w:tab/>
        <w:t xml:space="preserve">Odstoupením od </w:t>
      </w:r>
      <w:r w:rsidR="008432E8" w:rsidRPr="00A0358C">
        <w:t>s</w:t>
      </w:r>
      <w:r w:rsidR="00784009" w:rsidRPr="00A0358C">
        <w:t xml:space="preserve">mlouvy se tato </w:t>
      </w:r>
      <w:r w:rsidR="008432E8" w:rsidRPr="00A0358C">
        <w:t>s</w:t>
      </w:r>
      <w:r w:rsidR="00784009" w:rsidRPr="00A0358C">
        <w:t xml:space="preserve">mlouva od počátku ruší, platný a účinný zůstává pouze závazek </w:t>
      </w:r>
      <w:r w:rsidR="005E7E4E" w:rsidRPr="00A0358C">
        <w:t>Zhotovitel</w:t>
      </w:r>
      <w:r w:rsidR="00784009" w:rsidRPr="00A0358C">
        <w:t xml:space="preserve">e nahradit Objednateli vzniklou škodu. </w:t>
      </w:r>
    </w:p>
    <w:p w14:paraId="2A269F9B" w14:textId="57C1F65C" w:rsidR="00784009" w:rsidRPr="00A0358C" w:rsidRDefault="009B2CED" w:rsidP="00784009">
      <w:pPr>
        <w:pStyle w:val="predsazeni"/>
        <w:ind w:left="357" w:hanging="357"/>
      </w:pPr>
      <w:r w:rsidRPr="00A0358C">
        <w:t>4</w:t>
      </w:r>
      <w:r w:rsidR="00784009" w:rsidRPr="00A0358C">
        <w:t>.</w:t>
      </w:r>
      <w:r w:rsidR="00295D09">
        <w:t>5.</w:t>
      </w:r>
      <w:r w:rsidR="00784009" w:rsidRPr="00A0358C">
        <w:tab/>
        <w:t>Pro vyloučení případných pochybností se sjednává, že shora uvedenými ustanoveními nejsou vyloučena ani omezena žádná práva Objednatele z případného vadného plnění, jak jsou tato práva stanovena relevantními právními předpisy.</w:t>
      </w:r>
    </w:p>
    <w:p w14:paraId="26C5B3DC" w14:textId="0D28CA25" w:rsidR="00784009" w:rsidRDefault="009B2CED" w:rsidP="00784009">
      <w:pPr>
        <w:pStyle w:val="predsazeni"/>
        <w:ind w:left="357" w:hanging="357"/>
      </w:pPr>
      <w:r w:rsidRPr="00A0358C">
        <w:t>4</w:t>
      </w:r>
      <w:r w:rsidR="00784009" w:rsidRPr="00A0358C">
        <w:t>.</w:t>
      </w:r>
      <w:r w:rsidR="00295D09">
        <w:t>6</w:t>
      </w:r>
      <w:r w:rsidR="00784009" w:rsidRPr="00A0358C">
        <w:t>.</w:t>
      </w:r>
      <w:r w:rsidR="00784009" w:rsidRPr="00A0358C">
        <w:tab/>
        <w:t xml:space="preserve">Tato </w:t>
      </w:r>
      <w:r w:rsidRPr="00A0358C">
        <w:t>s</w:t>
      </w:r>
      <w:r w:rsidR="00784009" w:rsidRPr="00A0358C">
        <w:t xml:space="preserve">mlouva může být ukončena kdykoliv na základě písemné dohody </w:t>
      </w:r>
      <w:r w:rsidRPr="00A0358C">
        <w:t>s</w:t>
      </w:r>
      <w:r w:rsidR="00784009" w:rsidRPr="00A0358C">
        <w:t>mluvních stran.</w:t>
      </w:r>
    </w:p>
    <w:p w14:paraId="6A4BC0BF" w14:textId="3665B8FE" w:rsidR="007A6F86" w:rsidRPr="00A0358C" w:rsidRDefault="007A6F86" w:rsidP="00784009">
      <w:pPr>
        <w:pStyle w:val="predsazeni"/>
        <w:ind w:left="357" w:hanging="357"/>
      </w:pPr>
      <w:r>
        <w:t>4.7</w:t>
      </w:r>
      <w:r>
        <w:tab/>
        <w:t xml:space="preserve">Zhotovitel je oprávněn od této Smlouvy odstoupit v případě prodlení Dodavatele s úhradou jakékoliv faktury, a to po dobu delší než 30 dnů. </w:t>
      </w:r>
    </w:p>
    <w:p w14:paraId="0991BB65" w14:textId="4218C066" w:rsidR="00784009" w:rsidRPr="00A0358C" w:rsidRDefault="009B2CED" w:rsidP="00784009">
      <w:pPr>
        <w:pStyle w:val="Nadpis2"/>
        <w:ind w:left="357" w:hanging="357"/>
      </w:pPr>
      <w:r w:rsidRPr="00A0358C">
        <w:t>5</w:t>
      </w:r>
      <w:r w:rsidR="00784009" w:rsidRPr="00A0358C">
        <w:t xml:space="preserve">. </w:t>
      </w:r>
      <w:r w:rsidR="00784009" w:rsidRPr="00A0358C">
        <w:tab/>
      </w:r>
      <w:r w:rsidRPr="00A0358C">
        <w:t>m</w:t>
      </w:r>
      <w:r w:rsidR="00784009" w:rsidRPr="00A0358C">
        <w:t>lčenlivost</w:t>
      </w:r>
    </w:p>
    <w:p w14:paraId="36CEB535" w14:textId="7B09573F" w:rsidR="00784009" w:rsidRPr="00A0358C" w:rsidRDefault="009B2CED" w:rsidP="00784009">
      <w:pPr>
        <w:pStyle w:val="predsazeni"/>
        <w:ind w:left="357" w:hanging="357"/>
      </w:pPr>
      <w:r w:rsidRPr="00A0358C">
        <w:t>5</w:t>
      </w:r>
      <w:r w:rsidR="00784009" w:rsidRPr="00A0358C">
        <w:t>.1.</w:t>
      </w:r>
      <w:r w:rsidR="00784009" w:rsidRPr="00A0358C">
        <w:tab/>
      </w:r>
      <w:r w:rsidR="005E7E4E" w:rsidRPr="00A0358C">
        <w:t>Zhotovitel</w:t>
      </w:r>
      <w:r w:rsidR="00784009" w:rsidRPr="00A0358C">
        <w:t xml:space="preserve"> je povinen zachovávat mlčenlivost o důvěrných informacích. Povinnost zachovat mlčenlivost trvá i po ukončení plnění této </w:t>
      </w:r>
      <w:r w:rsidRPr="00A0358C">
        <w:t>s</w:t>
      </w:r>
      <w:r w:rsidR="00784009" w:rsidRPr="00A0358C">
        <w:t xml:space="preserve">mlouvy. </w:t>
      </w:r>
      <w:r w:rsidR="005E7E4E" w:rsidRPr="00A0358C">
        <w:t>Zhotovitel</w:t>
      </w:r>
      <w:r w:rsidR="00784009" w:rsidRPr="00A0358C">
        <w:t xml:space="preserve"> se zavazuje použít poskytnuté důvěrné informace pouze za účelem plnění této </w:t>
      </w:r>
      <w:r w:rsidRPr="00A0358C">
        <w:t>s</w:t>
      </w:r>
      <w:r w:rsidR="00784009" w:rsidRPr="00A0358C">
        <w:t xml:space="preserve">mlouvy. </w:t>
      </w:r>
      <w:r w:rsidR="005E7E4E" w:rsidRPr="00A0358C">
        <w:t>Zhotovitel</w:t>
      </w:r>
      <w:r w:rsidR="00784009" w:rsidRPr="00A0358C">
        <w:t xml:space="preserve"> není oprávněn zpřístupnit důvěrné informace kterékoliv třetí straně bez předchozího písemného souhlasu Objednatele.</w:t>
      </w:r>
    </w:p>
    <w:p w14:paraId="330A8FD7" w14:textId="2CE247A1" w:rsidR="00784009" w:rsidRPr="00A0358C" w:rsidRDefault="009B2CED" w:rsidP="00784009">
      <w:pPr>
        <w:pStyle w:val="predsazeni"/>
        <w:ind w:left="357" w:hanging="357"/>
      </w:pPr>
      <w:r w:rsidRPr="00A0358C">
        <w:t>5</w:t>
      </w:r>
      <w:r w:rsidR="00784009" w:rsidRPr="00A0358C">
        <w:t>.2.</w:t>
      </w:r>
      <w:r w:rsidR="00784009" w:rsidRPr="00A0358C">
        <w:tab/>
        <w:t xml:space="preserve">Za důvěrné ve smyslu této </w:t>
      </w:r>
      <w:r w:rsidRPr="00A0358C">
        <w:t>s</w:t>
      </w:r>
      <w:r w:rsidR="00784009" w:rsidRPr="00A0358C">
        <w:t xml:space="preserve">mlouvy se považují veškeré informace, které jsou jako takové označeny Objednatelem anebo jsou takového charakteru, že jejich zveřejnění může přivodit Objednateli újmu, bez ohledu na to, zda mají povahu osobních, obchodních či jiných informací, jakož i údaje </w:t>
      </w:r>
      <w:r w:rsidR="00784009" w:rsidRPr="00A0358C">
        <w:br/>
        <w:t xml:space="preserve">a dokumenty, které Objednatel </w:t>
      </w:r>
      <w:r w:rsidR="005E7E4E" w:rsidRPr="00A0358C">
        <w:t>Zhotovitel</w:t>
      </w:r>
      <w:r w:rsidR="00784009" w:rsidRPr="00A0358C">
        <w:t xml:space="preserve">i poskytne v písemné, ústní, elektronické </w:t>
      </w:r>
      <w:r w:rsidR="00784009" w:rsidRPr="00A0358C">
        <w:br/>
        <w:t xml:space="preserve">nebo jakékoli jiné podobě v rámci plnění této </w:t>
      </w:r>
      <w:r w:rsidRPr="00A0358C">
        <w:t>s</w:t>
      </w:r>
      <w:r w:rsidR="00784009" w:rsidRPr="00A0358C">
        <w:t xml:space="preserve">mlouvy (dále jen „důvěrné informace“). Za důvěrné </w:t>
      </w:r>
      <w:r w:rsidR="00784009" w:rsidRPr="00A0358C">
        <w:br/>
        <w:t>se nepovažují takové informace Objednatele, které jsou veřejně přístupné nebo k jejichž zveřejnění je Objednatel povinen.</w:t>
      </w:r>
    </w:p>
    <w:p w14:paraId="373CFFED" w14:textId="5303FB4A" w:rsidR="00784009" w:rsidRPr="00A0358C" w:rsidRDefault="009B2CED" w:rsidP="00784009">
      <w:pPr>
        <w:pStyle w:val="predsazeni"/>
        <w:ind w:left="357" w:hanging="357"/>
      </w:pPr>
      <w:r w:rsidRPr="00A0358C">
        <w:t>5</w:t>
      </w:r>
      <w:r w:rsidR="00784009" w:rsidRPr="00A0358C">
        <w:t>.3.</w:t>
      </w:r>
      <w:r w:rsidR="00784009" w:rsidRPr="00A0358C">
        <w:tab/>
        <w:t xml:space="preserve">V případě škody způsobené Objednateli v souvislosti s porušením kterékoliv povinnosti vyplývající </w:t>
      </w:r>
      <w:r w:rsidR="00784009" w:rsidRPr="00A0358C">
        <w:br/>
        <w:t xml:space="preserve">z tohoto článku </w:t>
      </w:r>
      <w:r w:rsidRPr="00A0358C">
        <w:t>S</w:t>
      </w:r>
      <w:r w:rsidR="00784009" w:rsidRPr="00A0358C">
        <w:t xml:space="preserve">mlouvy </w:t>
      </w:r>
      <w:r w:rsidR="005E7E4E" w:rsidRPr="00A0358C">
        <w:t>Zhotovitel</w:t>
      </w:r>
      <w:r w:rsidR="00784009" w:rsidRPr="00A0358C">
        <w:t>em, má Objednatel nárok na náhradu škody.</w:t>
      </w:r>
    </w:p>
    <w:p w14:paraId="16E5C91A" w14:textId="5944168D" w:rsidR="005C635C" w:rsidRPr="00A0358C" w:rsidRDefault="00A77662" w:rsidP="005C635C">
      <w:pPr>
        <w:pStyle w:val="Nadpis2"/>
        <w:ind w:left="357" w:hanging="357"/>
      </w:pPr>
      <w:r w:rsidRPr="00A0358C">
        <w:t>6</w:t>
      </w:r>
      <w:r w:rsidR="005C635C" w:rsidRPr="00A0358C">
        <w:t xml:space="preserve">. </w:t>
      </w:r>
      <w:r w:rsidR="005C635C" w:rsidRPr="00A0358C">
        <w:tab/>
      </w:r>
      <w:r w:rsidRPr="00A0358C">
        <w:t>smluvní pokuty</w:t>
      </w:r>
    </w:p>
    <w:p w14:paraId="60053B17" w14:textId="1AB10416" w:rsidR="005C635C" w:rsidRPr="00A0358C" w:rsidRDefault="00A77662" w:rsidP="00784009">
      <w:pPr>
        <w:pStyle w:val="predsazeni"/>
        <w:ind w:left="357" w:hanging="357"/>
      </w:pPr>
      <w:r w:rsidRPr="00A0358C">
        <w:t>6.1.</w:t>
      </w:r>
      <w:r w:rsidRPr="00A0358C">
        <w:tab/>
      </w:r>
      <w:r w:rsidR="00D87999" w:rsidRPr="00A0358C">
        <w:t xml:space="preserve">Smluvní strany sjednávají pro případ prodlení Objednatele s </w:t>
      </w:r>
      <w:r w:rsidR="00655934" w:rsidRPr="00A0358C">
        <w:t xml:space="preserve">úhradou faktury v termínu </w:t>
      </w:r>
      <w:r w:rsidR="0000638B" w:rsidRPr="00A0358C">
        <w:t>splatnosti</w:t>
      </w:r>
      <w:r w:rsidR="00B650F9" w:rsidRPr="00A0358C">
        <w:t xml:space="preserve"> právo Objednatele na úhradu smluvní pokuty</w:t>
      </w:r>
      <w:r w:rsidR="0000638B" w:rsidRPr="00A0358C">
        <w:t xml:space="preserve"> </w:t>
      </w:r>
      <w:r w:rsidR="00655934" w:rsidRPr="00A0358C">
        <w:t xml:space="preserve">ve výši </w:t>
      </w:r>
      <w:proofErr w:type="gramStart"/>
      <w:r w:rsidR="00655934" w:rsidRPr="00A0358C">
        <w:t>0,05%</w:t>
      </w:r>
      <w:proofErr w:type="gramEnd"/>
      <w:r w:rsidR="00655934" w:rsidRPr="00A0358C">
        <w:t xml:space="preserve"> z ceny </w:t>
      </w:r>
      <w:r w:rsidR="0000638B" w:rsidRPr="00A0358C">
        <w:t>D</w:t>
      </w:r>
      <w:r w:rsidR="00655934" w:rsidRPr="00A0358C">
        <w:t>íla za každý den prodlení</w:t>
      </w:r>
      <w:r w:rsidR="003E7D06" w:rsidRPr="00A0358C">
        <w:t xml:space="preserve"> s předmětnou úhradou</w:t>
      </w:r>
      <w:r w:rsidR="00E9780A" w:rsidRPr="00A0358C">
        <w:t>.</w:t>
      </w:r>
    </w:p>
    <w:p w14:paraId="4FC7B714" w14:textId="33E9FB92" w:rsidR="00B650F9" w:rsidRDefault="00E9780A" w:rsidP="00B650F9">
      <w:pPr>
        <w:pStyle w:val="predsazeni"/>
      </w:pPr>
      <w:r w:rsidRPr="00A0358C">
        <w:t>6.2.</w:t>
      </w:r>
      <w:r w:rsidR="00B650F9" w:rsidRPr="00A0358C">
        <w:t xml:space="preserve"> </w:t>
      </w:r>
      <w:r w:rsidR="003E7D06" w:rsidRPr="00A0358C">
        <w:t xml:space="preserve">Smluvní strany sjednávají pro případ řádného </w:t>
      </w:r>
      <w:r w:rsidR="00A062C7" w:rsidRPr="00A0358C">
        <w:t xml:space="preserve">a včasného nesplnění a nepředání Díla právo Objednatele na smluvní pokutu </w:t>
      </w:r>
      <w:r w:rsidR="00B650F9" w:rsidRPr="00A0358C">
        <w:t xml:space="preserve">ve výši </w:t>
      </w:r>
      <w:proofErr w:type="gramStart"/>
      <w:r w:rsidR="00B650F9" w:rsidRPr="00A0358C">
        <w:t>0,05%</w:t>
      </w:r>
      <w:proofErr w:type="gramEnd"/>
      <w:r w:rsidR="00B650F9" w:rsidRPr="00A0358C">
        <w:t xml:space="preserve"> z ceny </w:t>
      </w:r>
      <w:r w:rsidR="00A062C7" w:rsidRPr="00A0358C">
        <w:t>D</w:t>
      </w:r>
      <w:r w:rsidR="00B650F9" w:rsidRPr="00A0358C">
        <w:t>íla za každý den prodlení.</w:t>
      </w:r>
    </w:p>
    <w:p w14:paraId="32997A59" w14:textId="15A1E4E1" w:rsidR="0002042D" w:rsidRPr="00A0358C" w:rsidRDefault="0002042D" w:rsidP="00B650F9">
      <w:pPr>
        <w:pStyle w:val="predsazeni"/>
      </w:pPr>
      <w:r>
        <w:t xml:space="preserve">6.3. Smluvní strany sjednávají právo Objednatele </w:t>
      </w:r>
      <w:r w:rsidRPr="00D97E7E">
        <w:t xml:space="preserve">na smluvní pokutu ve výši </w:t>
      </w:r>
      <w:proofErr w:type="gramStart"/>
      <w:r w:rsidR="00D97E7E">
        <w:t>50.000,-</w:t>
      </w:r>
      <w:proofErr w:type="gramEnd"/>
      <w:r w:rsidRPr="00D97E7E">
        <w:t xml:space="preserve"> Kč za každé</w:t>
      </w:r>
      <w:r>
        <w:t xml:space="preserve"> jednotlivé porušení </w:t>
      </w:r>
      <w:r w:rsidR="0046522B">
        <w:t xml:space="preserve">podmínek pro výstavbu a demontáž předmětného lešení, které jsou uvedeny a zdůrazněny v čl. </w:t>
      </w:r>
      <w:r w:rsidR="009529FC">
        <w:t xml:space="preserve">2.3 (zejména </w:t>
      </w:r>
      <w:r w:rsidR="00D54B1F">
        <w:t>první čty</w:t>
      </w:r>
      <w:r w:rsidR="00D97E7E">
        <w:t>ři odrážky</w:t>
      </w:r>
      <w:r w:rsidR="009529FC">
        <w:t xml:space="preserve"> shora).</w:t>
      </w:r>
    </w:p>
    <w:p w14:paraId="2928302B" w14:textId="2628909C" w:rsidR="00E9780A" w:rsidRPr="00A0358C" w:rsidRDefault="00A062C7" w:rsidP="00B650F9">
      <w:pPr>
        <w:pStyle w:val="predsazeni"/>
        <w:ind w:left="357" w:hanging="357"/>
      </w:pPr>
      <w:r w:rsidRPr="00A0358C">
        <w:t>6.</w:t>
      </w:r>
      <w:r w:rsidR="0002042D">
        <w:t>4</w:t>
      </w:r>
      <w:r w:rsidRPr="00A0358C">
        <w:t xml:space="preserve">. </w:t>
      </w:r>
      <w:r w:rsidR="002E47C1" w:rsidRPr="00A0358C">
        <w:t xml:space="preserve">Výše </w:t>
      </w:r>
      <w:r w:rsidRPr="00A0358C">
        <w:t xml:space="preserve">uvedená </w:t>
      </w:r>
      <w:r w:rsidR="00B650F9" w:rsidRPr="00A0358C">
        <w:t xml:space="preserve">ujednání </w:t>
      </w:r>
      <w:r w:rsidR="00930F9A" w:rsidRPr="00A0358C">
        <w:t xml:space="preserve">upravující právo na smluvní pokutu </w:t>
      </w:r>
      <w:r w:rsidR="00B650F9" w:rsidRPr="00A0358C">
        <w:t>se nedotýkají zákonných práv na náhradu škody, kter</w:t>
      </w:r>
      <w:r w:rsidR="00DC51E2" w:rsidRPr="00A0358C">
        <w:t>ou</w:t>
      </w:r>
      <w:r w:rsidR="00B650F9" w:rsidRPr="00A0358C">
        <w:t xml:space="preserve"> je každá ze smluvních stran oprávněna </w:t>
      </w:r>
      <w:r w:rsidR="00EE3488">
        <w:t xml:space="preserve">kromě úhrady sjednané smluvní pokuty </w:t>
      </w:r>
      <w:r w:rsidR="00B650F9" w:rsidRPr="00A0358C">
        <w:t>požadovat</w:t>
      </w:r>
      <w:r w:rsidR="0017379D" w:rsidRPr="00A0358C">
        <w:t>.</w:t>
      </w:r>
    </w:p>
    <w:p w14:paraId="3A32F240" w14:textId="4A72FD69" w:rsidR="00784009" w:rsidRPr="00A0358C" w:rsidRDefault="00A77662" w:rsidP="00784009">
      <w:pPr>
        <w:pStyle w:val="Nadpis2"/>
        <w:ind w:left="357" w:hanging="357"/>
      </w:pPr>
      <w:r w:rsidRPr="00A0358C">
        <w:t>7</w:t>
      </w:r>
      <w:r w:rsidR="00784009" w:rsidRPr="00A0358C">
        <w:t xml:space="preserve">. </w:t>
      </w:r>
      <w:r w:rsidR="00784009" w:rsidRPr="00A0358C">
        <w:tab/>
      </w:r>
      <w:r w:rsidR="009C1644" w:rsidRPr="00A0358C">
        <w:t>s</w:t>
      </w:r>
      <w:r w:rsidR="00784009" w:rsidRPr="00A0358C">
        <w:t>polečná a závěrečná ustanovení</w:t>
      </w:r>
    </w:p>
    <w:p w14:paraId="4F846235" w14:textId="4E1DA2B8" w:rsidR="00784009" w:rsidRPr="00A0358C" w:rsidRDefault="00A77662" w:rsidP="00784009">
      <w:pPr>
        <w:pStyle w:val="predsazeni"/>
        <w:ind w:left="357" w:hanging="357"/>
      </w:pPr>
      <w:r w:rsidRPr="00A0358C">
        <w:t>7</w:t>
      </w:r>
      <w:r w:rsidR="00784009" w:rsidRPr="00A0358C">
        <w:t>.1.</w:t>
      </w:r>
      <w:r w:rsidR="00784009" w:rsidRPr="00A0358C">
        <w:tab/>
        <w:t xml:space="preserve">Smluvní strany jsou si vědomy, že práva a povinnosti z této </w:t>
      </w:r>
      <w:r w:rsidR="00F12AD0" w:rsidRPr="00A0358C">
        <w:t>s</w:t>
      </w:r>
      <w:r w:rsidR="00784009" w:rsidRPr="00A0358C">
        <w:t>mlouvy přecházejí pro případ jejich zániku nebo smrti na jejich právní nástupce.</w:t>
      </w:r>
    </w:p>
    <w:p w14:paraId="24B866BE" w14:textId="0DFE6AC4" w:rsidR="00784009" w:rsidRPr="00A0358C" w:rsidRDefault="00A77662" w:rsidP="00784009">
      <w:pPr>
        <w:pStyle w:val="predsazeni"/>
        <w:ind w:left="357" w:hanging="357"/>
      </w:pPr>
      <w:r w:rsidRPr="00A0358C">
        <w:t>7</w:t>
      </w:r>
      <w:r w:rsidR="00784009" w:rsidRPr="00A0358C">
        <w:t>.2.</w:t>
      </w:r>
      <w:r w:rsidR="00784009" w:rsidRPr="00A0358C">
        <w:tab/>
        <w:t xml:space="preserve">Smlouva, jakož i práva a povinnosti vzniklé na základě </w:t>
      </w:r>
      <w:r w:rsidR="00F12AD0" w:rsidRPr="00A0358C">
        <w:t>této s</w:t>
      </w:r>
      <w:r w:rsidR="00784009" w:rsidRPr="00A0358C">
        <w:t>mlouvy nebo v souvislosti s ní, se řídí právním řádem České republiky, zejména zákonem č. 89/2012 Sb., občanský zákoník, v platném znění</w:t>
      </w:r>
      <w:r w:rsidR="00154509" w:rsidRPr="00A0358C">
        <w:t xml:space="preserve">. </w:t>
      </w:r>
      <w:r w:rsidR="00784009" w:rsidRPr="00A0358C">
        <w:t xml:space="preserve">Smluvní strany se dohodly, že se na vztahy založené </w:t>
      </w:r>
      <w:r w:rsidR="00154509" w:rsidRPr="00A0358C">
        <w:t>touto s</w:t>
      </w:r>
      <w:r w:rsidR="00784009" w:rsidRPr="00A0358C">
        <w:t>mlouvou, není-li věc výslovně v</w:t>
      </w:r>
      <w:r w:rsidR="00154509" w:rsidRPr="00A0358C">
        <w:t> této smlouvě</w:t>
      </w:r>
      <w:r w:rsidR="00784009" w:rsidRPr="00A0358C">
        <w:t xml:space="preserve"> upravena, použijí zejména ustanovení upravující smlouvu o dílo.</w:t>
      </w:r>
    </w:p>
    <w:p w14:paraId="514A588B" w14:textId="1EDF6BBB" w:rsidR="00784009" w:rsidRPr="00A0358C" w:rsidRDefault="00A77662" w:rsidP="00784009">
      <w:pPr>
        <w:pStyle w:val="predsazeni"/>
        <w:ind w:left="357" w:hanging="357"/>
      </w:pPr>
      <w:r w:rsidRPr="00A0358C">
        <w:t>7</w:t>
      </w:r>
      <w:r w:rsidR="00784009" w:rsidRPr="00A0358C">
        <w:t>.3.</w:t>
      </w:r>
      <w:r w:rsidR="00784009" w:rsidRPr="00A0358C">
        <w:tab/>
        <w:t xml:space="preserve">Tato </w:t>
      </w:r>
      <w:r w:rsidR="00154509" w:rsidRPr="00A0358C">
        <w:t>s</w:t>
      </w:r>
      <w:r w:rsidR="00784009" w:rsidRPr="00A0358C">
        <w:t xml:space="preserve">mlouva se vyhotovuje ve dvou stejnopisech s platností originálu, z nichž každé </w:t>
      </w:r>
      <w:r w:rsidR="00F12AD0" w:rsidRPr="00A0358C">
        <w:t>s</w:t>
      </w:r>
      <w:r w:rsidR="00784009" w:rsidRPr="00A0358C">
        <w:t xml:space="preserve">mluvní straně náleží jedno vyhotovení. </w:t>
      </w:r>
      <w:r w:rsidR="00154509" w:rsidRPr="00A0358C">
        <w:t>Tuto s</w:t>
      </w:r>
      <w:r w:rsidR="00784009" w:rsidRPr="00A0358C">
        <w:t xml:space="preserve">mlouvu lze doplňovat nebo měnit pouze písemnými dodatky podepsanými oběma </w:t>
      </w:r>
      <w:r w:rsidR="00F12AD0" w:rsidRPr="00A0358C">
        <w:t>s</w:t>
      </w:r>
      <w:r w:rsidR="00784009" w:rsidRPr="00A0358C">
        <w:t>mluvními stranami.</w:t>
      </w:r>
    </w:p>
    <w:p w14:paraId="2C33BE50" w14:textId="41767F4A" w:rsidR="00784009" w:rsidRPr="00A0358C" w:rsidRDefault="00A77662" w:rsidP="00784009">
      <w:pPr>
        <w:pStyle w:val="predsazeni"/>
        <w:ind w:left="357" w:hanging="357"/>
      </w:pPr>
      <w:r w:rsidRPr="00A0358C">
        <w:t>7</w:t>
      </w:r>
      <w:r w:rsidR="00784009" w:rsidRPr="00A0358C">
        <w:t>.4.</w:t>
      </w:r>
      <w:r w:rsidR="00784009" w:rsidRPr="00A0358C">
        <w:tab/>
        <w:t xml:space="preserve">Smlouva nabývá platnosti dnem jejího podpisu oběma </w:t>
      </w:r>
      <w:r w:rsidR="009C1644" w:rsidRPr="00A0358C">
        <w:t>s</w:t>
      </w:r>
      <w:r w:rsidR="00784009" w:rsidRPr="00A0358C">
        <w:t>mluvními stranami</w:t>
      </w:r>
      <w:r w:rsidR="009C1644" w:rsidRPr="00A0358C">
        <w:t xml:space="preserve"> a účinnosti dnem zveřejnění v registru smluv. Smluvní strany se zveřejněním </w:t>
      </w:r>
      <w:r w:rsidR="00DC51E2" w:rsidRPr="00A0358C">
        <w:t xml:space="preserve">této smlouvy v registru smluv </w:t>
      </w:r>
      <w:r w:rsidR="009C1644" w:rsidRPr="00A0358C">
        <w:t>souhlasí a prohlašují, že žádné z ustanovení této smlouvy n</w:t>
      </w:r>
      <w:r w:rsidR="00F12AD0" w:rsidRPr="00A0358C">
        <w:t>e</w:t>
      </w:r>
      <w:r w:rsidR="009C1644" w:rsidRPr="00A0358C">
        <w:t>považují za obchodní tajemství</w:t>
      </w:r>
      <w:r w:rsidR="00784009" w:rsidRPr="00A0358C">
        <w:t>.</w:t>
      </w:r>
      <w:r w:rsidR="009C1644" w:rsidRPr="00A0358C">
        <w:t xml:space="preserve"> </w:t>
      </w:r>
      <w:r w:rsidR="00DC51E2" w:rsidRPr="00A0358C">
        <w:t>Zajisti</w:t>
      </w:r>
      <w:r w:rsidR="005641DF">
        <w:t>t</w:t>
      </w:r>
      <w:r w:rsidR="00DC51E2" w:rsidRPr="00A0358C">
        <w:t xml:space="preserve"> zveřejnění smlouvy</w:t>
      </w:r>
      <w:r w:rsidR="009C1644" w:rsidRPr="00A0358C">
        <w:t xml:space="preserve"> v registru smluv se zavazuje </w:t>
      </w:r>
      <w:r w:rsidR="00F12AD0" w:rsidRPr="00A0358C">
        <w:t xml:space="preserve">v zákonné lhůtě </w:t>
      </w:r>
      <w:r w:rsidR="009C1644" w:rsidRPr="00A0358C">
        <w:t>Objednatel.</w:t>
      </w:r>
    </w:p>
    <w:p w14:paraId="5818D987" w14:textId="367F61E4" w:rsidR="00784009" w:rsidRPr="00A0358C" w:rsidRDefault="00A77662" w:rsidP="00784009">
      <w:pPr>
        <w:pStyle w:val="predsazeni"/>
        <w:ind w:left="357" w:hanging="357"/>
      </w:pPr>
      <w:r w:rsidRPr="00A0358C">
        <w:t>7</w:t>
      </w:r>
      <w:r w:rsidR="00784009" w:rsidRPr="00A0358C">
        <w:t>.5.</w:t>
      </w:r>
      <w:r w:rsidR="00784009" w:rsidRPr="00A0358C">
        <w:tab/>
        <w:t xml:space="preserve">Smluvní strany se dohodly, že případné spory vzniklé na základě nebo v souvislosti s touto </w:t>
      </w:r>
      <w:r w:rsidR="00154509" w:rsidRPr="00A0358C">
        <w:t>s</w:t>
      </w:r>
      <w:r w:rsidR="00784009" w:rsidRPr="00A0358C">
        <w:t>mlouvou nebo v souvislosti s ní budou řešit nejprve smírným jednáním, jinak je sjednána pravomoc soudů České republiky.</w:t>
      </w:r>
    </w:p>
    <w:p w14:paraId="1B8345B9" w14:textId="28DD9585" w:rsidR="005C635C" w:rsidRPr="00A0358C" w:rsidRDefault="00A77662" w:rsidP="00784009">
      <w:pPr>
        <w:pStyle w:val="predsazeni"/>
        <w:ind w:left="357" w:hanging="357"/>
      </w:pPr>
      <w:r w:rsidRPr="00A0358C">
        <w:t>7</w:t>
      </w:r>
      <w:r w:rsidR="005C635C" w:rsidRPr="00A0358C">
        <w:t>.6. Smluvní strany sjednávají níže kontaktní osoby v záležitostech této smlouvy a to</w:t>
      </w:r>
    </w:p>
    <w:p w14:paraId="3C572B3A" w14:textId="7F86F0E9" w:rsidR="005C635C" w:rsidRPr="00A0358C" w:rsidRDefault="005C635C" w:rsidP="00784009">
      <w:pPr>
        <w:pStyle w:val="predsazeni"/>
        <w:ind w:left="357" w:hanging="357"/>
      </w:pPr>
      <w:r w:rsidRPr="00A0358C">
        <w:tab/>
        <w:t xml:space="preserve">za Objednatele </w:t>
      </w:r>
      <w:r w:rsidR="009102DF">
        <w:t>xxx</w:t>
      </w:r>
      <w:r w:rsidRPr="00A0358C">
        <w:t>, tel.</w:t>
      </w:r>
      <w:r w:rsidR="00343C33" w:rsidRPr="00A0358C">
        <w:t xml:space="preserve">: </w:t>
      </w:r>
      <w:r w:rsidR="003560BD">
        <w:t xml:space="preserve">+420 </w:t>
      </w:r>
      <w:r w:rsidR="009102DF">
        <w:t>xxx</w:t>
      </w:r>
      <w:r w:rsidRPr="00A0358C">
        <w:t>, email</w:t>
      </w:r>
      <w:r w:rsidR="00CC67E2" w:rsidRPr="00A0358C">
        <w:t xml:space="preserve">: </w:t>
      </w:r>
      <w:r w:rsidR="009102DF">
        <w:t>xxx</w:t>
      </w:r>
    </w:p>
    <w:p w14:paraId="79ABBC85" w14:textId="6902B7D9" w:rsidR="005C635C" w:rsidRPr="00A0358C" w:rsidRDefault="005C635C" w:rsidP="00784009">
      <w:pPr>
        <w:pStyle w:val="predsazeni"/>
        <w:ind w:left="357" w:hanging="357"/>
      </w:pPr>
      <w:r w:rsidRPr="00A0358C">
        <w:tab/>
      </w:r>
      <w:r w:rsidRPr="007B5B10">
        <w:t>za Zhotovitele</w:t>
      </w:r>
      <w:r w:rsidR="007B5B10" w:rsidRPr="00D02631">
        <w:t xml:space="preserve"> </w:t>
      </w:r>
      <w:r w:rsidR="009102DF">
        <w:t>xxx,</w:t>
      </w:r>
      <w:r w:rsidR="00DF4337" w:rsidRPr="007B5B10">
        <w:t xml:space="preserve"> </w:t>
      </w:r>
      <w:r w:rsidRPr="007B5B10">
        <w:t>tel</w:t>
      </w:r>
      <w:r w:rsidR="003560BD" w:rsidRPr="007B5B10">
        <w:t>.</w:t>
      </w:r>
      <w:r w:rsidR="00057418" w:rsidRPr="007B5B10">
        <w:t xml:space="preserve"> </w:t>
      </w:r>
      <w:r w:rsidR="007B5B10" w:rsidRPr="00D02631">
        <w:t>+420</w:t>
      </w:r>
      <w:r w:rsidR="009102DF">
        <w:t xml:space="preserve"> xxx</w:t>
      </w:r>
      <w:r w:rsidR="00057418" w:rsidRPr="007B5B10">
        <w:t>,</w:t>
      </w:r>
      <w:r w:rsidR="00DC74C7" w:rsidRPr="007B5B10">
        <w:t xml:space="preserve"> </w:t>
      </w:r>
      <w:r w:rsidRPr="007B5B10">
        <w:t>email</w:t>
      </w:r>
      <w:r w:rsidR="00DC74C7" w:rsidRPr="007B5B10">
        <w:t xml:space="preserve">: </w:t>
      </w:r>
      <w:r w:rsidR="009102DF">
        <w:t>xxx</w:t>
      </w:r>
    </w:p>
    <w:p w14:paraId="3A7031C4" w14:textId="413F492C" w:rsidR="007F0F4C" w:rsidRPr="00A0358C" w:rsidRDefault="00A77662" w:rsidP="00784009">
      <w:pPr>
        <w:pStyle w:val="predsazeni"/>
        <w:ind w:left="357" w:hanging="357"/>
      </w:pPr>
      <w:r w:rsidRPr="00A0358C">
        <w:t>7</w:t>
      </w:r>
      <w:r w:rsidR="00784009" w:rsidRPr="00A0358C">
        <w:t>.</w:t>
      </w:r>
      <w:r w:rsidR="005C635C" w:rsidRPr="00A0358C">
        <w:t>7</w:t>
      </w:r>
      <w:r w:rsidR="00784009" w:rsidRPr="00A0358C">
        <w:t>.</w:t>
      </w:r>
      <w:r w:rsidR="00784009" w:rsidRPr="00A0358C">
        <w:tab/>
      </w:r>
      <w:r w:rsidR="007F0F4C" w:rsidRPr="00A0358C">
        <w:t xml:space="preserve">Nedílnou součástí této smlouvy je Příloha č. 1 </w:t>
      </w:r>
      <w:r w:rsidR="00C414EB" w:rsidRPr="00A0358C">
        <w:t>–</w:t>
      </w:r>
      <w:r w:rsidR="007F0F4C" w:rsidRPr="00A0358C">
        <w:t xml:space="preserve"> </w:t>
      </w:r>
      <w:r w:rsidR="00B02B54" w:rsidRPr="00A0358C">
        <w:t>Cenová nabídka</w:t>
      </w:r>
    </w:p>
    <w:p w14:paraId="4C5E0169" w14:textId="6C5D3717" w:rsidR="00784009" w:rsidRDefault="007F0F4C" w:rsidP="00FA5194">
      <w:pPr>
        <w:pStyle w:val="predsazeni"/>
        <w:spacing w:after="360"/>
        <w:ind w:left="357" w:hanging="357"/>
      </w:pPr>
      <w:r w:rsidRPr="00A0358C">
        <w:t xml:space="preserve">7.8. </w:t>
      </w:r>
      <w:r w:rsidR="00784009" w:rsidRPr="00A0358C">
        <w:t xml:space="preserve">Obě </w:t>
      </w:r>
      <w:r w:rsidR="00154509" w:rsidRPr="00A0358C">
        <w:t>s</w:t>
      </w:r>
      <w:r w:rsidR="00784009" w:rsidRPr="00A0358C">
        <w:t xml:space="preserve">mluvní strany shodně prohlašují, že si tuto </w:t>
      </w:r>
      <w:r w:rsidR="00154509" w:rsidRPr="00A0358C">
        <w:t>s</w:t>
      </w:r>
      <w:r w:rsidR="00784009" w:rsidRPr="00A0358C">
        <w:t xml:space="preserve">mlouvu před jejím podpisem přečetly, že byla uzavřena po vzájemném projednání dle jejich pravé a svobodné vůle, vážně a srozumitelně, nikoliv </w:t>
      </w:r>
      <w:r w:rsidR="00784009" w:rsidRPr="00A0358C">
        <w:br/>
        <w:t xml:space="preserve">v tísni a za nápadně nevýhodných podmínek. Smluvní strany s obsahem </w:t>
      </w:r>
      <w:r w:rsidR="00154509" w:rsidRPr="00A0358C">
        <w:t>s</w:t>
      </w:r>
      <w:r w:rsidR="00784009" w:rsidRPr="00A0358C">
        <w:t>mlouvy souhlasí a na důkaz toho připojují své podpisy.</w:t>
      </w:r>
    </w:p>
    <w:p w14:paraId="00E42FD2" w14:textId="0E47EF4F" w:rsidR="00784009" w:rsidRPr="00A0358C" w:rsidRDefault="00E949CC" w:rsidP="00E37E86">
      <w:pPr>
        <w:spacing w:after="100"/>
        <w:rPr>
          <w:rFonts w:ascii="Atyp BL Display Semibold" w:hAnsi="Atyp BL Display Semibold"/>
          <w:szCs w:val="20"/>
        </w:rPr>
      </w:pPr>
      <w:r w:rsidRPr="00A0358C">
        <w:rPr>
          <w:rFonts w:ascii="Crabath Text Medium" w:hAnsi="Crabath Text Medium"/>
          <w:szCs w:val="20"/>
        </w:rPr>
        <w:t>z</w:t>
      </w:r>
      <w:r w:rsidR="00784009" w:rsidRPr="00A0358C">
        <w:rPr>
          <w:rFonts w:ascii="Crabath Text Medium" w:hAnsi="Crabath Text Medium"/>
          <w:szCs w:val="20"/>
        </w:rPr>
        <w:t>a Objednatele</w:t>
      </w:r>
      <w:r w:rsidR="00784009" w:rsidRPr="00A0358C">
        <w:rPr>
          <w:rFonts w:ascii="Crabath Text Medium" w:hAnsi="Crabath Text Medium"/>
          <w:szCs w:val="20"/>
        </w:rPr>
        <w:tab/>
      </w:r>
      <w:r w:rsidR="00784009" w:rsidRPr="00A0358C">
        <w:rPr>
          <w:rFonts w:ascii="Crabath Text Medium" w:hAnsi="Crabath Text Medium"/>
          <w:szCs w:val="20"/>
        </w:rPr>
        <w:tab/>
      </w:r>
      <w:r w:rsidR="00784009" w:rsidRPr="00A0358C">
        <w:rPr>
          <w:rFonts w:ascii="Crabath Text Medium" w:hAnsi="Crabath Text Medium"/>
          <w:szCs w:val="20"/>
        </w:rPr>
        <w:tab/>
      </w:r>
      <w:r w:rsidR="00784009" w:rsidRPr="00A0358C">
        <w:rPr>
          <w:rFonts w:ascii="Crabath Text Medium" w:hAnsi="Crabath Text Medium"/>
          <w:szCs w:val="20"/>
        </w:rPr>
        <w:tab/>
      </w:r>
      <w:r w:rsidR="00784009" w:rsidRPr="00A0358C">
        <w:rPr>
          <w:rFonts w:ascii="Crabath Text Medium" w:hAnsi="Crabath Text Medium"/>
          <w:szCs w:val="20"/>
        </w:rPr>
        <w:tab/>
      </w:r>
      <w:r w:rsidR="00784009" w:rsidRPr="00A0358C">
        <w:rPr>
          <w:rFonts w:ascii="Crabath Text Medium" w:hAnsi="Crabath Text Medium"/>
          <w:szCs w:val="20"/>
        </w:rPr>
        <w:tab/>
      </w:r>
    </w:p>
    <w:p w14:paraId="02FE99CA" w14:textId="1ECB5BC2" w:rsidR="003A1FA5" w:rsidRDefault="00784009" w:rsidP="00E37E86">
      <w:pPr>
        <w:spacing w:after="300"/>
      </w:pPr>
      <w:r w:rsidRPr="00A0358C">
        <w:t xml:space="preserve">V Praze dne </w:t>
      </w:r>
      <w:r w:rsidR="009102DF">
        <w:t>23.9.2024</w:t>
      </w:r>
    </w:p>
    <w:p w14:paraId="116201C4" w14:textId="77777777" w:rsidR="005641DF" w:rsidRDefault="005641DF" w:rsidP="00E37E86">
      <w:pPr>
        <w:spacing w:after="300"/>
      </w:pPr>
    </w:p>
    <w:p w14:paraId="3F5E4750" w14:textId="61142DF7" w:rsidR="003A1FA5" w:rsidRDefault="003A1FA5" w:rsidP="00E37E86">
      <w:pPr>
        <w:spacing w:after="300"/>
      </w:pPr>
      <w:r w:rsidRPr="00A0358C">
        <w:rPr>
          <w:noProof/>
        </w:rPr>
        <mc:AlternateContent>
          <mc:Choice Requires="wps">
            <w:drawing>
              <wp:anchor distT="0" distB="0" distL="114300" distR="114300" simplePos="0" relativeHeight="251660288" behindDoc="0" locked="0" layoutInCell="1" allowOverlap="1" wp14:anchorId="738BAE16" wp14:editId="1F95DC8A">
                <wp:simplePos x="0" y="0"/>
                <wp:positionH relativeFrom="column">
                  <wp:posOffset>3147790</wp:posOffset>
                </wp:positionH>
                <wp:positionV relativeFrom="paragraph">
                  <wp:posOffset>302260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D2814"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5pt,23.8pt" to="413.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" strokecolor="black [3200]" strokeweight=".5pt">
                <v:stroke joinstyle="miter"/>
              </v:line>
            </w:pict>
          </mc:Fallback>
        </mc:AlternateContent>
      </w:r>
      <w:r w:rsidR="00784009" w:rsidRPr="00A0358C">
        <w:tab/>
      </w:r>
    </w:p>
    <w:p w14:paraId="1DC8CDE9" w14:textId="0C602FBD" w:rsidR="00784009" w:rsidRPr="00A0358C" w:rsidRDefault="00784009" w:rsidP="003A1FA5">
      <w:pPr>
        <w:spacing w:after="300"/>
      </w:pPr>
      <w:r w:rsidRPr="00A0358C">
        <w:rPr>
          <w:rFonts w:ascii="Crabath Text Medium" w:hAnsi="Crabath Text Medium"/>
          <w:noProof/>
        </w:rPr>
        <mc:AlternateContent>
          <mc:Choice Requires="wps">
            <w:drawing>
              <wp:anchor distT="0" distB="0" distL="114300" distR="114300" simplePos="0" relativeHeight="251659264" behindDoc="0" locked="0" layoutInCell="1" allowOverlap="1" wp14:anchorId="0375606B" wp14:editId="4900970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4477D"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A0358C">
        <w:rPr>
          <w:rFonts w:ascii="Crabath Text Medium" w:hAnsi="Crabath Text Medium"/>
          <w:szCs w:val="20"/>
        </w:rPr>
        <w:t>Mgr. František Cipro</w:t>
      </w:r>
      <w:r w:rsidRPr="00A0358C">
        <w:tab/>
      </w:r>
      <w:r w:rsidRPr="00A0358C">
        <w:tab/>
      </w:r>
      <w:r w:rsidRPr="00A0358C">
        <w:tab/>
      </w:r>
      <w:r w:rsidRPr="00A0358C">
        <w:tab/>
      </w:r>
      <w:r w:rsidRPr="00A0358C">
        <w:tab/>
      </w:r>
      <w:r w:rsidRPr="00A0358C">
        <w:rPr>
          <w:rFonts w:ascii="Crabath Text Medium" w:hAnsi="Crabath Text Medium"/>
          <w:szCs w:val="20"/>
        </w:rPr>
        <w:t>Mgr. Jana Adamcová</w:t>
      </w:r>
      <w:r w:rsidRPr="00A0358C">
        <w:tab/>
      </w:r>
      <w:r w:rsidRPr="00A0358C">
        <w:tab/>
      </w:r>
      <w:r w:rsidRPr="00A0358C">
        <w:tab/>
      </w:r>
      <w:r w:rsidRPr="00A0358C">
        <w:tab/>
      </w:r>
      <w:r w:rsidRPr="00A0358C">
        <w:br/>
        <w:t>předseda představenstva</w:t>
      </w:r>
      <w:r w:rsidRPr="00A0358C">
        <w:tab/>
      </w:r>
      <w:r w:rsidRPr="00A0358C">
        <w:tab/>
      </w:r>
      <w:r w:rsidRPr="00A0358C">
        <w:tab/>
      </w:r>
      <w:r w:rsidRPr="00A0358C">
        <w:tab/>
        <w:t>místopředsedkyně představenstva</w:t>
      </w:r>
      <w:r w:rsidRPr="00A0358C">
        <w:br/>
        <w:t>Prague City Tourism a.s.</w:t>
      </w:r>
      <w:r w:rsidRPr="00A0358C">
        <w:tab/>
      </w:r>
      <w:r w:rsidRPr="00A0358C">
        <w:tab/>
      </w:r>
      <w:r w:rsidRPr="00A0358C">
        <w:tab/>
      </w:r>
      <w:r w:rsidRPr="00A0358C">
        <w:tab/>
        <w:t>Prague City Tourism a.s.</w:t>
      </w:r>
    </w:p>
    <w:p w14:paraId="25184C4D" w14:textId="77777777" w:rsidR="00784009" w:rsidRPr="00A0358C" w:rsidRDefault="00784009" w:rsidP="00E37E86">
      <w:pPr>
        <w:spacing w:after="0"/>
        <w:rPr>
          <w:rFonts w:ascii="Crabath Text Medium" w:hAnsi="Crabath Text Medium"/>
          <w:szCs w:val="20"/>
        </w:rPr>
      </w:pPr>
    </w:p>
    <w:p w14:paraId="3033F566" w14:textId="51C42370" w:rsidR="00784009" w:rsidRPr="00A0358C" w:rsidRDefault="00E949CC" w:rsidP="00E37E86">
      <w:pPr>
        <w:spacing w:after="100"/>
        <w:rPr>
          <w:rFonts w:ascii="Crabath Text Medium" w:hAnsi="Crabath Text Medium"/>
          <w:szCs w:val="20"/>
        </w:rPr>
      </w:pPr>
      <w:r w:rsidRPr="00A0358C">
        <w:rPr>
          <w:rFonts w:ascii="Crabath Text Medium" w:hAnsi="Crabath Text Medium"/>
          <w:szCs w:val="20"/>
        </w:rPr>
        <w:t>za Zhotovitele</w:t>
      </w:r>
      <w:r w:rsidR="00784009" w:rsidRPr="00A0358C">
        <w:rPr>
          <w:rFonts w:ascii="Crabath Text Medium" w:hAnsi="Crabath Text Medium"/>
          <w:szCs w:val="20"/>
        </w:rPr>
        <w:tab/>
      </w:r>
    </w:p>
    <w:p w14:paraId="545A1236" w14:textId="2B01D7C3" w:rsidR="00784009" w:rsidRDefault="00784009" w:rsidP="00E37E86">
      <w:pPr>
        <w:tabs>
          <w:tab w:val="left" w:pos="2910"/>
        </w:tabs>
        <w:spacing w:after="300"/>
      </w:pPr>
      <w:r w:rsidRPr="00A0358C">
        <w:t xml:space="preserve">V </w:t>
      </w:r>
      <w:r w:rsidR="00AC6ED9">
        <w:t xml:space="preserve">Praze </w:t>
      </w:r>
      <w:r w:rsidRPr="00A0358C">
        <w:t xml:space="preserve">dne </w:t>
      </w:r>
      <w:r w:rsidR="009102DF">
        <w:t>23.9.2024</w:t>
      </w:r>
    </w:p>
    <w:p w14:paraId="29EF18A9" w14:textId="77777777" w:rsidR="005641DF" w:rsidRPr="00A0358C" w:rsidRDefault="005641DF" w:rsidP="00E37E86">
      <w:pPr>
        <w:tabs>
          <w:tab w:val="left" w:pos="2910"/>
        </w:tabs>
        <w:spacing w:after="300"/>
      </w:pPr>
    </w:p>
    <w:p w14:paraId="2F5FE739" w14:textId="77777777" w:rsidR="00784009" w:rsidRPr="00A0358C" w:rsidRDefault="00784009" w:rsidP="00784009">
      <w:r w:rsidRPr="00A0358C">
        <w:rPr>
          <w:noProof/>
        </w:rPr>
        <mc:AlternateContent>
          <mc:Choice Requires="wps">
            <w:drawing>
              <wp:anchor distT="0" distB="0" distL="114300" distR="114300" simplePos="0" relativeHeight="251661312" behindDoc="0" locked="0" layoutInCell="1" allowOverlap="1" wp14:anchorId="36AEBD30" wp14:editId="689CA583">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29AD6"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" strokecolor="black [3200]" strokeweight=".5pt">
                <v:stroke joinstyle="miter"/>
              </v:line>
            </w:pict>
          </mc:Fallback>
        </mc:AlternateContent>
      </w:r>
    </w:p>
    <w:p w14:paraId="66B96CC0" w14:textId="69A7F58F" w:rsidR="001F1C18" w:rsidRPr="003C3D80" w:rsidRDefault="007B5B10" w:rsidP="00E37E86">
      <w:pPr>
        <w:spacing w:after="0"/>
        <w:rPr>
          <w:b/>
          <w:bCs/>
        </w:rPr>
      </w:pPr>
      <w:r w:rsidRPr="003C3D80">
        <w:rPr>
          <w:b/>
          <w:bCs/>
        </w:rPr>
        <w:t>Otakar Klaška</w:t>
      </w:r>
    </w:p>
    <w:p w14:paraId="1F68F7AB" w14:textId="699681B2" w:rsidR="00755A63" w:rsidRDefault="002A12C9" w:rsidP="00E37E86">
      <w:pPr>
        <w:spacing w:after="0"/>
      </w:pPr>
      <w:r>
        <w:t>jednatel</w:t>
      </w:r>
      <w:r w:rsidR="00EC420B">
        <w:t xml:space="preserve"> </w:t>
      </w:r>
    </w:p>
    <w:p w14:paraId="3BC79C00" w14:textId="72E3921A" w:rsidR="007B5B10" w:rsidRDefault="007B5B10" w:rsidP="00E37E86">
      <w:pPr>
        <w:spacing w:after="0"/>
      </w:pPr>
      <w:r>
        <w:t>EKRO CZ s.r.o.</w:t>
      </w:r>
    </w:p>
    <w:sectPr w:rsidR="007B5B10" w:rsidSect="0026168A">
      <w:headerReference w:type="default" r:id="rId10"/>
      <w:footerReference w:type="default" r:id="rId11"/>
      <w:footerReference w:type="first" r:id="rId12"/>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3BBED" w14:textId="77777777" w:rsidR="00BC553F" w:rsidRDefault="00BC553F" w:rsidP="00784009">
      <w:pPr>
        <w:spacing w:after="0" w:line="240" w:lineRule="auto"/>
      </w:pPr>
      <w:r>
        <w:separator/>
      </w:r>
    </w:p>
  </w:endnote>
  <w:endnote w:type="continuationSeparator" w:id="0">
    <w:p w14:paraId="565A44AC" w14:textId="77777777" w:rsidR="00BC553F" w:rsidRDefault="00BC553F" w:rsidP="0078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651F8" w14:textId="6828E51D" w:rsidR="00E37E86" w:rsidRPr="00026C34" w:rsidRDefault="00E37E86" w:rsidP="00BC0EF0">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60288" behindDoc="0" locked="1" layoutInCell="1" allowOverlap="1" wp14:anchorId="0DD0D817" wp14:editId="1FFEA254">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CFF94D" id="object 5" o:spid="_x0000_s1026" style="position:absolute;margin-left:34pt;margin-top:551.7pt;width:24.4pt;height:23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 xml:space="preserve">smlouva o </w:t>
    </w:r>
    <w:r w:rsidR="00E949CC">
      <w:rPr>
        <w:rFonts w:ascii="Atyp BL Display Semibold" w:hAnsi="Atyp BL Display Semibold"/>
      </w:rPr>
      <w:t>dílo</w:t>
    </w:r>
    <w:r>
      <w:rPr>
        <w:rFonts w:ascii="Atyp BL Display Semibold" w:hAnsi="Atyp BL Display Semibold"/>
      </w:rPr>
      <w:tab/>
    </w:r>
    <w:r>
      <w:rPr>
        <w:rFonts w:ascii="Atyp BL Display Semibold" w:hAnsi="Atyp BL Display Semibold"/>
      </w:rP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636E7" w14:textId="77777777" w:rsidR="00E37E86" w:rsidRPr="006759C0" w:rsidRDefault="00E37E86"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9264" behindDoc="0" locked="1" layoutInCell="1" allowOverlap="1" wp14:anchorId="06A63E4C" wp14:editId="32B08B8E">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F8F6FE" id="object 5" o:spid="_x0000_s1026" style="position:absolute;margin-left:34pt;margin-top:551.75pt;width:24.35pt;height: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78D529AF" w14:textId="77777777" w:rsidR="00E37E86" w:rsidRPr="006759C0" w:rsidRDefault="00E37E86"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24AD22D3" w14:textId="77777777" w:rsidR="00E37E86" w:rsidRPr="00933491" w:rsidRDefault="00E37E86"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25CEE" w14:textId="77777777" w:rsidR="00BC553F" w:rsidRDefault="00BC553F" w:rsidP="00784009">
      <w:pPr>
        <w:spacing w:after="0" w:line="240" w:lineRule="auto"/>
      </w:pPr>
      <w:r>
        <w:separator/>
      </w:r>
    </w:p>
  </w:footnote>
  <w:footnote w:type="continuationSeparator" w:id="0">
    <w:p w14:paraId="582BF01D" w14:textId="77777777" w:rsidR="00BC553F" w:rsidRDefault="00BC553F" w:rsidP="0078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0729" w14:textId="77777777" w:rsidR="00E37E86" w:rsidRDefault="00E37E86"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79A5C2C"/>
    <w:lvl w:ilvl="0">
      <w:numFmt w:val="decimal"/>
      <w:lvlText w:val="*"/>
      <w:lvlJc w:val="left"/>
    </w:lvl>
  </w:abstractNum>
  <w:abstractNum w:abstractNumId="1" w15:restartNumberingAfterBreak="0">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25567F6E"/>
    <w:multiLevelType w:val="hybridMultilevel"/>
    <w:tmpl w:val="D1B80F9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2EA9450F"/>
    <w:multiLevelType w:val="hybridMultilevel"/>
    <w:tmpl w:val="03729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7976A2"/>
    <w:multiLevelType w:val="multilevel"/>
    <w:tmpl w:val="6B088158"/>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7B32CFF"/>
    <w:multiLevelType w:val="hybridMultilevel"/>
    <w:tmpl w:val="D24E9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9234A5"/>
    <w:multiLevelType w:val="hybridMultilevel"/>
    <w:tmpl w:val="3C74A5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8851184">
    <w:abstractNumId w:val="0"/>
    <w:lvlOverride w:ilvl="0">
      <w:lvl w:ilvl="0">
        <w:numFmt w:val="bullet"/>
        <w:lvlText w:val=""/>
        <w:legacy w:legacy="1" w:legacySpace="0" w:legacyIndent="170"/>
        <w:lvlJc w:val="left"/>
        <w:rPr>
          <w:rFonts w:ascii="Symbol" w:hAnsi="Symbol" w:hint="default"/>
        </w:rPr>
      </w:lvl>
    </w:lvlOverride>
  </w:num>
  <w:num w:numId="2" w16cid:durableId="1103888905">
    <w:abstractNumId w:val="4"/>
  </w:num>
  <w:num w:numId="3" w16cid:durableId="751776558">
    <w:abstractNumId w:val="3"/>
  </w:num>
  <w:num w:numId="4" w16cid:durableId="1446850133">
    <w:abstractNumId w:val="1"/>
  </w:num>
  <w:num w:numId="5" w16cid:durableId="606695993">
    <w:abstractNumId w:val="5"/>
  </w:num>
  <w:num w:numId="6" w16cid:durableId="578102166">
    <w:abstractNumId w:val="6"/>
  </w:num>
  <w:num w:numId="7" w16cid:durableId="1765808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09"/>
    <w:rsid w:val="00005A56"/>
    <w:rsid w:val="0000638B"/>
    <w:rsid w:val="0001347F"/>
    <w:rsid w:val="0002042D"/>
    <w:rsid w:val="00020ACB"/>
    <w:rsid w:val="00030249"/>
    <w:rsid w:val="0003054D"/>
    <w:rsid w:val="00031988"/>
    <w:rsid w:val="00032E59"/>
    <w:rsid w:val="00035A9A"/>
    <w:rsid w:val="00040529"/>
    <w:rsid w:val="00043C5F"/>
    <w:rsid w:val="00054402"/>
    <w:rsid w:val="00057418"/>
    <w:rsid w:val="00072C0B"/>
    <w:rsid w:val="00076C98"/>
    <w:rsid w:val="000853EC"/>
    <w:rsid w:val="00086C10"/>
    <w:rsid w:val="0009297E"/>
    <w:rsid w:val="00092FA6"/>
    <w:rsid w:val="000931ED"/>
    <w:rsid w:val="000975C3"/>
    <w:rsid w:val="000B500C"/>
    <w:rsid w:val="000C0EFB"/>
    <w:rsid w:val="000C224B"/>
    <w:rsid w:val="000D46CC"/>
    <w:rsid w:val="000E268E"/>
    <w:rsid w:val="000E4F20"/>
    <w:rsid w:val="000F2ABA"/>
    <w:rsid w:val="000F32E3"/>
    <w:rsid w:val="000F3B37"/>
    <w:rsid w:val="000F454F"/>
    <w:rsid w:val="00114A9D"/>
    <w:rsid w:val="0012019C"/>
    <w:rsid w:val="001375D1"/>
    <w:rsid w:val="00144748"/>
    <w:rsid w:val="00146BB7"/>
    <w:rsid w:val="00147D77"/>
    <w:rsid w:val="00153D6F"/>
    <w:rsid w:val="00154509"/>
    <w:rsid w:val="00164693"/>
    <w:rsid w:val="00167026"/>
    <w:rsid w:val="00171B36"/>
    <w:rsid w:val="00171CCF"/>
    <w:rsid w:val="00172EBB"/>
    <w:rsid w:val="0017379D"/>
    <w:rsid w:val="001770D1"/>
    <w:rsid w:val="00183FDE"/>
    <w:rsid w:val="0018566F"/>
    <w:rsid w:val="00191418"/>
    <w:rsid w:val="00191FA8"/>
    <w:rsid w:val="001A43CA"/>
    <w:rsid w:val="001B267D"/>
    <w:rsid w:val="001B2A3A"/>
    <w:rsid w:val="001C1A18"/>
    <w:rsid w:val="001D61AD"/>
    <w:rsid w:val="001E52D0"/>
    <w:rsid w:val="001F1C18"/>
    <w:rsid w:val="002032EF"/>
    <w:rsid w:val="00207F2B"/>
    <w:rsid w:val="002114A3"/>
    <w:rsid w:val="002130FD"/>
    <w:rsid w:val="0021413A"/>
    <w:rsid w:val="00215FC4"/>
    <w:rsid w:val="00223671"/>
    <w:rsid w:val="00240D61"/>
    <w:rsid w:val="0024283E"/>
    <w:rsid w:val="00245F58"/>
    <w:rsid w:val="00253355"/>
    <w:rsid w:val="00256002"/>
    <w:rsid w:val="0026168A"/>
    <w:rsid w:val="002621A5"/>
    <w:rsid w:val="00263FF0"/>
    <w:rsid w:val="002642B3"/>
    <w:rsid w:val="002704D2"/>
    <w:rsid w:val="002810EC"/>
    <w:rsid w:val="0028204D"/>
    <w:rsid w:val="00282AE8"/>
    <w:rsid w:val="002830A1"/>
    <w:rsid w:val="00292105"/>
    <w:rsid w:val="00293815"/>
    <w:rsid w:val="00295D09"/>
    <w:rsid w:val="002A12C9"/>
    <w:rsid w:val="002A31E4"/>
    <w:rsid w:val="002A460E"/>
    <w:rsid w:val="002B2D2C"/>
    <w:rsid w:val="002B4E90"/>
    <w:rsid w:val="002C0A1B"/>
    <w:rsid w:val="002C410E"/>
    <w:rsid w:val="002D0096"/>
    <w:rsid w:val="002D0D20"/>
    <w:rsid w:val="002D5FFD"/>
    <w:rsid w:val="002D66C7"/>
    <w:rsid w:val="002D6C7E"/>
    <w:rsid w:val="002E0E55"/>
    <w:rsid w:val="002E229A"/>
    <w:rsid w:val="002E29FD"/>
    <w:rsid w:val="002E47C1"/>
    <w:rsid w:val="00300578"/>
    <w:rsid w:val="00310A03"/>
    <w:rsid w:val="0031411E"/>
    <w:rsid w:val="00320FC2"/>
    <w:rsid w:val="00322827"/>
    <w:rsid w:val="003306AF"/>
    <w:rsid w:val="0033484E"/>
    <w:rsid w:val="003368CF"/>
    <w:rsid w:val="003437AA"/>
    <w:rsid w:val="00343C33"/>
    <w:rsid w:val="003454B9"/>
    <w:rsid w:val="00346013"/>
    <w:rsid w:val="00347632"/>
    <w:rsid w:val="00353509"/>
    <w:rsid w:val="003560BD"/>
    <w:rsid w:val="00360CEB"/>
    <w:rsid w:val="003643A5"/>
    <w:rsid w:val="00376B1B"/>
    <w:rsid w:val="003A1FA5"/>
    <w:rsid w:val="003A4A80"/>
    <w:rsid w:val="003B13E0"/>
    <w:rsid w:val="003B321D"/>
    <w:rsid w:val="003B3CB1"/>
    <w:rsid w:val="003B3D9B"/>
    <w:rsid w:val="003B42E9"/>
    <w:rsid w:val="003C0F1A"/>
    <w:rsid w:val="003C3D80"/>
    <w:rsid w:val="003C3F5A"/>
    <w:rsid w:val="003C4962"/>
    <w:rsid w:val="003D01B9"/>
    <w:rsid w:val="003D4D00"/>
    <w:rsid w:val="003E42E8"/>
    <w:rsid w:val="003E531E"/>
    <w:rsid w:val="003E7D06"/>
    <w:rsid w:val="003F03ED"/>
    <w:rsid w:val="003F49ED"/>
    <w:rsid w:val="003F67E1"/>
    <w:rsid w:val="003F78BE"/>
    <w:rsid w:val="00403BD8"/>
    <w:rsid w:val="004044B6"/>
    <w:rsid w:val="00405D7C"/>
    <w:rsid w:val="00410E62"/>
    <w:rsid w:val="004141EC"/>
    <w:rsid w:val="00422C3C"/>
    <w:rsid w:val="004244D0"/>
    <w:rsid w:val="00425B46"/>
    <w:rsid w:val="00436C19"/>
    <w:rsid w:val="00445EA9"/>
    <w:rsid w:val="00456C63"/>
    <w:rsid w:val="0046522B"/>
    <w:rsid w:val="004668C2"/>
    <w:rsid w:val="0047329F"/>
    <w:rsid w:val="00474591"/>
    <w:rsid w:val="00474936"/>
    <w:rsid w:val="00482BA6"/>
    <w:rsid w:val="004836EE"/>
    <w:rsid w:val="00484636"/>
    <w:rsid w:val="00485BFC"/>
    <w:rsid w:val="00493B9E"/>
    <w:rsid w:val="004A55EC"/>
    <w:rsid w:val="004B054D"/>
    <w:rsid w:val="004B0F16"/>
    <w:rsid w:val="004B3DB3"/>
    <w:rsid w:val="004B507C"/>
    <w:rsid w:val="004B5759"/>
    <w:rsid w:val="004B7876"/>
    <w:rsid w:val="004C5B33"/>
    <w:rsid w:val="004C5B44"/>
    <w:rsid w:val="004D5756"/>
    <w:rsid w:val="0050150D"/>
    <w:rsid w:val="00501961"/>
    <w:rsid w:val="00501DAD"/>
    <w:rsid w:val="00505451"/>
    <w:rsid w:val="00505476"/>
    <w:rsid w:val="00511C22"/>
    <w:rsid w:val="0051531E"/>
    <w:rsid w:val="00516C10"/>
    <w:rsid w:val="0052166A"/>
    <w:rsid w:val="005223FB"/>
    <w:rsid w:val="00524A16"/>
    <w:rsid w:val="00530880"/>
    <w:rsid w:val="00543A62"/>
    <w:rsid w:val="00562B80"/>
    <w:rsid w:val="005641DF"/>
    <w:rsid w:val="00575D29"/>
    <w:rsid w:val="005807E4"/>
    <w:rsid w:val="00591AF5"/>
    <w:rsid w:val="005A3B74"/>
    <w:rsid w:val="005A40D2"/>
    <w:rsid w:val="005B283A"/>
    <w:rsid w:val="005C30A4"/>
    <w:rsid w:val="005C320F"/>
    <w:rsid w:val="005C42FE"/>
    <w:rsid w:val="005C635C"/>
    <w:rsid w:val="005D48B2"/>
    <w:rsid w:val="005E0DA5"/>
    <w:rsid w:val="005E7E4E"/>
    <w:rsid w:val="005F6978"/>
    <w:rsid w:val="0060044E"/>
    <w:rsid w:val="00606D42"/>
    <w:rsid w:val="00610E2B"/>
    <w:rsid w:val="00615F18"/>
    <w:rsid w:val="00626E13"/>
    <w:rsid w:val="00631A5D"/>
    <w:rsid w:val="00637AF5"/>
    <w:rsid w:val="00655934"/>
    <w:rsid w:val="0069357C"/>
    <w:rsid w:val="0069359C"/>
    <w:rsid w:val="0069585D"/>
    <w:rsid w:val="006974C8"/>
    <w:rsid w:val="006A1189"/>
    <w:rsid w:val="006A2279"/>
    <w:rsid w:val="006A3F4A"/>
    <w:rsid w:val="006B3052"/>
    <w:rsid w:val="006B58BF"/>
    <w:rsid w:val="006C41CC"/>
    <w:rsid w:val="006D12DB"/>
    <w:rsid w:val="006D1F80"/>
    <w:rsid w:val="006D36BF"/>
    <w:rsid w:val="006D79D7"/>
    <w:rsid w:val="006E0F16"/>
    <w:rsid w:val="006E0F6C"/>
    <w:rsid w:val="006E6AC0"/>
    <w:rsid w:val="006E6F97"/>
    <w:rsid w:val="006F285B"/>
    <w:rsid w:val="006F770C"/>
    <w:rsid w:val="00700D87"/>
    <w:rsid w:val="007017AF"/>
    <w:rsid w:val="00705F62"/>
    <w:rsid w:val="0071309B"/>
    <w:rsid w:val="00713820"/>
    <w:rsid w:val="00715D78"/>
    <w:rsid w:val="00721978"/>
    <w:rsid w:val="007226FA"/>
    <w:rsid w:val="00727F8F"/>
    <w:rsid w:val="00741CE2"/>
    <w:rsid w:val="007469A8"/>
    <w:rsid w:val="0075250E"/>
    <w:rsid w:val="007528F5"/>
    <w:rsid w:val="00753552"/>
    <w:rsid w:val="007556D7"/>
    <w:rsid w:val="00755A63"/>
    <w:rsid w:val="0076021E"/>
    <w:rsid w:val="0076745B"/>
    <w:rsid w:val="00770055"/>
    <w:rsid w:val="00771DBB"/>
    <w:rsid w:val="00773E1B"/>
    <w:rsid w:val="00774E90"/>
    <w:rsid w:val="0077714C"/>
    <w:rsid w:val="0078364E"/>
    <w:rsid w:val="00784009"/>
    <w:rsid w:val="007913E7"/>
    <w:rsid w:val="007919FD"/>
    <w:rsid w:val="007A4358"/>
    <w:rsid w:val="007A6F86"/>
    <w:rsid w:val="007B0320"/>
    <w:rsid w:val="007B0B28"/>
    <w:rsid w:val="007B21DE"/>
    <w:rsid w:val="007B3C09"/>
    <w:rsid w:val="007B5B10"/>
    <w:rsid w:val="007C3048"/>
    <w:rsid w:val="007C5DB4"/>
    <w:rsid w:val="007D0F43"/>
    <w:rsid w:val="007D4798"/>
    <w:rsid w:val="007F0F4C"/>
    <w:rsid w:val="007F124D"/>
    <w:rsid w:val="007F476C"/>
    <w:rsid w:val="00807E1B"/>
    <w:rsid w:val="00815289"/>
    <w:rsid w:val="00821041"/>
    <w:rsid w:val="0082785D"/>
    <w:rsid w:val="00832DEA"/>
    <w:rsid w:val="00836669"/>
    <w:rsid w:val="008432E8"/>
    <w:rsid w:val="00851694"/>
    <w:rsid w:val="0085214D"/>
    <w:rsid w:val="008535D5"/>
    <w:rsid w:val="00857DB1"/>
    <w:rsid w:val="0086360E"/>
    <w:rsid w:val="00890416"/>
    <w:rsid w:val="00890C46"/>
    <w:rsid w:val="00894B24"/>
    <w:rsid w:val="008A4EC4"/>
    <w:rsid w:val="008A7322"/>
    <w:rsid w:val="008A7473"/>
    <w:rsid w:val="008C0642"/>
    <w:rsid w:val="008D01DE"/>
    <w:rsid w:val="008D1488"/>
    <w:rsid w:val="008D40A7"/>
    <w:rsid w:val="008D4CC9"/>
    <w:rsid w:val="008E329F"/>
    <w:rsid w:val="008E79C0"/>
    <w:rsid w:val="008F278E"/>
    <w:rsid w:val="008F739A"/>
    <w:rsid w:val="00901F84"/>
    <w:rsid w:val="00902B00"/>
    <w:rsid w:val="0090724C"/>
    <w:rsid w:val="009102DF"/>
    <w:rsid w:val="009211BC"/>
    <w:rsid w:val="00923A4A"/>
    <w:rsid w:val="00930F9A"/>
    <w:rsid w:val="009516F7"/>
    <w:rsid w:val="00952971"/>
    <w:rsid w:val="009529FC"/>
    <w:rsid w:val="00954AA7"/>
    <w:rsid w:val="009576A5"/>
    <w:rsid w:val="0095786B"/>
    <w:rsid w:val="009639E1"/>
    <w:rsid w:val="00964294"/>
    <w:rsid w:val="009741D0"/>
    <w:rsid w:val="00974B58"/>
    <w:rsid w:val="00983F25"/>
    <w:rsid w:val="009871E2"/>
    <w:rsid w:val="0099229C"/>
    <w:rsid w:val="00997222"/>
    <w:rsid w:val="009A0A42"/>
    <w:rsid w:val="009A20B2"/>
    <w:rsid w:val="009A560F"/>
    <w:rsid w:val="009B1BA3"/>
    <w:rsid w:val="009B2A92"/>
    <w:rsid w:val="009B2CED"/>
    <w:rsid w:val="009B61C5"/>
    <w:rsid w:val="009B7047"/>
    <w:rsid w:val="009C1644"/>
    <w:rsid w:val="009C27E2"/>
    <w:rsid w:val="009D08C6"/>
    <w:rsid w:val="009D382E"/>
    <w:rsid w:val="009D4939"/>
    <w:rsid w:val="009E339D"/>
    <w:rsid w:val="009F487A"/>
    <w:rsid w:val="00A0358C"/>
    <w:rsid w:val="00A062C7"/>
    <w:rsid w:val="00A109D0"/>
    <w:rsid w:val="00A1133A"/>
    <w:rsid w:val="00A166C2"/>
    <w:rsid w:val="00A23F31"/>
    <w:rsid w:val="00A314FA"/>
    <w:rsid w:val="00A31FC0"/>
    <w:rsid w:val="00A33463"/>
    <w:rsid w:val="00A335E5"/>
    <w:rsid w:val="00A33E7F"/>
    <w:rsid w:val="00A400ED"/>
    <w:rsid w:val="00A40982"/>
    <w:rsid w:val="00A4241E"/>
    <w:rsid w:val="00A4301F"/>
    <w:rsid w:val="00A43B42"/>
    <w:rsid w:val="00A448D5"/>
    <w:rsid w:val="00A45762"/>
    <w:rsid w:val="00A502C1"/>
    <w:rsid w:val="00A61D85"/>
    <w:rsid w:val="00A768AF"/>
    <w:rsid w:val="00A77662"/>
    <w:rsid w:val="00A92328"/>
    <w:rsid w:val="00A96C4E"/>
    <w:rsid w:val="00AA2B6E"/>
    <w:rsid w:val="00AB138D"/>
    <w:rsid w:val="00AB6C60"/>
    <w:rsid w:val="00AB76E4"/>
    <w:rsid w:val="00AC6ED9"/>
    <w:rsid w:val="00AD6960"/>
    <w:rsid w:val="00AE2AED"/>
    <w:rsid w:val="00AE6119"/>
    <w:rsid w:val="00AF02F0"/>
    <w:rsid w:val="00AF23B3"/>
    <w:rsid w:val="00AF3F8E"/>
    <w:rsid w:val="00AF6B42"/>
    <w:rsid w:val="00B02B54"/>
    <w:rsid w:val="00B0408A"/>
    <w:rsid w:val="00B0719F"/>
    <w:rsid w:val="00B24EDC"/>
    <w:rsid w:val="00B4586A"/>
    <w:rsid w:val="00B51EB9"/>
    <w:rsid w:val="00B6124E"/>
    <w:rsid w:val="00B650F9"/>
    <w:rsid w:val="00B6730C"/>
    <w:rsid w:val="00B76F66"/>
    <w:rsid w:val="00B80CCF"/>
    <w:rsid w:val="00B83BFF"/>
    <w:rsid w:val="00B90480"/>
    <w:rsid w:val="00B9276D"/>
    <w:rsid w:val="00BA634E"/>
    <w:rsid w:val="00BB3A24"/>
    <w:rsid w:val="00BB518A"/>
    <w:rsid w:val="00BC0539"/>
    <w:rsid w:val="00BC553F"/>
    <w:rsid w:val="00BC76C0"/>
    <w:rsid w:val="00BD0727"/>
    <w:rsid w:val="00BD0A23"/>
    <w:rsid w:val="00BE720F"/>
    <w:rsid w:val="00BF2612"/>
    <w:rsid w:val="00BF36D3"/>
    <w:rsid w:val="00BF489B"/>
    <w:rsid w:val="00C00DDA"/>
    <w:rsid w:val="00C01A66"/>
    <w:rsid w:val="00C01D36"/>
    <w:rsid w:val="00C12D12"/>
    <w:rsid w:val="00C1692F"/>
    <w:rsid w:val="00C16AE5"/>
    <w:rsid w:val="00C16CEA"/>
    <w:rsid w:val="00C414EB"/>
    <w:rsid w:val="00C42D17"/>
    <w:rsid w:val="00C44767"/>
    <w:rsid w:val="00C454CA"/>
    <w:rsid w:val="00C50CBB"/>
    <w:rsid w:val="00C6057C"/>
    <w:rsid w:val="00C63360"/>
    <w:rsid w:val="00C64F92"/>
    <w:rsid w:val="00C74BC4"/>
    <w:rsid w:val="00C8026A"/>
    <w:rsid w:val="00C814EC"/>
    <w:rsid w:val="00C84762"/>
    <w:rsid w:val="00C9304B"/>
    <w:rsid w:val="00CA584D"/>
    <w:rsid w:val="00CA7DF1"/>
    <w:rsid w:val="00CB2F62"/>
    <w:rsid w:val="00CB6475"/>
    <w:rsid w:val="00CC1007"/>
    <w:rsid w:val="00CC2033"/>
    <w:rsid w:val="00CC67E2"/>
    <w:rsid w:val="00CD0984"/>
    <w:rsid w:val="00CE2AA5"/>
    <w:rsid w:val="00CE335D"/>
    <w:rsid w:val="00CF1AC0"/>
    <w:rsid w:val="00CF273A"/>
    <w:rsid w:val="00CF6872"/>
    <w:rsid w:val="00D01B79"/>
    <w:rsid w:val="00D02631"/>
    <w:rsid w:val="00D104B9"/>
    <w:rsid w:val="00D14C80"/>
    <w:rsid w:val="00D17097"/>
    <w:rsid w:val="00D2104E"/>
    <w:rsid w:val="00D360B0"/>
    <w:rsid w:val="00D40B31"/>
    <w:rsid w:val="00D42C60"/>
    <w:rsid w:val="00D43975"/>
    <w:rsid w:val="00D50702"/>
    <w:rsid w:val="00D50CEC"/>
    <w:rsid w:val="00D52B9B"/>
    <w:rsid w:val="00D54B1F"/>
    <w:rsid w:val="00D54FA0"/>
    <w:rsid w:val="00D56D9B"/>
    <w:rsid w:val="00D746E0"/>
    <w:rsid w:val="00D80ACC"/>
    <w:rsid w:val="00D82C56"/>
    <w:rsid w:val="00D836C4"/>
    <w:rsid w:val="00D87999"/>
    <w:rsid w:val="00D97E7E"/>
    <w:rsid w:val="00DA2497"/>
    <w:rsid w:val="00DA2D58"/>
    <w:rsid w:val="00DA5C61"/>
    <w:rsid w:val="00DA5F0B"/>
    <w:rsid w:val="00DB47D5"/>
    <w:rsid w:val="00DB49B6"/>
    <w:rsid w:val="00DC0832"/>
    <w:rsid w:val="00DC2A75"/>
    <w:rsid w:val="00DC51E2"/>
    <w:rsid w:val="00DC74C7"/>
    <w:rsid w:val="00DE0D49"/>
    <w:rsid w:val="00DE2AF4"/>
    <w:rsid w:val="00DF1A3C"/>
    <w:rsid w:val="00DF4337"/>
    <w:rsid w:val="00DF5DB7"/>
    <w:rsid w:val="00E00017"/>
    <w:rsid w:val="00E05E67"/>
    <w:rsid w:val="00E323FC"/>
    <w:rsid w:val="00E37E86"/>
    <w:rsid w:val="00E4193B"/>
    <w:rsid w:val="00E43B89"/>
    <w:rsid w:val="00E45734"/>
    <w:rsid w:val="00E50711"/>
    <w:rsid w:val="00E51A11"/>
    <w:rsid w:val="00E54391"/>
    <w:rsid w:val="00E5469F"/>
    <w:rsid w:val="00E56A01"/>
    <w:rsid w:val="00E66EEF"/>
    <w:rsid w:val="00E73299"/>
    <w:rsid w:val="00E74D46"/>
    <w:rsid w:val="00E763A1"/>
    <w:rsid w:val="00E80A11"/>
    <w:rsid w:val="00E949CC"/>
    <w:rsid w:val="00E9654C"/>
    <w:rsid w:val="00E9780A"/>
    <w:rsid w:val="00EA76B4"/>
    <w:rsid w:val="00EB6341"/>
    <w:rsid w:val="00EB68B3"/>
    <w:rsid w:val="00EB790A"/>
    <w:rsid w:val="00EC06C7"/>
    <w:rsid w:val="00EC0E00"/>
    <w:rsid w:val="00EC420B"/>
    <w:rsid w:val="00EC4A8F"/>
    <w:rsid w:val="00ED5088"/>
    <w:rsid w:val="00ED7159"/>
    <w:rsid w:val="00EE3488"/>
    <w:rsid w:val="00EE47E0"/>
    <w:rsid w:val="00EE481F"/>
    <w:rsid w:val="00EE5F2A"/>
    <w:rsid w:val="00EE6081"/>
    <w:rsid w:val="00EF5463"/>
    <w:rsid w:val="00F024D8"/>
    <w:rsid w:val="00F12AD0"/>
    <w:rsid w:val="00F12B6C"/>
    <w:rsid w:val="00F14CF3"/>
    <w:rsid w:val="00F2252A"/>
    <w:rsid w:val="00F24FE4"/>
    <w:rsid w:val="00F319FE"/>
    <w:rsid w:val="00F329EB"/>
    <w:rsid w:val="00F37595"/>
    <w:rsid w:val="00F37B6A"/>
    <w:rsid w:val="00F37D5F"/>
    <w:rsid w:val="00F40DF1"/>
    <w:rsid w:val="00F4177C"/>
    <w:rsid w:val="00F43243"/>
    <w:rsid w:val="00F43F18"/>
    <w:rsid w:val="00F526A2"/>
    <w:rsid w:val="00F67C3C"/>
    <w:rsid w:val="00F76A90"/>
    <w:rsid w:val="00F82EA7"/>
    <w:rsid w:val="00F83358"/>
    <w:rsid w:val="00F844C4"/>
    <w:rsid w:val="00F93988"/>
    <w:rsid w:val="00FA32E1"/>
    <w:rsid w:val="00FA5194"/>
    <w:rsid w:val="00FA690B"/>
    <w:rsid w:val="00FB3D34"/>
    <w:rsid w:val="00FB4CB2"/>
    <w:rsid w:val="00FC7483"/>
    <w:rsid w:val="00FD2C89"/>
    <w:rsid w:val="00FD319A"/>
    <w:rsid w:val="00FF5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451B"/>
  <w15:chartTrackingRefBased/>
  <w15:docId w15:val="{65DBFB66-7082-40EA-AF3D-7B769F6F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84009"/>
    <w:pPr>
      <w:spacing w:after="200" w:line="276" w:lineRule="auto"/>
    </w:pPr>
    <w:rPr>
      <w:rFonts w:ascii="Crabath Text Light" w:eastAsia="Times New Roman" w:hAnsi="Crabath Text Light" w:cs="Times New Roman"/>
      <w:kern w:val="0"/>
      <w:sz w:val="20"/>
      <w:szCs w:val="24"/>
      <w14:ligatures w14:val="none"/>
    </w:rPr>
  </w:style>
  <w:style w:type="paragraph" w:styleId="Nadpis1">
    <w:name w:val="heading 1"/>
    <w:basedOn w:val="Normln"/>
    <w:next w:val="Normln"/>
    <w:link w:val="Nadpis1Char"/>
    <w:uiPriority w:val="9"/>
    <w:qFormat/>
    <w:rsid w:val="00784009"/>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784009"/>
    <w:pPr>
      <w:keepNext/>
      <w:keepLines/>
      <w:spacing w:before="360" w:after="160" w:line="240" w:lineRule="auto"/>
      <w:outlineLvl w:val="1"/>
    </w:pPr>
    <w:rPr>
      <w:rFonts w:ascii="Atyp BL Display Semibold" w:eastAsiaTheme="majorEastAsia" w:hAnsi="Atyp BL Display Semibold" w:cstheme="majorBid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84009"/>
    <w:rPr>
      <w:rFonts w:ascii="Atyp BL Display Semibold" w:eastAsiaTheme="majorEastAsia" w:hAnsi="Atyp BL Display Semibold" w:cstheme="majorBidi"/>
      <w:bCs/>
      <w:noProof/>
      <w:kern w:val="0"/>
      <w:sz w:val="52"/>
      <w:szCs w:val="32"/>
      <w14:ligatures w14:val="none"/>
    </w:rPr>
  </w:style>
  <w:style w:type="character" w:customStyle="1" w:styleId="Nadpis2Char">
    <w:name w:val="Nadpis 2 Char"/>
    <w:basedOn w:val="Standardnpsmoodstavce"/>
    <w:link w:val="Nadpis2"/>
    <w:uiPriority w:val="9"/>
    <w:rsid w:val="00784009"/>
    <w:rPr>
      <w:rFonts w:ascii="Atyp BL Display Semibold" w:eastAsiaTheme="majorEastAsia" w:hAnsi="Atyp BL Display Semibold" w:cstheme="majorBidi"/>
      <w:noProof/>
      <w:kern w:val="0"/>
      <w:sz w:val="26"/>
      <w:szCs w:val="26"/>
      <w14:ligatures w14:val="none"/>
    </w:rPr>
  </w:style>
  <w:style w:type="paragraph" w:styleId="Zhlav">
    <w:name w:val="header"/>
    <w:basedOn w:val="Zpat"/>
    <w:link w:val="ZhlavChar"/>
    <w:uiPriority w:val="99"/>
    <w:unhideWhenUsed/>
    <w:rsid w:val="00784009"/>
    <w:pPr>
      <w:jc w:val="right"/>
    </w:pPr>
    <w:rPr>
      <w:sz w:val="10"/>
    </w:rPr>
  </w:style>
  <w:style w:type="character" w:customStyle="1" w:styleId="ZhlavChar">
    <w:name w:val="Záhlaví Char"/>
    <w:basedOn w:val="Standardnpsmoodstavce"/>
    <w:link w:val="Zhlav"/>
    <w:uiPriority w:val="99"/>
    <w:rsid w:val="00784009"/>
    <w:rPr>
      <w:rFonts w:ascii="Atyp BL Display Medium" w:eastAsia="Times New Roman" w:hAnsi="Atyp BL Display Medium" w:cs="Times New Roman"/>
      <w:noProof/>
      <w:kern w:val="0"/>
      <w:sz w:val="10"/>
      <w:szCs w:val="24"/>
      <w14:ligatures w14:val="none"/>
    </w:rPr>
  </w:style>
  <w:style w:type="paragraph" w:styleId="Zpat">
    <w:name w:val="footer"/>
    <w:basedOn w:val="Bezmezer"/>
    <w:link w:val="ZpatChar"/>
    <w:uiPriority w:val="99"/>
    <w:unhideWhenUsed/>
    <w:rsid w:val="00784009"/>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784009"/>
    <w:rPr>
      <w:rFonts w:ascii="Atyp BL Display Medium" w:eastAsia="Times New Roman" w:hAnsi="Atyp BL Display Medium" w:cs="Times New Roman"/>
      <w:noProof/>
      <w:kern w:val="0"/>
      <w:sz w:val="16"/>
      <w:szCs w:val="24"/>
      <w14:ligatures w14:val="none"/>
    </w:rPr>
  </w:style>
  <w:style w:type="character" w:customStyle="1" w:styleId="slostrany">
    <w:name w:val="Číslo strany"/>
    <w:basedOn w:val="Standardnpsmoodstavce"/>
    <w:uiPriority w:val="1"/>
    <w:rsid w:val="00784009"/>
    <w:rPr>
      <w:rFonts w:ascii="Crabath Text Light" w:hAnsi="Crabath Text Light"/>
    </w:rPr>
  </w:style>
  <w:style w:type="paragraph" w:customStyle="1" w:styleId="Zhlavtabulky">
    <w:name w:val="Záhlaví tabulky"/>
    <w:basedOn w:val="Normln"/>
    <w:rsid w:val="00784009"/>
    <w:pPr>
      <w:spacing w:after="0" w:line="240" w:lineRule="auto"/>
    </w:pPr>
    <w:rPr>
      <w:rFonts w:ascii="Atyp BL Display Medium" w:hAnsi="Atyp BL Display Medium"/>
      <w:sz w:val="16"/>
    </w:rPr>
  </w:style>
  <w:style w:type="paragraph" w:customStyle="1" w:styleId="predsazeni">
    <w:name w:val="predsazeni"/>
    <w:basedOn w:val="Normln"/>
    <w:rsid w:val="00784009"/>
    <w:pPr>
      <w:ind w:left="454" w:hanging="454"/>
    </w:pPr>
  </w:style>
  <w:style w:type="character" w:styleId="Odkaznakoment">
    <w:name w:val="annotation reference"/>
    <w:basedOn w:val="Standardnpsmoodstavce"/>
    <w:semiHidden/>
    <w:unhideWhenUsed/>
    <w:rsid w:val="00784009"/>
    <w:rPr>
      <w:sz w:val="16"/>
      <w:szCs w:val="16"/>
    </w:rPr>
  </w:style>
  <w:style w:type="paragraph" w:styleId="Textkomente">
    <w:name w:val="annotation text"/>
    <w:basedOn w:val="Normln"/>
    <w:link w:val="TextkomenteChar"/>
    <w:uiPriority w:val="99"/>
    <w:unhideWhenUsed/>
    <w:rsid w:val="00784009"/>
    <w:pPr>
      <w:spacing w:line="240" w:lineRule="auto"/>
    </w:pPr>
    <w:rPr>
      <w:szCs w:val="20"/>
    </w:rPr>
  </w:style>
  <w:style w:type="character" w:customStyle="1" w:styleId="TextkomenteChar">
    <w:name w:val="Text komentáře Char"/>
    <w:basedOn w:val="Standardnpsmoodstavce"/>
    <w:link w:val="Textkomente"/>
    <w:uiPriority w:val="99"/>
    <w:rsid w:val="00784009"/>
    <w:rPr>
      <w:rFonts w:ascii="Crabath Text Light" w:eastAsia="Times New Roman" w:hAnsi="Crabath Text Light" w:cs="Times New Roman"/>
      <w:noProof/>
      <w:kern w:val="0"/>
      <w:sz w:val="20"/>
      <w:szCs w:val="20"/>
      <w14:ligatures w14:val="none"/>
    </w:rPr>
  </w:style>
  <w:style w:type="paragraph" w:styleId="Bezmezer">
    <w:name w:val="No Spacing"/>
    <w:uiPriority w:val="1"/>
    <w:qFormat/>
    <w:rsid w:val="00784009"/>
    <w:pPr>
      <w:spacing w:after="0" w:line="240" w:lineRule="auto"/>
    </w:pPr>
    <w:rPr>
      <w:rFonts w:ascii="Crabath Text Light" w:eastAsia="Times New Roman" w:hAnsi="Crabath Text Light" w:cs="Times New Roman"/>
      <w:noProof/>
      <w:kern w:val="0"/>
      <w:sz w:val="20"/>
      <w:szCs w:val="24"/>
      <w14:ligatures w14:val="none"/>
    </w:rPr>
  </w:style>
  <w:style w:type="paragraph" w:customStyle="1" w:styleId="Zkladntext21">
    <w:name w:val="Základní text 21"/>
    <w:basedOn w:val="Normln"/>
    <w:rsid w:val="00164693"/>
    <w:pPr>
      <w:overflowPunct w:val="0"/>
      <w:autoSpaceDE w:val="0"/>
      <w:autoSpaceDN w:val="0"/>
      <w:adjustRightInd w:val="0"/>
      <w:spacing w:after="0" w:line="240" w:lineRule="auto"/>
      <w:ind w:left="360"/>
      <w:jc w:val="both"/>
    </w:pPr>
    <w:rPr>
      <w:rFonts w:ascii="Times New Roman" w:hAnsi="Times New Roman"/>
      <w:sz w:val="24"/>
      <w:szCs w:val="20"/>
      <w:lang w:eastAsia="cs-CZ"/>
    </w:rPr>
  </w:style>
  <w:style w:type="paragraph" w:styleId="Pedmtkomente">
    <w:name w:val="annotation subject"/>
    <w:basedOn w:val="Textkomente"/>
    <w:next w:val="Textkomente"/>
    <w:link w:val="PedmtkomenteChar"/>
    <w:uiPriority w:val="99"/>
    <w:semiHidden/>
    <w:unhideWhenUsed/>
    <w:rsid w:val="00292105"/>
    <w:rPr>
      <w:b/>
      <w:bCs/>
    </w:rPr>
  </w:style>
  <w:style w:type="character" w:customStyle="1" w:styleId="PedmtkomenteChar">
    <w:name w:val="Předmět komentáře Char"/>
    <w:basedOn w:val="TextkomenteChar"/>
    <w:link w:val="Pedmtkomente"/>
    <w:uiPriority w:val="99"/>
    <w:semiHidden/>
    <w:rsid w:val="00292105"/>
    <w:rPr>
      <w:rFonts w:ascii="Crabath Text Light" w:eastAsia="Times New Roman" w:hAnsi="Crabath Text Light" w:cs="Times New Roman"/>
      <w:b/>
      <w:bCs/>
      <w:noProof/>
      <w:kern w:val="0"/>
      <w:sz w:val="20"/>
      <w:szCs w:val="20"/>
      <w14:ligatures w14:val="none"/>
    </w:rPr>
  </w:style>
  <w:style w:type="paragraph" w:styleId="Revize">
    <w:name w:val="Revision"/>
    <w:hidden/>
    <w:uiPriority w:val="99"/>
    <w:semiHidden/>
    <w:rsid w:val="00410E62"/>
    <w:pPr>
      <w:spacing w:after="0" w:line="240" w:lineRule="auto"/>
    </w:pPr>
    <w:rPr>
      <w:rFonts w:ascii="Crabath Text Light" w:eastAsia="Times New Roman" w:hAnsi="Crabath Text Light" w:cs="Times New Roman"/>
      <w:noProof/>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32437">
      <w:bodyDiv w:val="1"/>
      <w:marLeft w:val="0"/>
      <w:marRight w:val="0"/>
      <w:marTop w:val="0"/>
      <w:marBottom w:val="0"/>
      <w:divBdr>
        <w:top w:val="none" w:sz="0" w:space="0" w:color="auto"/>
        <w:left w:val="none" w:sz="0" w:space="0" w:color="auto"/>
        <w:bottom w:val="none" w:sz="0" w:space="0" w:color="auto"/>
        <w:right w:val="none" w:sz="0" w:space="0" w:color="auto"/>
      </w:divBdr>
    </w:div>
    <w:div w:id="16857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BAE3943A98D143A297B1D4C0A913BF" ma:contentTypeVersion="15" ma:contentTypeDescription="Vytvoří nový dokument" ma:contentTypeScope="" ma:versionID="619b78bb625eda768328a1e4a4b46339">
  <xsd:schema xmlns:xsd="http://www.w3.org/2001/XMLSchema" xmlns:xs="http://www.w3.org/2001/XMLSchema" xmlns:p="http://schemas.microsoft.com/office/2006/metadata/properties" xmlns:ns2="8376ce94-bbda-4631-994f-63c87802257d" xmlns:ns3="1a5eecc4-e1d5-40fc-92b0-559f3aaa78f2" targetNamespace="http://schemas.microsoft.com/office/2006/metadata/properties" ma:root="true" ma:fieldsID="e027dd164f6bf6cc6723361ae883bfc3" ns2:_="" ns3:_="">
    <xsd:import namespace="8376ce94-bbda-4631-994f-63c87802257d"/>
    <xsd:import namespace="1a5eecc4-e1d5-40fc-92b0-559f3aaa78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6ce94-bbda-4631-994f-63c878022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5eecc4-e1d5-40fc-92b0-559f3aaa78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af7a6c-c1f4-45a6-a91e-4b1c3c4bb0b2}" ma:internalName="TaxCatchAll" ma:showField="CatchAllData" ma:web="1a5eecc4-e1d5-40fc-92b0-559f3aaa78f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36B55-7B07-4DF8-8634-18C7982BF671}">
  <ds:schemaRefs>
    <ds:schemaRef ds:uri="http://schemas.microsoft.com/sharepoint/v3/contenttype/forms"/>
  </ds:schemaRefs>
</ds:datastoreItem>
</file>

<file path=customXml/itemProps2.xml><?xml version="1.0" encoding="utf-8"?>
<ds:datastoreItem xmlns:ds="http://schemas.openxmlformats.org/officeDocument/2006/customXml" ds:itemID="{645B6E4B-4650-4494-ADF9-A80067F9B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6ce94-bbda-4631-994f-63c87802257d"/>
    <ds:schemaRef ds:uri="1a5eecc4-e1d5-40fc-92b0-559f3aaa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CA0A5-3461-446B-8876-8448A18E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2379</Words>
  <Characters>14037</Characters>
  <Application>Microsoft Office Word</Application>
  <DocSecurity>4</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cp:lastPrinted>2024-06-05T11:25:00Z</cp:lastPrinted>
  <dcterms:created xsi:type="dcterms:W3CDTF">2024-09-27T10:05:00Z</dcterms:created>
  <dcterms:modified xsi:type="dcterms:W3CDTF">2024-09-27T10:05:00Z</dcterms:modified>
</cp:coreProperties>
</file>