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17" w:right="3926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9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10"/>
          <w:sz w:val="32"/>
        </w:rPr>
        <w:t>3</w:t>
      </w:r>
    </w:p>
    <w:p>
      <w:pPr>
        <w:spacing w:line="425" w:lineRule="exact" w:before="2"/>
        <w:ind w:left="1047" w:right="1054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8"/>
          <w:sz w:val="32"/>
        </w:rPr>
        <w:t> </w:t>
      </w:r>
      <w:r>
        <w:rPr>
          <w:color w:val="808080"/>
          <w:sz w:val="32"/>
        </w:rPr>
        <w:t>smlouvě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> </w:t>
      </w:r>
      <w:r>
        <w:rPr>
          <w:color w:val="808080"/>
          <w:spacing w:val="-2"/>
          <w:sz w:val="32"/>
        </w:rPr>
        <w:t>1190400013</w:t>
      </w:r>
    </w:p>
    <w:p>
      <w:pPr>
        <w:spacing w:line="425" w:lineRule="exact" w:before="0"/>
        <w:ind w:left="1047" w:right="105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before="1"/>
        <w:ind w:left="1047" w:right="106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spacing w:before="11"/>
        <w:rPr>
          <w:sz w:val="39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7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3"/>
        </w:rPr>
        <w:t> </w:t>
      </w:r>
      <w:r>
        <w:rPr/>
        <w:t>V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</w:t>
      </w:r>
      <w:r>
        <w:rPr>
          <w:spacing w:val="-5"/>
        </w:rPr>
        <w:t> </w:t>
      </w:r>
      <w:r>
        <w:rPr/>
        <w:t>d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n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m,</w:t>
      </w:r>
      <w:r>
        <w:rPr>
          <w:spacing w:val="-4"/>
        </w:rPr>
        <w:t> </w:t>
      </w:r>
      <w:r>
        <w:rPr/>
        <w:t>ředitelem</w:t>
      </w:r>
      <w:r>
        <w:rPr>
          <w:spacing w:val="-3"/>
        </w:rPr>
        <w:t> </w:t>
      </w:r>
      <w:r>
        <w:rPr/>
        <w:t>SFŽP</w:t>
      </w:r>
      <w:r>
        <w:rPr>
          <w:spacing w:val="-3"/>
        </w:rPr>
        <w:t> </w:t>
      </w:r>
      <w:r>
        <w:rPr/>
        <w:t>ČR (dále 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2"/>
        <w:rPr>
          <w:sz w:val="19"/>
        </w:rPr>
      </w:pPr>
    </w:p>
    <w:p>
      <w:pPr>
        <w:pStyle w:val="Heading1"/>
      </w:pPr>
      <w:r>
        <w:rPr/>
        <w:t>statutární</w:t>
      </w:r>
      <w:r>
        <w:rPr>
          <w:spacing w:val="-8"/>
        </w:rPr>
        <w:t> </w:t>
      </w:r>
      <w:r>
        <w:rPr/>
        <w:t>město</w:t>
      </w:r>
      <w:r>
        <w:rPr>
          <w:spacing w:val="-8"/>
        </w:rPr>
        <w:t> </w:t>
      </w:r>
      <w:r>
        <w:rPr>
          <w:spacing w:val="-4"/>
        </w:rPr>
        <w:t>Opava</w:t>
      </w:r>
    </w:p>
    <w:p>
      <w:pPr>
        <w:pStyle w:val="BodyText"/>
        <w:tabs>
          <w:tab w:pos="2982" w:val="left" w:leader="none"/>
        </w:tabs>
        <w:ind w:left="102" w:right="150"/>
      </w:pPr>
      <w:r>
        <w:rPr/>
        <w:t>kontaktní adresa:</w:t>
        <w:tab/>
        <w:t>Magistrát</w:t>
      </w:r>
      <w:r>
        <w:rPr>
          <w:spacing w:val="-5"/>
        </w:rPr>
        <w:t> </w:t>
      </w:r>
      <w:r>
        <w:rPr/>
        <w:t>statutárního</w:t>
      </w:r>
      <w:r>
        <w:rPr>
          <w:spacing w:val="-5"/>
        </w:rPr>
        <w:t> </w:t>
      </w:r>
      <w:r>
        <w:rPr/>
        <w:t>města</w:t>
      </w:r>
      <w:r>
        <w:rPr>
          <w:spacing w:val="-5"/>
        </w:rPr>
        <w:t> </w:t>
      </w:r>
      <w:r>
        <w:rPr/>
        <w:t>Opavy,</w:t>
      </w:r>
      <w:r>
        <w:rPr>
          <w:spacing w:val="-5"/>
        </w:rPr>
        <w:t> </w:t>
      </w:r>
      <w:r>
        <w:rPr/>
        <w:t>Horní</w:t>
      </w:r>
      <w:r>
        <w:rPr>
          <w:spacing w:val="-3"/>
        </w:rPr>
        <w:t> </w:t>
      </w:r>
      <w:r>
        <w:rPr/>
        <w:t>náměstí</w:t>
      </w:r>
      <w:r>
        <w:rPr>
          <w:spacing w:val="-5"/>
        </w:rPr>
        <w:t> </w:t>
      </w:r>
      <w:r>
        <w:rPr/>
        <w:t>382/69,</w:t>
      </w:r>
      <w:r>
        <w:rPr>
          <w:spacing w:val="-5"/>
        </w:rPr>
        <w:t> </w:t>
      </w:r>
      <w:r>
        <w:rPr/>
        <w:t>746</w:t>
      </w:r>
      <w:r>
        <w:rPr>
          <w:spacing w:val="-5"/>
        </w:rPr>
        <w:t> </w:t>
      </w:r>
      <w:r>
        <w:rPr/>
        <w:t>01</w:t>
      </w:r>
      <w:r>
        <w:rPr>
          <w:spacing w:val="-5"/>
        </w:rPr>
        <w:t> </w:t>
      </w:r>
      <w:r>
        <w:rPr/>
        <w:t>Opava </w:t>
      </w: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00300535</w:t>
      </w:r>
    </w:p>
    <w:p>
      <w:pPr>
        <w:pStyle w:val="BodyText"/>
        <w:tabs>
          <w:tab w:pos="2982" w:val="left" w:leader="none"/>
        </w:tabs>
        <w:spacing w:before="1"/>
        <w:ind w:left="102" w:right="2752"/>
      </w:pPr>
      <w:r>
        <w:rPr>
          <w:spacing w:val="-2"/>
        </w:rPr>
        <w:t>zastoupené:</w:t>
      </w:r>
      <w:r>
        <w:rPr/>
        <w:tab/>
        <w:t>Ing.</w:t>
      </w:r>
      <w:r>
        <w:rPr>
          <w:spacing w:val="-4"/>
        </w:rPr>
        <w:t> </w:t>
      </w:r>
      <w:r>
        <w:rPr/>
        <w:t>Tomášem</w:t>
      </w:r>
      <w:r>
        <w:rPr>
          <w:spacing w:val="-2"/>
        </w:rPr>
        <w:t> </w:t>
      </w:r>
      <w:r>
        <w:rPr/>
        <w:t>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v</w:t>
      </w:r>
      <w:r>
        <w:rPr>
          <w:spacing w:val="-3"/>
        </w:rPr>
        <w:t> </w:t>
      </w:r>
      <w:r>
        <w:rPr/>
        <w:t>r</w:t>
      </w:r>
      <w:r>
        <w:rPr>
          <w:spacing w:val="-4"/>
        </w:rPr>
        <w:t> </w:t>
      </w:r>
      <w:r>
        <w:rPr/>
        <w:t>á</w:t>
      </w:r>
      <w:r>
        <w:rPr>
          <w:spacing w:val="-5"/>
        </w:rPr>
        <w:t> </w:t>
      </w:r>
      <w:r>
        <w:rPr/>
        <w:t>t</w:t>
      </w:r>
      <w:r>
        <w:rPr>
          <w:spacing w:val="-5"/>
        </w:rPr>
        <w:t> </w:t>
      </w:r>
      <w:r>
        <w:rPr/>
        <w:t>i</w:t>
      </w:r>
      <w:r>
        <w:rPr>
          <w:spacing w:val="-4"/>
        </w:rPr>
        <w:t> </w:t>
      </w:r>
      <w:r>
        <w:rPr/>
        <w:t>l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m,</w:t>
      </w:r>
      <w:r>
        <w:rPr>
          <w:spacing w:val="-5"/>
        </w:rPr>
        <w:t> </w:t>
      </w:r>
      <w:r>
        <w:rPr/>
        <w:t>primátorem (dále jen „příjemce 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86"/>
        <w:ind w:left="102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6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7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6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29"/>
        </w:rPr>
        <w:t> </w:t>
      </w:r>
      <w:r>
        <w:rPr/>
        <w:t>1190400013</w:t>
      </w:r>
      <w:r>
        <w:rPr>
          <w:spacing w:val="27"/>
        </w:rPr>
        <w:t> </w:t>
      </w:r>
      <w:r>
        <w:rPr/>
        <w:t>o</w:t>
      </w:r>
      <w:r>
        <w:rPr>
          <w:spacing w:val="26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6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6"/>
        </w:rPr>
        <w:t> </w:t>
      </w:r>
      <w:r>
        <w:rPr/>
        <w:t>fondu 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5"/>
        </w:rPr>
        <w:t> </w:t>
      </w:r>
      <w:r>
        <w:rPr/>
        <w:t>republiky</w:t>
      </w:r>
      <w:r>
        <w:rPr>
          <w:spacing w:val="-5"/>
        </w:rPr>
        <w:t> </w:t>
      </w:r>
      <w:r>
        <w:rPr/>
        <w:t>ze</w:t>
      </w:r>
      <w:r>
        <w:rPr>
          <w:spacing w:val="-5"/>
        </w:rPr>
        <w:t> </w:t>
      </w:r>
      <w:r>
        <w:rPr/>
        <w:t>dne</w:t>
      </w:r>
      <w:r>
        <w:rPr>
          <w:spacing w:val="-2"/>
        </w:rPr>
        <w:t> </w:t>
      </w:r>
      <w:r>
        <w:rPr/>
        <w:t>2.</w:t>
      </w:r>
      <w:r>
        <w:rPr>
          <w:spacing w:val="-4"/>
        </w:rPr>
        <w:t> </w:t>
      </w:r>
      <w:r>
        <w:rPr/>
        <w:t>11.</w:t>
      </w:r>
      <w:r>
        <w:rPr>
          <w:spacing w:val="-5"/>
        </w:rPr>
        <w:t> </w:t>
      </w:r>
      <w:r>
        <w:rPr/>
        <w:t>2021,</w:t>
      </w:r>
      <w:r>
        <w:rPr>
          <w:spacing w:val="-7"/>
        </w:rPr>
        <w:t> </w:t>
      </w:r>
      <w:r>
        <w:rPr/>
        <w:t>ve</w:t>
      </w:r>
      <w:r>
        <w:rPr>
          <w:spacing w:val="-5"/>
        </w:rPr>
        <w:t> </w:t>
      </w:r>
      <w:r>
        <w:rPr/>
        <w:t>znění</w:t>
      </w:r>
      <w:r>
        <w:rPr>
          <w:spacing w:val="-5"/>
        </w:rPr>
        <w:t> </w:t>
      </w:r>
      <w:r>
        <w:rPr/>
        <w:t>dodatku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ze</w:t>
      </w:r>
      <w:r>
        <w:rPr>
          <w:spacing w:val="-6"/>
        </w:rPr>
        <w:t> </w:t>
      </w:r>
      <w:r>
        <w:rPr/>
        <w:t>dne</w:t>
      </w:r>
      <w:r>
        <w:rPr>
          <w:spacing w:val="-5"/>
        </w:rPr>
        <w:t> </w:t>
      </w:r>
      <w:r>
        <w:rPr/>
        <w:t>11.</w:t>
      </w:r>
      <w:r>
        <w:rPr>
          <w:spacing w:val="-5"/>
        </w:rPr>
        <w:t> </w:t>
      </w:r>
      <w:r>
        <w:rPr/>
        <w:t>10.</w:t>
      </w:r>
      <w:r>
        <w:rPr>
          <w:spacing w:val="-5"/>
        </w:rPr>
        <w:t> </w:t>
      </w:r>
      <w:r>
        <w:rPr/>
        <w:t>2022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2"/>
        </w:rPr>
        <w:t>dodatku</w:t>
      </w:r>
    </w:p>
    <w:p>
      <w:pPr>
        <w:pStyle w:val="BodyText"/>
        <w:spacing w:before="1"/>
        <w:ind w:left="102"/>
      </w:pPr>
      <w:r>
        <w:rPr/>
        <w:t>č.</w:t>
      </w:r>
      <w:r>
        <w:rPr>
          <w:spacing w:val="-3"/>
        </w:rPr>
        <w:t> </w:t>
      </w:r>
      <w:r>
        <w:rPr/>
        <w:t>2</w:t>
      </w:r>
      <w:r>
        <w:rPr>
          <w:spacing w:val="-3"/>
        </w:rPr>
        <w:t> </w:t>
      </w:r>
      <w:r>
        <w:rPr/>
        <w:t>ze</w:t>
      </w:r>
      <w:r>
        <w:rPr>
          <w:spacing w:val="-4"/>
        </w:rPr>
        <w:t> </w:t>
      </w:r>
      <w:r>
        <w:rPr/>
        <w:t>dne</w:t>
      </w:r>
      <w:r>
        <w:rPr>
          <w:spacing w:val="-4"/>
        </w:rPr>
        <w:t> </w:t>
      </w:r>
      <w:r>
        <w:rPr/>
        <w:t>19.</w:t>
      </w:r>
      <w:r>
        <w:rPr>
          <w:spacing w:val="-4"/>
        </w:rPr>
        <w:t> </w:t>
      </w:r>
      <w:r>
        <w:rPr/>
        <w:t>1.</w:t>
      </w:r>
      <w:r>
        <w:rPr>
          <w:spacing w:val="-4"/>
        </w:rPr>
        <w:t> </w:t>
      </w:r>
      <w:r>
        <w:rPr/>
        <w:t>2024</w:t>
      </w:r>
      <w:r>
        <w:rPr>
          <w:spacing w:val="-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</w:t>
      </w:r>
      <w:r>
        <w:rPr>
          <w:spacing w:val="-3"/>
        </w:rPr>
        <w:t> </w:t>
      </w:r>
      <w:r>
        <w:rPr>
          <w:spacing w:val="-2"/>
        </w:rPr>
        <w:t>„Smlouva“):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1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článku IV bodu 1 písm. p) odrážka druhá Smlouvy se termín ukončení akce prodlužuje do konce </w:t>
      </w:r>
      <w:r>
        <w:rPr>
          <w:spacing w:val="-2"/>
          <w:sz w:val="20"/>
        </w:rPr>
        <w:t>11/2024.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10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10"/>
          <w:sz w:val="20"/>
        </w:rPr>
        <w:t> </w:t>
      </w:r>
      <w:r>
        <w:rPr>
          <w:sz w:val="20"/>
        </w:rPr>
        <w:t>bodu</w:t>
      </w:r>
      <w:r>
        <w:rPr>
          <w:spacing w:val="9"/>
          <w:sz w:val="20"/>
        </w:rPr>
        <w:t> </w:t>
      </w:r>
      <w:r>
        <w:rPr>
          <w:sz w:val="20"/>
        </w:rPr>
        <w:t>1</w:t>
      </w:r>
      <w:r>
        <w:rPr>
          <w:spacing w:val="9"/>
          <w:sz w:val="20"/>
        </w:rPr>
        <w:t> </w:t>
      </w:r>
      <w:r>
        <w:rPr>
          <w:sz w:val="20"/>
        </w:rPr>
        <w:t>písm.</w:t>
      </w:r>
      <w:r>
        <w:rPr>
          <w:spacing w:val="9"/>
          <w:sz w:val="20"/>
        </w:rPr>
        <w:t> </w:t>
      </w:r>
      <w:r>
        <w:rPr>
          <w:sz w:val="20"/>
        </w:rPr>
        <w:t>q)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9"/>
          <w:sz w:val="20"/>
        </w:rPr>
        <w:t> </w:t>
      </w:r>
      <w:r>
        <w:rPr>
          <w:sz w:val="20"/>
        </w:rPr>
        <w:t>se</w:t>
      </w:r>
      <w:r>
        <w:rPr>
          <w:spacing w:val="9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0"/>
          <w:sz w:val="20"/>
        </w:rPr>
        <w:t> </w:t>
      </w:r>
      <w:r>
        <w:rPr>
          <w:sz w:val="20"/>
        </w:rPr>
        <w:t>předložení</w:t>
      </w:r>
      <w:r>
        <w:rPr>
          <w:spacing w:val="12"/>
          <w:sz w:val="20"/>
        </w:rPr>
        <w:t> </w:t>
      </w:r>
      <w:r>
        <w:rPr>
          <w:sz w:val="20"/>
        </w:rPr>
        <w:t>podkladů</w:t>
      </w:r>
      <w:r>
        <w:rPr>
          <w:spacing w:val="9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konce</w:t>
      </w:r>
    </w:p>
    <w:p>
      <w:pPr>
        <w:pStyle w:val="BodyText"/>
        <w:ind w:left="529"/>
      </w:pPr>
      <w:r>
        <w:rPr>
          <w:spacing w:val="-2"/>
        </w:rPr>
        <w:t>12/2024.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8"/>
          <w:sz w:val="20"/>
        </w:rPr>
        <w:t> </w:t>
      </w:r>
      <w:r>
        <w:rPr>
          <w:sz w:val="20"/>
        </w:rPr>
        <w:t>ustanovení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nemění.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</w:t>
      </w:r>
      <w:r>
        <w:rPr>
          <w:spacing w:val="-1"/>
          <w:sz w:val="20"/>
        </w:rPr>
        <w:t> </w:t>
      </w:r>
      <w:r>
        <w:rPr>
          <w:sz w:val="20"/>
        </w:rPr>
        <w:t>registru smluv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4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4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</w:t>
      </w:r>
      <w:r>
        <w:rPr>
          <w:spacing w:val="-5"/>
          <w:sz w:val="20"/>
        </w:rPr>
        <w:t> </w:t>
      </w:r>
      <w:r>
        <w:rPr>
          <w:sz w:val="20"/>
        </w:rPr>
        <w:t>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 těchto smluv a o registru smluv (zákon o registru smluv), pokud zveřejnění Smlouvy nebo tohoto dodatku tento zákon ukládá.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79" w:after="0"/>
        <w:ind w:left="529" w:right="108" w:hanging="428"/>
        <w:jc w:val="both"/>
        <w:rPr>
          <w:sz w:val="20"/>
        </w:rPr>
      </w:pPr>
      <w:r>
        <w:rPr>
          <w:sz w:val="20"/>
        </w:rPr>
        <w:t>Tento dodatek je vyhotoven v jednom elektronickém vyhotovení, podepsaném zaručenými elektronickými podpisy zástupců smluvních stran, popřípadě je vyhotoven ve dvou listinných exemplářích a podepsán vlastnoručně; každý exemplář má platnost originálu. Každá smluvní strana obdrží jeden 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5860" w:val="left" w:leader="none"/>
        </w:tabs>
        <w:ind w:left="10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spacing w:val="-4"/>
        </w:rPr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8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>
          <w:spacing w:val="-2"/>
        </w:rPr>
        <w:t>…………………………………………….</w:t>
      </w:r>
      <w:r>
        <w:rPr/>
        <w:tab/>
      </w:r>
      <w:r>
        <w:rPr>
          <w:spacing w:val="-2"/>
        </w:rPr>
        <w:t>...............…………………………………… </w:t>
      </w:r>
      <w:r>
        <w:rPr/>
        <w:t>zástupce příjemce podpory</w:t>
        <w:tab/>
        <w:tab/>
        <w:t>zástupce Fondu</w:t>
      </w:r>
    </w:p>
    <w:sectPr>
      <w:pgSz w:w="12240" w:h="15840"/>
      <w:pgMar w:header="0" w:footer="957" w:top="132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68064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>
                    <w:rFonts w:ascii="Times New Roman"/>
                    <w:w w:val="99"/>
                  </w:rP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>
                    <w:rFonts w:ascii="Times New Roman"/>
                    <w:w w:val="99"/>
                  </w:rPr>
                  <w:fldChar w:fldCharType="separate"/>
                </w:r>
                <w:r>
                  <w:rPr>
                    <w:rFonts w:ascii="Times New Roman"/>
                    <w:w w:val="99"/>
                  </w:rPr>
                  <w:t>1</w:t>
                </w:r>
                <w:r>
                  <w:rPr>
                    <w:rFonts w:ascii="Times New Roman"/>
                    <w:w w:val="99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2024-09-26T06:23:37Z</dcterms:created>
  <dcterms:modified xsi:type="dcterms:W3CDTF">2024-09-26T06:23:37Z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2024-09-26T00:00:00Z</vt:filetime>
  </property>
</Properties>
</file>