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AA62" w14:textId="77777777" w:rsidR="0090170D" w:rsidRDefault="004B0516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A6F1CFB" w14:textId="77777777" w:rsidR="0090170D" w:rsidRDefault="004B0516">
      <w:pPr>
        <w:widowControl w:val="0"/>
        <w:jc w:val="center"/>
      </w:pPr>
      <w:r>
        <w:t xml:space="preserve">o prodeji a koupi rostlinných produktů, uzavřená v souladu s ustanovením § 2079 </w:t>
      </w:r>
      <w:proofErr w:type="spellStart"/>
      <w:r>
        <w:t>zák.č</w:t>
      </w:r>
      <w:proofErr w:type="spellEnd"/>
      <w:r>
        <w:t>. 89/2012 Sb.</w:t>
      </w:r>
    </w:p>
    <w:p w14:paraId="13B7CFE8" w14:textId="77777777" w:rsidR="0090170D" w:rsidRDefault="004B0516">
      <w:pPr>
        <w:widowControl w:val="0"/>
        <w:jc w:val="center"/>
      </w:pPr>
      <w:r>
        <w:t>(Občanský zákoník).</w:t>
      </w:r>
    </w:p>
    <w:p w14:paraId="0DAFC18A" w14:textId="77777777" w:rsidR="0090170D" w:rsidRDefault="0090170D">
      <w:pPr>
        <w:widowControl w:val="0"/>
      </w:pPr>
    </w:p>
    <w:p w14:paraId="2AA07ED6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14:paraId="6A2E97F4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Kupující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1"/>
        <w:gridCol w:w="4519"/>
        <w:gridCol w:w="1056"/>
        <w:gridCol w:w="3004"/>
      </w:tblGrid>
      <w:tr w:rsidR="0090170D" w14:paraId="44A865F1" w14:textId="77777777">
        <w:trPr>
          <w:trHeight w:val="255"/>
        </w:trPr>
        <w:tc>
          <w:tcPr>
            <w:tcW w:w="1820" w:type="dxa"/>
            <w:vAlign w:val="bottom"/>
          </w:tcPr>
          <w:p w14:paraId="18885F08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519" w:type="dxa"/>
            <w:vAlign w:val="bottom"/>
          </w:tcPr>
          <w:p w14:paraId="42B28541" w14:textId="77777777" w:rsidR="0090170D" w:rsidRDefault="004B0516">
            <w:pPr>
              <w:widowControl w:val="0"/>
            </w:pPr>
            <w:r>
              <w:t xml:space="preserve">Česká zemědělská univerzita v Praze </w:t>
            </w:r>
          </w:p>
        </w:tc>
        <w:tc>
          <w:tcPr>
            <w:tcW w:w="1056" w:type="dxa"/>
            <w:vAlign w:val="bottom"/>
          </w:tcPr>
          <w:p w14:paraId="55AEF62A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34268426" w14:textId="77777777" w:rsidR="0090170D" w:rsidRDefault="0090170D">
            <w:pPr>
              <w:widowControl w:val="0"/>
            </w:pPr>
          </w:p>
        </w:tc>
      </w:tr>
      <w:tr w:rsidR="0090170D" w14:paraId="5139A7D9" w14:textId="77777777">
        <w:trPr>
          <w:trHeight w:val="255"/>
        </w:trPr>
        <w:tc>
          <w:tcPr>
            <w:tcW w:w="1820" w:type="dxa"/>
            <w:vAlign w:val="bottom"/>
          </w:tcPr>
          <w:p w14:paraId="0B5BBAFA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519" w:type="dxa"/>
            <w:vAlign w:val="bottom"/>
          </w:tcPr>
          <w:p w14:paraId="5920B5ED" w14:textId="77777777" w:rsidR="0090170D" w:rsidRDefault="004B0516">
            <w:pPr>
              <w:widowControl w:val="0"/>
            </w:pPr>
            <w:r>
              <w:t>Kamýcká 129, 165 00 Praha – Suchdol</w:t>
            </w:r>
          </w:p>
        </w:tc>
        <w:tc>
          <w:tcPr>
            <w:tcW w:w="1056" w:type="dxa"/>
            <w:vAlign w:val="bottom"/>
          </w:tcPr>
          <w:p w14:paraId="56F02C46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56DF57D7" w14:textId="77777777" w:rsidR="0090170D" w:rsidRDefault="0090170D">
            <w:pPr>
              <w:widowControl w:val="0"/>
            </w:pPr>
          </w:p>
        </w:tc>
      </w:tr>
      <w:tr w:rsidR="0090170D" w14:paraId="2E15037B" w14:textId="77777777">
        <w:trPr>
          <w:trHeight w:val="255"/>
        </w:trPr>
        <w:tc>
          <w:tcPr>
            <w:tcW w:w="1820" w:type="dxa"/>
            <w:vAlign w:val="bottom"/>
          </w:tcPr>
          <w:p w14:paraId="2BE91A62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519" w:type="dxa"/>
            <w:vAlign w:val="bottom"/>
          </w:tcPr>
          <w:p w14:paraId="28A5E051" w14:textId="77777777" w:rsidR="0090170D" w:rsidRDefault="004B0516">
            <w:pPr>
              <w:widowControl w:val="0"/>
            </w:pPr>
            <w:r>
              <w:t xml:space="preserve">Ing. Jiřím Zajíčkem   – ředitelem Statky ČZU </w:t>
            </w:r>
          </w:p>
        </w:tc>
        <w:tc>
          <w:tcPr>
            <w:tcW w:w="1056" w:type="dxa"/>
            <w:vAlign w:val="bottom"/>
          </w:tcPr>
          <w:p w14:paraId="7E9B5E89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2986A92E" w14:textId="77777777" w:rsidR="0090170D" w:rsidRDefault="0090170D">
            <w:pPr>
              <w:widowControl w:val="0"/>
            </w:pPr>
          </w:p>
        </w:tc>
      </w:tr>
      <w:tr w:rsidR="0090170D" w14:paraId="672DF879" w14:textId="77777777">
        <w:trPr>
          <w:trHeight w:val="255"/>
        </w:trPr>
        <w:tc>
          <w:tcPr>
            <w:tcW w:w="1820" w:type="dxa"/>
            <w:vAlign w:val="bottom"/>
          </w:tcPr>
          <w:p w14:paraId="7733613E" w14:textId="77777777" w:rsidR="0090170D" w:rsidRDefault="004B0516">
            <w:pPr>
              <w:widowControl w:val="0"/>
            </w:pPr>
            <w:r>
              <w:t>Bankovní spojení</w:t>
            </w:r>
          </w:p>
        </w:tc>
        <w:tc>
          <w:tcPr>
            <w:tcW w:w="4519" w:type="dxa"/>
            <w:vAlign w:val="bottom"/>
          </w:tcPr>
          <w:p w14:paraId="09268661" w14:textId="77777777" w:rsidR="0090170D" w:rsidRDefault="004B0516">
            <w:pPr>
              <w:widowControl w:val="0"/>
            </w:pPr>
            <w:r>
              <w:t>Komerční banka, a.s.</w:t>
            </w:r>
          </w:p>
        </w:tc>
        <w:tc>
          <w:tcPr>
            <w:tcW w:w="1056" w:type="dxa"/>
            <w:vAlign w:val="bottom"/>
          </w:tcPr>
          <w:p w14:paraId="25FDFEA6" w14:textId="77777777" w:rsidR="0090170D" w:rsidRDefault="004B0516">
            <w:pPr>
              <w:widowControl w:val="0"/>
            </w:pPr>
            <w:r>
              <w:t>číslo účtu:</w:t>
            </w:r>
          </w:p>
        </w:tc>
        <w:tc>
          <w:tcPr>
            <w:tcW w:w="3004" w:type="dxa"/>
            <w:vAlign w:val="bottom"/>
          </w:tcPr>
          <w:p w14:paraId="1C1EDDC1" w14:textId="77777777" w:rsidR="0090170D" w:rsidRDefault="004B0516">
            <w:pPr>
              <w:widowControl w:val="0"/>
            </w:pPr>
            <w:r>
              <w:t>331221/0100</w:t>
            </w:r>
          </w:p>
        </w:tc>
      </w:tr>
      <w:tr w:rsidR="0090170D" w14:paraId="7BFC94F6" w14:textId="77777777">
        <w:trPr>
          <w:trHeight w:val="255"/>
        </w:trPr>
        <w:tc>
          <w:tcPr>
            <w:tcW w:w="1820" w:type="dxa"/>
            <w:vAlign w:val="bottom"/>
          </w:tcPr>
          <w:p w14:paraId="69A21F1C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519" w:type="dxa"/>
            <w:vAlign w:val="bottom"/>
          </w:tcPr>
          <w:p w14:paraId="0B905742" w14:textId="77777777" w:rsidR="0090170D" w:rsidRDefault="004B0516">
            <w:pPr>
              <w:widowControl w:val="0"/>
            </w:pPr>
            <w:r>
              <w:t>60460709</w:t>
            </w:r>
          </w:p>
        </w:tc>
        <w:tc>
          <w:tcPr>
            <w:tcW w:w="1056" w:type="dxa"/>
            <w:vAlign w:val="bottom"/>
          </w:tcPr>
          <w:p w14:paraId="3B702989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3004" w:type="dxa"/>
            <w:vAlign w:val="bottom"/>
          </w:tcPr>
          <w:p w14:paraId="58F64D33" w14:textId="77777777" w:rsidR="0090170D" w:rsidRDefault="004B0516">
            <w:pPr>
              <w:widowControl w:val="0"/>
            </w:pPr>
            <w:r>
              <w:t>CZ60460709</w:t>
            </w:r>
          </w:p>
        </w:tc>
      </w:tr>
    </w:tbl>
    <w:p w14:paraId="23EB8FBD" w14:textId="77777777" w:rsidR="0090170D" w:rsidRDefault="0090170D"/>
    <w:p w14:paraId="1EF60E91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Prodávající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5"/>
        <w:gridCol w:w="4633"/>
        <w:gridCol w:w="1035"/>
        <w:gridCol w:w="2947"/>
      </w:tblGrid>
      <w:tr w:rsidR="0090170D" w14:paraId="4512191D" w14:textId="77777777">
        <w:trPr>
          <w:trHeight w:val="255"/>
        </w:trPr>
        <w:tc>
          <w:tcPr>
            <w:tcW w:w="1784" w:type="dxa"/>
            <w:vAlign w:val="bottom"/>
          </w:tcPr>
          <w:p w14:paraId="6099A066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633" w:type="dxa"/>
            <w:vAlign w:val="bottom"/>
          </w:tcPr>
          <w:p w14:paraId="00AB4D17" w14:textId="77777777" w:rsidR="0090170D" w:rsidRDefault="004B0516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AgriStar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agrochemicals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1035" w:type="dxa"/>
            <w:vAlign w:val="bottom"/>
          </w:tcPr>
          <w:p w14:paraId="46B90B46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43F264CE" w14:textId="77777777" w:rsidR="0090170D" w:rsidRDefault="0090170D">
            <w:pPr>
              <w:widowControl w:val="0"/>
            </w:pPr>
          </w:p>
        </w:tc>
      </w:tr>
      <w:tr w:rsidR="0090170D" w14:paraId="0D461FB6" w14:textId="77777777">
        <w:trPr>
          <w:trHeight w:val="255"/>
        </w:trPr>
        <w:tc>
          <w:tcPr>
            <w:tcW w:w="1784" w:type="dxa"/>
            <w:vAlign w:val="bottom"/>
          </w:tcPr>
          <w:p w14:paraId="625A450D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633" w:type="dxa"/>
            <w:vAlign w:val="bottom"/>
          </w:tcPr>
          <w:p w14:paraId="3C17E38E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Liboš 98, 783 13 Štěpánov u Olomouce</w:t>
            </w:r>
          </w:p>
        </w:tc>
        <w:tc>
          <w:tcPr>
            <w:tcW w:w="1035" w:type="dxa"/>
            <w:vAlign w:val="bottom"/>
          </w:tcPr>
          <w:p w14:paraId="7B81A4A3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3795EA31" w14:textId="77777777" w:rsidR="0090170D" w:rsidRDefault="0090170D">
            <w:pPr>
              <w:widowControl w:val="0"/>
            </w:pPr>
          </w:p>
        </w:tc>
      </w:tr>
      <w:tr w:rsidR="0090170D" w14:paraId="387CAEB8" w14:textId="77777777">
        <w:trPr>
          <w:trHeight w:val="255"/>
        </w:trPr>
        <w:tc>
          <w:tcPr>
            <w:tcW w:w="1784" w:type="dxa"/>
            <w:vAlign w:val="bottom"/>
          </w:tcPr>
          <w:p w14:paraId="563B4EA6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633" w:type="dxa"/>
            <w:vAlign w:val="bottom"/>
          </w:tcPr>
          <w:p w14:paraId="3C4525B9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Ing. Markem </w:t>
            </w:r>
            <w:proofErr w:type="spellStart"/>
            <w:r>
              <w:rPr>
                <w:bCs/>
              </w:rPr>
              <w:t>Malaskou</w:t>
            </w:r>
            <w:proofErr w:type="spellEnd"/>
            <w:r>
              <w:rPr>
                <w:bCs/>
              </w:rPr>
              <w:t xml:space="preserve"> – jednatelem společnosti</w:t>
            </w:r>
          </w:p>
        </w:tc>
        <w:tc>
          <w:tcPr>
            <w:tcW w:w="1035" w:type="dxa"/>
            <w:vAlign w:val="bottom"/>
          </w:tcPr>
          <w:p w14:paraId="43C507DE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78CBAB6F" w14:textId="77777777" w:rsidR="0090170D" w:rsidRDefault="0090170D">
            <w:pPr>
              <w:widowControl w:val="0"/>
            </w:pPr>
          </w:p>
        </w:tc>
      </w:tr>
      <w:tr w:rsidR="0090170D" w14:paraId="1B78A979" w14:textId="77777777">
        <w:trPr>
          <w:trHeight w:val="255"/>
        </w:trPr>
        <w:tc>
          <w:tcPr>
            <w:tcW w:w="1784" w:type="dxa"/>
            <w:vAlign w:val="bottom"/>
          </w:tcPr>
          <w:p w14:paraId="2247AA2E" w14:textId="77777777" w:rsidR="0090170D" w:rsidRDefault="004B0516">
            <w:pPr>
              <w:widowControl w:val="0"/>
            </w:pPr>
            <w:r>
              <w:t>Bankovní spojení:</w:t>
            </w:r>
          </w:p>
        </w:tc>
        <w:tc>
          <w:tcPr>
            <w:tcW w:w="4633" w:type="dxa"/>
            <w:vAlign w:val="bottom"/>
          </w:tcPr>
          <w:p w14:paraId="32585851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Československá obchodní banka, a. s.</w:t>
            </w:r>
          </w:p>
        </w:tc>
        <w:tc>
          <w:tcPr>
            <w:tcW w:w="1035" w:type="dxa"/>
            <w:vAlign w:val="bottom"/>
          </w:tcPr>
          <w:p w14:paraId="0240D859" w14:textId="77777777" w:rsidR="0090170D" w:rsidRDefault="004B0516">
            <w:pPr>
              <w:widowControl w:val="0"/>
            </w:pPr>
            <w:r>
              <w:t xml:space="preserve">číslo účtu: </w:t>
            </w:r>
          </w:p>
        </w:tc>
        <w:tc>
          <w:tcPr>
            <w:tcW w:w="2947" w:type="dxa"/>
            <w:vAlign w:val="bottom"/>
          </w:tcPr>
          <w:p w14:paraId="0CB8754C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224078720/0300</w:t>
            </w:r>
          </w:p>
        </w:tc>
      </w:tr>
      <w:tr w:rsidR="0090170D" w14:paraId="7532DFE3" w14:textId="77777777">
        <w:trPr>
          <w:trHeight w:val="255"/>
        </w:trPr>
        <w:tc>
          <w:tcPr>
            <w:tcW w:w="1784" w:type="dxa"/>
            <w:vAlign w:val="bottom"/>
          </w:tcPr>
          <w:p w14:paraId="7F0A4EA7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633" w:type="dxa"/>
            <w:vAlign w:val="bottom"/>
          </w:tcPr>
          <w:p w14:paraId="4978471A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27860191 </w:t>
            </w:r>
          </w:p>
        </w:tc>
        <w:tc>
          <w:tcPr>
            <w:tcW w:w="1035" w:type="dxa"/>
            <w:vAlign w:val="bottom"/>
          </w:tcPr>
          <w:p w14:paraId="264C9E5E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2947" w:type="dxa"/>
            <w:vAlign w:val="bottom"/>
          </w:tcPr>
          <w:p w14:paraId="64644188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CZ27860191 </w:t>
            </w:r>
          </w:p>
        </w:tc>
      </w:tr>
      <w:tr w:rsidR="0090170D" w14:paraId="5971A183" w14:textId="77777777">
        <w:trPr>
          <w:trHeight w:val="255"/>
        </w:trPr>
        <w:tc>
          <w:tcPr>
            <w:tcW w:w="1784" w:type="dxa"/>
            <w:vAlign w:val="bottom"/>
          </w:tcPr>
          <w:p w14:paraId="3BC3ED5E" w14:textId="77777777" w:rsidR="0090170D" w:rsidRDefault="0090170D">
            <w:pPr>
              <w:widowControl w:val="0"/>
            </w:pPr>
          </w:p>
        </w:tc>
        <w:tc>
          <w:tcPr>
            <w:tcW w:w="8615" w:type="dxa"/>
            <w:gridSpan w:val="3"/>
            <w:vAlign w:val="bottom"/>
          </w:tcPr>
          <w:p w14:paraId="66760A2F" w14:textId="77777777" w:rsidR="0090170D" w:rsidRDefault="004B0516">
            <w:pPr>
              <w:widowControl w:val="0"/>
            </w:pPr>
            <w:r>
              <w:rPr>
                <w:bCs/>
              </w:rPr>
              <w:t xml:space="preserve">Zapsaná u </w:t>
            </w:r>
            <w:r>
              <w:rPr>
                <w:bCs/>
                <w:color w:val="000000"/>
              </w:rPr>
              <w:t>Krajského</w:t>
            </w:r>
            <w:r>
              <w:rPr>
                <w:bCs/>
              </w:rPr>
              <w:t xml:space="preserve"> soudu v Ostravě 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. zn. C 43563   </w:t>
            </w:r>
          </w:p>
        </w:tc>
      </w:tr>
    </w:tbl>
    <w:p w14:paraId="774E02C4" w14:textId="77777777" w:rsidR="0090170D" w:rsidRDefault="0090170D">
      <w:pPr>
        <w:widowControl w:val="0"/>
        <w:rPr>
          <w:b/>
          <w:bCs/>
          <w:u w:val="single"/>
        </w:rPr>
      </w:pPr>
    </w:p>
    <w:p w14:paraId="06CD13CA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47CE628" w14:textId="77777777" w:rsidR="0090170D" w:rsidRDefault="0090170D">
      <w:pPr>
        <w:widowControl w:val="0"/>
        <w:rPr>
          <w:b/>
          <w:bCs/>
          <w:u w:val="single"/>
        </w:rPr>
      </w:pPr>
    </w:p>
    <w:p w14:paraId="469641BB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Prodávající se zavazuje prodat chemický postřik na ochranu plodin. </w:t>
      </w:r>
    </w:p>
    <w:p w14:paraId="0D647B6D" w14:textId="77777777" w:rsidR="0090170D" w:rsidRDefault="0090170D">
      <w:pPr>
        <w:pStyle w:val="Odstavecseseznamem"/>
        <w:widowControl w:val="0"/>
        <w:ind w:left="1080"/>
        <w:jc w:val="both"/>
      </w:pPr>
    </w:p>
    <w:tbl>
      <w:tblPr>
        <w:tblW w:w="8801" w:type="dxa"/>
        <w:tblInd w:w="4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29"/>
        <w:gridCol w:w="1854"/>
        <w:gridCol w:w="2298"/>
      </w:tblGrid>
      <w:tr w:rsidR="0090170D" w14:paraId="0C682C12" w14:textId="77777777">
        <w:trPr>
          <w:trHeight w:val="330"/>
        </w:trPr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62DFCBED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Přípravek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E9F404E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Množství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E72B7D0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jednotku</w:t>
            </w:r>
          </w:p>
        </w:tc>
        <w:tc>
          <w:tcPr>
            <w:tcW w:w="2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1202B1B5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Celková cena bez DPH</w:t>
            </w:r>
          </w:p>
        </w:tc>
      </w:tr>
      <w:tr w:rsidR="0090170D" w14:paraId="63A46AD7" w14:textId="77777777">
        <w:trPr>
          <w:trHeight w:val="300"/>
        </w:trPr>
        <w:tc>
          <w:tcPr>
            <w:tcW w:w="33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74AD" w14:textId="6E49D522" w:rsidR="0090170D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Dipsa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SC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C4EC" w14:textId="1B827B05" w:rsidR="0090170D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74CA" w14:textId="5A819545" w:rsidR="0090170D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1100,-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3482A" w14:textId="7C7B99CF" w:rsidR="0090170D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44 000,-</w:t>
            </w:r>
          </w:p>
        </w:tc>
      </w:tr>
      <w:tr w:rsidR="005070A5" w14:paraId="3D354361" w14:textId="77777777">
        <w:trPr>
          <w:trHeight w:val="300"/>
        </w:trPr>
        <w:tc>
          <w:tcPr>
            <w:tcW w:w="33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BBCA" w14:textId="3DFEBA40" w:rsidR="005070A5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Lambo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 EC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E803" w14:textId="718FBA58" w:rsidR="005070A5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7455" w14:textId="3701FD5D" w:rsidR="005070A5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560,-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7D864" w14:textId="60341F87" w:rsidR="005070A5" w:rsidRDefault="005070A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44 800,-</w:t>
            </w:r>
          </w:p>
        </w:tc>
      </w:tr>
      <w:tr w:rsidR="0090170D" w14:paraId="4BA97301" w14:textId="77777777">
        <w:trPr>
          <w:trHeight w:hRule="exact" w:val="300"/>
        </w:trPr>
        <w:tc>
          <w:tcPr>
            <w:tcW w:w="3319" w:type="dxa"/>
            <w:shd w:val="clear" w:color="auto" w:fill="auto"/>
            <w:vAlign w:val="bottom"/>
          </w:tcPr>
          <w:p w14:paraId="35A3B66A" w14:textId="77777777" w:rsidR="0090170D" w:rsidRDefault="0090170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bottom"/>
          </w:tcPr>
          <w:p w14:paraId="6499C118" w14:textId="77777777" w:rsidR="0090170D" w:rsidRDefault="009017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7991A595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  <w:vAlign w:val="bottom"/>
          </w:tcPr>
          <w:p w14:paraId="638A4C99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EADDD02" w14:textId="77777777" w:rsidR="0090170D" w:rsidRDefault="0090170D">
      <w:pPr>
        <w:pStyle w:val="Odstavecseseznamem"/>
        <w:widowControl w:val="0"/>
        <w:ind w:left="1080"/>
        <w:jc w:val="both"/>
        <w:rPr>
          <w:b/>
          <w:bCs/>
        </w:rPr>
      </w:pPr>
    </w:p>
    <w:p w14:paraId="2F0461EE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562DB6E2" w14:textId="77777777" w:rsidR="0090170D" w:rsidRDefault="0090170D">
      <w:pPr>
        <w:widowControl w:val="0"/>
        <w:rPr>
          <w:b/>
          <w:bCs/>
          <w:u w:val="single"/>
        </w:rPr>
      </w:pPr>
    </w:p>
    <w:p w14:paraId="32CDEA9F" w14:textId="595FAD56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se zavazuje touto kupní smlouvou dodat kupujícímu zboží a převést na něj vlastnické právo k němu v termínu do </w:t>
      </w:r>
      <w:r w:rsidR="005070A5">
        <w:t>30.9</w:t>
      </w:r>
      <w:r w:rsidR="00E16C58">
        <w:t>.</w:t>
      </w:r>
      <w:r>
        <w:t>2024 a kupující se zavazuje zaplatit dohodnutou kupní cenu v termínu nejpozději do 30.1</w:t>
      </w:r>
      <w:r w:rsidR="005070A5">
        <w:t>1</w:t>
      </w:r>
      <w:r>
        <w:t xml:space="preserve">.2024. Místem plnění je Středisko Lány, Zámecká 419, 270 61 Lány. Zboží bude předáno Prodávajícím a převzato Kupujícím na základě oboustranně podepsaného dodacího listu. </w:t>
      </w:r>
    </w:p>
    <w:p w14:paraId="20AEAC88" w14:textId="77777777" w:rsidR="0090170D" w:rsidRDefault="0090170D">
      <w:pPr>
        <w:widowControl w:val="0"/>
        <w:rPr>
          <w:b/>
          <w:bCs/>
          <w:u w:val="single"/>
        </w:rPr>
      </w:pPr>
    </w:p>
    <w:p w14:paraId="681D9DEB" w14:textId="77777777" w:rsidR="0090170D" w:rsidRDefault="0090170D">
      <w:pPr>
        <w:widowControl w:val="0"/>
        <w:rPr>
          <w:b/>
          <w:bCs/>
          <w:u w:val="single"/>
        </w:rPr>
      </w:pPr>
    </w:p>
    <w:p w14:paraId="53402945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Kupní cena</w:t>
      </w:r>
    </w:p>
    <w:p w14:paraId="5F7C214B" w14:textId="77777777" w:rsidR="0090170D" w:rsidRDefault="0090170D">
      <w:pPr>
        <w:pStyle w:val="Odstavecseseznamem"/>
        <w:widowControl w:val="0"/>
        <w:rPr>
          <w:b/>
          <w:bCs/>
          <w:u w:val="single"/>
        </w:rPr>
      </w:pPr>
    </w:p>
    <w:p w14:paraId="3816234C" w14:textId="5CEFE89E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5070A5">
        <w:t>88 800</w:t>
      </w:r>
      <w:r>
        <w:t xml:space="preserve">,- bez DPH. </w:t>
      </w:r>
    </w:p>
    <w:p w14:paraId="4454E769" w14:textId="15C75DC5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Cena bude </w:t>
      </w:r>
      <w:r>
        <w:rPr>
          <w:bCs/>
        </w:rPr>
        <w:t>uhrazena na základě daňového dokladu vystaveného Prodávajícím, a to se splatností ke dni 30.1</w:t>
      </w:r>
      <w:r w:rsidR="005070A5">
        <w:rPr>
          <w:bCs/>
        </w:rPr>
        <w:t>1</w:t>
      </w:r>
      <w:r>
        <w:rPr>
          <w:bCs/>
        </w:rPr>
        <w:t xml:space="preserve">.2024. </w:t>
      </w:r>
    </w:p>
    <w:p w14:paraId="083E87F5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Cena je sjednána jako pevná a konečná. </w:t>
      </w:r>
    </w:p>
    <w:p w14:paraId="61F2693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V případě, že Kupující bude v prodlení s placením již uskutečněných libovolných dodávek, má Prodávající právo pozastavit další dodávky zboží, event. odstoupit od této smlouvy. </w:t>
      </w:r>
      <w:r>
        <w:rPr>
          <w:bCs/>
        </w:rPr>
        <w:lastRenderedPageBreak/>
        <w:t xml:space="preserve">V případě porušení povinností uhradit včas a řádně sjednanou kupní cenu, má prodávající nárok na smluvní pokutu, a to ve výši stanovené v souladu s § 1970 zákona č. 89/2012 Sb., občanský zákoník vládním nařízením. </w:t>
      </w:r>
    </w:p>
    <w:p w14:paraId="2BBA569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>Smluvní strany nebudou k zaplacení smluvní pokuty povinny, pokud porušení jejich vpředu uvedeného závazku bude způsobeno okolnostmi představujícími vyšší moc.</w:t>
      </w:r>
      <w:r>
        <w:rPr>
          <w:bCs/>
        </w:rPr>
        <w:tab/>
      </w:r>
    </w:p>
    <w:p w14:paraId="2697C362" w14:textId="77777777" w:rsidR="0090170D" w:rsidRDefault="004B0516">
      <w:pPr>
        <w:pStyle w:val="Odstavecseseznamem"/>
        <w:widowControl w:val="0"/>
        <w:ind w:left="108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72F3DC0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5A60BC99" w14:textId="77777777" w:rsidR="0090170D" w:rsidRDefault="0090170D">
      <w:pPr>
        <w:widowControl w:val="0"/>
      </w:pPr>
    </w:p>
    <w:p w14:paraId="4C302F38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bezvýhradně souhlasí se zveřejněním plného znění smlouvy tak, aby tato smlouva mohla být předmětem poskytnuté informace ve smyslu zákona č. 106/1999 Sb., o svobodném přístupu k informacím, ve znění zákona č. 340/2015 Sb., o zvláštních podmínkách účinnosti některých smluv, uveřejňování těchto smluv a o registru smluv (zákon o registru smluv), v platném znění. </w:t>
      </w:r>
    </w:p>
    <w:p w14:paraId="6F9057E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>Smluvní strany si tuto smlouvu přečetly souhlasí s jejím obsahem a prohlašují, že ji neuzavřely v tísni, ani za jednostranně nevýhodných podmínek.</w:t>
      </w:r>
    </w:p>
    <w:p w14:paraId="0F89FE1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Tato smlouva je uzavírána ve dvou vyhotovení, každá strana </w:t>
      </w:r>
      <w:proofErr w:type="gramStart"/>
      <w:r>
        <w:t>obdrží</w:t>
      </w:r>
      <w:proofErr w:type="gramEnd"/>
      <w:r>
        <w:t xml:space="preserve"> jedno vyhotovení. </w:t>
      </w:r>
    </w:p>
    <w:p w14:paraId="3BE637F0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Na důkaz souhlasu potvrzují obě strany tuto smlouvu svými podpisy. </w:t>
      </w:r>
    </w:p>
    <w:p w14:paraId="09FCBBC5" w14:textId="77777777" w:rsidR="0090170D" w:rsidRDefault="0090170D">
      <w:pPr>
        <w:widowControl w:val="0"/>
      </w:pPr>
    </w:p>
    <w:p w14:paraId="3FBC3647" w14:textId="7232F499" w:rsidR="0090170D" w:rsidRDefault="004B0516">
      <w:pPr>
        <w:widowControl w:val="0"/>
      </w:pPr>
      <w:r>
        <w:t xml:space="preserve">V Lánech dne </w:t>
      </w:r>
      <w:r w:rsidR="00E16C58">
        <w:t>2</w:t>
      </w:r>
      <w:r w:rsidR="005070A5">
        <w:t>5</w:t>
      </w:r>
      <w:r>
        <w:t>.</w:t>
      </w:r>
      <w:r w:rsidR="005070A5">
        <w:t>9</w:t>
      </w:r>
      <w:r>
        <w:t>.2024</w:t>
      </w:r>
    </w:p>
    <w:p w14:paraId="327B2719" w14:textId="77777777" w:rsidR="0090170D" w:rsidRDefault="0090170D">
      <w:pPr>
        <w:widowControl w:val="0"/>
      </w:pPr>
    </w:p>
    <w:p w14:paraId="3997B3BD" w14:textId="77777777" w:rsidR="0090170D" w:rsidRDefault="0090170D">
      <w:pPr>
        <w:widowControl w:val="0"/>
      </w:pPr>
    </w:p>
    <w:p w14:paraId="0BD72258" w14:textId="77777777" w:rsidR="0090170D" w:rsidRDefault="0090170D">
      <w:pPr>
        <w:widowControl w:val="0"/>
      </w:pPr>
    </w:p>
    <w:p w14:paraId="574D44C9" w14:textId="77777777" w:rsidR="0090170D" w:rsidRDefault="0090170D">
      <w:pPr>
        <w:widowControl w:val="0"/>
      </w:pPr>
    </w:p>
    <w:p w14:paraId="4A54C369" w14:textId="77777777" w:rsidR="0090170D" w:rsidRDefault="004B0516">
      <w:pPr>
        <w:widowControl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>
        <w:tab/>
      </w:r>
      <w:r>
        <w:tab/>
      </w:r>
      <w:r>
        <w:tab/>
      </w:r>
      <w:r>
        <w:tab/>
      </w:r>
    </w:p>
    <w:p w14:paraId="30D97EAB" w14:textId="77777777" w:rsidR="0090170D" w:rsidRDefault="004B0516">
      <w:pPr>
        <w:widowControl w:val="0"/>
      </w:pPr>
      <w:proofErr w:type="spellStart"/>
      <w:r>
        <w:t>AgriStar</w:t>
      </w:r>
      <w:proofErr w:type="spellEnd"/>
      <w:r>
        <w:t xml:space="preserve"> – </w:t>
      </w:r>
      <w:proofErr w:type="spellStart"/>
      <w:r>
        <w:t>agrochemicals</w:t>
      </w:r>
      <w:proofErr w:type="spellEnd"/>
      <w:r>
        <w:t xml:space="preserve"> s.r.o.</w:t>
      </w:r>
      <w:r>
        <w:tab/>
      </w:r>
      <w:r>
        <w:tab/>
      </w:r>
      <w:r>
        <w:tab/>
        <w:t>Statky ČZU</w:t>
      </w:r>
    </w:p>
    <w:p w14:paraId="22DD32B3" w14:textId="77777777" w:rsidR="0090170D" w:rsidRDefault="004B0516">
      <w:pPr>
        <w:widowControl w:val="0"/>
      </w:pPr>
      <w:r>
        <w:t>Ing. Marek Malaska</w:t>
      </w:r>
      <w:r>
        <w:tab/>
      </w:r>
      <w:r>
        <w:tab/>
      </w:r>
      <w:r>
        <w:tab/>
      </w:r>
      <w:r>
        <w:tab/>
      </w:r>
      <w:r>
        <w:tab/>
        <w:t>Ing. Jiří Zajíček</w:t>
      </w:r>
    </w:p>
    <w:p w14:paraId="1AEEC8EF" w14:textId="77777777" w:rsidR="0090170D" w:rsidRDefault="004B0516">
      <w:pPr>
        <w:widowControl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90170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C731" w14:textId="77777777" w:rsidR="004B0516" w:rsidRDefault="004B0516">
      <w:r>
        <w:separator/>
      </w:r>
    </w:p>
  </w:endnote>
  <w:endnote w:type="continuationSeparator" w:id="0">
    <w:p w14:paraId="453A4B2F" w14:textId="77777777" w:rsidR="004B0516" w:rsidRDefault="004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657905"/>
      <w:docPartObj>
        <w:docPartGallery w:val="Page Numbers (Bottom of Page)"/>
        <w:docPartUnique/>
      </w:docPartObj>
    </w:sdtPr>
    <w:sdtEndPr/>
    <w:sdtContent>
      <w:p w14:paraId="7A245550" w14:textId="77777777" w:rsidR="0090170D" w:rsidRDefault="004B051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D51F" w14:textId="77777777" w:rsidR="0090170D" w:rsidRDefault="00901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63784" w14:textId="77777777" w:rsidR="004B0516" w:rsidRDefault="004B0516">
      <w:r>
        <w:separator/>
      </w:r>
    </w:p>
  </w:footnote>
  <w:footnote w:type="continuationSeparator" w:id="0">
    <w:p w14:paraId="7FA8914E" w14:textId="77777777" w:rsidR="004B0516" w:rsidRDefault="004B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2DE9" w14:textId="7D81CB58" w:rsidR="0090170D" w:rsidRDefault="004B0516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Statky ČZU       </w:t>
    </w:r>
    <w:r w:rsidR="00E16C58">
      <w:rPr>
        <w:sz w:val="22"/>
        <w:szCs w:val="22"/>
      </w:rPr>
      <w:t>1</w:t>
    </w:r>
    <w:r w:rsidR="005070A5">
      <w:rPr>
        <w:sz w:val="22"/>
        <w:szCs w:val="22"/>
      </w:rPr>
      <w:t>64</w:t>
    </w:r>
    <w:r>
      <w:rPr>
        <w:sz w:val="22"/>
        <w:szCs w:val="22"/>
      </w:rPr>
      <w:t>/2024</w:t>
    </w:r>
  </w:p>
  <w:p w14:paraId="0DCD25A7" w14:textId="77777777" w:rsidR="0090170D" w:rsidRDefault="00901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539C"/>
    <w:multiLevelType w:val="multilevel"/>
    <w:tmpl w:val="8836F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240"/>
      </w:pPr>
    </w:lvl>
  </w:abstractNum>
  <w:abstractNum w:abstractNumId="1" w15:restartNumberingAfterBreak="0">
    <w:nsid w:val="6ECC66FB"/>
    <w:multiLevelType w:val="multilevel"/>
    <w:tmpl w:val="0996F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803168">
    <w:abstractNumId w:val="0"/>
  </w:num>
  <w:num w:numId="2" w16cid:durableId="129348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D"/>
    <w:rsid w:val="002722F0"/>
    <w:rsid w:val="002D3600"/>
    <w:rsid w:val="004B0516"/>
    <w:rsid w:val="005070A5"/>
    <w:rsid w:val="00651EE8"/>
    <w:rsid w:val="0090170D"/>
    <w:rsid w:val="00E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CD66"/>
  <w15:docId w15:val="{003E97F4-90A7-48D1-B9D6-BE7BD06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F4B9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4B9D"/>
    <w:rPr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2656</Characters>
  <Application>Microsoft Office Word</Application>
  <DocSecurity>0</DocSecurity>
  <Lines>22</Lines>
  <Paragraphs>6</Paragraphs>
  <ScaleCrop>false</ScaleCrop>
  <Company>Jiří Kučera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subject/>
  <dc:creator>Uživatel</dc:creator>
  <dc:description/>
  <cp:lastModifiedBy>Javůrková Michaela</cp:lastModifiedBy>
  <cp:revision>2</cp:revision>
  <cp:lastPrinted>2024-06-17T07:16:00Z</cp:lastPrinted>
  <dcterms:created xsi:type="dcterms:W3CDTF">2024-09-25T07:27:00Z</dcterms:created>
  <dcterms:modified xsi:type="dcterms:W3CDTF">2024-09-25T07:27:00Z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Jiří Kučera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