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B379" w14:textId="77777777" w:rsidR="006C2E91" w:rsidRPr="00C07151" w:rsidRDefault="006C2E91" w:rsidP="006C2E91">
      <w:pPr>
        <w:pStyle w:val="Nzev"/>
        <w:rPr>
          <w:sz w:val="24"/>
        </w:rPr>
      </w:pPr>
      <w:r w:rsidRPr="00C07151">
        <w:rPr>
          <w:rFonts w:eastAsia="Tahoma"/>
          <w:sz w:val="24"/>
          <w:lang w:val="en-GB" w:bidi="en-GB"/>
        </w:rPr>
        <w:t>CONTRACT OF SALE</w:t>
      </w:r>
    </w:p>
    <w:p w14:paraId="6EF7F60E" w14:textId="77777777" w:rsidR="006C2E91" w:rsidRPr="00C07151" w:rsidRDefault="006C2E91" w:rsidP="006C2E91">
      <w:pPr>
        <w:pStyle w:val="Zkladntext"/>
        <w:jc w:val="center"/>
        <w:rPr>
          <w:b/>
          <w:bCs/>
        </w:rPr>
      </w:pPr>
      <w:r w:rsidRPr="00C07151">
        <w:rPr>
          <w:rFonts w:eastAsia="Tahoma"/>
          <w:b/>
          <w:lang w:val="en-GB" w:bidi="en-GB"/>
        </w:rPr>
        <w:t>(pursuant to S 2079 and the following of Act 89/2012 Sb., the Civil Code, as amended (hereinafter the “CC”))</w:t>
      </w:r>
      <w:r w:rsidRPr="00C07151">
        <w:rPr>
          <w:rFonts w:eastAsia="Tahoma"/>
          <w:lang w:val="en-GB" w:bidi="en-GB"/>
        </w:rPr>
        <w:t xml:space="preserve"> </w:t>
      </w:r>
    </w:p>
    <w:p w14:paraId="39A773C4" w14:textId="77777777" w:rsidR="006C2E91" w:rsidRPr="00C07151" w:rsidRDefault="006C2E91" w:rsidP="006C2E91">
      <w:pPr>
        <w:pStyle w:val="Zkladntext"/>
        <w:jc w:val="center"/>
      </w:pPr>
    </w:p>
    <w:p w14:paraId="681109A1" w14:textId="77777777" w:rsidR="006C2E91" w:rsidRPr="00C07151" w:rsidRDefault="006C2E91" w:rsidP="006C2E91">
      <w:pPr>
        <w:autoSpaceDE/>
        <w:autoSpaceDN/>
        <w:jc w:val="center"/>
        <w:rPr>
          <w:lang w:val="cs-CZ"/>
        </w:rPr>
      </w:pPr>
      <w:r w:rsidRPr="00C07151">
        <w:rPr>
          <w:rFonts w:eastAsia="Tahoma"/>
          <w:lang w:val="en-GB" w:bidi="en-GB"/>
        </w:rPr>
        <w:t>Contractual Parties:</w:t>
      </w:r>
    </w:p>
    <w:p w14:paraId="70AB671D" w14:textId="77777777" w:rsidR="006C2E91" w:rsidRPr="00C07151" w:rsidRDefault="006C2E91" w:rsidP="006C2E91">
      <w:pPr>
        <w:pStyle w:val="Zkladntext"/>
      </w:pPr>
    </w:p>
    <w:p w14:paraId="7A9FA683" w14:textId="77777777" w:rsidR="006C2E91" w:rsidRPr="00C07151" w:rsidRDefault="006C2E91" w:rsidP="004079EC">
      <w:pPr>
        <w:pStyle w:val="Zkladntext"/>
        <w:numPr>
          <w:ilvl w:val="0"/>
          <w:numId w:val="1"/>
        </w:numPr>
        <w:ind w:left="426" w:hanging="426"/>
        <w:rPr>
          <w:b/>
          <w:bCs/>
        </w:rPr>
      </w:pPr>
      <w:proofErr w:type="spellStart"/>
      <w:r w:rsidRPr="00C07151">
        <w:rPr>
          <w:rFonts w:eastAsia="Tahoma"/>
          <w:b/>
          <w:lang w:val="en-GB" w:bidi="en-GB"/>
        </w:rPr>
        <w:t>Technická</w:t>
      </w:r>
      <w:proofErr w:type="spellEnd"/>
      <w:r w:rsidRPr="00C07151">
        <w:rPr>
          <w:rFonts w:eastAsia="Tahoma"/>
          <w:b/>
          <w:lang w:val="en-GB" w:bidi="en-GB"/>
        </w:rPr>
        <w:t xml:space="preserve"> </w:t>
      </w:r>
      <w:proofErr w:type="spellStart"/>
      <w:r w:rsidRPr="00C07151">
        <w:rPr>
          <w:rFonts w:eastAsia="Tahoma"/>
          <w:b/>
          <w:lang w:val="en-GB" w:bidi="en-GB"/>
        </w:rPr>
        <w:t>univerzita</w:t>
      </w:r>
      <w:proofErr w:type="spellEnd"/>
      <w:r w:rsidRPr="00C07151">
        <w:rPr>
          <w:rFonts w:eastAsia="Tahoma"/>
          <w:b/>
          <w:lang w:val="en-GB" w:bidi="en-GB"/>
        </w:rPr>
        <w:t xml:space="preserve"> v </w:t>
      </w:r>
      <w:proofErr w:type="spellStart"/>
      <w:r w:rsidRPr="00C07151">
        <w:rPr>
          <w:rFonts w:eastAsia="Tahoma"/>
          <w:b/>
          <w:lang w:val="en-GB" w:bidi="en-GB"/>
        </w:rPr>
        <w:t>Liberci</w:t>
      </w:r>
      <w:proofErr w:type="spellEnd"/>
    </w:p>
    <w:p w14:paraId="59C3EDD8" w14:textId="77777777" w:rsidR="006C2E91" w:rsidRPr="00C07151" w:rsidRDefault="006C2E91" w:rsidP="007641E4">
      <w:pPr>
        <w:pStyle w:val="Zkladntext"/>
        <w:ind w:left="426"/>
      </w:pPr>
      <w:r w:rsidRPr="00C07151">
        <w:rPr>
          <w:rFonts w:eastAsia="Tahoma"/>
          <w:lang w:val="en-GB" w:bidi="en-GB"/>
        </w:rPr>
        <w:t xml:space="preserve">Registered office: </w:t>
      </w:r>
      <w:proofErr w:type="spellStart"/>
      <w:r w:rsidRPr="00C07151">
        <w:rPr>
          <w:rFonts w:eastAsia="Tahoma"/>
          <w:lang w:val="en-GB" w:bidi="en-GB"/>
        </w:rPr>
        <w:t>Studentská</w:t>
      </w:r>
      <w:proofErr w:type="spellEnd"/>
      <w:r w:rsidRPr="00C07151">
        <w:rPr>
          <w:rFonts w:eastAsia="Tahoma"/>
          <w:lang w:val="en-GB" w:bidi="en-GB"/>
        </w:rPr>
        <w:t xml:space="preserve"> 1402/2, 461 17 Liberec </w:t>
      </w:r>
    </w:p>
    <w:p w14:paraId="4C8853DB" w14:textId="77777777" w:rsidR="006C2E91" w:rsidRPr="00C07151" w:rsidRDefault="006C2E91" w:rsidP="007641E4">
      <w:pPr>
        <w:pStyle w:val="Zkladntext"/>
        <w:ind w:left="426"/>
      </w:pPr>
      <w:r w:rsidRPr="00C07151">
        <w:rPr>
          <w:rFonts w:eastAsia="Tahoma"/>
          <w:lang w:val="en-GB" w:bidi="en-GB"/>
        </w:rPr>
        <w:t>Reg. No.: 46747885</w:t>
      </w:r>
    </w:p>
    <w:p w14:paraId="2505D0FA" w14:textId="77777777" w:rsidR="006C2E91" w:rsidRPr="00C07151" w:rsidRDefault="006C2E91" w:rsidP="007641E4">
      <w:pPr>
        <w:pStyle w:val="Zkladntext"/>
        <w:ind w:left="426"/>
      </w:pPr>
      <w:r w:rsidRPr="00C07151">
        <w:rPr>
          <w:rFonts w:eastAsia="Tahoma"/>
          <w:lang w:val="en-GB" w:bidi="en-GB"/>
        </w:rPr>
        <w:t>Tax ID No.: CZ46747885</w:t>
      </w:r>
    </w:p>
    <w:p w14:paraId="6B2EC72E" w14:textId="17DC50D3" w:rsidR="006C2E91" w:rsidRPr="00C07151" w:rsidRDefault="006C2E91" w:rsidP="007641E4">
      <w:pPr>
        <w:pStyle w:val="Zkladntext"/>
        <w:ind w:left="426"/>
      </w:pPr>
      <w:r w:rsidRPr="00C07151">
        <w:rPr>
          <w:rFonts w:eastAsia="Tahoma"/>
          <w:lang w:val="en-GB" w:bidi="en-GB"/>
        </w:rPr>
        <w:t xml:space="preserve">Bank details: </w:t>
      </w:r>
      <w:r w:rsidR="00F64FCE">
        <w:rPr>
          <w:rFonts w:eastAsia="Tahoma"/>
          <w:lang w:val="en-GB" w:bidi="en-GB"/>
        </w:rPr>
        <w:t>xxx</w:t>
      </w:r>
    </w:p>
    <w:p w14:paraId="7C9C3109" w14:textId="5FD2DE93" w:rsidR="006C2E91" w:rsidRPr="00C07151" w:rsidRDefault="006C2E91" w:rsidP="007641E4">
      <w:pPr>
        <w:pStyle w:val="Zkladntext"/>
        <w:ind w:left="426"/>
      </w:pPr>
      <w:r w:rsidRPr="00C07151">
        <w:rPr>
          <w:rFonts w:eastAsia="Tahoma"/>
          <w:lang w:val="en-GB" w:bidi="en-GB"/>
        </w:rPr>
        <w:t xml:space="preserve">Account number: </w:t>
      </w:r>
      <w:r w:rsidR="00F64FCE">
        <w:rPr>
          <w:rFonts w:eastAsia="Tahoma"/>
          <w:lang w:val="en-GB" w:bidi="en-GB"/>
        </w:rPr>
        <w:t>xxx</w:t>
      </w:r>
      <w:r w:rsidRPr="00C07151">
        <w:rPr>
          <w:rFonts w:eastAsia="Tahoma"/>
          <w:lang w:val="en-GB" w:bidi="en-GB"/>
        </w:rPr>
        <w:t xml:space="preserve">  </w:t>
      </w:r>
    </w:p>
    <w:p w14:paraId="0F1213E5" w14:textId="77777777" w:rsidR="006C2E91" w:rsidRPr="00C07151" w:rsidRDefault="006C2E91" w:rsidP="007641E4">
      <w:pPr>
        <w:pStyle w:val="Zkladntext"/>
        <w:ind w:left="426"/>
        <w:rPr>
          <w:lang w:val="cs-CZ"/>
        </w:rPr>
      </w:pPr>
      <w:r w:rsidRPr="00C07151">
        <w:rPr>
          <w:rFonts w:eastAsia="Tahoma"/>
          <w:lang w:val="en-GB" w:bidi="en-GB"/>
        </w:rPr>
        <w:t>Represented by:</w:t>
      </w:r>
      <w:bookmarkStart w:id="0" w:name="Text2"/>
      <w:r w:rsidRPr="00C07151">
        <w:rPr>
          <w:rFonts w:eastAsia="Tahoma"/>
          <w:lang w:val="en-GB" w:bidi="en-GB"/>
        </w:rPr>
        <w:t xml:space="preserve"> </w:t>
      </w:r>
      <w:bookmarkEnd w:id="0"/>
      <w:r w:rsidR="007B00A0">
        <w:rPr>
          <w:rFonts w:eastAsia="Tahoma"/>
          <w:lang w:val="en-GB" w:bidi="en-GB"/>
        </w:rPr>
        <w:t xml:space="preserve">prof. </w:t>
      </w:r>
      <w:proofErr w:type="spellStart"/>
      <w:r w:rsidR="007B00A0">
        <w:rPr>
          <w:rFonts w:eastAsia="Tahoma"/>
          <w:lang w:val="en-GB" w:bidi="en-GB"/>
        </w:rPr>
        <w:t>Dr.</w:t>
      </w:r>
      <w:proofErr w:type="spellEnd"/>
      <w:r w:rsidR="007B00A0">
        <w:rPr>
          <w:rFonts w:eastAsia="Tahoma"/>
          <w:lang w:val="en-GB" w:bidi="en-GB"/>
        </w:rPr>
        <w:t xml:space="preserve"> Ing. Miroslav </w:t>
      </w:r>
      <w:proofErr w:type="spellStart"/>
      <w:r w:rsidR="007B00A0">
        <w:rPr>
          <w:rFonts w:eastAsia="Tahoma"/>
          <w:lang w:val="en-GB" w:bidi="en-GB"/>
        </w:rPr>
        <w:t>Černík</w:t>
      </w:r>
      <w:proofErr w:type="spellEnd"/>
      <w:r w:rsidR="007B00A0">
        <w:rPr>
          <w:rFonts w:eastAsia="Tahoma"/>
          <w:lang w:val="en-GB" w:bidi="en-GB"/>
        </w:rPr>
        <w:t xml:space="preserve">, </w:t>
      </w:r>
      <w:proofErr w:type="spellStart"/>
      <w:r w:rsidR="007B00A0">
        <w:rPr>
          <w:rFonts w:eastAsia="Tahoma"/>
          <w:lang w:val="en-GB" w:bidi="en-GB"/>
        </w:rPr>
        <w:t>CSc</w:t>
      </w:r>
      <w:proofErr w:type="spellEnd"/>
      <w:r w:rsidR="007B00A0">
        <w:rPr>
          <w:rFonts w:eastAsia="Tahoma"/>
          <w:lang w:val="en-GB" w:bidi="en-GB"/>
        </w:rPr>
        <w:t>., director CXI</w:t>
      </w:r>
    </w:p>
    <w:p w14:paraId="4391E1C7" w14:textId="12F30D2A" w:rsidR="006C2E91" w:rsidRPr="00C07151" w:rsidRDefault="006C2E91" w:rsidP="007641E4">
      <w:pPr>
        <w:pStyle w:val="Zkladntext"/>
        <w:ind w:left="426"/>
      </w:pPr>
      <w:r w:rsidRPr="00C07151">
        <w:rPr>
          <w:rFonts w:eastAsia="Tahoma"/>
          <w:lang w:val="en-GB" w:bidi="en-GB"/>
        </w:rPr>
        <w:t xml:space="preserve">Person responsible for the contractual relation: </w:t>
      </w:r>
      <w:r w:rsidR="00F64FCE">
        <w:rPr>
          <w:rFonts w:eastAsia="Tahoma"/>
          <w:lang w:val="en-GB" w:bidi="en-GB"/>
        </w:rPr>
        <w:t>xxx</w:t>
      </w:r>
    </w:p>
    <w:p w14:paraId="4E8F61DD" w14:textId="405D1840" w:rsidR="006C2E91" w:rsidRPr="00CC3185" w:rsidRDefault="006C2E91" w:rsidP="007641E4">
      <w:pPr>
        <w:pStyle w:val="Zkladntext"/>
        <w:ind w:left="426"/>
        <w:rPr>
          <w:i/>
        </w:rPr>
      </w:pPr>
      <w:r w:rsidRPr="00C07151">
        <w:rPr>
          <w:rFonts w:eastAsia="Tahoma"/>
          <w:lang w:val="en-GB" w:bidi="en-GB"/>
        </w:rPr>
        <w:t xml:space="preserve">Internal contract number: </w:t>
      </w:r>
      <w:r w:rsidR="00CC3185">
        <w:rPr>
          <w:rFonts w:eastAsia="Tahoma"/>
          <w:lang w:val="en-GB" w:bidi="en-GB"/>
        </w:rPr>
        <w:t>S/CXI/FRIM8400/2024/210</w:t>
      </w:r>
    </w:p>
    <w:p w14:paraId="6DAA3B91"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Buyer</w:t>
      </w:r>
      <w:r w:rsidRPr="00C07151">
        <w:rPr>
          <w:rFonts w:eastAsia="Tahoma"/>
          <w:lang w:val="en-GB" w:bidi="en-GB"/>
        </w:rPr>
        <w:t>”)</w:t>
      </w:r>
    </w:p>
    <w:p w14:paraId="36BC132D" w14:textId="77777777" w:rsidR="006C2E91" w:rsidRPr="00C07151" w:rsidRDefault="006C2E91" w:rsidP="006C2E91">
      <w:pPr>
        <w:pStyle w:val="Zkladntext"/>
      </w:pPr>
    </w:p>
    <w:p w14:paraId="68387598" w14:textId="77777777" w:rsidR="006C2E91" w:rsidRPr="00C07151" w:rsidRDefault="006C2E91" w:rsidP="004079EC">
      <w:pPr>
        <w:autoSpaceDE/>
        <w:autoSpaceDN/>
        <w:jc w:val="center"/>
        <w:rPr>
          <w:lang w:val="cs-CZ"/>
        </w:rPr>
      </w:pPr>
      <w:r w:rsidRPr="00C07151">
        <w:rPr>
          <w:rFonts w:eastAsia="Tahoma"/>
          <w:lang w:val="en-GB" w:bidi="en-GB"/>
        </w:rPr>
        <w:t>and</w:t>
      </w:r>
    </w:p>
    <w:p w14:paraId="590436A9" w14:textId="77777777" w:rsidR="006C2E91" w:rsidRPr="00C07151" w:rsidRDefault="006C2E91" w:rsidP="006C2E91">
      <w:pPr>
        <w:pStyle w:val="Zkladntext"/>
      </w:pPr>
    </w:p>
    <w:p w14:paraId="11B1E78F" w14:textId="5A8156B4" w:rsidR="006C2E91" w:rsidRPr="00C07151" w:rsidRDefault="006C2E91" w:rsidP="004079EC">
      <w:pPr>
        <w:pStyle w:val="Zkladntext"/>
        <w:numPr>
          <w:ilvl w:val="0"/>
          <w:numId w:val="1"/>
        </w:numPr>
        <w:ind w:left="426" w:hanging="426"/>
        <w:rPr>
          <w:bCs/>
        </w:rPr>
      </w:pPr>
      <w:r w:rsidRPr="00C07151">
        <w:rPr>
          <w:rFonts w:eastAsia="Tahoma"/>
          <w:lang w:val="en-GB" w:bidi="en-GB"/>
        </w:rPr>
        <w:t xml:space="preserve">Name/Company: </w:t>
      </w:r>
      <w:r w:rsidR="00075862">
        <w:rPr>
          <w:rFonts w:eastAsia="Tahoma"/>
          <w:lang w:val="en-GB" w:bidi="en-GB"/>
        </w:rPr>
        <w:fldChar w:fldCharType="begin">
          <w:ffData>
            <w:name w:val="Text5"/>
            <w:enabled/>
            <w:calcOnExit/>
            <w:textInput>
              <w:default w:val="MAIT Austria GmbH"/>
            </w:textInput>
          </w:ffData>
        </w:fldChar>
      </w:r>
      <w:bookmarkStart w:id="1" w:name="Text5"/>
      <w:r w:rsidR="00075862">
        <w:rPr>
          <w:rFonts w:eastAsia="Tahoma"/>
          <w:lang w:val="en-GB" w:bidi="en-GB"/>
        </w:rPr>
        <w:instrText xml:space="preserve"> FORMTEXT </w:instrText>
      </w:r>
      <w:r w:rsidR="00075862">
        <w:rPr>
          <w:rFonts w:eastAsia="Tahoma"/>
          <w:lang w:val="en-GB" w:bidi="en-GB"/>
        </w:rPr>
      </w:r>
      <w:r w:rsidR="00075862">
        <w:rPr>
          <w:rFonts w:eastAsia="Tahoma"/>
          <w:lang w:val="en-GB" w:bidi="en-GB"/>
        </w:rPr>
        <w:fldChar w:fldCharType="separate"/>
      </w:r>
      <w:r w:rsidR="00075862">
        <w:rPr>
          <w:rFonts w:eastAsia="Tahoma"/>
          <w:noProof/>
          <w:lang w:val="en-GB" w:bidi="en-GB"/>
        </w:rPr>
        <w:t>MAIT Austria GmbH</w:t>
      </w:r>
      <w:r w:rsidR="00075862">
        <w:rPr>
          <w:rFonts w:eastAsia="Tahoma"/>
          <w:lang w:val="en-GB" w:bidi="en-GB"/>
        </w:rPr>
        <w:fldChar w:fldCharType="end"/>
      </w:r>
      <w:bookmarkEnd w:id="1"/>
    </w:p>
    <w:p w14:paraId="710D1D95" w14:textId="2E2E3D7B" w:rsidR="006C2E91" w:rsidRPr="00C07151" w:rsidRDefault="006C2E91" w:rsidP="007641E4">
      <w:pPr>
        <w:pStyle w:val="Zkladntext"/>
        <w:ind w:left="426"/>
      </w:pPr>
      <w:r w:rsidRPr="00C07151">
        <w:rPr>
          <w:rFonts w:eastAsia="Tahoma"/>
          <w:lang w:val="en-GB" w:bidi="en-GB"/>
        </w:rPr>
        <w:t xml:space="preserve">Registered office: </w:t>
      </w:r>
      <w:r w:rsidR="00075862">
        <w:rPr>
          <w:rFonts w:eastAsia="Tahoma"/>
          <w:lang w:val="en-GB" w:bidi="en-GB"/>
        </w:rPr>
        <w:fldChar w:fldCharType="begin">
          <w:ffData>
            <w:name w:val="Text6"/>
            <w:enabled/>
            <w:calcOnExit w:val="0"/>
            <w:textInput>
              <w:default w:val="Bäckermühlweg 73, 4030 Linz, Austria"/>
            </w:textInput>
          </w:ffData>
        </w:fldChar>
      </w:r>
      <w:bookmarkStart w:id="2" w:name="Text6"/>
      <w:r w:rsidR="00075862">
        <w:rPr>
          <w:rFonts w:eastAsia="Tahoma"/>
          <w:lang w:val="en-GB" w:bidi="en-GB"/>
        </w:rPr>
        <w:instrText xml:space="preserve"> FORMTEXT </w:instrText>
      </w:r>
      <w:r w:rsidR="00075862">
        <w:rPr>
          <w:rFonts w:eastAsia="Tahoma"/>
          <w:lang w:val="en-GB" w:bidi="en-GB"/>
        </w:rPr>
      </w:r>
      <w:r w:rsidR="00075862">
        <w:rPr>
          <w:rFonts w:eastAsia="Tahoma"/>
          <w:lang w:val="en-GB" w:bidi="en-GB"/>
        </w:rPr>
        <w:fldChar w:fldCharType="separate"/>
      </w:r>
      <w:r w:rsidR="00075862">
        <w:rPr>
          <w:rFonts w:eastAsia="Tahoma"/>
          <w:noProof/>
          <w:lang w:val="en-GB" w:bidi="en-GB"/>
        </w:rPr>
        <w:t>Bäckermühlweg 73, 4030 Linz, Austria</w:t>
      </w:r>
      <w:r w:rsidR="00075862">
        <w:rPr>
          <w:rFonts w:eastAsia="Tahoma"/>
          <w:lang w:val="en-GB" w:bidi="en-GB"/>
        </w:rPr>
        <w:fldChar w:fldCharType="end"/>
      </w:r>
      <w:bookmarkEnd w:id="2"/>
    </w:p>
    <w:p w14:paraId="1F34C5A8" w14:textId="77777777" w:rsidR="006C2E91" w:rsidRPr="00C07151" w:rsidRDefault="006C2E91" w:rsidP="007641E4">
      <w:pPr>
        <w:pStyle w:val="Zkladntext"/>
        <w:ind w:left="426"/>
        <w:rPr>
          <w:lang w:val="cs-CZ"/>
        </w:rPr>
      </w:pPr>
      <w:r w:rsidRPr="00C07151">
        <w:rPr>
          <w:rFonts w:eastAsia="Tahoma"/>
          <w:lang w:val="en-GB" w:bidi="en-GB"/>
        </w:rPr>
        <w:t xml:space="preserve">Recorded: in </w:t>
      </w:r>
      <w:r w:rsidR="007B7340" w:rsidRPr="00C07151">
        <w:rPr>
          <w:rFonts w:eastAsia="Tahoma"/>
          <w:lang w:val="en-GB" w:bidi="en-GB"/>
        </w:rPr>
        <w:fldChar w:fldCharType="begin">
          <w:ffData>
            <w:name w:val="Text28"/>
            <w:enabled/>
            <w:calcOnExit w:val="0"/>
            <w:textInput/>
          </w:ffData>
        </w:fldChar>
      </w:r>
      <w:r w:rsidR="00B266B5"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B266B5"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register kept by the </w:t>
      </w:r>
      <w:r w:rsidR="007B7340" w:rsidRPr="00C07151">
        <w:rPr>
          <w:rFonts w:eastAsia="Tahoma"/>
          <w:lang w:val="en-GB" w:bidi="en-GB"/>
        </w:rPr>
        <w:fldChar w:fldCharType="begin">
          <w:ffData>
            <w:name w:val="Text28"/>
            <w:enabled/>
            <w:calcOnExit w:val="0"/>
            <w:textInput/>
          </w:ffData>
        </w:fldChar>
      </w:r>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Court in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file reference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7B7340" w:rsidRPr="00C07151">
        <w:rPr>
          <w:rFonts w:eastAsia="Tahoma"/>
          <w:lang w:val="en-GB" w:bidi="en-GB"/>
        </w:rPr>
        <w:fldChar w:fldCharType="end"/>
      </w:r>
    </w:p>
    <w:p w14:paraId="468F807E" w14:textId="6BDD7E22" w:rsidR="006C2E91" w:rsidRPr="00C07151" w:rsidRDefault="006C2E91" w:rsidP="007641E4">
      <w:pPr>
        <w:pStyle w:val="Zkladntext"/>
        <w:ind w:left="426"/>
      </w:pPr>
      <w:r w:rsidRPr="00C07151">
        <w:rPr>
          <w:rFonts w:eastAsia="Tahoma"/>
          <w:lang w:val="en-GB" w:bidi="en-GB"/>
        </w:rPr>
        <w:t xml:space="preserve">Reg. No.: </w:t>
      </w:r>
      <w:r w:rsidR="00075862">
        <w:rPr>
          <w:rFonts w:eastAsia="Tahoma"/>
          <w:lang w:val="en-GB" w:bidi="en-GB"/>
        </w:rPr>
        <w:fldChar w:fldCharType="begin">
          <w:ffData>
            <w:name w:val="Text7"/>
            <w:enabled/>
            <w:calcOnExit w:val="0"/>
            <w:textInput>
              <w:default w:val="Firmenbuch-Nr.: 130962t"/>
            </w:textInput>
          </w:ffData>
        </w:fldChar>
      </w:r>
      <w:bookmarkStart w:id="3" w:name="Text7"/>
      <w:r w:rsidR="00075862">
        <w:rPr>
          <w:rFonts w:eastAsia="Tahoma"/>
          <w:lang w:val="en-GB" w:bidi="en-GB"/>
        </w:rPr>
        <w:instrText xml:space="preserve"> FORMTEXT </w:instrText>
      </w:r>
      <w:r w:rsidR="00075862">
        <w:rPr>
          <w:rFonts w:eastAsia="Tahoma"/>
          <w:lang w:val="en-GB" w:bidi="en-GB"/>
        </w:rPr>
      </w:r>
      <w:r w:rsidR="00075862">
        <w:rPr>
          <w:rFonts w:eastAsia="Tahoma"/>
          <w:lang w:val="en-GB" w:bidi="en-GB"/>
        </w:rPr>
        <w:fldChar w:fldCharType="separate"/>
      </w:r>
      <w:r w:rsidR="00075862">
        <w:rPr>
          <w:rFonts w:eastAsia="Tahoma"/>
          <w:noProof/>
          <w:lang w:val="en-GB" w:bidi="en-GB"/>
        </w:rPr>
        <w:t>Firmenbuch-Nr.: 130962t</w:t>
      </w:r>
      <w:r w:rsidR="00075862">
        <w:rPr>
          <w:rFonts w:eastAsia="Tahoma"/>
          <w:lang w:val="en-GB" w:bidi="en-GB"/>
        </w:rPr>
        <w:fldChar w:fldCharType="end"/>
      </w:r>
      <w:bookmarkEnd w:id="3"/>
    </w:p>
    <w:p w14:paraId="0A414009" w14:textId="3E0432E5" w:rsidR="006C2E91" w:rsidRPr="00C07151" w:rsidRDefault="006C2E91" w:rsidP="007641E4">
      <w:pPr>
        <w:pStyle w:val="Zkladntext"/>
        <w:ind w:left="426"/>
      </w:pPr>
      <w:r w:rsidRPr="00C07151">
        <w:rPr>
          <w:rFonts w:eastAsia="Tahoma"/>
          <w:lang w:val="en-GB" w:bidi="en-GB"/>
        </w:rPr>
        <w:t xml:space="preserve">Tax ID No.: </w:t>
      </w:r>
      <w:r w:rsidR="00075862">
        <w:rPr>
          <w:rFonts w:eastAsia="Tahoma"/>
          <w:lang w:val="en-GB" w:bidi="en-GB"/>
        </w:rPr>
        <w:fldChar w:fldCharType="begin">
          <w:ffData>
            <w:name w:val="Text8"/>
            <w:enabled/>
            <w:calcOnExit w:val="0"/>
            <w:textInput>
              <w:default w:val="ATU37897905"/>
            </w:textInput>
          </w:ffData>
        </w:fldChar>
      </w:r>
      <w:bookmarkStart w:id="4" w:name="Text8"/>
      <w:r w:rsidR="00075862">
        <w:rPr>
          <w:rFonts w:eastAsia="Tahoma"/>
          <w:lang w:val="en-GB" w:bidi="en-GB"/>
        </w:rPr>
        <w:instrText xml:space="preserve"> FORMTEXT </w:instrText>
      </w:r>
      <w:r w:rsidR="00075862">
        <w:rPr>
          <w:rFonts w:eastAsia="Tahoma"/>
          <w:lang w:val="en-GB" w:bidi="en-GB"/>
        </w:rPr>
      </w:r>
      <w:r w:rsidR="00075862">
        <w:rPr>
          <w:rFonts w:eastAsia="Tahoma"/>
          <w:lang w:val="en-GB" w:bidi="en-GB"/>
        </w:rPr>
        <w:fldChar w:fldCharType="separate"/>
      </w:r>
      <w:r w:rsidR="00075862">
        <w:rPr>
          <w:rFonts w:eastAsia="Tahoma"/>
          <w:noProof/>
          <w:lang w:val="en-GB" w:bidi="en-GB"/>
        </w:rPr>
        <w:t>ATU37897905</w:t>
      </w:r>
      <w:r w:rsidR="00075862">
        <w:rPr>
          <w:rFonts w:eastAsia="Tahoma"/>
          <w:lang w:val="en-GB" w:bidi="en-GB"/>
        </w:rPr>
        <w:fldChar w:fldCharType="end"/>
      </w:r>
      <w:bookmarkEnd w:id="4"/>
    </w:p>
    <w:p w14:paraId="04426015" w14:textId="7B9AD9F5" w:rsidR="006C2E91" w:rsidRPr="00C07151" w:rsidRDefault="006C2E91" w:rsidP="007641E4">
      <w:pPr>
        <w:pStyle w:val="Zkladntext"/>
        <w:ind w:left="426"/>
      </w:pPr>
      <w:r w:rsidRPr="00C07151">
        <w:rPr>
          <w:rFonts w:eastAsia="Tahoma"/>
          <w:lang w:val="en-GB" w:bidi="en-GB"/>
        </w:rPr>
        <w:t xml:space="preserve">Bank details: </w:t>
      </w:r>
      <w:r w:rsidR="00F64FCE">
        <w:rPr>
          <w:rFonts w:eastAsia="Tahoma"/>
          <w:lang w:val="en-GB" w:bidi="en-GB"/>
        </w:rPr>
        <w:t>xxx</w:t>
      </w:r>
    </w:p>
    <w:p w14:paraId="016CABB2" w14:textId="189E98C6" w:rsidR="006C2E91" w:rsidRPr="00C07151" w:rsidRDefault="006C2E91" w:rsidP="007641E4">
      <w:pPr>
        <w:pStyle w:val="Zkladntext"/>
        <w:ind w:left="426"/>
      </w:pPr>
      <w:r w:rsidRPr="00C07151">
        <w:rPr>
          <w:rFonts w:eastAsia="Tahoma"/>
          <w:lang w:val="en-GB" w:bidi="en-GB"/>
        </w:rPr>
        <w:t xml:space="preserve">Account number: </w:t>
      </w:r>
      <w:r w:rsidR="00F64FCE">
        <w:rPr>
          <w:rFonts w:eastAsia="Tahoma"/>
          <w:lang w:val="en-GB" w:bidi="en-GB"/>
        </w:rPr>
        <w:t>xxx</w:t>
      </w:r>
    </w:p>
    <w:p w14:paraId="410389A1" w14:textId="6E76C6E4" w:rsidR="006C2E91" w:rsidRPr="00C07151" w:rsidRDefault="006C2E91" w:rsidP="007641E4">
      <w:pPr>
        <w:pStyle w:val="Zkladntext"/>
        <w:ind w:left="426"/>
      </w:pPr>
      <w:r w:rsidRPr="00C07151">
        <w:rPr>
          <w:rFonts w:eastAsia="Tahoma"/>
          <w:lang w:val="en-GB" w:bidi="en-GB"/>
        </w:rPr>
        <w:t>Represented by:</w:t>
      </w:r>
      <w:r w:rsidR="00075862">
        <w:rPr>
          <w:rFonts w:eastAsia="Tahoma"/>
          <w:lang w:val="en-GB" w:bidi="en-GB"/>
        </w:rPr>
        <w:fldChar w:fldCharType="begin">
          <w:ffData>
            <w:name w:val="Text29"/>
            <w:enabled/>
            <w:calcOnExit/>
            <w:textInput>
              <w:default w:val="Christian Dumhart"/>
            </w:textInput>
          </w:ffData>
        </w:fldChar>
      </w:r>
      <w:bookmarkStart w:id="5" w:name="Text29"/>
      <w:r w:rsidR="00075862">
        <w:rPr>
          <w:rFonts w:eastAsia="Tahoma"/>
          <w:lang w:val="en-GB" w:bidi="en-GB"/>
        </w:rPr>
        <w:instrText xml:space="preserve"> FORMTEXT </w:instrText>
      </w:r>
      <w:r w:rsidR="00075862">
        <w:rPr>
          <w:rFonts w:eastAsia="Tahoma"/>
          <w:lang w:val="en-GB" w:bidi="en-GB"/>
        </w:rPr>
      </w:r>
      <w:r w:rsidR="00075862">
        <w:rPr>
          <w:rFonts w:eastAsia="Tahoma"/>
          <w:lang w:val="en-GB" w:bidi="en-GB"/>
        </w:rPr>
        <w:fldChar w:fldCharType="separate"/>
      </w:r>
      <w:r w:rsidR="00075862">
        <w:rPr>
          <w:rFonts w:eastAsia="Tahoma"/>
          <w:noProof/>
          <w:lang w:val="en-GB" w:bidi="en-GB"/>
        </w:rPr>
        <w:t>Christian Dumhart</w:t>
      </w:r>
      <w:r w:rsidR="00075862">
        <w:rPr>
          <w:rFonts w:eastAsia="Tahoma"/>
          <w:lang w:val="en-GB" w:bidi="en-GB"/>
        </w:rPr>
        <w:fldChar w:fldCharType="end"/>
      </w:r>
      <w:bookmarkEnd w:id="5"/>
    </w:p>
    <w:p w14:paraId="3FC3C7A5"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Seller</w:t>
      </w:r>
      <w:r w:rsidRPr="00C07151">
        <w:rPr>
          <w:rFonts w:eastAsia="Tahoma"/>
          <w:lang w:val="en-GB" w:bidi="en-GB"/>
        </w:rPr>
        <w:t>”)</w:t>
      </w:r>
    </w:p>
    <w:p w14:paraId="54CEE84C" w14:textId="77777777" w:rsidR="006C2E91" w:rsidRPr="00C07151" w:rsidRDefault="006C2E91" w:rsidP="006C2E91">
      <w:pPr>
        <w:pStyle w:val="Zkladntext"/>
      </w:pPr>
    </w:p>
    <w:p w14:paraId="20B27FE8" w14:textId="77777777" w:rsidR="006C2E91" w:rsidRPr="00C07151" w:rsidRDefault="006C2E91" w:rsidP="004079EC">
      <w:pPr>
        <w:pStyle w:val="Zkladntext"/>
        <w:ind w:left="426" w:firstLine="11"/>
      </w:pPr>
      <w:r w:rsidRPr="00C07151">
        <w:rPr>
          <w:rFonts w:eastAsia="Tahoma"/>
          <w:lang w:val="en-GB" w:bidi="en-GB"/>
        </w:rPr>
        <w:t>enter into the following Contract of Sale (hereinafter the “</w:t>
      </w:r>
      <w:r w:rsidRPr="00C07151">
        <w:rPr>
          <w:rFonts w:eastAsia="Tahoma"/>
          <w:b/>
          <w:lang w:val="en-GB" w:bidi="en-GB"/>
        </w:rPr>
        <w:t>Contract</w:t>
      </w:r>
      <w:r w:rsidRPr="00C07151">
        <w:rPr>
          <w:rFonts w:eastAsia="Tahoma"/>
          <w:lang w:val="en-GB" w:bidi="en-GB"/>
        </w:rPr>
        <w:t>”):</w:t>
      </w:r>
    </w:p>
    <w:p w14:paraId="7AE1A804" w14:textId="77777777" w:rsidR="00822CC3" w:rsidRPr="00C07151" w:rsidRDefault="00822CC3" w:rsidP="006C2E91">
      <w:pPr>
        <w:pStyle w:val="Zkladntext"/>
        <w:rPr>
          <w:lang w:val="cs-CZ"/>
        </w:rPr>
      </w:pPr>
    </w:p>
    <w:p w14:paraId="3DF79F42"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Subject-matter of the Contract</w:t>
      </w:r>
    </w:p>
    <w:p w14:paraId="5FA57FEA" w14:textId="77777777" w:rsidR="006C2E91" w:rsidRPr="00C07151" w:rsidRDefault="006C2E91" w:rsidP="006C2E91">
      <w:pPr>
        <w:rPr>
          <w:lang w:val="cs-CZ"/>
        </w:rPr>
      </w:pPr>
    </w:p>
    <w:p w14:paraId="6B292526" w14:textId="1934A949" w:rsidR="006C2E91" w:rsidRPr="00C07151" w:rsidRDefault="006C2E91" w:rsidP="00C07151">
      <w:pPr>
        <w:pStyle w:val="Zkladntext"/>
        <w:numPr>
          <w:ilvl w:val="0"/>
          <w:numId w:val="11"/>
        </w:numPr>
        <w:ind w:left="426" w:hanging="426"/>
      </w:pPr>
      <w:bookmarkStart w:id="6" w:name="_GoBack"/>
      <w:r w:rsidRPr="00C07151">
        <w:rPr>
          <w:rFonts w:eastAsia="Tahoma"/>
          <w:lang w:val="en-GB" w:bidi="en-GB"/>
        </w:rPr>
        <w:t>The subject-matter of the Contract is Seller’s obligation to surrender to Buyer the item which is the subject of the purchase</w:t>
      </w:r>
      <w:r w:rsidR="00211A50" w:rsidRPr="00C07151">
        <w:rPr>
          <w:rFonts w:eastAsia="Tahoma"/>
          <w:lang w:val="en-GB" w:bidi="en-GB"/>
        </w:rPr>
        <w:t>,</w:t>
      </w:r>
      <w:r w:rsidRPr="00C07151">
        <w:rPr>
          <w:rFonts w:eastAsia="Tahoma"/>
          <w:lang w:val="en-GB" w:bidi="en-GB"/>
        </w:rPr>
        <w:t xml:space="preserve"> thus enabling Buyer to acquire the title thereto, and Buyer’s obligation to take over the item and pay Seller the purchase price. The subject of the purchase is </w:t>
      </w:r>
      <w:r w:rsidR="002254C1">
        <w:rPr>
          <w:rFonts w:eastAsia="Tahoma"/>
          <w:lang w:val="en-GB" w:bidi="en-GB"/>
        </w:rPr>
        <w:fldChar w:fldCharType="begin">
          <w:ffData>
            <w:name w:val="Text11"/>
            <w:enabled/>
            <w:calcOnExit w:val="0"/>
            <w:textInput>
              <w:default w:val="TSK-HPIP 1 pc. HP Jet Fusion 3D 5200 Printer; TSK-HPIP 2 pcs. HP Jet Fusion 3D Build Unit; 1TSK-HPIP 1 pc.  HP Processing Station w Fast Cooling"/>
            </w:textInput>
          </w:ffData>
        </w:fldChar>
      </w:r>
      <w:bookmarkStart w:id="7" w:name="Text11"/>
      <w:r w:rsidR="002254C1">
        <w:rPr>
          <w:rFonts w:eastAsia="Tahoma"/>
          <w:lang w:val="en-GB" w:bidi="en-GB"/>
        </w:rPr>
        <w:instrText xml:space="preserve"> FORMTEXT </w:instrText>
      </w:r>
      <w:r w:rsidR="002254C1">
        <w:rPr>
          <w:rFonts w:eastAsia="Tahoma"/>
          <w:lang w:val="en-GB" w:bidi="en-GB"/>
        </w:rPr>
      </w:r>
      <w:r w:rsidR="002254C1">
        <w:rPr>
          <w:rFonts w:eastAsia="Tahoma"/>
          <w:lang w:val="en-GB" w:bidi="en-GB"/>
        </w:rPr>
        <w:fldChar w:fldCharType="separate"/>
      </w:r>
      <w:r w:rsidR="002254C1">
        <w:rPr>
          <w:rFonts w:eastAsia="Tahoma"/>
          <w:noProof/>
          <w:lang w:val="en-GB" w:bidi="en-GB"/>
        </w:rPr>
        <w:t>TSK-HPIP 1 pc. HP Jet Fusion 3D 5200 Printer; TSK-HPIP 2 pcs. HP Jet Fusion 3D Build Unit; 1TSK-HPIP 1 pc.  HP Processing Station w Fast Cooling</w:t>
      </w:r>
      <w:r w:rsidR="002254C1">
        <w:rPr>
          <w:rFonts w:eastAsia="Tahoma"/>
          <w:lang w:val="en-GB" w:bidi="en-GB"/>
        </w:rPr>
        <w:fldChar w:fldCharType="end"/>
      </w:r>
      <w:bookmarkEnd w:id="7"/>
      <w:r w:rsidRPr="00C07151">
        <w:rPr>
          <w:rFonts w:eastAsia="Tahoma"/>
          <w:lang w:val="en-GB" w:bidi="en-GB"/>
        </w:rPr>
        <w:t xml:space="preserve"> (hereinafter the “Subject-matter</w:t>
      </w:r>
      <w:r w:rsidR="00983AB6" w:rsidRPr="00C07151">
        <w:rPr>
          <w:rFonts w:eastAsia="Tahoma"/>
          <w:lang w:val="en-GB" w:bidi="en-GB"/>
        </w:rPr>
        <w:t xml:space="preserve"> or item</w:t>
      </w:r>
      <w:r w:rsidRPr="00C07151">
        <w:rPr>
          <w:rFonts w:eastAsia="Tahoma"/>
          <w:lang w:val="en-GB" w:bidi="en-GB"/>
        </w:rPr>
        <w:t xml:space="preserve">”). </w:t>
      </w:r>
    </w:p>
    <w:bookmarkEnd w:id="6"/>
    <w:p w14:paraId="24830749" w14:textId="77777777" w:rsidR="00A947EC" w:rsidRPr="00C07151" w:rsidRDefault="00A947EC" w:rsidP="00C07151">
      <w:pPr>
        <w:pStyle w:val="Zkladntext"/>
        <w:numPr>
          <w:ilvl w:val="0"/>
          <w:numId w:val="11"/>
        </w:numPr>
        <w:ind w:left="426" w:hanging="426"/>
      </w:pPr>
      <w:r w:rsidRPr="00C07151">
        <w:rPr>
          <w:rFonts w:eastAsia="Tahoma"/>
          <w:lang w:val="en-GB" w:bidi="en-GB"/>
        </w:rPr>
        <w:t xml:space="preserve">The Subject-matter is purchased with the following purpose: </w:t>
      </w:r>
      <w:r w:rsidR="007B00A0">
        <w:rPr>
          <w:rFonts w:eastAsia="Tahoma"/>
          <w:lang w:val="en-GB" w:bidi="en-GB"/>
        </w:rPr>
        <w:t>implementation of science and research</w:t>
      </w:r>
      <w:r w:rsidRPr="00C07151">
        <w:rPr>
          <w:rFonts w:eastAsia="Tahoma"/>
          <w:lang w:val="en-GB" w:bidi="en-GB"/>
        </w:rPr>
        <w:t>.</w:t>
      </w:r>
    </w:p>
    <w:p w14:paraId="51BB4553" w14:textId="5CD9DFE7" w:rsidR="006C2E91" w:rsidRPr="00C07151" w:rsidRDefault="006C2E91" w:rsidP="00C07151">
      <w:pPr>
        <w:pStyle w:val="Zkladntext"/>
        <w:numPr>
          <w:ilvl w:val="0"/>
          <w:numId w:val="11"/>
        </w:numPr>
        <w:ind w:left="426" w:hanging="426"/>
        <w:rPr>
          <w:lang w:val="cs-CZ"/>
        </w:rPr>
      </w:pPr>
      <w:r w:rsidRPr="00C07151">
        <w:rPr>
          <w:rFonts w:eastAsia="Tahoma"/>
          <w:lang w:val="en-GB" w:bidi="en-GB"/>
        </w:rPr>
        <w:t xml:space="preserve">Buyer acquires the title to the item </w:t>
      </w:r>
      <w:r w:rsidR="00211A50" w:rsidRPr="00C07151">
        <w:rPr>
          <w:rFonts w:eastAsia="Tahoma"/>
          <w:lang w:val="en-GB" w:bidi="en-GB"/>
        </w:rPr>
        <w:t xml:space="preserve">at </w:t>
      </w:r>
      <w:r w:rsidRPr="00C07151">
        <w:rPr>
          <w:rFonts w:eastAsia="Tahoma"/>
          <w:lang w:val="en-GB" w:bidi="en-GB"/>
        </w:rPr>
        <w:t xml:space="preserve">receiving the item and signing the document </w:t>
      </w:r>
      <w:r w:rsidR="00875B1F" w:rsidRPr="00C07151">
        <w:rPr>
          <w:rFonts w:eastAsia="Tahoma"/>
          <w:lang w:val="en-GB" w:bidi="en-GB"/>
        </w:rPr>
        <w:t>that</w:t>
      </w:r>
      <w:r w:rsidRPr="00C07151">
        <w:rPr>
          <w:rFonts w:eastAsia="Tahoma"/>
          <w:lang w:val="en-GB" w:bidi="en-GB"/>
        </w:rPr>
        <w:t xml:space="preserve"> proves the acceptance </w:t>
      </w:r>
      <w:r w:rsidR="00211A50" w:rsidRPr="00C07151">
        <w:rPr>
          <w:rFonts w:eastAsia="Tahoma"/>
          <w:lang w:val="en-GB" w:bidi="en-GB"/>
        </w:rPr>
        <w:t>there</w:t>
      </w:r>
      <w:r w:rsidRPr="00C07151">
        <w:rPr>
          <w:rFonts w:eastAsia="Tahoma"/>
          <w:lang w:val="en-GB" w:bidi="en-GB"/>
        </w:rPr>
        <w:t>of (hereinafter the “Handover Certificate”</w:t>
      </w:r>
      <w:r w:rsidR="00FC6533" w:rsidRPr="00C07151">
        <w:rPr>
          <w:rFonts w:eastAsia="Tahoma"/>
          <w:lang w:val="en-GB" w:bidi="en-GB"/>
        </w:rPr>
        <w:t>)</w:t>
      </w:r>
      <w:r w:rsidRPr="00C07151">
        <w:rPr>
          <w:rFonts w:eastAsia="Tahoma"/>
          <w:lang w:val="en-GB" w:bidi="en-GB"/>
        </w:rPr>
        <w:t>.</w:t>
      </w:r>
    </w:p>
    <w:p w14:paraId="1CB6F982" w14:textId="77777777" w:rsidR="00822CC3" w:rsidRPr="00C07151" w:rsidRDefault="00822CC3" w:rsidP="006C2E91">
      <w:pPr>
        <w:pStyle w:val="Zkladntext"/>
        <w:rPr>
          <w:b/>
          <w:bCs/>
          <w:i/>
          <w:iCs/>
          <w:lang w:val="cs-CZ"/>
        </w:rPr>
      </w:pPr>
    </w:p>
    <w:p w14:paraId="328EBB02"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Purchase Price and Payment Terms</w:t>
      </w:r>
    </w:p>
    <w:p w14:paraId="28A8F9D8" w14:textId="77777777" w:rsidR="006C2E91" w:rsidRPr="00C07151" w:rsidRDefault="006C2E91" w:rsidP="006C2E91">
      <w:pPr>
        <w:pStyle w:val="Zkladntext"/>
        <w:jc w:val="center"/>
        <w:rPr>
          <w:b/>
        </w:rPr>
      </w:pPr>
    </w:p>
    <w:p w14:paraId="75859D32" w14:textId="748D293D" w:rsidR="006C2E91" w:rsidRPr="00C07151" w:rsidRDefault="006C2E91" w:rsidP="00C07151">
      <w:pPr>
        <w:pStyle w:val="Zkladntext"/>
        <w:numPr>
          <w:ilvl w:val="0"/>
          <w:numId w:val="4"/>
        </w:numPr>
        <w:ind w:left="426" w:hanging="426"/>
      </w:pPr>
      <w:r w:rsidRPr="00C07151">
        <w:rPr>
          <w:rFonts w:eastAsia="Tahoma"/>
          <w:lang w:val="en-GB" w:bidi="en-GB"/>
        </w:rPr>
        <w:t xml:space="preserve">The purchase price for the item is </w:t>
      </w:r>
      <w:r w:rsidR="009D45E6">
        <w:rPr>
          <w:rFonts w:eastAsia="Tahoma"/>
          <w:lang w:val="en-GB" w:bidi="en-GB"/>
        </w:rPr>
        <w:t>EUR</w:t>
      </w:r>
      <w:r w:rsidRPr="00C07151">
        <w:rPr>
          <w:rFonts w:eastAsia="Tahoma"/>
          <w:lang w:val="en-GB" w:bidi="en-GB"/>
        </w:rPr>
        <w:t xml:space="preserve"> </w:t>
      </w:r>
      <w:r w:rsidR="009D45E6">
        <w:rPr>
          <w:rFonts w:eastAsia="Tahoma"/>
          <w:lang w:val="en-GB" w:bidi="en-GB"/>
        </w:rPr>
        <w:t xml:space="preserve">60 </w:t>
      </w:r>
      <w:r w:rsidR="001A7CB6">
        <w:rPr>
          <w:rFonts w:eastAsia="Tahoma"/>
          <w:lang w:val="en-GB" w:bidi="en-GB"/>
        </w:rPr>
        <w:t>000, -</w:t>
      </w:r>
      <w:r w:rsidRPr="00C07151">
        <w:rPr>
          <w:rFonts w:eastAsia="Tahoma"/>
          <w:lang w:val="en-GB" w:bidi="en-GB"/>
        </w:rPr>
        <w:t xml:space="preserve"> exclusive of VAT. The purchase price </w:t>
      </w:r>
      <w:r w:rsidR="00211A50" w:rsidRPr="00C07151">
        <w:rPr>
          <w:rFonts w:eastAsia="Tahoma"/>
          <w:lang w:val="en-GB" w:bidi="en-GB"/>
        </w:rPr>
        <w:t xml:space="preserve">shall be </w:t>
      </w:r>
      <w:r w:rsidRPr="00C07151">
        <w:rPr>
          <w:rFonts w:eastAsia="Tahoma"/>
          <w:lang w:val="en-GB" w:bidi="en-GB"/>
        </w:rPr>
        <w:t xml:space="preserve">agreed as fixed and unchangeable. VAT shall be charged in accordance with effective legislation. </w:t>
      </w:r>
    </w:p>
    <w:p w14:paraId="21EC7D2E" w14:textId="62091B7A" w:rsidR="006C2E91" w:rsidRPr="00C07151" w:rsidRDefault="006C2E91" w:rsidP="00C07151">
      <w:pPr>
        <w:pStyle w:val="Zkladntext"/>
        <w:numPr>
          <w:ilvl w:val="0"/>
          <w:numId w:val="4"/>
        </w:numPr>
        <w:ind w:left="426" w:hanging="426"/>
      </w:pPr>
      <w:r w:rsidRPr="00C07151">
        <w:rPr>
          <w:rFonts w:eastAsia="Tahoma"/>
          <w:lang w:val="en-GB" w:bidi="en-GB"/>
        </w:rPr>
        <w:t xml:space="preserve">Furthermore, the purchase price includes </w:t>
      </w:r>
      <w:r w:rsidR="00251C55">
        <w:rPr>
          <w:rFonts w:eastAsia="Tahoma"/>
          <w:lang w:val="en-GB" w:bidi="en-GB"/>
        </w:rPr>
        <w:t xml:space="preserve">spare parts, a printer, </w:t>
      </w:r>
      <w:proofErr w:type="spellStart"/>
      <w:proofErr w:type="gramStart"/>
      <w:r w:rsidR="00251C55">
        <w:rPr>
          <w:rFonts w:eastAsia="Tahoma"/>
          <w:lang w:val="en-GB" w:bidi="en-GB"/>
        </w:rPr>
        <w:t>a</w:t>
      </w:r>
      <w:proofErr w:type="spellEnd"/>
      <w:proofErr w:type="gramEnd"/>
      <w:r w:rsidR="00251C55">
        <w:rPr>
          <w:rFonts w:eastAsia="Tahoma"/>
          <w:lang w:val="en-GB" w:bidi="en-GB"/>
        </w:rPr>
        <w:t xml:space="preserve"> explosion-proof vacuum cleaner and PA12 material</w:t>
      </w:r>
      <w:r w:rsidRPr="00C07151">
        <w:rPr>
          <w:rFonts w:eastAsia="Tahoma"/>
          <w:lang w:val="en-GB" w:bidi="en-GB"/>
        </w:rPr>
        <w:t>.</w:t>
      </w:r>
    </w:p>
    <w:p w14:paraId="088B047D" w14:textId="77777777" w:rsidR="006C2E91" w:rsidRPr="00C07151" w:rsidRDefault="006C2E91" w:rsidP="00C07151">
      <w:pPr>
        <w:pStyle w:val="Zkladntextodsazen"/>
        <w:numPr>
          <w:ilvl w:val="0"/>
          <w:numId w:val="4"/>
        </w:numPr>
        <w:ind w:left="426" w:hanging="426"/>
      </w:pPr>
      <w:r w:rsidRPr="00C07151">
        <w:rPr>
          <w:rFonts w:eastAsia="Tahoma"/>
          <w:lang w:val="en-GB" w:bidi="en-GB"/>
        </w:rPr>
        <w:lastRenderedPageBreak/>
        <w:t>The payment of the purchase price hereunder shall be made by Buyer on the basis of an invoice issued by Seller. The invoice shall be issued after proper acceptance of the item by Buyer. Maturity is agreed for twenty-one (21) calendar days from the date of the delivery of the invoice to Buyer.</w:t>
      </w:r>
    </w:p>
    <w:p w14:paraId="5837DA6B" w14:textId="77777777" w:rsidR="006C2E91" w:rsidRPr="00C07151" w:rsidRDefault="00976C5C" w:rsidP="00C07151">
      <w:pPr>
        <w:pStyle w:val="Zkladntextodsazen"/>
        <w:numPr>
          <w:ilvl w:val="0"/>
          <w:numId w:val="4"/>
        </w:numPr>
        <w:ind w:left="426" w:hanging="426"/>
      </w:pPr>
      <w:r w:rsidRPr="00C07151">
        <w:rPr>
          <w:rFonts w:eastAsia="Tahoma"/>
          <w:lang w:val="en-GB" w:bidi="en-GB"/>
        </w:rPr>
        <w:t xml:space="preserve">The invoice shall be delivered to Buyer in two counterparts to enable Buyer to fulfil their obligation of proving all eligible expenses to the inspecting authority. The invoice shall comply with all the requirements of an accountable receipt in accordance with Act 563/1991 Sb., on Accounting, as amended, the requirements under S 435 of the CC, and if Seller is </w:t>
      </w:r>
      <w:r w:rsidR="00211A50" w:rsidRPr="00C07151">
        <w:rPr>
          <w:rFonts w:eastAsia="Tahoma"/>
          <w:lang w:val="en-GB" w:bidi="en-GB"/>
        </w:rPr>
        <w:t xml:space="preserve">a </w:t>
      </w:r>
      <w:r w:rsidRPr="00C07151">
        <w:rPr>
          <w:rFonts w:eastAsia="Tahoma"/>
          <w:lang w:val="en-GB" w:bidi="en-GB"/>
        </w:rPr>
        <w:t xml:space="preserve">VAT payer, even </w:t>
      </w:r>
      <w:r w:rsidR="00211A50" w:rsidRPr="00C07151">
        <w:rPr>
          <w:rFonts w:eastAsia="Tahoma"/>
          <w:lang w:val="en-GB" w:bidi="en-GB"/>
        </w:rPr>
        <w:t xml:space="preserve">with </w:t>
      </w:r>
      <w:r w:rsidRPr="00C07151">
        <w:rPr>
          <w:rFonts w:eastAsia="Tahoma"/>
          <w:lang w:val="en-GB" w:bidi="en-GB"/>
        </w:rPr>
        <w:t>the requirements of a tax document under Act 235/2004 Sb., on Value Added Tax, as amended.</w:t>
      </w:r>
    </w:p>
    <w:p w14:paraId="71C31EBF" w14:textId="77777777" w:rsidR="006C2E91" w:rsidRPr="00C07151" w:rsidRDefault="006C2E91" w:rsidP="00C07151">
      <w:pPr>
        <w:pStyle w:val="Zkladntext"/>
        <w:numPr>
          <w:ilvl w:val="0"/>
          <w:numId w:val="4"/>
        </w:numPr>
        <w:ind w:left="426" w:hanging="426"/>
      </w:pPr>
      <w:r w:rsidRPr="00C07151">
        <w:rPr>
          <w:rFonts w:eastAsia="Tahoma"/>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657F8A75" w14:textId="77777777" w:rsidR="006023C7" w:rsidRPr="00C07151" w:rsidRDefault="006023C7" w:rsidP="00C07151">
      <w:pPr>
        <w:pStyle w:val="Zkladntext"/>
        <w:numPr>
          <w:ilvl w:val="0"/>
          <w:numId w:val="4"/>
        </w:numPr>
        <w:ind w:left="426" w:hanging="426"/>
      </w:pPr>
      <w:r w:rsidRPr="00C07151">
        <w:t xml:space="preserve">The </w:t>
      </w:r>
      <w:r w:rsidRPr="00C07151">
        <w:rPr>
          <w:rFonts w:eastAsia="Tahoma"/>
          <w:lang w:val="en-GB" w:bidi="en-GB"/>
        </w:rPr>
        <w:t xml:space="preserve">Seller is obliged to ensure the proper and timely </w:t>
      </w:r>
      <w:proofErr w:type="spellStart"/>
      <w:r w:rsidRPr="00C07151">
        <w:rPr>
          <w:rFonts w:eastAsia="Tahoma"/>
          <w:lang w:val="en-GB" w:bidi="en-GB"/>
        </w:rPr>
        <w:t>fulfillment</w:t>
      </w:r>
      <w:proofErr w:type="spellEnd"/>
      <w:r w:rsidRPr="00C07151">
        <w:rPr>
          <w:rFonts w:eastAsia="Tahoma"/>
          <w:lang w:val="en-GB" w:bidi="en-GB"/>
        </w:rPr>
        <w:t xml:space="preserve"> of financial obligations to its subcontractors. Proper and timely </w:t>
      </w:r>
      <w:proofErr w:type="spellStart"/>
      <w:r w:rsidRPr="00C07151">
        <w:rPr>
          <w:rFonts w:eastAsia="Tahoma"/>
          <w:lang w:val="en-GB" w:bidi="en-GB"/>
        </w:rPr>
        <w:t>fulfillment</w:t>
      </w:r>
      <w:proofErr w:type="spellEnd"/>
      <w:r w:rsidRPr="00C07151">
        <w:rPr>
          <w:rFonts w:eastAsia="Tahoma"/>
          <w:lang w:val="en-GB" w:bidi="en-GB"/>
        </w:rPr>
        <w:t xml:space="preserve"> is considered full payment of invoices issued by the subcontractor for performance provided to the Seller to perform obligations arising from this Contract, always no later than 15 days from receipt of payment by the Buyer for a specific performance (unless the due date of invoice issued by the subcontractor has occurred before). The Seller undertakes to transfer the same obligation to other levels of the supply chain and to oblige its subcontractors to </w:t>
      </w:r>
      <w:proofErr w:type="spellStart"/>
      <w:r w:rsidRPr="00C07151">
        <w:rPr>
          <w:rFonts w:eastAsia="Tahoma"/>
          <w:lang w:val="en-GB" w:bidi="en-GB"/>
        </w:rPr>
        <w:t>fulfill</w:t>
      </w:r>
      <w:proofErr w:type="spellEnd"/>
      <w:r w:rsidRPr="00C07151">
        <w:rPr>
          <w:rFonts w:eastAsia="Tahoma"/>
          <w:lang w:val="en-GB" w:bidi="en-GB"/>
        </w:rPr>
        <w:t xml:space="preserve"> and transfer this obligation also to lower levels of the supply chain. The Buyer is entitled to request the submission of documents on payments made to subcontractors and contracts concluded between the Seller and subcontractors.</w:t>
      </w:r>
    </w:p>
    <w:p w14:paraId="68EF9B1E" w14:textId="77777777" w:rsidR="00822CC3" w:rsidRPr="00C07151" w:rsidRDefault="00822CC3" w:rsidP="006C2E91">
      <w:pPr>
        <w:pStyle w:val="Zkladntext"/>
        <w:rPr>
          <w:lang w:val="cs-CZ"/>
        </w:rPr>
      </w:pPr>
    </w:p>
    <w:p w14:paraId="4B1ECE53" w14:textId="77777777" w:rsidR="006C2E91" w:rsidRPr="00C07151" w:rsidRDefault="000D3CD6" w:rsidP="00C07151">
      <w:pPr>
        <w:pStyle w:val="Zkladntext"/>
        <w:numPr>
          <w:ilvl w:val="0"/>
          <w:numId w:val="12"/>
        </w:numPr>
        <w:ind w:hanging="720"/>
        <w:jc w:val="center"/>
        <w:rPr>
          <w:b/>
          <w:bCs/>
          <w:iCs/>
        </w:rPr>
      </w:pPr>
      <w:r w:rsidRPr="00C07151">
        <w:rPr>
          <w:rFonts w:eastAsia="Tahoma"/>
          <w:b/>
          <w:lang w:val="en-GB" w:bidi="en-GB"/>
        </w:rPr>
        <w:t>Deadline for Performance</w:t>
      </w:r>
    </w:p>
    <w:p w14:paraId="77DE2CBA" w14:textId="77777777" w:rsidR="006C2E91" w:rsidRPr="00C07151" w:rsidRDefault="006C2E91" w:rsidP="006C2E91">
      <w:pPr>
        <w:pStyle w:val="Zkladntext"/>
        <w:jc w:val="center"/>
        <w:rPr>
          <w:b/>
        </w:rPr>
      </w:pPr>
    </w:p>
    <w:p w14:paraId="2166CEF6" w14:textId="77048E0B" w:rsidR="006C2E91" w:rsidRPr="00C07151" w:rsidRDefault="009B2EED" w:rsidP="006C2E91">
      <w:pPr>
        <w:pStyle w:val="Zkladntextodsazen"/>
        <w:ind w:firstLine="0"/>
      </w:pPr>
      <w:r w:rsidRPr="009B2EED">
        <w:rPr>
          <w:rFonts w:eastAsia="Tahoma"/>
          <w:lang w:val="en-GB" w:bidi="en-GB"/>
        </w:rPr>
        <w:t xml:space="preserve">Seller agrees to prepare the </w:t>
      </w:r>
      <w:r>
        <w:rPr>
          <w:rFonts w:eastAsia="Tahoma"/>
          <w:lang w:val="en-GB" w:bidi="en-GB"/>
        </w:rPr>
        <w:t>item</w:t>
      </w:r>
      <w:r w:rsidRPr="009B2EED">
        <w:rPr>
          <w:rFonts w:eastAsia="Tahoma"/>
          <w:lang w:val="en-GB" w:bidi="en-GB"/>
        </w:rPr>
        <w:t xml:space="preserve"> for deinstallation and pickup af</w:t>
      </w:r>
      <w:r w:rsidR="002F7B27">
        <w:rPr>
          <w:rFonts w:eastAsia="Tahoma"/>
          <w:lang w:val="en-GB" w:bidi="en-GB"/>
        </w:rPr>
        <w:t xml:space="preserve">ter approval by Buyer. </w:t>
      </w:r>
      <w:r>
        <w:rPr>
          <w:rFonts w:eastAsia="Tahoma"/>
          <w:lang w:val="en-GB" w:bidi="en-GB"/>
        </w:rPr>
        <w:t>B</w:t>
      </w:r>
      <w:r w:rsidRPr="009B2EED">
        <w:rPr>
          <w:rFonts w:eastAsia="Tahoma"/>
          <w:lang w:val="en-GB" w:bidi="en-GB"/>
        </w:rPr>
        <w:t>uyer provides expert deinstallation and transportation.</w:t>
      </w:r>
    </w:p>
    <w:p w14:paraId="001E82B8" w14:textId="77777777" w:rsidR="00822CC3" w:rsidRPr="00C07151" w:rsidRDefault="00822CC3" w:rsidP="006C2E91">
      <w:pPr>
        <w:pStyle w:val="Zkladntext"/>
        <w:rPr>
          <w:lang w:val="cs-CZ"/>
        </w:rPr>
      </w:pPr>
    </w:p>
    <w:p w14:paraId="2D898E08"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Place of Performance, Delivery</w:t>
      </w:r>
    </w:p>
    <w:p w14:paraId="111AA3CD" w14:textId="77777777" w:rsidR="006C2E91" w:rsidRPr="00C07151" w:rsidRDefault="006C2E91" w:rsidP="006C2E91">
      <w:pPr>
        <w:pStyle w:val="Zkladntext"/>
        <w:ind w:firstLine="720"/>
        <w:rPr>
          <w:b/>
        </w:rPr>
      </w:pPr>
    </w:p>
    <w:p w14:paraId="1F68097B" w14:textId="77777777" w:rsidR="006C2E91" w:rsidRPr="00C07151" w:rsidRDefault="006C2E91" w:rsidP="00C07151">
      <w:pPr>
        <w:pStyle w:val="Zkladntext"/>
        <w:numPr>
          <w:ilvl w:val="0"/>
          <w:numId w:val="5"/>
        </w:numPr>
        <w:ind w:left="426" w:hanging="426"/>
      </w:pPr>
      <w:r w:rsidRPr="00C07151">
        <w:rPr>
          <w:rFonts w:eastAsia="Tahoma"/>
          <w:lang w:val="en-GB" w:bidi="en-GB"/>
        </w:rPr>
        <w:t>Simultaneously, Seller is obliged to provide Buyer with relevant technical documentation, operating instructions, or other documents and material</w:t>
      </w:r>
      <w:r w:rsidR="00875B1F" w:rsidRPr="00C07151">
        <w:rPr>
          <w:rFonts w:eastAsia="Tahoma"/>
          <w:lang w:val="en-GB" w:bidi="en-GB"/>
        </w:rPr>
        <w:t>s</w:t>
      </w:r>
      <w:r w:rsidRPr="00C07151">
        <w:rPr>
          <w:rFonts w:eastAsia="Tahoma"/>
          <w:lang w:val="en-GB" w:bidi="en-GB"/>
        </w:rPr>
        <w:t xml:space="preserve"> necessary for the use of the item.</w:t>
      </w:r>
    </w:p>
    <w:p w14:paraId="75406F2C" w14:textId="5EAAB44E" w:rsidR="006C2E91" w:rsidRPr="00C07151" w:rsidRDefault="006C2E91" w:rsidP="00C07151">
      <w:pPr>
        <w:pStyle w:val="Zkladntext"/>
        <w:numPr>
          <w:ilvl w:val="0"/>
          <w:numId w:val="5"/>
        </w:numPr>
        <w:ind w:left="426" w:hanging="426"/>
      </w:pPr>
      <w:r w:rsidRPr="00C07151">
        <w:rPr>
          <w:rFonts w:eastAsia="Tahoma"/>
          <w:lang w:val="en-GB" w:bidi="en-GB"/>
        </w:rPr>
        <w:t>Seller and Buyer shall agree on a specific deadline (date and time) for the</w:t>
      </w:r>
      <w:r w:rsidR="00FC6213">
        <w:rPr>
          <w:rFonts w:eastAsia="Tahoma"/>
          <w:lang w:val="en-GB" w:bidi="en-GB"/>
        </w:rPr>
        <w:t xml:space="preserve"> pickup</w:t>
      </w:r>
      <w:r w:rsidRPr="00C07151">
        <w:rPr>
          <w:rFonts w:eastAsia="Tahoma"/>
          <w:lang w:val="en-GB" w:bidi="en-GB"/>
        </w:rPr>
        <w:t xml:space="preserve"> of the item well in advance wherein Seller shall be most forthcoming towards Buyer. The acceptance of the item shall be confirmed to Seller in the </w:t>
      </w:r>
      <w:r w:rsidR="00FC6533" w:rsidRPr="00C07151">
        <w:rPr>
          <w:rFonts w:eastAsia="Tahoma"/>
          <w:lang w:val="en-GB" w:bidi="en-GB"/>
        </w:rPr>
        <w:t>H</w:t>
      </w:r>
      <w:r w:rsidRPr="00C07151">
        <w:rPr>
          <w:rFonts w:eastAsia="Tahoma"/>
          <w:lang w:val="en-GB" w:bidi="en-GB"/>
        </w:rPr>
        <w:t xml:space="preserve">andover </w:t>
      </w:r>
      <w:r w:rsidR="00FC6533" w:rsidRPr="00C07151">
        <w:rPr>
          <w:rFonts w:eastAsia="Tahoma"/>
          <w:lang w:val="en-GB" w:bidi="en-GB"/>
        </w:rPr>
        <w:t>C</w:t>
      </w:r>
      <w:r w:rsidRPr="00C07151">
        <w:rPr>
          <w:rFonts w:eastAsia="Tahoma"/>
          <w:lang w:val="en-GB" w:bidi="en-GB"/>
        </w:rPr>
        <w:t>ertificate by a person responsible for the contractual relation and acting on behalf of Buyer (or a person designated by Buyer).</w:t>
      </w:r>
    </w:p>
    <w:p w14:paraId="43F5F3BB" w14:textId="77777777" w:rsidR="006C2E91" w:rsidRPr="00C07151" w:rsidRDefault="006C2E91" w:rsidP="00C07151">
      <w:pPr>
        <w:pStyle w:val="Zkladntext"/>
        <w:numPr>
          <w:ilvl w:val="0"/>
          <w:numId w:val="5"/>
        </w:numPr>
        <w:ind w:left="426" w:hanging="426"/>
      </w:pPr>
      <w:r w:rsidRPr="00C07151">
        <w:rPr>
          <w:rFonts w:eastAsia="Tahoma"/>
          <w:lang w:val="en-GB" w:bidi="en-GB"/>
        </w:rPr>
        <w:t xml:space="preserve">The risk of damage to the item shall pass to Buyer at the time of signing the </w:t>
      </w:r>
      <w:r w:rsidR="00FC6533" w:rsidRPr="00C07151">
        <w:rPr>
          <w:rFonts w:eastAsia="Tahoma"/>
          <w:lang w:val="en-GB" w:bidi="en-GB"/>
        </w:rPr>
        <w:t>H</w:t>
      </w:r>
      <w:r w:rsidRPr="00C07151">
        <w:rPr>
          <w:rFonts w:eastAsia="Tahoma"/>
          <w:lang w:val="en-GB" w:bidi="en-GB"/>
        </w:rPr>
        <w:t xml:space="preserve">andover </w:t>
      </w:r>
      <w:r w:rsidR="00FC6533" w:rsidRPr="00C07151">
        <w:rPr>
          <w:rFonts w:eastAsia="Tahoma"/>
          <w:lang w:val="en-GB" w:bidi="en-GB"/>
        </w:rPr>
        <w:t>C</w:t>
      </w:r>
      <w:r w:rsidRPr="00C07151">
        <w:rPr>
          <w:rFonts w:eastAsia="Tahoma"/>
          <w:lang w:val="en-GB" w:bidi="en-GB"/>
        </w:rPr>
        <w:t>ertificate (i.e. acceptance of the item by Buyer).</w:t>
      </w:r>
    </w:p>
    <w:p w14:paraId="4D941371" w14:textId="77777777" w:rsidR="006C2E91" w:rsidRPr="00C07151" w:rsidRDefault="006C2E91" w:rsidP="000D3CD6">
      <w:pPr>
        <w:pStyle w:val="Zkladntext"/>
      </w:pPr>
    </w:p>
    <w:p w14:paraId="44BAACF8" w14:textId="77777777" w:rsidR="006C2E91" w:rsidRPr="00C07151" w:rsidRDefault="006C2E91" w:rsidP="00C07151">
      <w:pPr>
        <w:pStyle w:val="Zkladntext"/>
        <w:numPr>
          <w:ilvl w:val="0"/>
          <w:numId w:val="12"/>
        </w:numPr>
        <w:ind w:hanging="720"/>
        <w:jc w:val="center"/>
        <w:rPr>
          <w:b/>
        </w:rPr>
      </w:pPr>
      <w:r w:rsidRPr="00C07151">
        <w:rPr>
          <w:rFonts w:eastAsia="Tahoma"/>
          <w:b/>
          <w:lang w:val="en-GB" w:bidi="en-GB"/>
        </w:rPr>
        <w:t>Buyer’s Cooperation</w:t>
      </w:r>
    </w:p>
    <w:p w14:paraId="488A748B" w14:textId="77777777" w:rsidR="006C2E91" w:rsidRPr="00C07151" w:rsidRDefault="006C2E91" w:rsidP="006C2E91">
      <w:pPr>
        <w:pStyle w:val="Zkladntext"/>
        <w:jc w:val="center"/>
      </w:pPr>
    </w:p>
    <w:p w14:paraId="2F889326" w14:textId="7D6C066E" w:rsidR="006C2E91" w:rsidRDefault="00075862" w:rsidP="000D3CD6">
      <w:pPr>
        <w:pStyle w:val="Zkladntext"/>
        <w:rPr>
          <w:rFonts w:eastAsia="Tahoma"/>
          <w:lang w:val="en-GB" w:bidi="en-GB"/>
        </w:rPr>
      </w:pPr>
      <w:r w:rsidRPr="00075862">
        <w:rPr>
          <w:rFonts w:eastAsia="Tahoma"/>
          <w:lang w:val="en-GB" w:bidi="en-GB"/>
        </w:rPr>
        <w:t>Buyer undertakes to provide Seller with the following cooperation: necessary preparation</w:t>
      </w:r>
      <w:r w:rsidR="009B2EED">
        <w:rPr>
          <w:rFonts w:eastAsia="Tahoma"/>
          <w:lang w:val="en-GB" w:bidi="en-GB"/>
        </w:rPr>
        <w:t xml:space="preserve"> (p</w:t>
      </w:r>
      <w:proofErr w:type="spellStart"/>
      <w:r w:rsidR="009B2EED" w:rsidRPr="002254C1">
        <w:t>roviding</w:t>
      </w:r>
      <w:proofErr w:type="spellEnd"/>
      <w:r w:rsidR="009B2EED" w:rsidRPr="002254C1">
        <w:t xml:space="preserve"> a lift to load the machine into the </w:t>
      </w:r>
      <w:r w:rsidR="009B2EED">
        <w:t>transport car)</w:t>
      </w:r>
      <w:r w:rsidRPr="00075862">
        <w:rPr>
          <w:rFonts w:eastAsia="Tahoma"/>
          <w:lang w:val="en-GB" w:bidi="en-GB"/>
        </w:rPr>
        <w:t>.</w:t>
      </w:r>
      <w:r w:rsidR="002254C1">
        <w:rPr>
          <w:rFonts w:eastAsia="Tahoma"/>
          <w:lang w:val="en-GB" w:bidi="en-GB"/>
        </w:rPr>
        <w:t xml:space="preserve"> </w:t>
      </w:r>
    </w:p>
    <w:p w14:paraId="30BAFD0F" w14:textId="77777777" w:rsidR="00075862" w:rsidRPr="00075862" w:rsidRDefault="00075862" w:rsidP="000D3CD6">
      <w:pPr>
        <w:pStyle w:val="Zkladntext"/>
        <w:rPr>
          <w:lang w:val="en-GB"/>
        </w:rPr>
      </w:pPr>
    </w:p>
    <w:p w14:paraId="2581D474" w14:textId="77777777" w:rsidR="006C2E91" w:rsidRPr="00C07151" w:rsidRDefault="00204DA5" w:rsidP="00C07151">
      <w:pPr>
        <w:pStyle w:val="Zkladntext"/>
        <w:numPr>
          <w:ilvl w:val="0"/>
          <w:numId w:val="12"/>
        </w:numPr>
        <w:ind w:hanging="720"/>
        <w:jc w:val="center"/>
        <w:rPr>
          <w:b/>
          <w:lang w:val="cs-CZ"/>
        </w:rPr>
      </w:pPr>
      <w:r w:rsidRPr="00C07151">
        <w:rPr>
          <w:rFonts w:eastAsia="Tahoma"/>
          <w:b/>
          <w:lang w:val="en-GB" w:bidi="en-GB"/>
        </w:rPr>
        <w:t>Confirming of Contractual Parties’ Obligations</w:t>
      </w:r>
    </w:p>
    <w:p w14:paraId="00C020BD" w14:textId="77777777" w:rsidR="006C2E91" w:rsidRPr="00C07151" w:rsidRDefault="006C2E91" w:rsidP="006C2E91">
      <w:pPr>
        <w:pStyle w:val="Zkladntext"/>
        <w:jc w:val="center"/>
        <w:rPr>
          <w:b/>
        </w:rPr>
      </w:pPr>
    </w:p>
    <w:p w14:paraId="65B4A7C8" w14:textId="77777777" w:rsidR="006C2E91" w:rsidRPr="00C07151" w:rsidRDefault="006C2E91" w:rsidP="00C07151">
      <w:pPr>
        <w:pStyle w:val="Zkladntext"/>
        <w:numPr>
          <w:ilvl w:val="0"/>
          <w:numId w:val="6"/>
        </w:numPr>
        <w:ind w:left="426" w:hanging="426"/>
      </w:pPr>
      <w:r w:rsidRPr="00C07151">
        <w:rPr>
          <w:rFonts w:eastAsia="Tahoma"/>
          <w:lang w:val="en-GB" w:bidi="en-GB"/>
        </w:rPr>
        <w:t xml:space="preserve">If Buyer gets into arrears with the payment of the purchase price, </w:t>
      </w:r>
      <w:r w:rsidR="00547D21" w:rsidRPr="00C07151">
        <w:rPr>
          <w:rFonts w:eastAsia="Tahoma"/>
          <w:lang w:val="en-GB" w:bidi="en-GB"/>
        </w:rPr>
        <w:t xml:space="preserve">they </w:t>
      </w:r>
      <w:r w:rsidRPr="00C07151">
        <w:rPr>
          <w:rFonts w:eastAsia="Tahoma"/>
          <w:lang w:val="en-GB" w:bidi="en-GB"/>
        </w:rPr>
        <w:t>shall be obliged to pay Seller a contractual penalty of 0.05 per cent of the purchase price, exclusive of VAT, for the item for each day of delay.</w:t>
      </w:r>
    </w:p>
    <w:p w14:paraId="5E959B8B" w14:textId="41A98063" w:rsidR="006C2E91" w:rsidRPr="00C07151" w:rsidRDefault="006C2E91" w:rsidP="00C07151">
      <w:pPr>
        <w:pStyle w:val="Zkladntext"/>
        <w:numPr>
          <w:ilvl w:val="0"/>
          <w:numId w:val="6"/>
        </w:numPr>
        <w:ind w:left="426" w:hanging="426"/>
      </w:pPr>
      <w:r w:rsidRPr="00C07151">
        <w:rPr>
          <w:rFonts w:eastAsia="Tahoma"/>
          <w:lang w:val="en-GB" w:bidi="en-GB"/>
        </w:rPr>
        <w:lastRenderedPageBreak/>
        <w:t xml:space="preserve">If Seller </w:t>
      </w:r>
      <w:r w:rsidR="00086FDA">
        <w:rPr>
          <w:rFonts w:eastAsia="Tahoma"/>
          <w:lang w:val="en-GB" w:bidi="en-GB"/>
        </w:rPr>
        <w:t>fails to fulfil the obligation under Article III</w:t>
      </w:r>
      <w:r w:rsidRPr="00C07151">
        <w:rPr>
          <w:rFonts w:eastAsia="Tahoma"/>
          <w:lang w:val="en-GB" w:bidi="en-GB"/>
        </w:rPr>
        <w:t xml:space="preserve">, </w:t>
      </w:r>
      <w:r w:rsidR="00547D21" w:rsidRPr="00C07151">
        <w:rPr>
          <w:rFonts w:eastAsia="Tahoma"/>
          <w:lang w:val="en-GB" w:bidi="en-GB"/>
        </w:rPr>
        <w:t xml:space="preserve">they </w:t>
      </w:r>
      <w:r w:rsidRPr="00C07151">
        <w:rPr>
          <w:rFonts w:eastAsia="Tahoma"/>
          <w:lang w:val="en-GB" w:bidi="en-GB"/>
        </w:rPr>
        <w:t xml:space="preserve">shall be obliged to pay to Buyer a contractual penalty of </w:t>
      </w:r>
      <w:r w:rsidR="00086FDA" w:rsidRPr="00EE3384">
        <w:rPr>
          <w:rFonts w:eastAsia="Tahoma"/>
          <w:lang w:val="en-GB" w:bidi="en-GB"/>
        </w:rPr>
        <w:t xml:space="preserve">EUR </w:t>
      </w:r>
      <w:proofErr w:type="gramStart"/>
      <w:r w:rsidR="00086FDA" w:rsidRPr="00EE3384">
        <w:rPr>
          <w:rFonts w:eastAsia="Tahoma"/>
          <w:lang w:val="en-GB" w:bidi="en-GB"/>
        </w:rPr>
        <w:t>50,-</w:t>
      </w:r>
      <w:proofErr w:type="gramEnd"/>
      <w:r w:rsidR="00086FDA">
        <w:rPr>
          <w:rFonts w:eastAsia="Tahoma"/>
          <w:lang w:val="en-GB" w:bidi="en-GB"/>
        </w:rPr>
        <w:t xml:space="preserve"> for each such breach</w:t>
      </w:r>
      <w:r w:rsidRPr="00C07151">
        <w:rPr>
          <w:rFonts w:eastAsia="Tahoma"/>
          <w:lang w:val="en-GB" w:bidi="en-GB"/>
        </w:rPr>
        <w:t>.</w:t>
      </w:r>
    </w:p>
    <w:p w14:paraId="519F82F5" w14:textId="77777777" w:rsidR="006C2E91" w:rsidRPr="00C07151" w:rsidRDefault="006C2E91" w:rsidP="00C07151">
      <w:pPr>
        <w:pStyle w:val="Zkladntext"/>
        <w:numPr>
          <w:ilvl w:val="0"/>
          <w:numId w:val="6"/>
        </w:numPr>
        <w:ind w:left="426" w:hanging="426"/>
      </w:pPr>
      <w:r w:rsidRPr="00C07151">
        <w:rPr>
          <w:rFonts w:eastAsia="Tahoma"/>
          <w:lang w:val="en-GB" w:bidi="en-GB"/>
        </w:rPr>
        <w:t xml:space="preserve">Buyer shall be entitled to offset the contractual penalty by any financial performance provided to Seller, even </w:t>
      </w:r>
      <w:r w:rsidR="00547D21" w:rsidRPr="00C07151">
        <w:rPr>
          <w:rFonts w:eastAsia="Tahoma"/>
          <w:lang w:val="en-GB" w:bidi="en-GB"/>
        </w:rPr>
        <w:t xml:space="preserve">with regard to </w:t>
      </w:r>
      <w:r w:rsidRPr="00C07151">
        <w:rPr>
          <w:rFonts w:eastAsia="Tahoma"/>
          <w:lang w:val="en-GB" w:bidi="en-GB"/>
        </w:rPr>
        <w:t>another business case.</w:t>
      </w:r>
    </w:p>
    <w:p w14:paraId="6F6FD1A9" w14:textId="77777777" w:rsidR="006C2E91" w:rsidRPr="00C07151" w:rsidRDefault="006C2E91" w:rsidP="00C07151">
      <w:pPr>
        <w:pStyle w:val="Zkladntext"/>
        <w:numPr>
          <w:ilvl w:val="0"/>
          <w:numId w:val="6"/>
        </w:numPr>
        <w:ind w:left="426" w:hanging="426"/>
      </w:pPr>
      <w:r w:rsidRPr="00C07151">
        <w:rPr>
          <w:rFonts w:eastAsia="Tahoma"/>
          <w:lang w:val="en-GB" w:bidi="en-GB"/>
        </w:rPr>
        <w:t xml:space="preserve">The legitimacy of the claim to the contractual penalty shall not be conditioned by any formal acts by the entitled contractual party. The contractual penalty provision shall not remove </w:t>
      </w:r>
      <w:r w:rsidR="00547D21" w:rsidRPr="00C07151">
        <w:rPr>
          <w:rFonts w:eastAsia="Tahoma"/>
          <w:lang w:val="en-GB" w:bidi="en-GB"/>
        </w:rPr>
        <w:t xml:space="preserve">the </w:t>
      </w:r>
      <w:r w:rsidRPr="00C07151">
        <w:rPr>
          <w:rFonts w:eastAsia="Tahoma"/>
          <w:lang w:val="en-GB" w:bidi="en-GB"/>
        </w:rPr>
        <w:t xml:space="preserve">commitment </w:t>
      </w:r>
      <w:r w:rsidR="00547D21" w:rsidRPr="00C07151">
        <w:rPr>
          <w:rFonts w:eastAsia="Tahoma"/>
          <w:lang w:val="en-GB" w:bidi="en-GB"/>
        </w:rPr>
        <w:t xml:space="preserve">from the obligated contractual party </w:t>
      </w:r>
      <w:r w:rsidRPr="00C07151">
        <w:rPr>
          <w:rFonts w:eastAsia="Tahoma"/>
          <w:lang w:val="en-GB" w:bidi="en-GB"/>
        </w:rPr>
        <w:t>to fulfil the obligation(s) stipulated herein</w:t>
      </w:r>
      <w:r w:rsidR="00875B1F" w:rsidRPr="00C07151">
        <w:rPr>
          <w:rFonts w:eastAsia="Tahoma"/>
          <w:lang w:val="en-GB" w:bidi="en-GB"/>
        </w:rPr>
        <w:t>,</w:t>
      </w:r>
      <w:r w:rsidRPr="00C07151">
        <w:rPr>
          <w:rFonts w:eastAsia="Tahoma"/>
          <w:lang w:val="en-GB" w:bidi="en-GB"/>
        </w:rPr>
        <w:t xml:space="preserve"> and moreover, the contractual penalty provision shall not affect the right to damages</w:t>
      </w:r>
      <w:r w:rsidR="00547D21" w:rsidRPr="00C07151">
        <w:rPr>
          <w:rFonts w:eastAsia="Tahoma"/>
          <w:lang w:val="en-GB" w:bidi="en-GB"/>
        </w:rPr>
        <w:t xml:space="preserve">; </w:t>
      </w:r>
      <w:r w:rsidRPr="00C07151">
        <w:rPr>
          <w:rFonts w:eastAsia="Tahoma"/>
          <w:lang w:val="en-GB" w:bidi="en-GB"/>
        </w:rPr>
        <w:t xml:space="preserve">the parties </w:t>
      </w:r>
      <w:r w:rsidR="00547D21" w:rsidRPr="00C07151">
        <w:rPr>
          <w:rFonts w:eastAsia="Tahoma"/>
          <w:lang w:val="en-GB" w:bidi="en-GB"/>
        </w:rPr>
        <w:t xml:space="preserve">hereto </w:t>
      </w:r>
      <w:r w:rsidRPr="00C07151">
        <w:rPr>
          <w:rFonts w:eastAsia="Tahoma"/>
          <w:lang w:val="en-GB" w:bidi="en-GB"/>
        </w:rPr>
        <w:t>thus exclude the application of S 2050 of the CC.</w:t>
      </w:r>
    </w:p>
    <w:p w14:paraId="2FCB2660" w14:textId="77777777" w:rsidR="006C2E91" w:rsidRPr="00C07151" w:rsidRDefault="006C2E91" w:rsidP="00C07151">
      <w:pPr>
        <w:pStyle w:val="Zkladntextodsazen"/>
        <w:numPr>
          <w:ilvl w:val="0"/>
          <w:numId w:val="6"/>
        </w:numPr>
        <w:ind w:left="426" w:hanging="426"/>
      </w:pPr>
      <w:r w:rsidRPr="00C07151">
        <w:rPr>
          <w:rFonts w:eastAsia="Tahoma"/>
          <w:lang w:val="en-GB" w:bidi="en-GB"/>
        </w:rPr>
        <w:t xml:space="preserve">The obligated party </w:t>
      </w:r>
      <w:r w:rsidR="00547D21" w:rsidRPr="00C07151">
        <w:rPr>
          <w:rFonts w:eastAsia="Tahoma"/>
          <w:lang w:val="en-GB" w:bidi="en-GB"/>
        </w:rPr>
        <w:t xml:space="preserve">hereto </w:t>
      </w:r>
      <w:r w:rsidRPr="00C07151">
        <w:rPr>
          <w:rFonts w:eastAsia="Tahoma"/>
          <w:lang w:val="en-GB" w:bidi="en-GB"/>
        </w:rPr>
        <w:t>shall be allowed to pay the contra</w:t>
      </w:r>
      <w:r w:rsidR="00C07151">
        <w:rPr>
          <w:rFonts w:eastAsia="Tahoma"/>
          <w:lang w:val="en-GB" w:bidi="en-GB"/>
        </w:rPr>
        <w:t>ctual penalty on the basis of a </w:t>
      </w:r>
      <w:r w:rsidRPr="00C07151">
        <w:rPr>
          <w:rFonts w:eastAsia="Tahoma"/>
          <w:lang w:val="en-GB" w:bidi="en-GB"/>
        </w:rPr>
        <w:t>penalty invoice issued by the entitled contractual party.</w:t>
      </w:r>
    </w:p>
    <w:p w14:paraId="1F8BEC98" w14:textId="77777777" w:rsidR="006C2E91" w:rsidRPr="00C07151" w:rsidRDefault="006C2E91" w:rsidP="000D3CD6">
      <w:pPr>
        <w:pStyle w:val="Zkladntext"/>
      </w:pPr>
    </w:p>
    <w:p w14:paraId="5D97B05E" w14:textId="77777777" w:rsidR="006C2E91" w:rsidRPr="00C07151" w:rsidRDefault="006C2E91" w:rsidP="000D3CD6">
      <w:pPr>
        <w:pStyle w:val="Zkladntext"/>
      </w:pPr>
    </w:p>
    <w:p w14:paraId="1F55FE69" w14:textId="77777777" w:rsidR="006C2E91" w:rsidRPr="00C07151" w:rsidRDefault="006C2E91" w:rsidP="00C07151">
      <w:pPr>
        <w:pStyle w:val="Zkladntext"/>
        <w:numPr>
          <w:ilvl w:val="0"/>
          <w:numId w:val="12"/>
        </w:numPr>
        <w:ind w:hanging="720"/>
        <w:jc w:val="center"/>
        <w:rPr>
          <w:b/>
        </w:rPr>
      </w:pPr>
      <w:r w:rsidRPr="00C07151">
        <w:rPr>
          <w:rFonts w:eastAsia="Tahoma"/>
          <w:b/>
          <w:lang w:val="en-GB" w:bidi="en-GB"/>
        </w:rPr>
        <w:t>Liability for Damage</w:t>
      </w:r>
    </w:p>
    <w:p w14:paraId="410DCA13" w14:textId="77777777" w:rsidR="006C2E91" w:rsidRPr="00C07151" w:rsidRDefault="006C2E91" w:rsidP="006C2E91">
      <w:pPr>
        <w:pStyle w:val="Zkladntext"/>
        <w:jc w:val="center"/>
      </w:pPr>
    </w:p>
    <w:p w14:paraId="490E2321" w14:textId="77777777" w:rsidR="006C2E91" w:rsidRPr="00C07151" w:rsidRDefault="006C2E91" w:rsidP="006C2E91">
      <w:pPr>
        <w:pStyle w:val="Zkladntext"/>
        <w:numPr>
          <w:ilvl w:val="0"/>
          <w:numId w:val="10"/>
        </w:numPr>
        <w:autoSpaceDE/>
        <w:autoSpaceDN/>
        <w:ind w:left="426" w:hanging="426"/>
      </w:pPr>
      <w:r w:rsidRPr="00C07151">
        <w:rPr>
          <w:rFonts w:eastAsia="Tahoma"/>
          <w:lang w:val="en-GB" w:bidi="en-GB"/>
        </w:rPr>
        <w:t xml:space="preserve">Seller shall be responsible for any damage caused by the breach of the obligation hereof irrespective of fault with the possibility of liberation as stipulated by S 2913 (2) of the CC. Any loss caused to Buyer who had to invest due to Seller’s breach of duty shall also be considered to be damage. </w:t>
      </w:r>
    </w:p>
    <w:p w14:paraId="3E6675DD" w14:textId="77777777" w:rsidR="006C2E91" w:rsidRPr="00C07151" w:rsidRDefault="006C2E91" w:rsidP="006C2E91">
      <w:pPr>
        <w:pStyle w:val="Zkladntext"/>
        <w:numPr>
          <w:ilvl w:val="0"/>
          <w:numId w:val="10"/>
        </w:numPr>
        <w:autoSpaceDE/>
        <w:autoSpaceDN/>
        <w:ind w:left="426" w:hanging="426"/>
      </w:pPr>
      <w:r w:rsidRPr="00C07151">
        <w:rPr>
          <w:rFonts w:eastAsia="Tahoma"/>
          <w:lang w:val="en-GB" w:bidi="en-GB"/>
        </w:rPr>
        <w:t>Buyer allows no limitation of proven damage that arise</w:t>
      </w:r>
      <w:r w:rsidR="00547D21" w:rsidRPr="00C07151">
        <w:rPr>
          <w:rFonts w:eastAsia="Tahoma"/>
          <w:lang w:val="en-GB" w:bidi="en-GB"/>
        </w:rPr>
        <w:t>s</w:t>
      </w:r>
      <w:r w:rsidRPr="00C07151">
        <w:rPr>
          <w:rFonts w:eastAsia="Tahoma"/>
          <w:lang w:val="en-GB" w:bidi="en-GB"/>
        </w:rPr>
        <w:t xml:space="preserve"> in connection with the performance from the Contract, nor any restriction of sanctions or contractual penalties agreed herein.</w:t>
      </w:r>
    </w:p>
    <w:p w14:paraId="7BC4870F" w14:textId="77777777" w:rsidR="00822CC3" w:rsidRPr="00C07151" w:rsidRDefault="00822CC3" w:rsidP="00876BDF">
      <w:pPr>
        <w:pStyle w:val="Zkladntext"/>
        <w:autoSpaceDE/>
        <w:autoSpaceDN/>
        <w:jc w:val="left"/>
        <w:rPr>
          <w:lang w:val="cs-CZ"/>
        </w:rPr>
      </w:pPr>
    </w:p>
    <w:p w14:paraId="3D7E3A3E"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Withdrawal from the Contract</w:t>
      </w:r>
    </w:p>
    <w:p w14:paraId="2E8D36AA" w14:textId="77777777" w:rsidR="006C2E91" w:rsidRPr="00C07151" w:rsidRDefault="006C2E91" w:rsidP="006C2E91">
      <w:pPr>
        <w:pStyle w:val="Zkladntext"/>
        <w:jc w:val="center"/>
        <w:rPr>
          <w:b/>
        </w:rPr>
      </w:pPr>
    </w:p>
    <w:p w14:paraId="7A76DEF0" w14:textId="77777777" w:rsidR="006C2E91" w:rsidRPr="00C07151" w:rsidRDefault="006C2E91" w:rsidP="00C07151">
      <w:pPr>
        <w:pStyle w:val="Zkladntext"/>
        <w:numPr>
          <w:ilvl w:val="0"/>
          <w:numId w:val="8"/>
        </w:numPr>
        <w:ind w:left="426" w:hanging="426"/>
      </w:pPr>
      <w:r w:rsidRPr="00C07151">
        <w:rPr>
          <w:rFonts w:eastAsia="Tahoma"/>
          <w:lang w:val="en-GB" w:bidi="en-GB"/>
        </w:rPr>
        <w:t xml:space="preserve">This Contract can be </w:t>
      </w:r>
      <w:r w:rsidR="00A44955" w:rsidRPr="00C07151">
        <w:rPr>
          <w:rFonts w:eastAsia="Tahoma"/>
          <w:lang w:val="en-GB" w:bidi="en-GB"/>
        </w:rPr>
        <w:t xml:space="preserve">withdrawn from </w:t>
      </w:r>
      <w:r w:rsidRPr="00C07151">
        <w:rPr>
          <w:rFonts w:eastAsia="Tahoma"/>
          <w:lang w:val="en-GB" w:bidi="en-GB"/>
        </w:rPr>
        <w:t>by either party if the other party materially breaches their contractual obligations.</w:t>
      </w:r>
    </w:p>
    <w:p w14:paraId="3D538C75" w14:textId="77777777" w:rsidR="006C2E91" w:rsidRPr="00C07151" w:rsidRDefault="00875B1F" w:rsidP="006C2E91">
      <w:pPr>
        <w:pStyle w:val="Zkladntext"/>
        <w:ind w:left="426"/>
      </w:pPr>
      <w:r w:rsidRPr="00C07151">
        <w:rPr>
          <w:rFonts w:eastAsia="Tahoma"/>
          <w:lang w:val="en-GB" w:bidi="en-GB"/>
        </w:rPr>
        <w:t>A m</w:t>
      </w:r>
      <w:r w:rsidR="006C2E91" w:rsidRPr="00C07151">
        <w:rPr>
          <w:rFonts w:eastAsia="Tahoma"/>
          <w:lang w:val="en-GB" w:bidi="en-GB"/>
        </w:rPr>
        <w:t>aterial breach of the Contract shall be, in particular, the following:</w:t>
      </w:r>
    </w:p>
    <w:p w14:paraId="4940344D" w14:textId="6A680574" w:rsidR="006C2E91" w:rsidRPr="00C07151" w:rsidRDefault="00086FDA" w:rsidP="006C2E91">
      <w:pPr>
        <w:pStyle w:val="Zkladntext"/>
        <w:numPr>
          <w:ilvl w:val="0"/>
          <w:numId w:val="2"/>
        </w:numPr>
        <w:autoSpaceDE/>
        <w:autoSpaceDN/>
        <w:ind w:left="851" w:hanging="425"/>
      </w:pPr>
      <w:r>
        <w:rPr>
          <w:rFonts w:eastAsia="Tahoma"/>
          <w:lang w:val="en-GB" w:bidi="en-GB"/>
        </w:rPr>
        <w:t>breach of Article III by Seller</w:t>
      </w:r>
      <w:r w:rsidR="006C2E91" w:rsidRPr="00C07151">
        <w:rPr>
          <w:rFonts w:eastAsia="Tahoma"/>
          <w:lang w:val="en-GB" w:bidi="en-GB"/>
        </w:rPr>
        <w:t>,</w:t>
      </w:r>
    </w:p>
    <w:p w14:paraId="3F2358F8"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the fact that technical parameters of the item fail to correspond to the requirements agreed herein or to technical standards,</w:t>
      </w:r>
    </w:p>
    <w:p w14:paraId="3DB93826"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Buyer’s delay in paying the purchase price for a period not shorter than twenty-one (21) days from the due date of a lawfully and correctly issued invoice.</w:t>
      </w:r>
    </w:p>
    <w:p w14:paraId="05ABE11A" w14:textId="77777777" w:rsidR="006C2E91" w:rsidRPr="00C07151" w:rsidRDefault="006C2E91" w:rsidP="00C07151">
      <w:pPr>
        <w:pStyle w:val="Zkladntext"/>
        <w:numPr>
          <w:ilvl w:val="0"/>
          <w:numId w:val="8"/>
        </w:numPr>
        <w:ind w:left="426" w:hanging="426"/>
      </w:pPr>
      <w:r w:rsidRPr="00C07151">
        <w:rPr>
          <w:rFonts w:eastAsia="Tahoma"/>
          <w:lang w:val="en-GB" w:bidi="en-GB"/>
        </w:rPr>
        <w:t>If Buyer sets an additional period for Seller to fulfil their obligation, Buyer shall only have the right to withdraw from the Contract after the lapse of such time; this shall not apply if</w:t>
      </w:r>
      <w:r w:rsidR="004E4D91" w:rsidRPr="00C07151">
        <w:rPr>
          <w:rFonts w:eastAsia="Tahoma"/>
          <w:lang w:val="en-GB" w:bidi="en-GB"/>
        </w:rPr>
        <w:t>,</w:t>
      </w:r>
      <w:r w:rsidRPr="00C07151">
        <w:rPr>
          <w:rFonts w:eastAsia="Tahoma"/>
          <w:lang w:val="en-GB" w:bidi="en-GB"/>
        </w:rPr>
        <w:t xml:space="preserve"> during this period</w:t>
      </w:r>
      <w:r w:rsidR="004E4D91" w:rsidRPr="00C07151">
        <w:rPr>
          <w:rFonts w:eastAsia="Tahoma"/>
          <w:lang w:val="en-GB" w:bidi="en-GB"/>
        </w:rPr>
        <w:t>, Seller declares</w:t>
      </w:r>
      <w:r w:rsidRPr="00C07151">
        <w:rPr>
          <w:rFonts w:eastAsia="Tahoma"/>
          <w:lang w:val="en-GB" w:bidi="en-GB"/>
        </w:rPr>
        <w:t xml:space="preserve"> that they will not fulfil their obligation. In such a case, Buyer shall be entitled to withdraw from the Contract after receiving Seller’s declaration, even before the expiry of the additional period.</w:t>
      </w:r>
    </w:p>
    <w:p w14:paraId="2DE74703" w14:textId="77777777" w:rsidR="006C2E91" w:rsidRPr="00C07151" w:rsidRDefault="006C2E91" w:rsidP="00C07151">
      <w:pPr>
        <w:pStyle w:val="Zkladntext"/>
        <w:numPr>
          <w:ilvl w:val="0"/>
          <w:numId w:val="8"/>
        </w:numPr>
        <w:ind w:left="426" w:hanging="426"/>
      </w:pPr>
      <w:r w:rsidRPr="00C07151">
        <w:rPr>
          <w:rFonts w:eastAsia="Tahoma"/>
          <w:lang w:val="en-GB" w:bidi="en-GB"/>
        </w:rPr>
        <w:t xml:space="preserve">The Contract shall expire on the day when the withdrawal from the Contract is </w:t>
      </w:r>
      <w:r w:rsidR="005B1C50">
        <w:rPr>
          <w:rFonts w:eastAsia="Tahoma"/>
          <w:lang w:val="en-GB" w:bidi="en-GB"/>
        </w:rPr>
        <w:t>delivered to the other party.</w:t>
      </w:r>
    </w:p>
    <w:p w14:paraId="1C9C0A25" w14:textId="77777777" w:rsidR="00A947EC" w:rsidRPr="00C07151" w:rsidRDefault="00A947EC" w:rsidP="00C07151">
      <w:pPr>
        <w:pStyle w:val="Zkladntext"/>
        <w:numPr>
          <w:ilvl w:val="0"/>
          <w:numId w:val="8"/>
        </w:numPr>
        <w:ind w:left="426" w:hanging="426"/>
      </w:pPr>
      <w:r w:rsidRPr="00C07151">
        <w:rPr>
          <w:rFonts w:eastAsia="Tahoma"/>
          <w:lang w:val="en-GB" w:bidi="en-GB"/>
        </w:rPr>
        <w:t>Any premature termination of the Contract shall not affect the right to damages caused by the breach of the Contract or the right to the contractual penalty.</w:t>
      </w:r>
    </w:p>
    <w:p w14:paraId="293DEEEE" w14:textId="77777777" w:rsidR="006C2E91" w:rsidRPr="00C07151" w:rsidRDefault="006C2E91" w:rsidP="000D3CD6"/>
    <w:p w14:paraId="4803F0DC"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Final Arrangements</w:t>
      </w:r>
    </w:p>
    <w:p w14:paraId="5A3BFDF0" w14:textId="77777777" w:rsidR="006C2E91" w:rsidRPr="00C07151" w:rsidRDefault="006C2E91" w:rsidP="006C2E91">
      <w:pPr>
        <w:jc w:val="center"/>
      </w:pPr>
    </w:p>
    <w:p w14:paraId="4A89CE1B"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The Contract reflects free and serious expression of the will of the contractual parties. The parties hereto declare that any rights and obligations not regulated hereby as well as the rights and obligations arising </w:t>
      </w:r>
      <w:proofErr w:type="spellStart"/>
      <w:r w:rsidRPr="00C07151">
        <w:rPr>
          <w:rFonts w:eastAsia="Tahoma"/>
          <w:lang w:val="en-GB" w:bidi="en-GB"/>
        </w:rPr>
        <w:t>herefrom</w:t>
      </w:r>
      <w:proofErr w:type="spellEnd"/>
      <w:r w:rsidRPr="00C07151">
        <w:rPr>
          <w:rFonts w:eastAsia="Tahoma"/>
          <w:lang w:val="en-GB" w:bidi="en-GB"/>
        </w:rPr>
        <w:t xml:space="preserve"> shall be resolved in accordance with the applicable provisions of the CC. </w:t>
      </w:r>
    </w:p>
    <w:p w14:paraId="23B4CD8F" w14:textId="77777777" w:rsidR="006C2E91" w:rsidRPr="00C07151" w:rsidRDefault="006C2E91" w:rsidP="00C07151">
      <w:pPr>
        <w:pStyle w:val="Zkladntext"/>
        <w:numPr>
          <w:ilvl w:val="0"/>
          <w:numId w:val="9"/>
        </w:numPr>
        <w:ind w:left="426" w:hanging="426"/>
      </w:pPr>
      <w:r w:rsidRPr="00C07151">
        <w:rPr>
          <w:rFonts w:eastAsia="Tahoma"/>
          <w:lang w:val="en-GB" w:bidi="en-GB"/>
        </w:rPr>
        <w:lastRenderedPageBreak/>
        <w:t>Seller and their potential subcontractor shall be obliged to cooperate in the exercise of financial control according to S 2e of Act 320/2001 Sb., on Financial Control in Public Administration, as amended.</w:t>
      </w:r>
    </w:p>
    <w:p w14:paraId="6A3EA211" w14:textId="77777777" w:rsidR="006023C7" w:rsidRPr="00B735D4" w:rsidRDefault="006023C7" w:rsidP="00C07151">
      <w:pPr>
        <w:pStyle w:val="Zkladntext"/>
        <w:numPr>
          <w:ilvl w:val="0"/>
          <w:numId w:val="9"/>
        </w:numPr>
        <w:ind w:left="426" w:hanging="426"/>
      </w:pPr>
      <w:r w:rsidRPr="00C07151">
        <w:rPr>
          <w:rFonts w:eastAsia="Tahoma"/>
          <w:lang w:val="en-GB" w:bidi="en-GB"/>
        </w:rPr>
        <w:t xml:space="preserve">The Seller is obliged to ensure the legal employment of persons in the performance of the contract. The Seller is also obliged to ensure fair and decent working conditions for employees participating in the performance of the contract. Fair and decent working conditions are those working conditions that meet at least the minimum standards laid down by </w:t>
      </w:r>
      <w:proofErr w:type="spellStart"/>
      <w:r w:rsidRPr="00C07151">
        <w:rPr>
          <w:rFonts w:eastAsia="Tahoma"/>
          <w:lang w:val="en-GB" w:bidi="en-GB"/>
        </w:rPr>
        <w:t>labor</w:t>
      </w:r>
      <w:proofErr w:type="spellEnd"/>
      <w:r w:rsidRPr="00C07151">
        <w:rPr>
          <w:rFonts w:eastAsia="Tahoma"/>
          <w:lang w:val="en-GB" w:bidi="en-GB"/>
        </w:rPr>
        <w:t xml:space="preserve"> and wage regulations. The Seller is obliged to ensure that the requirements of this contract provision are met by its subcontractors. Failure to </w:t>
      </w:r>
      <w:proofErr w:type="spellStart"/>
      <w:r w:rsidRPr="00C07151">
        <w:rPr>
          <w:rFonts w:eastAsia="Tahoma"/>
          <w:lang w:val="en-GB" w:bidi="en-GB"/>
        </w:rPr>
        <w:t>fulfill</w:t>
      </w:r>
      <w:proofErr w:type="spellEnd"/>
      <w:r w:rsidRPr="00C07151">
        <w:rPr>
          <w:rFonts w:eastAsia="Tahoma"/>
          <w:lang w:val="en-GB" w:bidi="en-GB"/>
        </w:rPr>
        <w:t xml:space="preserve"> the Seller's obligations under this contract provision is considered a material breach of contract.</w:t>
      </w:r>
    </w:p>
    <w:p w14:paraId="7FDC4C13" w14:textId="77777777" w:rsidR="00B735D4" w:rsidRPr="00C07151" w:rsidRDefault="00B735D4" w:rsidP="00C07151">
      <w:pPr>
        <w:pStyle w:val="Zkladntext"/>
        <w:numPr>
          <w:ilvl w:val="0"/>
          <w:numId w:val="9"/>
        </w:numPr>
        <w:ind w:left="426" w:hanging="426"/>
      </w:pPr>
      <w:r w:rsidRPr="00C07151">
        <w:rPr>
          <w:rFonts w:eastAsia="Tahoma"/>
          <w:lang w:val="en-GB" w:bidi="en-GB"/>
        </w:rPr>
        <w:t>The Seller declares that in connection with the performance of the contract will try to minimize the impact on the environment, respect the sustainability or possibilities of the circular economy and, if possible and appropriate, will implement new or substantially improved products, services or procedures; the Seller will also require this obligation from its subcontractors.</w:t>
      </w:r>
    </w:p>
    <w:p w14:paraId="415F764E" w14:textId="77777777" w:rsidR="006C2E91" w:rsidRPr="00C07151" w:rsidRDefault="006C2E91" w:rsidP="00C07151">
      <w:pPr>
        <w:pStyle w:val="Zkladntext"/>
        <w:numPr>
          <w:ilvl w:val="0"/>
          <w:numId w:val="9"/>
        </w:numPr>
        <w:ind w:left="426" w:hanging="426"/>
      </w:pPr>
      <w:r w:rsidRPr="00C07151">
        <w:rPr>
          <w:rFonts w:eastAsia="Tahoma"/>
          <w:lang w:val="en-GB" w:bidi="en-GB"/>
        </w:rPr>
        <w:t>The rights and obligations arising from the Contract shall pass to any legal successors of the parties hereto. The rights and obligations from the Contract shall only be transferred with the written consent of the other party.</w:t>
      </w:r>
    </w:p>
    <w:p w14:paraId="064A5C7D" w14:textId="305960B2" w:rsidR="006C4918" w:rsidRPr="00C07151" w:rsidRDefault="006C4918" w:rsidP="00C07151">
      <w:pPr>
        <w:pStyle w:val="Zkladntext"/>
        <w:numPr>
          <w:ilvl w:val="0"/>
          <w:numId w:val="9"/>
        </w:numPr>
        <w:ind w:left="426" w:hanging="426"/>
      </w:pPr>
      <w:r w:rsidRPr="00C07151">
        <w:rPr>
          <w:rFonts w:eastAsia="Tahoma"/>
          <w:lang w:val="en-GB" w:bidi="en-GB"/>
        </w:rPr>
        <w:t xml:space="preserve">The Contract is concluded electronically. If it is concluded in writing, the Contract is made out in </w:t>
      </w:r>
      <w:r w:rsidR="00251C55">
        <w:rPr>
          <w:rFonts w:eastAsia="Tahoma"/>
          <w:lang w:val="en-GB" w:bidi="en-GB"/>
        </w:rPr>
        <w:fldChar w:fldCharType="begin">
          <w:ffData>
            <w:name w:val="Text52"/>
            <w:enabled/>
            <w:calcOnExit w:val="0"/>
            <w:textInput>
              <w:default w:val="2"/>
            </w:textInput>
          </w:ffData>
        </w:fldChar>
      </w:r>
      <w:bookmarkStart w:id="8" w:name="Text52"/>
      <w:r w:rsidR="00251C55">
        <w:rPr>
          <w:rFonts w:eastAsia="Tahoma"/>
          <w:lang w:val="en-GB" w:bidi="en-GB"/>
        </w:rPr>
        <w:instrText xml:space="preserve"> FORMTEXT </w:instrText>
      </w:r>
      <w:r w:rsidR="00251C55">
        <w:rPr>
          <w:rFonts w:eastAsia="Tahoma"/>
          <w:lang w:val="en-GB" w:bidi="en-GB"/>
        </w:rPr>
      </w:r>
      <w:r w:rsidR="00251C55">
        <w:rPr>
          <w:rFonts w:eastAsia="Tahoma"/>
          <w:lang w:val="en-GB" w:bidi="en-GB"/>
        </w:rPr>
        <w:fldChar w:fldCharType="separate"/>
      </w:r>
      <w:r w:rsidR="00251C55">
        <w:rPr>
          <w:rFonts w:eastAsia="Tahoma"/>
          <w:noProof/>
          <w:lang w:val="en-GB" w:bidi="en-GB"/>
        </w:rPr>
        <w:t>2</w:t>
      </w:r>
      <w:r w:rsidR="00251C55">
        <w:rPr>
          <w:rFonts w:eastAsia="Tahoma"/>
          <w:lang w:val="en-GB" w:bidi="en-GB"/>
        </w:rPr>
        <w:fldChar w:fldCharType="end"/>
      </w:r>
      <w:bookmarkEnd w:id="8"/>
      <w:r w:rsidRPr="00C07151">
        <w:rPr>
          <w:rFonts w:eastAsia="Tahoma"/>
          <w:lang w:val="en-GB" w:bidi="en-GB"/>
        </w:rPr>
        <w:t xml:space="preserve"> counterparts with the validity and binding quality of the original, of which each party hereto shall obtain </w:t>
      </w:r>
      <w:r w:rsidR="00251C55">
        <w:rPr>
          <w:rFonts w:eastAsia="Tahoma"/>
          <w:lang w:val="en-GB" w:bidi="en-GB"/>
        </w:rPr>
        <w:fldChar w:fldCharType="begin">
          <w:ffData>
            <w:name w:val=""/>
            <w:enabled/>
            <w:calcOnExit w:val="0"/>
            <w:textInput>
              <w:default w:val="1"/>
            </w:textInput>
          </w:ffData>
        </w:fldChar>
      </w:r>
      <w:r w:rsidR="00251C55">
        <w:rPr>
          <w:rFonts w:eastAsia="Tahoma"/>
          <w:lang w:val="en-GB" w:bidi="en-GB"/>
        </w:rPr>
        <w:instrText xml:space="preserve"> FORMTEXT </w:instrText>
      </w:r>
      <w:r w:rsidR="00251C55">
        <w:rPr>
          <w:rFonts w:eastAsia="Tahoma"/>
          <w:lang w:val="en-GB" w:bidi="en-GB"/>
        </w:rPr>
      </w:r>
      <w:r w:rsidR="00251C55">
        <w:rPr>
          <w:rFonts w:eastAsia="Tahoma"/>
          <w:lang w:val="en-GB" w:bidi="en-GB"/>
        </w:rPr>
        <w:fldChar w:fldCharType="separate"/>
      </w:r>
      <w:r w:rsidR="00251C55">
        <w:rPr>
          <w:rFonts w:eastAsia="Tahoma"/>
          <w:noProof/>
          <w:lang w:val="en-GB" w:bidi="en-GB"/>
        </w:rPr>
        <w:t>1</w:t>
      </w:r>
      <w:r w:rsidR="00251C55">
        <w:rPr>
          <w:rFonts w:eastAsia="Tahoma"/>
          <w:lang w:val="en-GB" w:bidi="en-GB"/>
        </w:rPr>
        <w:fldChar w:fldCharType="end"/>
      </w:r>
      <w:r w:rsidRPr="00C07151">
        <w:rPr>
          <w:rFonts w:eastAsia="Tahoma"/>
          <w:lang w:val="en-GB" w:bidi="en-GB"/>
        </w:rPr>
        <w:t>.</w:t>
      </w:r>
    </w:p>
    <w:p w14:paraId="6DCAEC31" w14:textId="77777777" w:rsidR="006C2E91" w:rsidRPr="00C07151" w:rsidRDefault="006C2E91" w:rsidP="00C07151">
      <w:pPr>
        <w:pStyle w:val="Zkladntext"/>
        <w:numPr>
          <w:ilvl w:val="0"/>
          <w:numId w:val="9"/>
        </w:numPr>
        <w:ind w:left="426" w:hanging="426"/>
      </w:pPr>
      <w:r w:rsidRPr="00C07151">
        <w:rPr>
          <w:rFonts w:eastAsia="Tahoma"/>
          <w:lang w:val="en-GB" w:bidi="en-GB"/>
        </w:rPr>
        <w:t>Any amendments to this Contract may only be made by written amendments signed by both parties hereto.</w:t>
      </w:r>
    </w:p>
    <w:p w14:paraId="1CD40A44" w14:textId="658C55A4" w:rsidR="00233367" w:rsidRPr="00C07151" w:rsidRDefault="00D43759" w:rsidP="009D45E6">
      <w:pPr>
        <w:pStyle w:val="Zkladntext"/>
        <w:numPr>
          <w:ilvl w:val="0"/>
          <w:numId w:val="9"/>
        </w:numPr>
        <w:ind w:left="426" w:hanging="426"/>
      </w:pPr>
      <w:r w:rsidRPr="009D45E6">
        <w:rPr>
          <w:rFonts w:eastAsia="Tahoma"/>
          <w:lang w:val="en-GB" w:bidi="en-GB"/>
        </w:rPr>
        <w:fldChar w:fldCharType="begin">
          <w:ffData>
            <w:name w:val=""/>
            <w:enabled/>
            <w:calcOnExit w:val="0"/>
            <w:textInput/>
          </w:ffData>
        </w:fldChar>
      </w:r>
      <w:r w:rsidRPr="009D45E6">
        <w:rPr>
          <w:rFonts w:eastAsia="Tahoma"/>
          <w:lang w:val="en-GB" w:bidi="en-GB"/>
        </w:rPr>
        <w:instrText xml:space="preserve"> FORMTEXT </w:instrText>
      </w:r>
      <w:r w:rsidRPr="009D45E6">
        <w:rPr>
          <w:rFonts w:eastAsia="Tahoma"/>
          <w:lang w:val="en-GB" w:bidi="en-GB"/>
        </w:rPr>
      </w:r>
      <w:r w:rsidRPr="009D45E6">
        <w:rPr>
          <w:rFonts w:eastAsia="Tahoma"/>
          <w:lang w:val="en-GB" w:bidi="en-GB"/>
        </w:rPr>
        <w:fldChar w:fldCharType="separate"/>
      </w:r>
      <w:r w:rsidRPr="009D45E6">
        <w:rPr>
          <w:rFonts w:eastAsia="Tahoma"/>
          <w:lang w:val="en-GB" w:bidi="en-GB"/>
        </w:rPr>
        <w:t>This Contract shall enter into force as of the date of being signed by the authorized representatives of the parties hereto, or as of the date of being signed by the authorized representative of the party which signs the Contract at a later date. The Contract shall become effective as of the date of its publication in the Register of Contracts. Performance of the Subject-matter hereof before the effectiveness of the Contract shall be considered performance hereunder wherefore the rights and obligations arising from the Contract shall be governed hereby. The Contract shall be published by the Technical University of Liberec (“TUL”) in accordance with Act 340/2015 Sb. (on the Register of Contracts) in the Register of Cont</w:t>
      </w:r>
      <w:r w:rsidR="00EC4FB2" w:rsidRPr="009D45E6">
        <w:rPr>
          <w:rFonts w:eastAsia="Tahoma"/>
          <w:lang w:val="en-GB" w:bidi="en-GB"/>
        </w:rPr>
        <w:t>racts</w:t>
      </w:r>
      <w:r w:rsidRPr="009D45E6">
        <w:rPr>
          <w:rFonts w:eastAsia="Tahoma"/>
          <w:lang w:val="en-GB" w:bidi="en-GB"/>
        </w:rPr>
        <w:t>, to which both parties express their consent. In this context, the parties hereto shall be obliged to mark those data in the Contract which are subject to anonymization and, within the meaning of the Act on the Register of Contracts, shall not be published. TUL shall not be responsible for the publication of any unmarked data.</w:t>
      </w:r>
      <w:r w:rsidRPr="009D45E6">
        <w:rPr>
          <w:rFonts w:eastAsia="Tahoma"/>
          <w:lang w:val="en-GB" w:bidi="en-GB"/>
        </w:rPr>
        <w:fldChar w:fldCharType="end"/>
      </w:r>
    </w:p>
    <w:p w14:paraId="0D9A8CED" w14:textId="77777777" w:rsidR="006C2E91" w:rsidRPr="00C07151" w:rsidRDefault="006C2E91" w:rsidP="00C07151">
      <w:pPr>
        <w:pStyle w:val="Zkladntext"/>
        <w:numPr>
          <w:ilvl w:val="0"/>
          <w:numId w:val="9"/>
        </w:numPr>
        <w:autoSpaceDE/>
        <w:autoSpaceDN/>
        <w:ind w:left="426" w:hanging="426"/>
      </w:pPr>
      <w:r w:rsidRPr="00C07151">
        <w:rPr>
          <w:rFonts w:eastAsia="Tahoma"/>
          <w:lang w:val="en-GB" w:bidi="en-GB"/>
        </w:rPr>
        <w:t xml:space="preserve">If any provisions hereof become </w:t>
      </w:r>
      <w:r w:rsidR="00A44955" w:rsidRPr="00C07151">
        <w:rPr>
          <w:rFonts w:eastAsia="Tahoma"/>
          <w:lang w:val="en-GB" w:bidi="en-GB"/>
        </w:rPr>
        <w:t>invalid</w:t>
      </w:r>
      <w:r w:rsidRPr="00C07151">
        <w:rPr>
          <w:rFonts w:eastAsia="Tahoma"/>
          <w:lang w:val="en-GB" w:bidi="en-GB"/>
        </w:rPr>
        <w:t>, ineffective, or unfeasible, the validity, effectiveness, or feasibility of the other provisions herein shall remain unaffected</w:t>
      </w:r>
      <w:r w:rsidR="004E4D91" w:rsidRPr="00C07151">
        <w:rPr>
          <w:rFonts w:eastAsia="Tahoma"/>
          <w:lang w:val="en-GB" w:bidi="en-GB"/>
        </w:rPr>
        <w:t>;</w:t>
      </w:r>
      <w:r w:rsidRPr="00C07151">
        <w:rPr>
          <w:rFonts w:eastAsia="Tahoma"/>
          <w:lang w:val="en-GB" w:bidi="en-GB"/>
        </w:rPr>
        <w:t xml:space="preserve"> the parties</w:t>
      </w:r>
      <w:r w:rsidR="004E4D91" w:rsidRPr="00C07151">
        <w:rPr>
          <w:rFonts w:eastAsia="Tahoma"/>
          <w:lang w:val="en-GB" w:bidi="en-GB"/>
        </w:rPr>
        <w:t xml:space="preserve"> </w:t>
      </w:r>
      <w:r w:rsidRPr="00C07151">
        <w:rPr>
          <w:rFonts w:eastAsia="Tahoma"/>
          <w:lang w:val="en-GB" w:bidi="en-GB"/>
        </w:rPr>
        <w:t>hereto</w:t>
      </w:r>
      <w:r w:rsidR="004E4D91" w:rsidRPr="00C07151">
        <w:rPr>
          <w:rFonts w:eastAsia="Tahoma"/>
          <w:lang w:val="en-GB" w:bidi="en-GB"/>
        </w:rPr>
        <w:t xml:space="preserve"> </w:t>
      </w:r>
      <w:r w:rsidRPr="00C07151">
        <w:rPr>
          <w:rFonts w:eastAsia="Tahoma"/>
          <w:lang w:val="en-GB" w:bidi="en-GB"/>
        </w:rPr>
        <w:t xml:space="preserve">undertake to replace the void, ineffective, or unfeasible provision herein with the provision the content of which best corresponds to the original one. </w:t>
      </w:r>
    </w:p>
    <w:p w14:paraId="7D1D18BD"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All disputes between the parties hereto arising from or related to the provisions herein shall initially be settled amicably in a mutual agreement. If no amicable settlement is reached, either party hereto shall have the right to refer the disputed matter to the court having local jurisdiction. In accordance with S 89a of Act 99/1963 Sb., the Rules of Civil Procedure, as amended, Buyer’s court of general jurisdiction shall be the court having local jurisdiction to hear disputes arising </w:t>
      </w:r>
      <w:proofErr w:type="spellStart"/>
      <w:r w:rsidRPr="00C07151">
        <w:rPr>
          <w:rFonts w:eastAsia="Tahoma"/>
          <w:lang w:val="en-GB" w:bidi="en-GB"/>
        </w:rPr>
        <w:t>herefrom</w:t>
      </w:r>
      <w:proofErr w:type="spellEnd"/>
      <w:r w:rsidRPr="00C07151">
        <w:rPr>
          <w:rFonts w:eastAsia="Tahoma"/>
          <w:lang w:val="en-GB" w:bidi="en-GB"/>
        </w:rPr>
        <w:t>.</w:t>
      </w:r>
    </w:p>
    <w:p w14:paraId="604B1726"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The parties hereto declare that they have read the contents hereof and set their hands hereunder to assert their consent. </w:t>
      </w:r>
    </w:p>
    <w:p w14:paraId="3BC3FCD3" w14:textId="77777777" w:rsidR="006C2E91" w:rsidRPr="00C07151" w:rsidRDefault="006C2E91" w:rsidP="006C2E91">
      <w:pPr>
        <w:pStyle w:val="Zkladntext"/>
        <w:ind w:left="426"/>
      </w:pPr>
    </w:p>
    <w:tbl>
      <w:tblPr>
        <w:tblW w:w="9531"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765"/>
        <w:gridCol w:w="4766"/>
      </w:tblGrid>
      <w:tr w:rsidR="006C2E91" w:rsidRPr="00C07151" w14:paraId="7209F57A" w14:textId="77777777" w:rsidTr="004079EC">
        <w:trPr>
          <w:trHeight w:val="1523"/>
          <w:jc w:val="center"/>
        </w:trPr>
        <w:tc>
          <w:tcPr>
            <w:tcW w:w="4765" w:type="dxa"/>
            <w:tcBorders>
              <w:top w:val="single" w:sz="18" w:space="0" w:color="auto"/>
              <w:left w:val="single" w:sz="18" w:space="0" w:color="auto"/>
              <w:bottom w:val="single" w:sz="18" w:space="0" w:color="auto"/>
            </w:tcBorders>
            <w:shd w:val="clear" w:color="auto" w:fill="auto"/>
          </w:tcPr>
          <w:p w14:paraId="68C6F355" w14:textId="77777777" w:rsidR="006C2E91" w:rsidRPr="00C07151" w:rsidRDefault="006C2E91" w:rsidP="00732BAD">
            <w:pPr>
              <w:spacing w:after="60"/>
              <w:jc w:val="center"/>
              <w:rPr>
                <w:lang w:val="cs-CZ"/>
              </w:rPr>
            </w:pPr>
            <w:r w:rsidRPr="00C07151">
              <w:rPr>
                <w:rFonts w:eastAsia="Tahoma"/>
                <w:lang w:val="en-GB" w:bidi="en-GB"/>
              </w:rPr>
              <w:lastRenderedPageBreak/>
              <w:t>Seller’s stamp and signature</w:t>
            </w:r>
          </w:p>
          <w:p w14:paraId="3371E510" w14:textId="77777777" w:rsidR="006C2E91" w:rsidRPr="00C07151" w:rsidRDefault="006C2E91" w:rsidP="00732BAD">
            <w:pPr>
              <w:spacing w:after="60"/>
              <w:jc w:val="center"/>
              <w:rPr>
                <w:lang w:val="cs-CZ"/>
              </w:rPr>
            </w:pPr>
          </w:p>
          <w:p w14:paraId="336D60D8" w14:textId="77777777" w:rsidR="006C2E91" w:rsidRPr="00C07151" w:rsidRDefault="006C2E91" w:rsidP="00732BAD">
            <w:pPr>
              <w:spacing w:after="60"/>
              <w:jc w:val="center"/>
              <w:rPr>
                <w:lang w:val="cs-CZ"/>
              </w:rPr>
            </w:pPr>
            <w:r w:rsidRPr="00C07151">
              <w:rPr>
                <w:rFonts w:eastAsia="Tahoma"/>
                <w:lang w:val="en-GB" w:bidi="en-GB"/>
              </w:rPr>
              <w:t>………………………………………….</w:t>
            </w:r>
          </w:p>
          <w:p w14:paraId="062903A2" w14:textId="4D255F65" w:rsidR="006C2E91" w:rsidRPr="00C07151" w:rsidRDefault="00251C55" w:rsidP="00732BAD">
            <w:pPr>
              <w:spacing w:after="60"/>
              <w:jc w:val="center"/>
              <w:rPr>
                <w:lang w:val="cs-CZ"/>
              </w:rPr>
            </w:pPr>
            <w:r>
              <w:rPr>
                <w:rFonts w:eastAsia="Tahoma"/>
                <w:lang w:val="en-GB" w:bidi="en-GB"/>
              </w:rPr>
              <w:fldChar w:fldCharType="begin">
                <w:ffData>
                  <w:name w:val="Text41"/>
                  <w:enabled/>
                  <w:calcOnExit w:val="0"/>
                  <w:textInput>
                    <w:default w:val="Christian Dumhart"/>
                  </w:textInput>
                </w:ffData>
              </w:fldChar>
            </w:r>
            <w:bookmarkStart w:id="9" w:name="Text41"/>
            <w:r>
              <w:rPr>
                <w:rFonts w:eastAsia="Tahoma"/>
                <w:lang w:val="en-GB" w:bidi="en-GB"/>
              </w:rPr>
              <w:instrText xml:space="preserve"> FORMTEXT </w:instrText>
            </w:r>
            <w:r>
              <w:rPr>
                <w:rFonts w:eastAsia="Tahoma"/>
                <w:lang w:val="en-GB" w:bidi="en-GB"/>
              </w:rPr>
            </w:r>
            <w:r>
              <w:rPr>
                <w:rFonts w:eastAsia="Tahoma"/>
                <w:lang w:val="en-GB" w:bidi="en-GB"/>
              </w:rPr>
              <w:fldChar w:fldCharType="separate"/>
            </w:r>
            <w:r>
              <w:rPr>
                <w:rFonts w:eastAsia="Tahoma"/>
                <w:noProof/>
                <w:lang w:val="en-GB" w:bidi="en-GB"/>
              </w:rPr>
              <w:t>Christian Dumhart</w:t>
            </w:r>
            <w:r>
              <w:rPr>
                <w:rFonts w:eastAsia="Tahoma"/>
                <w:lang w:val="en-GB" w:bidi="en-GB"/>
              </w:rPr>
              <w:fldChar w:fldCharType="end"/>
            </w:r>
            <w:bookmarkEnd w:id="9"/>
          </w:p>
          <w:p w14:paraId="6E7D0410" w14:textId="3FB37A60" w:rsidR="006C2E91" w:rsidRPr="00C07151" w:rsidRDefault="006C2E91" w:rsidP="00732BAD">
            <w:pPr>
              <w:spacing w:after="60"/>
              <w:jc w:val="center"/>
              <w:rPr>
                <w:lang w:val="cs-CZ"/>
              </w:rPr>
            </w:pPr>
            <w:r w:rsidRPr="00C07151">
              <w:rPr>
                <w:rFonts w:eastAsia="Tahoma"/>
                <w:lang w:val="en-GB" w:bidi="en-GB"/>
              </w:rPr>
              <w:t>In </w:t>
            </w:r>
            <w:r w:rsidR="00251C55">
              <w:rPr>
                <w:rFonts w:eastAsia="Tahoma"/>
                <w:lang w:val="en-GB" w:bidi="en-GB"/>
              </w:rPr>
              <w:fldChar w:fldCharType="begin">
                <w:ffData>
                  <w:name w:val="Text42"/>
                  <w:enabled/>
                  <w:calcOnExit w:val="0"/>
                  <w:textInput>
                    <w:default w:val="Linz"/>
                  </w:textInput>
                </w:ffData>
              </w:fldChar>
            </w:r>
            <w:bookmarkStart w:id="10" w:name="Text42"/>
            <w:r w:rsidR="00251C55">
              <w:rPr>
                <w:rFonts w:eastAsia="Tahoma"/>
                <w:lang w:val="en-GB" w:bidi="en-GB"/>
              </w:rPr>
              <w:instrText xml:space="preserve"> FORMTEXT </w:instrText>
            </w:r>
            <w:r w:rsidR="00251C55">
              <w:rPr>
                <w:rFonts w:eastAsia="Tahoma"/>
                <w:lang w:val="en-GB" w:bidi="en-GB"/>
              </w:rPr>
            </w:r>
            <w:r w:rsidR="00251C55">
              <w:rPr>
                <w:rFonts w:eastAsia="Tahoma"/>
                <w:lang w:val="en-GB" w:bidi="en-GB"/>
              </w:rPr>
              <w:fldChar w:fldCharType="separate"/>
            </w:r>
            <w:r w:rsidR="00251C55">
              <w:rPr>
                <w:rFonts w:eastAsia="Tahoma"/>
                <w:noProof/>
                <w:lang w:val="en-GB" w:bidi="en-GB"/>
              </w:rPr>
              <w:t>Linz</w:t>
            </w:r>
            <w:r w:rsidR="00251C55">
              <w:rPr>
                <w:rFonts w:eastAsia="Tahoma"/>
                <w:lang w:val="en-GB" w:bidi="en-GB"/>
              </w:rPr>
              <w:fldChar w:fldCharType="end"/>
            </w:r>
            <w:bookmarkEnd w:id="10"/>
            <w:r w:rsidRPr="00C07151">
              <w:rPr>
                <w:rFonts w:eastAsia="Tahoma"/>
                <w:lang w:val="en-GB" w:bidi="en-GB"/>
              </w:rPr>
              <w:t xml:space="preserve"> on this </w:t>
            </w:r>
            <w:r w:rsidR="00F64FCE">
              <w:rPr>
                <w:rFonts w:eastAsia="Tahoma"/>
                <w:lang w:val="en-GB" w:bidi="en-GB"/>
              </w:rPr>
              <w:t>25.09.2024</w:t>
            </w:r>
          </w:p>
        </w:tc>
        <w:tc>
          <w:tcPr>
            <w:tcW w:w="4766" w:type="dxa"/>
            <w:tcBorders>
              <w:top w:val="single" w:sz="18" w:space="0" w:color="auto"/>
              <w:left w:val="single" w:sz="12" w:space="0" w:color="auto"/>
              <w:bottom w:val="single" w:sz="18" w:space="0" w:color="auto"/>
              <w:right w:val="single" w:sz="18" w:space="0" w:color="auto"/>
            </w:tcBorders>
            <w:shd w:val="clear" w:color="auto" w:fill="auto"/>
          </w:tcPr>
          <w:p w14:paraId="4D11CC14" w14:textId="77777777" w:rsidR="006C2E91" w:rsidRPr="00C07151" w:rsidRDefault="006C2E91" w:rsidP="00732BAD">
            <w:pPr>
              <w:spacing w:after="60"/>
              <w:jc w:val="center"/>
              <w:rPr>
                <w:lang w:val="cs-CZ"/>
              </w:rPr>
            </w:pPr>
            <w:r w:rsidRPr="00C07151">
              <w:rPr>
                <w:rFonts w:eastAsia="Tahoma"/>
                <w:lang w:val="en-GB" w:bidi="en-GB"/>
              </w:rPr>
              <w:t>Buyer’s stamp and signature</w:t>
            </w:r>
          </w:p>
          <w:p w14:paraId="3ECEF541" w14:textId="77777777" w:rsidR="006C2E91" w:rsidRPr="00C07151" w:rsidRDefault="006C2E91" w:rsidP="00732BAD">
            <w:pPr>
              <w:spacing w:after="60"/>
              <w:jc w:val="center"/>
              <w:rPr>
                <w:lang w:val="cs-CZ"/>
              </w:rPr>
            </w:pPr>
          </w:p>
          <w:p w14:paraId="24A39E39" w14:textId="77777777" w:rsidR="006C2E91" w:rsidRPr="00C07151" w:rsidRDefault="006C2E91" w:rsidP="00732BAD">
            <w:pPr>
              <w:spacing w:after="60"/>
              <w:jc w:val="center"/>
              <w:rPr>
                <w:lang w:val="cs-CZ"/>
              </w:rPr>
            </w:pPr>
            <w:r w:rsidRPr="00C07151">
              <w:rPr>
                <w:rFonts w:eastAsia="Tahoma"/>
                <w:lang w:val="en-GB" w:bidi="en-GB"/>
              </w:rPr>
              <w:t>……………………………………………</w:t>
            </w:r>
          </w:p>
          <w:p w14:paraId="33F9C1DB" w14:textId="6F20E305" w:rsidR="006C2E91" w:rsidRPr="00C07151" w:rsidRDefault="00251C55" w:rsidP="00732BAD">
            <w:pPr>
              <w:spacing w:after="60"/>
              <w:jc w:val="center"/>
              <w:rPr>
                <w:lang w:val="cs-CZ"/>
              </w:rPr>
            </w:pPr>
            <w:r>
              <w:rPr>
                <w:rFonts w:eastAsia="Tahoma"/>
                <w:lang w:val="en-GB" w:bidi="en-GB"/>
              </w:rPr>
              <w:fldChar w:fldCharType="begin">
                <w:ffData>
                  <w:name w:val="Text44"/>
                  <w:enabled/>
                  <w:calcOnExit w:val="0"/>
                  <w:textInput>
                    <w:default w:val="prof. Dr. Ing. Miroslav Černík, CSc., director"/>
                  </w:textInput>
                </w:ffData>
              </w:fldChar>
            </w:r>
            <w:bookmarkStart w:id="11" w:name="Text44"/>
            <w:r>
              <w:rPr>
                <w:rFonts w:eastAsia="Tahoma"/>
                <w:lang w:val="en-GB" w:bidi="en-GB"/>
              </w:rPr>
              <w:instrText xml:space="preserve"> FORMTEXT </w:instrText>
            </w:r>
            <w:r>
              <w:rPr>
                <w:rFonts w:eastAsia="Tahoma"/>
                <w:lang w:val="en-GB" w:bidi="en-GB"/>
              </w:rPr>
            </w:r>
            <w:r>
              <w:rPr>
                <w:rFonts w:eastAsia="Tahoma"/>
                <w:lang w:val="en-GB" w:bidi="en-GB"/>
              </w:rPr>
              <w:fldChar w:fldCharType="separate"/>
            </w:r>
            <w:r>
              <w:rPr>
                <w:rFonts w:eastAsia="Tahoma"/>
                <w:noProof/>
                <w:lang w:val="en-GB" w:bidi="en-GB"/>
              </w:rPr>
              <w:t>prof. Dr. Ing. Miroslav Černík, CSc., director</w:t>
            </w:r>
            <w:r>
              <w:rPr>
                <w:rFonts w:eastAsia="Tahoma"/>
                <w:lang w:val="en-GB" w:bidi="en-GB"/>
              </w:rPr>
              <w:fldChar w:fldCharType="end"/>
            </w:r>
            <w:bookmarkEnd w:id="11"/>
          </w:p>
          <w:p w14:paraId="0F8EBD89" w14:textId="37D2CBD9" w:rsidR="006C2E91" w:rsidRPr="00C07151" w:rsidRDefault="006C2E91" w:rsidP="00732BAD">
            <w:pPr>
              <w:jc w:val="center"/>
              <w:rPr>
                <w:lang w:val="cs-CZ"/>
              </w:rPr>
            </w:pPr>
            <w:r w:rsidRPr="00C07151">
              <w:rPr>
                <w:rFonts w:eastAsia="Tahoma"/>
                <w:lang w:val="en-GB" w:bidi="en-GB"/>
              </w:rPr>
              <w:t xml:space="preserve">In Liberec on this </w:t>
            </w:r>
            <w:r w:rsidR="00F64FCE">
              <w:rPr>
                <w:rFonts w:eastAsia="Tahoma"/>
                <w:lang w:val="en-GB" w:bidi="en-GB"/>
              </w:rPr>
              <w:t>25.09.2024</w:t>
            </w:r>
          </w:p>
        </w:tc>
      </w:tr>
    </w:tbl>
    <w:p w14:paraId="031B38D1" w14:textId="77777777" w:rsidR="00F21D13" w:rsidRPr="00C07151" w:rsidRDefault="00F21D13" w:rsidP="004079EC"/>
    <w:sectPr w:rsidR="00F21D13" w:rsidRPr="00C07151"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63B18" w16cex:dateUtc="2024-09-24T11:09:00Z"/>
  <w16cex:commentExtensible w16cex:durableId="5B33F557" w16cex:dateUtc="2024-09-24T11:13:00Z"/>
  <w16cex:commentExtensible w16cex:durableId="5190DC4A" w16cex:dateUtc="2024-09-24T11:15:00Z"/>
  <w16cex:commentExtensible w16cex:durableId="573EE618" w16cex:dateUtc="2024-09-24T11:16:00Z"/>
  <w16cex:commentExtensible w16cex:durableId="5111E4CF" w16cex:dateUtc="2024-09-24T11:17:00Z"/>
  <w16cex:commentExtensible w16cex:durableId="13352CDA" w16cex:dateUtc="2024-09-24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36AC4" w14:textId="77777777" w:rsidR="00DE6D38" w:rsidRPr="00D91740" w:rsidRDefault="00DE6D38" w:rsidP="00D91740">
      <w:r>
        <w:separator/>
      </w:r>
    </w:p>
  </w:endnote>
  <w:endnote w:type="continuationSeparator" w:id="0">
    <w:p w14:paraId="51CE617F" w14:textId="77777777" w:rsidR="00DE6D38" w:rsidRPr="00D91740" w:rsidRDefault="00DE6D38"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20B0503030403090204"/>
    <w:charset w:val="00"/>
    <w:family w:val="swiss"/>
    <w:notTrueType/>
    <w:pitch w:val="variable"/>
    <w:sig w:usb0="2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rriweather">
    <w:altName w:val="Courier New"/>
    <w:charset w:val="EE"/>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BEC8" w14:textId="77777777" w:rsidR="00D168CD" w:rsidRPr="00D168CD" w:rsidRDefault="00D168CD" w:rsidP="00D168CD">
    <w:pPr>
      <w:pStyle w:val="Zpat"/>
      <w:ind w:right="360"/>
      <w:rPr>
        <w:rFonts w:ascii="Merriweather" w:hAnsi="Merriweather" w:cs="Arial"/>
        <w:color w:val="5948AD"/>
        <w:sz w:val="18"/>
        <w:szCs w:val="18"/>
      </w:rPr>
    </w:pPr>
    <w:r w:rsidRPr="00D168CD">
      <w:rPr>
        <w:rFonts w:ascii="Merriweather" w:hAnsi="Merriweather" w:cs="Arial"/>
        <w:color w:val="5948AD"/>
        <w:sz w:val="18"/>
        <w:szCs w:val="18"/>
      </w:rPr>
      <w:t>Technical university of Liberec</w:t>
    </w:r>
  </w:p>
  <w:p w14:paraId="3A7EDAE5" w14:textId="77777777" w:rsidR="00D168CD" w:rsidRPr="00D168CD" w:rsidRDefault="00D168CD" w:rsidP="00D168CD">
    <w:pPr>
      <w:pStyle w:val="Zpat"/>
      <w:rPr>
        <w:rFonts w:ascii="Merriweather" w:hAnsi="Merriweather" w:cs="Arial"/>
        <w:color w:val="5948AD"/>
        <w:sz w:val="18"/>
        <w:szCs w:val="18"/>
        <w:lang w:val="cs-CZ"/>
      </w:rPr>
    </w:pPr>
    <w:proofErr w:type="spellStart"/>
    <w:r w:rsidRPr="00D168CD">
      <w:rPr>
        <w:rFonts w:ascii="Merriweather" w:hAnsi="Merriweather" w:cs="Arial"/>
        <w:color w:val="5948AD"/>
        <w:sz w:val="18"/>
        <w:szCs w:val="18"/>
      </w:rPr>
      <w:t>Studentská</w:t>
    </w:r>
    <w:proofErr w:type="spellEnd"/>
    <w:r w:rsidRPr="00D168CD">
      <w:rPr>
        <w:rFonts w:ascii="Merriweather" w:hAnsi="Merriweather" w:cs="Arial"/>
        <w:color w:val="5948AD"/>
        <w:sz w:val="18"/>
        <w:szCs w:val="18"/>
      </w:rPr>
      <w:t xml:space="preserve"> 1402/2, 461 17</w:t>
    </w:r>
    <w:r w:rsidRPr="00D168CD">
      <w:rPr>
        <w:rFonts w:ascii="Merriweather" w:hAnsi="Merriweather" w:cs="Arial"/>
        <w:color w:val="5948AD"/>
        <w:sz w:val="18"/>
        <w:szCs w:val="18"/>
        <w:lang w:val="cs-CZ"/>
      </w:rPr>
      <w:t xml:space="preserve"> </w:t>
    </w:r>
    <w:r w:rsidRPr="00D168CD">
      <w:rPr>
        <w:rFonts w:ascii="Merriweather" w:hAnsi="Merriweather" w:cs="Arial"/>
        <w:color w:val="5948AD"/>
        <w:sz w:val="18"/>
        <w:szCs w:val="18"/>
      </w:rPr>
      <w:t>Liberec</w:t>
    </w:r>
    <w:r w:rsidR="006B1563">
      <w:rPr>
        <w:rFonts w:ascii="Merriweather" w:hAnsi="Merriweather" w:cs="Arial"/>
        <w:color w:val="5948AD"/>
        <w:sz w:val="18"/>
        <w:szCs w:val="18"/>
      </w:rPr>
      <w:t xml:space="preserve"> 1</w:t>
    </w:r>
    <w:r w:rsidRPr="00D168CD">
      <w:rPr>
        <w:rFonts w:ascii="Merriweather" w:hAnsi="Merriweather" w:cs="Arial"/>
        <w:color w:val="5948AD"/>
        <w:sz w:val="18"/>
        <w:szCs w:val="18"/>
        <w:lang w:val="cs-CZ"/>
      </w:rPr>
      <w:t xml:space="preserve">, Czech Republic </w:t>
    </w:r>
    <w:r w:rsidRPr="00D168CD">
      <w:rPr>
        <w:rFonts w:ascii="Merriweather" w:hAnsi="Merriweather" w:cs="Arial"/>
        <w:color w:val="5948AD"/>
        <w:sz w:val="18"/>
        <w:szCs w:val="18"/>
      </w:rPr>
      <w:t>|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BCDA" w14:textId="77777777" w:rsidR="00DE6D38" w:rsidRPr="00D91740" w:rsidRDefault="00DE6D38" w:rsidP="00D91740">
      <w:r>
        <w:separator/>
      </w:r>
    </w:p>
  </w:footnote>
  <w:footnote w:type="continuationSeparator" w:id="0">
    <w:p w14:paraId="2C6A13CE" w14:textId="77777777" w:rsidR="00DE6D38" w:rsidRPr="00D91740" w:rsidRDefault="00DE6D38"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CC06" w14:textId="77777777" w:rsidR="00B144B6" w:rsidRDefault="00B144B6">
    <w:pPr>
      <w:pStyle w:val="Zhlav"/>
    </w:pPr>
    <w:r>
      <w:rPr>
        <w:noProof/>
        <w:lang w:val="cs-CZ"/>
      </w:rPr>
      <w:drawing>
        <wp:anchor distT="0" distB="0" distL="114300" distR="114300" simplePos="0" relativeHeight="251658240" behindDoc="0" locked="0" layoutInCell="1" allowOverlap="1" wp14:anchorId="6201B491" wp14:editId="76791330">
          <wp:simplePos x="0" y="0"/>
          <wp:positionH relativeFrom="page">
            <wp:posOffset>385445</wp:posOffset>
          </wp:positionH>
          <wp:positionV relativeFrom="page">
            <wp:posOffset>136525</wp:posOffset>
          </wp:positionV>
          <wp:extent cx="1472400" cy="82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 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CFECC62"/>
    <w:lvl w:ilvl="0" w:tplc="74AA3112">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621DB"/>
    <w:rsid w:val="0007206B"/>
    <w:rsid w:val="00075862"/>
    <w:rsid w:val="00086FDA"/>
    <w:rsid w:val="0009301E"/>
    <w:rsid w:val="000B2FD0"/>
    <w:rsid w:val="000C00A6"/>
    <w:rsid w:val="000C73BA"/>
    <w:rsid w:val="000C79E5"/>
    <w:rsid w:val="000D3CD6"/>
    <w:rsid w:val="000E0A26"/>
    <w:rsid w:val="000F1B08"/>
    <w:rsid w:val="000F2DBB"/>
    <w:rsid w:val="001472E5"/>
    <w:rsid w:val="001552F8"/>
    <w:rsid w:val="00162831"/>
    <w:rsid w:val="001764F7"/>
    <w:rsid w:val="001903D8"/>
    <w:rsid w:val="00197647"/>
    <w:rsid w:val="001A21D5"/>
    <w:rsid w:val="001A5FEB"/>
    <w:rsid w:val="001A7CB6"/>
    <w:rsid w:val="001D0688"/>
    <w:rsid w:val="001E574E"/>
    <w:rsid w:val="001E58AA"/>
    <w:rsid w:val="00204DA5"/>
    <w:rsid w:val="00211A50"/>
    <w:rsid w:val="002254C1"/>
    <w:rsid w:val="00233367"/>
    <w:rsid w:val="00234630"/>
    <w:rsid w:val="00244E3D"/>
    <w:rsid w:val="00251C55"/>
    <w:rsid w:val="0026636C"/>
    <w:rsid w:val="00266D1E"/>
    <w:rsid w:val="00270EEF"/>
    <w:rsid w:val="002F2D27"/>
    <w:rsid w:val="002F7B27"/>
    <w:rsid w:val="003069FB"/>
    <w:rsid w:val="0031128F"/>
    <w:rsid w:val="003534CF"/>
    <w:rsid w:val="0035775D"/>
    <w:rsid w:val="00372720"/>
    <w:rsid w:val="003855A8"/>
    <w:rsid w:val="00392572"/>
    <w:rsid w:val="003C2732"/>
    <w:rsid w:val="003C2A30"/>
    <w:rsid w:val="003D4251"/>
    <w:rsid w:val="003E23D0"/>
    <w:rsid w:val="003E39E8"/>
    <w:rsid w:val="003E73C1"/>
    <w:rsid w:val="003F53C3"/>
    <w:rsid w:val="003F5C1D"/>
    <w:rsid w:val="003F708D"/>
    <w:rsid w:val="004079EC"/>
    <w:rsid w:val="0041455E"/>
    <w:rsid w:val="00415EDC"/>
    <w:rsid w:val="004164DE"/>
    <w:rsid w:val="00430B97"/>
    <w:rsid w:val="00440D87"/>
    <w:rsid w:val="0047294E"/>
    <w:rsid w:val="00482981"/>
    <w:rsid w:val="004A1A1F"/>
    <w:rsid w:val="004C4EE3"/>
    <w:rsid w:val="004D2CEC"/>
    <w:rsid w:val="004E4D91"/>
    <w:rsid w:val="004F2057"/>
    <w:rsid w:val="0051708A"/>
    <w:rsid w:val="0054513A"/>
    <w:rsid w:val="0054538F"/>
    <w:rsid w:val="00547D21"/>
    <w:rsid w:val="00547F33"/>
    <w:rsid w:val="00581D47"/>
    <w:rsid w:val="0058708C"/>
    <w:rsid w:val="005A36F9"/>
    <w:rsid w:val="005B0BEA"/>
    <w:rsid w:val="005B1C50"/>
    <w:rsid w:val="005B2DBA"/>
    <w:rsid w:val="005C0361"/>
    <w:rsid w:val="005C195F"/>
    <w:rsid w:val="005F3542"/>
    <w:rsid w:val="006023C7"/>
    <w:rsid w:val="006179AB"/>
    <w:rsid w:val="0062547B"/>
    <w:rsid w:val="00635E47"/>
    <w:rsid w:val="00646C68"/>
    <w:rsid w:val="00682258"/>
    <w:rsid w:val="00682CF7"/>
    <w:rsid w:val="006A2B2E"/>
    <w:rsid w:val="006A7B72"/>
    <w:rsid w:val="006B1563"/>
    <w:rsid w:val="006B2306"/>
    <w:rsid w:val="006C1248"/>
    <w:rsid w:val="006C2E91"/>
    <w:rsid w:val="006C4918"/>
    <w:rsid w:val="00727D1E"/>
    <w:rsid w:val="00732BAD"/>
    <w:rsid w:val="00751417"/>
    <w:rsid w:val="007641E4"/>
    <w:rsid w:val="00765B80"/>
    <w:rsid w:val="0076688C"/>
    <w:rsid w:val="00772D38"/>
    <w:rsid w:val="00782C6B"/>
    <w:rsid w:val="007B00A0"/>
    <w:rsid w:val="007B7340"/>
    <w:rsid w:val="007C101D"/>
    <w:rsid w:val="007E1211"/>
    <w:rsid w:val="007E1B00"/>
    <w:rsid w:val="007E1CDE"/>
    <w:rsid w:val="007E3086"/>
    <w:rsid w:val="007F55A7"/>
    <w:rsid w:val="007F6EF7"/>
    <w:rsid w:val="00822CC3"/>
    <w:rsid w:val="0082492F"/>
    <w:rsid w:val="00830E69"/>
    <w:rsid w:val="00854A4C"/>
    <w:rsid w:val="0086780A"/>
    <w:rsid w:val="00875B1F"/>
    <w:rsid w:val="00876BDF"/>
    <w:rsid w:val="008A59E2"/>
    <w:rsid w:val="008A71A9"/>
    <w:rsid w:val="008C0752"/>
    <w:rsid w:val="008C7C74"/>
    <w:rsid w:val="008D0430"/>
    <w:rsid w:val="008D4AC0"/>
    <w:rsid w:val="009023BA"/>
    <w:rsid w:val="009038F2"/>
    <w:rsid w:val="0093268F"/>
    <w:rsid w:val="009338CB"/>
    <w:rsid w:val="00935579"/>
    <w:rsid w:val="00940BBE"/>
    <w:rsid w:val="009562F4"/>
    <w:rsid w:val="0096147B"/>
    <w:rsid w:val="00971E5B"/>
    <w:rsid w:val="00976C5C"/>
    <w:rsid w:val="009779EA"/>
    <w:rsid w:val="00981D60"/>
    <w:rsid w:val="00983AB6"/>
    <w:rsid w:val="00991063"/>
    <w:rsid w:val="009B2EED"/>
    <w:rsid w:val="009B3FFE"/>
    <w:rsid w:val="009B680A"/>
    <w:rsid w:val="009B6FDE"/>
    <w:rsid w:val="009C3F89"/>
    <w:rsid w:val="009D45E6"/>
    <w:rsid w:val="009E533C"/>
    <w:rsid w:val="009E5571"/>
    <w:rsid w:val="009F0621"/>
    <w:rsid w:val="00A13D9A"/>
    <w:rsid w:val="00A1575D"/>
    <w:rsid w:val="00A168E4"/>
    <w:rsid w:val="00A227BB"/>
    <w:rsid w:val="00A44955"/>
    <w:rsid w:val="00A51007"/>
    <w:rsid w:val="00A71CEE"/>
    <w:rsid w:val="00A83757"/>
    <w:rsid w:val="00A947EC"/>
    <w:rsid w:val="00AC6790"/>
    <w:rsid w:val="00AC6CBC"/>
    <w:rsid w:val="00AF6442"/>
    <w:rsid w:val="00B01BBF"/>
    <w:rsid w:val="00B11F36"/>
    <w:rsid w:val="00B144B6"/>
    <w:rsid w:val="00B22B3F"/>
    <w:rsid w:val="00B2558D"/>
    <w:rsid w:val="00B266B5"/>
    <w:rsid w:val="00B33438"/>
    <w:rsid w:val="00B65538"/>
    <w:rsid w:val="00B735D4"/>
    <w:rsid w:val="00B7675D"/>
    <w:rsid w:val="00B82A89"/>
    <w:rsid w:val="00B82B57"/>
    <w:rsid w:val="00B94D65"/>
    <w:rsid w:val="00BC03C4"/>
    <w:rsid w:val="00BC6C92"/>
    <w:rsid w:val="00BD4858"/>
    <w:rsid w:val="00BD4B5B"/>
    <w:rsid w:val="00BE4CE5"/>
    <w:rsid w:val="00C07151"/>
    <w:rsid w:val="00C11798"/>
    <w:rsid w:val="00C17DE9"/>
    <w:rsid w:val="00C2033B"/>
    <w:rsid w:val="00C27B16"/>
    <w:rsid w:val="00C52697"/>
    <w:rsid w:val="00C74E92"/>
    <w:rsid w:val="00C92F4B"/>
    <w:rsid w:val="00CB2217"/>
    <w:rsid w:val="00CB430D"/>
    <w:rsid w:val="00CC3185"/>
    <w:rsid w:val="00CE2583"/>
    <w:rsid w:val="00CF2C49"/>
    <w:rsid w:val="00D168CD"/>
    <w:rsid w:val="00D43759"/>
    <w:rsid w:val="00D679AA"/>
    <w:rsid w:val="00D91740"/>
    <w:rsid w:val="00D961DE"/>
    <w:rsid w:val="00D97F6A"/>
    <w:rsid w:val="00DA6B94"/>
    <w:rsid w:val="00DD2774"/>
    <w:rsid w:val="00DD76D2"/>
    <w:rsid w:val="00DE4FF6"/>
    <w:rsid w:val="00DE6D38"/>
    <w:rsid w:val="00DF3F1D"/>
    <w:rsid w:val="00DF56E4"/>
    <w:rsid w:val="00E0357F"/>
    <w:rsid w:val="00E06696"/>
    <w:rsid w:val="00E1133A"/>
    <w:rsid w:val="00E2462E"/>
    <w:rsid w:val="00E5788A"/>
    <w:rsid w:val="00E63C1E"/>
    <w:rsid w:val="00E736EC"/>
    <w:rsid w:val="00E76C95"/>
    <w:rsid w:val="00EB40DD"/>
    <w:rsid w:val="00EC1907"/>
    <w:rsid w:val="00EC4FB2"/>
    <w:rsid w:val="00ED7798"/>
    <w:rsid w:val="00EE0CD7"/>
    <w:rsid w:val="00EE3384"/>
    <w:rsid w:val="00F06EA0"/>
    <w:rsid w:val="00F120AD"/>
    <w:rsid w:val="00F15FF1"/>
    <w:rsid w:val="00F21D13"/>
    <w:rsid w:val="00F47BDF"/>
    <w:rsid w:val="00F62B5A"/>
    <w:rsid w:val="00F64FCE"/>
    <w:rsid w:val="00FB2A8C"/>
    <w:rsid w:val="00FC6213"/>
    <w:rsid w:val="00FC6533"/>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061BF"/>
  <w15:docId w15:val="{DD7750D6-05D5-4490-9ABD-8C9F1322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E91"/>
    <w:pPr>
      <w:autoSpaceDE w:val="0"/>
      <w:autoSpaceDN w:val="0"/>
    </w:p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A57F-2CCA-4B45-BBA3-06D62770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BABF-4C59-424A-8D8E-5F925BD6EE9E}">
  <ds:schemaRefs>
    <ds:schemaRef ds:uri="http://schemas.microsoft.com/sharepoint/v3/contenttype/forms"/>
  </ds:schemaRefs>
</ds:datastoreItem>
</file>

<file path=customXml/itemProps3.xml><?xml version="1.0" encoding="utf-8"?>
<ds:datastoreItem xmlns:ds="http://schemas.openxmlformats.org/officeDocument/2006/customXml" ds:itemID="{FBDFB8AE-F015-4CA0-A4FC-492A0BC031CB}">
  <ds:schemaRefs>
    <ds:schemaRef ds:uri="http://schemas.microsoft.com/office/2006/documentManagement/types"/>
    <ds:schemaRef ds:uri="6e0fb9b0-b993-473a-b020-0e26f7bcde7a"/>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3CBDCD6-6FC4-483E-808D-9CB270C6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1</TotalTime>
  <Pages>5</Pages>
  <Words>1814</Words>
  <Characters>10704</Characters>
  <Application>Microsoft Office Word</Application>
  <DocSecurity>4</DocSecurity>
  <Lines>89</Lines>
  <Paragraphs>24</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TULšablonaWORD2011</vt:lpstr>
      <vt:lpstr>TULšablonaWORD2011</vt:lpstr>
      <vt:lpstr>TULšablonaWORD2011</vt:lpstr>
    </vt:vector>
  </TitlesOfParts>
  <Company>Grizli777</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Barbora Zajícová</dc:creator>
  <cp:lastModifiedBy>Petra Halířová</cp:lastModifiedBy>
  <cp:revision>2</cp:revision>
  <cp:lastPrinted>2020-03-02T11:13:00Z</cp:lastPrinted>
  <dcterms:created xsi:type="dcterms:W3CDTF">2024-09-26T11:45:00Z</dcterms:created>
  <dcterms:modified xsi:type="dcterms:W3CDTF">2024-09-26T11:45:00Z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