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83C5" w14:textId="36489EFC" w:rsidR="004207D4" w:rsidRDefault="004207D4" w:rsidP="004207D4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škola s rozšířeným vyučování cizích jazyků Teplice, Metelkovo nám. 968</w:t>
      </w:r>
    </w:p>
    <w:p w14:paraId="3B4209DA" w14:textId="77777777" w:rsidR="004207D4" w:rsidRDefault="004207D4">
      <w:pPr>
        <w:rPr>
          <w:sz w:val="24"/>
          <w:szCs w:val="24"/>
        </w:rPr>
      </w:pPr>
    </w:p>
    <w:p w14:paraId="6ABB21DB" w14:textId="77777777" w:rsidR="00190062" w:rsidRDefault="004207D4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190062">
        <w:rPr>
          <w:sz w:val="24"/>
          <w:szCs w:val="24"/>
        </w:rPr>
        <w:t>1. 6</w:t>
      </w:r>
      <w:r>
        <w:rPr>
          <w:sz w:val="24"/>
          <w:szCs w:val="24"/>
        </w:rPr>
        <w:t>.</w:t>
      </w:r>
      <w:r w:rsidR="000D6F4B">
        <w:rPr>
          <w:sz w:val="24"/>
          <w:szCs w:val="24"/>
        </w:rPr>
        <w:t xml:space="preserve"> </w:t>
      </w:r>
      <w:r>
        <w:rPr>
          <w:sz w:val="24"/>
          <w:szCs w:val="24"/>
        </w:rPr>
        <w:t>2024 byla uzavřen</w:t>
      </w:r>
      <w:r w:rsidR="000D6F4B">
        <w:rPr>
          <w:sz w:val="24"/>
          <w:szCs w:val="24"/>
        </w:rPr>
        <w:t>á</w:t>
      </w:r>
      <w:r>
        <w:rPr>
          <w:sz w:val="24"/>
          <w:szCs w:val="24"/>
        </w:rPr>
        <w:t xml:space="preserve"> ústní objednávka na </w:t>
      </w:r>
      <w:r w:rsidR="00190062">
        <w:rPr>
          <w:sz w:val="24"/>
          <w:szCs w:val="24"/>
        </w:rPr>
        <w:t>dodávku učebních pomůcek</w:t>
      </w:r>
      <w:r>
        <w:rPr>
          <w:sz w:val="24"/>
          <w:szCs w:val="24"/>
        </w:rPr>
        <w:t xml:space="preserve"> ve výši </w:t>
      </w:r>
    </w:p>
    <w:p w14:paraId="7F1299C7" w14:textId="4130437B" w:rsidR="005B3B74" w:rsidRDefault="00844981">
      <w:pPr>
        <w:rPr>
          <w:sz w:val="24"/>
          <w:szCs w:val="24"/>
        </w:rPr>
      </w:pPr>
      <w:r>
        <w:rPr>
          <w:sz w:val="24"/>
          <w:szCs w:val="24"/>
        </w:rPr>
        <w:t>88 422</w:t>
      </w:r>
      <w:r w:rsidR="00190062">
        <w:rPr>
          <w:sz w:val="24"/>
          <w:szCs w:val="24"/>
        </w:rPr>
        <w:t xml:space="preserve"> </w:t>
      </w:r>
      <w:bookmarkStart w:id="0" w:name="_GoBack"/>
      <w:bookmarkEnd w:id="0"/>
      <w:r w:rsidR="004207D4">
        <w:rPr>
          <w:sz w:val="24"/>
          <w:szCs w:val="24"/>
        </w:rPr>
        <w:t>Kč</w:t>
      </w:r>
      <w:r w:rsidR="00190062">
        <w:rPr>
          <w:sz w:val="24"/>
          <w:szCs w:val="24"/>
        </w:rPr>
        <w:t>.</w:t>
      </w:r>
    </w:p>
    <w:p w14:paraId="384D86C5" w14:textId="24ADAB20" w:rsidR="004207D4" w:rsidRPr="004207D4" w:rsidRDefault="004207D4">
      <w:pPr>
        <w:rPr>
          <w:sz w:val="24"/>
          <w:szCs w:val="24"/>
        </w:rPr>
      </w:pPr>
      <w:r>
        <w:rPr>
          <w:sz w:val="24"/>
          <w:szCs w:val="24"/>
        </w:rPr>
        <w:t>Proto zveřejňujeme tuto fakturu.</w:t>
      </w:r>
    </w:p>
    <w:sectPr w:rsidR="004207D4" w:rsidRPr="0042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1"/>
    <w:rsid w:val="000D6F4B"/>
    <w:rsid w:val="001455E1"/>
    <w:rsid w:val="00190062"/>
    <w:rsid w:val="004207D4"/>
    <w:rsid w:val="005B3B74"/>
    <w:rsid w:val="005B7C8F"/>
    <w:rsid w:val="00844981"/>
    <w:rsid w:val="00A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0A45"/>
  <w15:chartTrackingRefBased/>
  <w15:docId w15:val="{3BD15806-B048-4B24-8956-75C342E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Metelkovo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Myšičková</dc:creator>
  <cp:keywords/>
  <dc:description/>
  <cp:lastModifiedBy>Pavla Myšičková</cp:lastModifiedBy>
  <cp:revision>6</cp:revision>
  <dcterms:created xsi:type="dcterms:W3CDTF">2024-08-29T06:19:00Z</dcterms:created>
  <dcterms:modified xsi:type="dcterms:W3CDTF">2024-09-26T11:05:00Z</dcterms:modified>
</cp:coreProperties>
</file>