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0573" w14:textId="2E7E7AE1" w:rsidR="006B481F" w:rsidRDefault="00FF62D4" w:rsidP="008214EC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</w:t>
      </w:r>
      <w:r w:rsidR="00291B86" w:rsidRPr="00440528">
        <w:rPr>
          <w:rFonts w:ascii="Arial" w:hAnsi="Arial" w:cs="Arial"/>
          <w:snapToGrid w:val="0"/>
        </w:rPr>
        <w:t xml:space="preserve"> </w:t>
      </w:r>
      <w:r w:rsidR="00FB55FF" w:rsidRPr="00440528">
        <w:rPr>
          <w:rFonts w:ascii="Arial" w:hAnsi="Arial" w:cs="Arial"/>
          <w:snapToGrid w:val="0"/>
        </w:rPr>
        <w:t xml:space="preserve">  </w:t>
      </w:r>
    </w:p>
    <w:p w14:paraId="085C1548" w14:textId="78ABDEDF" w:rsidR="002E6D96" w:rsidRPr="00440528" w:rsidRDefault="00FB55FF" w:rsidP="008214EC">
      <w:pPr>
        <w:rPr>
          <w:rFonts w:ascii="Arial" w:hAnsi="Arial" w:cs="Arial"/>
          <w:snapToGrid w:val="0"/>
        </w:rPr>
      </w:pPr>
      <w:r w:rsidRPr="00440528">
        <w:rPr>
          <w:rFonts w:ascii="Arial" w:hAnsi="Arial" w:cs="Arial"/>
          <w:snapToGrid w:val="0"/>
        </w:rPr>
        <w:t xml:space="preserve">  </w:t>
      </w:r>
    </w:p>
    <w:p w14:paraId="4FA9302A" w14:textId="4E02D64A" w:rsidR="00FB55FF" w:rsidRPr="00ED73AE" w:rsidRDefault="00FB55FF" w:rsidP="002E6D96">
      <w:pPr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  <w:r w:rsidRPr="00ED73AE">
        <w:rPr>
          <w:rFonts w:ascii="Arial" w:hAnsi="Arial" w:cs="Arial"/>
          <w:b/>
          <w:bCs/>
          <w:snapToGrid w:val="0"/>
          <w:sz w:val="28"/>
          <w:szCs w:val="28"/>
        </w:rPr>
        <w:t xml:space="preserve">Dodatek č. </w:t>
      </w:r>
      <w:r w:rsidR="006B481F">
        <w:rPr>
          <w:rFonts w:ascii="Arial" w:hAnsi="Arial" w:cs="Arial"/>
          <w:b/>
          <w:bCs/>
          <w:snapToGrid w:val="0"/>
          <w:sz w:val="28"/>
          <w:szCs w:val="28"/>
        </w:rPr>
        <w:t>1</w:t>
      </w:r>
    </w:p>
    <w:p w14:paraId="28A9A043" w14:textId="2F5029EA" w:rsidR="00EC3D80" w:rsidRPr="00440528" w:rsidRDefault="00FB55FF" w:rsidP="00EC3D80">
      <w:pPr>
        <w:spacing w:before="120"/>
        <w:jc w:val="center"/>
        <w:rPr>
          <w:rFonts w:ascii="Arial" w:hAnsi="Arial" w:cs="Arial"/>
          <w:b/>
          <w:bCs/>
          <w:snapToGrid w:val="0"/>
        </w:rPr>
      </w:pPr>
      <w:r w:rsidRPr="00440528">
        <w:rPr>
          <w:rFonts w:ascii="Arial" w:hAnsi="Arial" w:cs="Arial"/>
          <w:b/>
          <w:bCs/>
          <w:snapToGrid w:val="0"/>
        </w:rPr>
        <w:t xml:space="preserve">ke </w:t>
      </w:r>
      <w:r w:rsidR="002E6D96" w:rsidRPr="00440528">
        <w:rPr>
          <w:rFonts w:ascii="Arial" w:hAnsi="Arial" w:cs="Arial"/>
          <w:b/>
          <w:bCs/>
          <w:snapToGrid w:val="0"/>
        </w:rPr>
        <w:t>S</w:t>
      </w:r>
      <w:r w:rsidRPr="00440528">
        <w:rPr>
          <w:rFonts w:ascii="Arial" w:hAnsi="Arial" w:cs="Arial"/>
          <w:b/>
          <w:bCs/>
          <w:snapToGrid w:val="0"/>
        </w:rPr>
        <w:t xml:space="preserve">mlouvě o dílo ze dne </w:t>
      </w:r>
      <w:r w:rsidR="008804D3">
        <w:rPr>
          <w:rFonts w:ascii="Arial" w:hAnsi="Arial" w:cs="Arial"/>
          <w:b/>
          <w:bCs/>
          <w:snapToGrid w:val="0"/>
        </w:rPr>
        <w:t>6</w:t>
      </w:r>
      <w:r w:rsidR="00FF62D4">
        <w:rPr>
          <w:rFonts w:ascii="Arial" w:hAnsi="Arial" w:cs="Arial"/>
          <w:b/>
          <w:bCs/>
          <w:snapToGrid w:val="0"/>
        </w:rPr>
        <w:t xml:space="preserve">. </w:t>
      </w:r>
      <w:r w:rsidR="005B6F7A">
        <w:rPr>
          <w:rFonts w:ascii="Arial" w:hAnsi="Arial" w:cs="Arial"/>
          <w:b/>
          <w:bCs/>
          <w:snapToGrid w:val="0"/>
        </w:rPr>
        <w:t>3</w:t>
      </w:r>
      <w:r w:rsidR="00FF62D4">
        <w:rPr>
          <w:rFonts w:ascii="Arial" w:hAnsi="Arial" w:cs="Arial"/>
          <w:b/>
          <w:bCs/>
          <w:snapToGrid w:val="0"/>
        </w:rPr>
        <w:t>. 20</w:t>
      </w:r>
      <w:r w:rsidR="00FC0ACF">
        <w:rPr>
          <w:rFonts w:ascii="Arial" w:hAnsi="Arial" w:cs="Arial"/>
          <w:b/>
          <w:bCs/>
          <w:snapToGrid w:val="0"/>
        </w:rPr>
        <w:t>2</w:t>
      </w:r>
      <w:r w:rsidR="005B6F7A">
        <w:rPr>
          <w:rFonts w:ascii="Arial" w:hAnsi="Arial" w:cs="Arial"/>
          <w:b/>
          <w:bCs/>
          <w:snapToGrid w:val="0"/>
        </w:rPr>
        <w:t>4</w:t>
      </w:r>
    </w:p>
    <w:p w14:paraId="0E75FE7D" w14:textId="77777777" w:rsidR="00694D8A" w:rsidRPr="00440528" w:rsidRDefault="00694D8A" w:rsidP="00EC3D80">
      <w:pPr>
        <w:spacing w:before="120"/>
        <w:rPr>
          <w:rFonts w:ascii="Arial" w:hAnsi="Arial" w:cs="Arial"/>
          <w:b/>
          <w:bCs/>
          <w:snapToGrid w:val="0"/>
        </w:rPr>
      </w:pPr>
      <w:r w:rsidRPr="00440528">
        <w:rPr>
          <w:rFonts w:ascii="Arial" w:hAnsi="Arial" w:cs="Arial"/>
          <w:b/>
          <w:bCs/>
          <w:snapToGrid w:val="0"/>
        </w:rPr>
        <w:t>Smluvní strany:</w:t>
      </w:r>
    </w:p>
    <w:p w14:paraId="5FB0B436" w14:textId="77777777" w:rsidR="00EC3D80" w:rsidRPr="00440528" w:rsidRDefault="00EC3D80" w:rsidP="00EC3D80">
      <w:pPr>
        <w:spacing w:before="120"/>
        <w:rPr>
          <w:rFonts w:ascii="Arial" w:hAnsi="Arial" w:cs="Arial"/>
          <w:b/>
          <w:bCs/>
          <w:snapToGrid w:val="0"/>
        </w:rPr>
      </w:pPr>
    </w:p>
    <w:p w14:paraId="18FE5B4E" w14:textId="3E9AFBF6" w:rsidR="002E6D96" w:rsidRPr="00440528" w:rsidRDefault="00C3459E" w:rsidP="00644EDD">
      <w:pPr>
        <w:ind w:left="4963" w:hanging="4963"/>
        <w:rPr>
          <w:rFonts w:ascii="Arial" w:hAnsi="Arial" w:cs="Arial"/>
          <w:b/>
          <w:bCs/>
          <w:snapToGrid w:val="0"/>
        </w:rPr>
      </w:pPr>
      <w:r w:rsidRPr="00440528">
        <w:rPr>
          <w:rFonts w:ascii="Arial" w:hAnsi="Arial" w:cs="Arial"/>
          <w:b/>
          <w:bCs/>
          <w:snapToGrid w:val="0"/>
        </w:rPr>
        <w:t>Objednatel</w:t>
      </w:r>
      <w:r w:rsidR="00266AF1">
        <w:rPr>
          <w:rFonts w:ascii="Arial" w:hAnsi="Arial" w:cs="Arial"/>
          <w:b/>
          <w:bCs/>
          <w:snapToGrid w:val="0"/>
        </w:rPr>
        <w:t xml:space="preserve"> č.1</w:t>
      </w:r>
      <w:r w:rsidR="00694D8A" w:rsidRPr="00440528">
        <w:rPr>
          <w:rFonts w:ascii="Arial" w:hAnsi="Arial" w:cs="Arial"/>
          <w:b/>
          <w:bCs/>
          <w:snapToGrid w:val="0"/>
        </w:rPr>
        <w:t>:</w:t>
      </w:r>
      <w:r w:rsidR="00644EDD">
        <w:rPr>
          <w:rFonts w:ascii="Arial" w:hAnsi="Arial" w:cs="Arial"/>
          <w:b/>
          <w:bCs/>
          <w:snapToGrid w:val="0"/>
        </w:rPr>
        <w:tab/>
      </w:r>
      <w:r w:rsidRPr="00440528">
        <w:rPr>
          <w:rFonts w:ascii="Arial" w:hAnsi="Arial" w:cs="Arial"/>
          <w:b/>
          <w:bCs/>
          <w:snapToGrid w:val="0"/>
        </w:rPr>
        <w:t>Česká republika – Stá</w:t>
      </w:r>
      <w:r w:rsidR="000E7C98">
        <w:rPr>
          <w:rFonts w:ascii="Arial" w:hAnsi="Arial" w:cs="Arial"/>
          <w:b/>
          <w:bCs/>
          <w:snapToGrid w:val="0"/>
        </w:rPr>
        <w:t>t</w:t>
      </w:r>
      <w:r w:rsidRPr="00440528">
        <w:rPr>
          <w:rFonts w:ascii="Arial" w:hAnsi="Arial" w:cs="Arial"/>
          <w:b/>
          <w:bCs/>
          <w:snapToGrid w:val="0"/>
        </w:rPr>
        <w:t xml:space="preserve">ní pozemkový úřad, </w:t>
      </w:r>
      <w:r w:rsidR="00644EDD">
        <w:rPr>
          <w:rFonts w:ascii="Arial" w:hAnsi="Arial" w:cs="Arial"/>
          <w:b/>
          <w:bCs/>
          <w:snapToGrid w:val="0"/>
        </w:rPr>
        <w:t xml:space="preserve">Krajský pozemkový úřad </w:t>
      </w:r>
      <w:r w:rsidRPr="00440528">
        <w:rPr>
          <w:rFonts w:ascii="Arial" w:hAnsi="Arial" w:cs="Arial"/>
          <w:b/>
          <w:bCs/>
          <w:snapToGrid w:val="0"/>
        </w:rPr>
        <w:t>pro Středočeský kraj</w:t>
      </w:r>
      <w:r w:rsidR="00D1063F" w:rsidRPr="00440528">
        <w:rPr>
          <w:rFonts w:ascii="Arial" w:hAnsi="Arial" w:cs="Arial"/>
          <w:b/>
          <w:bCs/>
          <w:snapToGrid w:val="0"/>
        </w:rPr>
        <w:t xml:space="preserve"> a hlavní město Praha</w:t>
      </w:r>
    </w:p>
    <w:p w14:paraId="71017116" w14:textId="77777777" w:rsidR="002E6D96" w:rsidRPr="00440528" w:rsidRDefault="002E6D96" w:rsidP="000722BC">
      <w:pPr>
        <w:rPr>
          <w:rFonts w:ascii="Arial" w:hAnsi="Arial" w:cs="Arial"/>
          <w:b/>
          <w:bCs/>
          <w:snapToGrid w:val="0"/>
        </w:rPr>
      </w:pPr>
    </w:p>
    <w:p w14:paraId="5F5C4A35" w14:textId="77777777" w:rsidR="00C3459E" w:rsidRPr="00440528" w:rsidRDefault="00C3459E" w:rsidP="00644EDD">
      <w:pPr>
        <w:spacing w:after="240"/>
        <w:rPr>
          <w:rFonts w:ascii="Arial" w:hAnsi="Arial" w:cs="Arial"/>
        </w:rPr>
      </w:pPr>
      <w:r w:rsidRPr="00440528">
        <w:rPr>
          <w:rFonts w:ascii="Arial" w:hAnsi="Arial" w:cs="Arial"/>
          <w:b/>
        </w:rPr>
        <w:t>Adresa:</w:t>
      </w:r>
      <w:r w:rsidRPr="00440528">
        <w:rPr>
          <w:rFonts w:ascii="Arial" w:hAnsi="Arial" w:cs="Arial"/>
          <w:b/>
        </w:rPr>
        <w:tab/>
      </w:r>
      <w:r w:rsidRPr="00440528">
        <w:rPr>
          <w:rFonts w:ascii="Arial" w:hAnsi="Arial" w:cs="Arial"/>
          <w:b/>
        </w:rPr>
        <w:tab/>
      </w:r>
      <w:r w:rsidR="00644EDD">
        <w:rPr>
          <w:rFonts w:ascii="Arial" w:hAnsi="Arial" w:cs="Arial"/>
          <w:b/>
        </w:rPr>
        <w:tab/>
      </w:r>
      <w:r w:rsidR="00644EDD">
        <w:rPr>
          <w:rFonts w:ascii="Arial" w:hAnsi="Arial" w:cs="Arial"/>
          <w:b/>
        </w:rPr>
        <w:tab/>
      </w:r>
      <w:r w:rsidR="00644EDD">
        <w:rPr>
          <w:rFonts w:ascii="Arial" w:hAnsi="Arial" w:cs="Arial"/>
          <w:b/>
        </w:rPr>
        <w:tab/>
      </w:r>
      <w:r w:rsidR="00644EDD">
        <w:rPr>
          <w:rFonts w:ascii="Arial" w:hAnsi="Arial" w:cs="Arial"/>
          <w:b/>
        </w:rPr>
        <w:tab/>
      </w:r>
      <w:r w:rsidR="00574062" w:rsidRPr="00440528">
        <w:rPr>
          <w:rFonts w:ascii="Arial" w:hAnsi="Arial" w:cs="Arial"/>
        </w:rPr>
        <w:t>nám. Winstona Churchilla 2, 130 00 Praha 3</w:t>
      </w:r>
    </w:p>
    <w:p w14:paraId="7297BEC6" w14:textId="77777777" w:rsidR="00C3459E" w:rsidRPr="00440528" w:rsidRDefault="00C3459E" w:rsidP="00644EDD">
      <w:pPr>
        <w:spacing w:after="240"/>
        <w:ind w:left="4963" w:hanging="4963"/>
        <w:rPr>
          <w:rFonts w:ascii="Arial" w:hAnsi="Arial" w:cs="Arial"/>
        </w:rPr>
      </w:pPr>
      <w:r w:rsidRPr="00440528">
        <w:rPr>
          <w:rFonts w:ascii="Arial" w:hAnsi="Arial" w:cs="Arial"/>
          <w:b/>
        </w:rPr>
        <w:t>V</w:t>
      </w:r>
      <w:r w:rsidR="00574062" w:rsidRPr="00440528">
        <w:rPr>
          <w:rFonts w:ascii="Arial" w:hAnsi="Arial" w:cs="Arial"/>
          <w:b/>
        </w:rPr>
        <w:t xml:space="preserve">e </w:t>
      </w:r>
      <w:r w:rsidRPr="00440528">
        <w:rPr>
          <w:rFonts w:ascii="Arial" w:hAnsi="Arial" w:cs="Arial"/>
          <w:b/>
        </w:rPr>
        <w:t>smluvních z</w:t>
      </w:r>
      <w:r w:rsidR="00644EDD">
        <w:rPr>
          <w:rFonts w:ascii="Arial" w:hAnsi="Arial" w:cs="Arial"/>
          <w:b/>
        </w:rPr>
        <w:t>áležitostech oprávněn jednat:</w:t>
      </w:r>
      <w:r w:rsidRPr="00440528">
        <w:rPr>
          <w:rFonts w:ascii="Arial" w:hAnsi="Arial" w:cs="Arial"/>
          <w:b/>
        </w:rPr>
        <w:tab/>
      </w:r>
      <w:r w:rsidRPr="00440528">
        <w:rPr>
          <w:rFonts w:ascii="Arial" w:hAnsi="Arial" w:cs="Arial"/>
        </w:rPr>
        <w:t xml:space="preserve">Ing. </w:t>
      </w:r>
      <w:r w:rsidR="00D1063F" w:rsidRPr="00440528">
        <w:rPr>
          <w:rFonts w:ascii="Arial" w:hAnsi="Arial" w:cs="Arial"/>
        </w:rPr>
        <w:t>Jiří Veselý</w:t>
      </w:r>
      <w:r w:rsidR="00EC3D80" w:rsidRPr="00440528">
        <w:rPr>
          <w:rFonts w:ascii="Arial" w:hAnsi="Arial" w:cs="Arial"/>
        </w:rPr>
        <w:t>,</w:t>
      </w:r>
      <w:r w:rsidR="00644EDD">
        <w:rPr>
          <w:rFonts w:ascii="Arial" w:hAnsi="Arial" w:cs="Arial"/>
        </w:rPr>
        <w:t xml:space="preserve"> ředitel KPÚ pro </w:t>
      </w:r>
      <w:r w:rsidRPr="00440528">
        <w:rPr>
          <w:rFonts w:ascii="Arial" w:hAnsi="Arial" w:cs="Arial"/>
        </w:rPr>
        <w:t>Středočeský kraj</w:t>
      </w:r>
      <w:r w:rsidR="00D1063F" w:rsidRPr="00440528">
        <w:rPr>
          <w:rFonts w:ascii="Arial" w:hAnsi="Arial" w:cs="Arial"/>
        </w:rPr>
        <w:t xml:space="preserve"> a hlavní město Prahu</w:t>
      </w:r>
    </w:p>
    <w:p w14:paraId="2E3582D8" w14:textId="77777777" w:rsidR="00CE3848" w:rsidRDefault="00C3459E" w:rsidP="00CE3848">
      <w:pPr>
        <w:ind w:left="4963" w:hanging="4963"/>
        <w:rPr>
          <w:rFonts w:ascii="Arial" w:hAnsi="Arial" w:cs="Arial"/>
        </w:rPr>
      </w:pPr>
      <w:r w:rsidRPr="00440528">
        <w:rPr>
          <w:rFonts w:ascii="Arial" w:hAnsi="Arial" w:cs="Arial"/>
          <w:b/>
        </w:rPr>
        <w:t xml:space="preserve">V technických záležitostech oprávněn jednat: </w:t>
      </w:r>
      <w:r w:rsidRPr="00440528">
        <w:rPr>
          <w:rFonts w:ascii="Arial" w:hAnsi="Arial" w:cs="Arial"/>
          <w:b/>
        </w:rPr>
        <w:tab/>
      </w:r>
      <w:r w:rsidR="00CE3848" w:rsidRPr="00CE3848">
        <w:rPr>
          <w:rFonts w:ascii="Arial" w:hAnsi="Arial" w:cs="Arial"/>
        </w:rPr>
        <w:t>Ing. Martin Kaše, Pobočka Rakovník</w:t>
      </w:r>
    </w:p>
    <w:p w14:paraId="72DC8B88" w14:textId="77777777" w:rsidR="00CE3848" w:rsidRDefault="00CE3848" w:rsidP="00CE3848">
      <w:pPr>
        <w:ind w:left="4963" w:hanging="4963"/>
        <w:rPr>
          <w:rFonts w:ascii="Arial" w:hAnsi="Arial" w:cs="Arial"/>
          <w:b/>
        </w:rPr>
      </w:pPr>
    </w:p>
    <w:p w14:paraId="67860CA9" w14:textId="04D5B164" w:rsidR="00C3459E" w:rsidRPr="00440528" w:rsidRDefault="00644EDD" w:rsidP="00CE3848">
      <w:pPr>
        <w:ind w:left="4963" w:hanging="496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Bankovní spojení: </w:t>
      </w:r>
      <w:r>
        <w:rPr>
          <w:rFonts w:ascii="Arial" w:hAnsi="Arial" w:cs="Arial"/>
          <w:b/>
        </w:rPr>
        <w:tab/>
      </w:r>
      <w:r w:rsidR="00694D8A" w:rsidRPr="00440528">
        <w:rPr>
          <w:rFonts w:ascii="Arial" w:hAnsi="Arial" w:cs="Arial"/>
        </w:rPr>
        <w:t>Česká národní banka</w:t>
      </w:r>
    </w:p>
    <w:p w14:paraId="1CA0A629" w14:textId="77777777" w:rsidR="00C3459E" w:rsidRPr="00440528" w:rsidRDefault="00644EDD" w:rsidP="00C3459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Číslo účtu: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694D8A" w:rsidRPr="00440528">
        <w:rPr>
          <w:rFonts w:ascii="Arial" w:hAnsi="Arial" w:cs="Arial"/>
        </w:rPr>
        <w:t>3723001/0710</w:t>
      </w:r>
    </w:p>
    <w:p w14:paraId="5A13228C" w14:textId="77777777" w:rsidR="00C3459E" w:rsidRPr="00440528" w:rsidRDefault="00C3459E" w:rsidP="00C3459E">
      <w:pPr>
        <w:jc w:val="both"/>
        <w:rPr>
          <w:rFonts w:ascii="Arial" w:hAnsi="Arial" w:cs="Arial"/>
          <w:b/>
          <w:bCs/>
          <w:snapToGrid w:val="0"/>
        </w:rPr>
      </w:pPr>
      <w:r w:rsidRPr="00440528">
        <w:rPr>
          <w:rFonts w:ascii="Arial" w:hAnsi="Arial" w:cs="Arial"/>
          <w:b/>
        </w:rPr>
        <w:t>IČ/DIČ:</w:t>
      </w:r>
      <w:r w:rsidRPr="00440528">
        <w:rPr>
          <w:rFonts w:ascii="Arial" w:hAnsi="Arial" w:cs="Arial"/>
          <w:b/>
        </w:rPr>
        <w:tab/>
      </w:r>
      <w:r w:rsidRPr="00440528">
        <w:rPr>
          <w:rFonts w:ascii="Arial" w:hAnsi="Arial" w:cs="Arial"/>
          <w:b/>
        </w:rPr>
        <w:tab/>
      </w:r>
      <w:r w:rsidR="00644EDD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694D8A" w:rsidRPr="00440528">
        <w:rPr>
          <w:rFonts w:ascii="Arial" w:hAnsi="Arial" w:cs="Arial"/>
        </w:rPr>
        <w:t>01312774</w:t>
      </w:r>
      <w:r w:rsidR="006542B4">
        <w:rPr>
          <w:rFonts w:ascii="Arial" w:hAnsi="Arial" w:cs="Arial"/>
        </w:rPr>
        <w:t xml:space="preserve"> </w:t>
      </w:r>
      <w:r w:rsidRPr="00440528">
        <w:rPr>
          <w:rFonts w:ascii="Arial" w:hAnsi="Arial" w:cs="Arial"/>
        </w:rPr>
        <w:t>/</w:t>
      </w:r>
      <w:r w:rsidRPr="00440528">
        <w:rPr>
          <w:rFonts w:ascii="Arial" w:hAnsi="Arial" w:cs="Arial"/>
          <w:bCs/>
        </w:rPr>
        <w:t xml:space="preserve"> CZ</w:t>
      </w:r>
      <w:r w:rsidR="00694D8A" w:rsidRPr="00440528">
        <w:rPr>
          <w:rFonts w:ascii="Arial" w:hAnsi="Arial" w:cs="Arial"/>
          <w:bCs/>
        </w:rPr>
        <w:t>01312774</w:t>
      </w:r>
    </w:p>
    <w:p w14:paraId="2B2142C8" w14:textId="5751C4B8" w:rsidR="00C3459E" w:rsidRDefault="00C3459E" w:rsidP="00C3459E">
      <w:pPr>
        <w:pStyle w:val="Nadpis2"/>
        <w:rPr>
          <w:rFonts w:ascii="Arial" w:hAnsi="Arial" w:cs="Arial"/>
          <w:sz w:val="20"/>
          <w:szCs w:val="20"/>
        </w:rPr>
      </w:pPr>
      <w:r w:rsidRPr="00440528">
        <w:rPr>
          <w:rFonts w:ascii="Arial" w:hAnsi="Arial" w:cs="Arial"/>
          <w:sz w:val="20"/>
          <w:szCs w:val="20"/>
        </w:rPr>
        <w:t>(dále jen „objednatel</w:t>
      </w:r>
      <w:r w:rsidR="00903BBF">
        <w:rPr>
          <w:rFonts w:ascii="Arial" w:hAnsi="Arial" w:cs="Arial"/>
          <w:sz w:val="20"/>
          <w:szCs w:val="20"/>
        </w:rPr>
        <w:t xml:space="preserve"> č.1</w:t>
      </w:r>
      <w:r w:rsidRPr="00440528">
        <w:rPr>
          <w:rFonts w:ascii="Arial" w:hAnsi="Arial" w:cs="Arial"/>
          <w:sz w:val="20"/>
          <w:szCs w:val="20"/>
        </w:rPr>
        <w:t>“)</w:t>
      </w:r>
    </w:p>
    <w:p w14:paraId="258B83B8" w14:textId="77777777" w:rsidR="000C19B0" w:rsidRDefault="000C19B0" w:rsidP="00266AF1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</w:rPr>
      </w:pPr>
    </w:p>
    <w:p w14:paraId="721B2486" w14:textId="2C96857B" w:rsidR="00266AF1" w:rsidRPr="00580E04" w:rsidRDefault="00266AF1" w:rsidP="00266AF1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</w:rPr>
      </w:pPr>
      <w:r w:rsidRPr="00580E04">
        <w:rPr>
          <w:rFonts w:ascii="Arial-BoldMT" w:eastAsia="Calibri" w:hAnsi="Arial-BoldMT" w:cs="Arial-BoldMT"/>
          <w:b/>
          <w:bCs/>
        </w:rPr>
        <w:t>Objednatel č. 2:</w:t>
      </w:r>
      <w:r w:rsidRPr="00580E04">
        <w:rPr>
          <w:rFonts w:ascii="Arial-BoldMT" w:eastAsia="Calibri" w:hAnsi="Arial-BoldMT" w:cs="Arial-BoldMT"/>
          <w:b/>
          <w:bCs/>
        </w:rPr>
        <w:tab/>
      </w:r>
      <w:r w:rsidRPr="00580E04">
        <w:rPr>
          <w:rFonts w:ascii="Arial-BoldMT" w:eastAsia="Calibri" w:hAnsi="Arial-BoldMT" w:cs="Arial-BoldMT"/>
          <w:b/>
          <w:bCs/>
        </w:rPr>
        <w:tab/>
      </w:r>
      <w:r w:rsidRPr="00580E04">
        <w:rPr>
          <w:rFonts w:ascii="Arial-BoldMT" w:eastAsia="Calibri" w:hAnsi="Arial-BoldMT" w:cs="Arial-BoldMT"/>
          <w:b/>
          <w:bCs/>
        </w:rPr>
        <w:tab/>
      </w:r>
      <w:r w:rsidRPr="00580E04">
        <w:rPr>
          <w:rFonts w:ascii="Arial-BoldMT" w:eastAsia="Calibri" w:hAnsi="Arial-BoldMT" w:cs="Arial-BoldMT"/>
          <w:b/>
          <w:bCs/>
        </w:rPr>
        <w:tab/>
      </w:r>
      <w:r w:rsidRPr="00580E04">
        <w:rPr>
          <w:rFonts w:ascii="Arial-BoldMT" w:eastAsia="Calibri" w:hAnsi="Arial-BoldMT" w:cs="Arial-BoldMT"/>
          <w:b/>
          <w:bCs/>
        </w:rPr>
        <w:tab/>
        <w:t>Ředitelství silnic a dálnic s. p.</w:t>
      </w:r>
    </w:p>
    <w:p w14:paraId="23554936" w14:textId="16553001" w:rsidR="00266AF1" w:rsidRDefault="00266AF1" w:rsidP="00266AF1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2"/>
          <w:szCs w:val="22"/>
        </w:rPr>
      </w:pPr>
    </w:p>
    <w:p w14:paraId="38B75F8C" w14:textId="70E85AD4" w:rsidR="00266AF1" w:rsidRPr="00580E04" w:rsidRDefault="00266AF1" w:rsidP="00266AF1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580E04">
        <w:rPr>
          <w:rFonts w:ascii="Arial-BoldMT" w:eastAsia="Calibri" w:hAnsi="Arial-BoldMT" w:cs="Arial-BoldMT"/>
          <w:b/>
          <w:bCs/>
        </w:rPr>
        <w:t>Sídlo:</w:t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Pr="00580E04">
        <w:rPr>
          <w:rFonts w:ascii="ArialMT" w:eastAsia="Calibri" w:hAnsi="ArialMT" w:cs="ArialMT"/>
        </w:rPr>
        <w:t>Na Pankráci 56, 140 00 Praha 4</w:t>
      </w:r>
    </w:p>
    <w:p w14:paraId="6DD95BF8" w14:textId="24E1894F" w:rsidR="00266AF1" w:rsidRPr="00580E04" w:rsidRDefault="00266AF1" w:rsidP="00580E04">
      <w:pPr>
        <w:autoSpaceDE w:val="0"/>
        <w:autoSpaceDN w:val="0"/>
        <w:adjustRightInd w:val="0"/>
        <w:ind w:left="4963" w:hanging="4963"/>
        <w:rPr>
          <w:rFonts w:ascii="ArialMT" w:eastAsia="Calibri" w:hAnsi="ArialMT" w:cs="ArialMT"/>
        </w:rPr>
      </w:pPr>
      <w:r w:rsidRPr="00580E04">
        <w:rPr>
          <w:rFonts w:ascii="ArialMT" w:eastAsia="Calibri" w:hAnsi="ArialMT" w:cs="ArialMT"/>
        </w:rPr>
        <w:t xml:space="preserve">Zastoupený: </w:t>
      </w:r>
      <w:r w:rsidR="00580E04" w:rsidRPr="00580E04">
        <w:rPr>
          <w:rFonts w:ascii="ArialMT" w:eastAsia="Calibri" w:hAnsi="ArialMT" w:cs="ArialMT"/>
        </w:rPr>
        <w:tab/>
      </w:r>
      <w:r w:rsidRPr="00580E04">
        <w:rPr>
          <w:rFonts w:ascii="ArialMT" w:eastAsia="Calibri" w:hAnsi="ArialMT" w:cs="ArialMT"/>
        </w:rPr>
        <w:t>Ing. Radkem Mátlem, generálním ředitelem ŘSD</w:t>
      </w:r>
    </w:p>
    <w:p w14:paraId="46AA1854" w14:textId="5AE304B8" w:rsidR="00266AF1" w:rsidRPr="00580E04" w:rsidRDefault="00266AF1" w:rsidP="00266AF1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580E04">
        <w:rPr>
          <w:rFonts w:ascii="ArialMT" w:eastAsia="Calibri" w:hAnsi="ArialMT" w:cs="ArialMT"/>
        </w:rPr>
        <w:t xml:space="preserve">ve smluvních záležitostech oprávněn jednat: </w:t>
      </w:r>
      <w:r w:rsidR="00580E04" w:rsidRPr="00580E04">
        <w:rPr>
          <w:rFonts w:ascii="ArialMT" w:eastAsia="Calibri" w:hAnsi="ArialMT" w:cs="ArialMT"/>
        </w:rPr>
        <w:tab/>
      </w:r>
      <w:r w:rsidR="00580E04">
        <w:rPr>
          <w:rFonts w:ascii="ArialMT" w:eastAsia="Calibri" w:hAnsi="ArialMT" w:cs="ArialMT"/>
        </w:rPr>
        <w:tab/>
      </w:r>
      <w:r w:rsidRPr="00580E04">
        <w:rPr>
          <w:rFonts w:ascii="ArialMT" w:eastAsia="Calibri" w:hAnsi="ArialMT" w:cs="ArialMT"/>
        </w:rPr>
        <w:t>Bc. Lukáš Hnízdil, ředitel ŘSD, Správa</w:t>
      </w:r>
    </w:p>
    <w:p w14:paraId="06742343" w14:textId="77777777" w:rsidR="00266AF1" w:rsidRPr="00580E04" w:rsidRDefault="00266AF1" w:rsidP="00580E04">
      <w:pPr>
        <w:autoSpaceDE w:val="0"/>
        <w:autoSpaceDN w:val="0"/>
        <w:adjustRightInd w:val="0"/>
        <w:ind w:left="4254" w:firstLine="709"/>
        <w:rPr>
          <w:rFonts w:ascii="ArialMT" w:eastAsia="Calibri" w:hAnsi="ArialMT" w:cs="ArialMT"/>
        </w:rPr>
      </w:pPr>
      <w:r w:rsidRPr="00580E04">
        <w:rPr>
          <w:rFonts w:ascii="ArialMT" w:eastAsia="Calibri" w:hAnsi="ArialMT" w:cs="ArialMT"/>
        </w:rPr>
        <w:t>Karlovy Vary</w:t>
      </w:r>
    </w:p>
    <w:p w14:paraId="35D36AD9" w14:textId="1DF4A042" w:rsidR="00266AF1" w:rsidRPr="000C19B0" w:rsidRDefault="00266AF1" w:rsidP="00266AF1">
      <w:r w:rsidRPr="000C19B0">
        <w:rPr>
          <w:rFonts w:ascii="ArialMT" w:eastAsia="Calibri" w:hAnsi="ArialMT" w:cs="ArialMT"/>
        </w:rPr>
        <w:t xml:space="preserve">v technických záležitostech oprávněn jednat: </w:t>
      </w:r>
      <w:r w:rsidR="00580E04" w:rsidRPr="000C19B0">
        <w:rPr>
          <w:rFonts w:ascii="ArialMT" w:eastAsia="Calibri" w:hAnsi="ArialMT" w:cs="ArialMT"/>
        </w:rPr>
        <w:tab/>
      </w:r>
      <w:r w:rsidR="00580E04" w:rsidRPr="000C19B0">
        <w:rPr>
          <w:rFonts w:ascii="ArialMT" w:eastAsia="Calibri" w:hAnsi="ArialMT" w:cs="ArialMT"/>
        </w:rPr>
        <w:tab/>
      </w:r>
      <w:r w:rsidR="00A360B5">
        <w:rPr>
          <w:rFonts w:ascii="ArialMT" w:eastAsia="Calibri" w:hAnsi="ArialMT" w:cs="ArialMT"/>
        </w:rPr>
        <w:t>XXXXXXXXXXX</w:t>
      </w:r>
    </w:p>
    <w:p w14:paraId="247CDC2B" w14:textId="77777777" w:rsidR="00266AF1" w:rsidRPr="000C19B0" w:rsidRDefault="00266AF1" w:rsidP="00266AF1"/>
    <w:p w14:paraId="7BAB10F6" w14:textId="77D4A70C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adresa: 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  <w:t>ŘSD, Správa Karlovy Vary, Závodní 369/82,</w:t>
      </w:r>
    </w:p>
    <w:p w14:paraId="6CB6BA15" w14:textId="77777777" w:rsidR="0063631A" w:rsidRPr="000C19B0" w:rsidRDefault="0063631A" w:rsidP="0063631A">
      <w:pPr>
        <w:autoSpaceDE w:val="0"/>
        <w:autoSpaceDN w:val="0"/>
        <w:adjustRightInd w:val="0"/>
        <w:ind w:left="4254" w:firstLine="709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>360 06 Karlovy Vary</w:t>
      </w:r>
    </w:p>
    <w:p w14:paraId="390D9644" w14:textId="55B3791F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>tel.: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  <w:t xml:space="preserve"> </w:t>
      </w:r>
      <w:r w:rsidR="00A360B5">
        <w:rPr>
          <w:rFonts w:ascii="ArialMT" w:eastAsia="Calibri" w:hAnsi="ArialMT" w:cs="ArialMT"/>
        </w:rPr>
        <w:t>XXXXXXXXXX</w:t>
      </w:r>
      <w:r w:rsidRPr="000C19B0">
        <w:rPr>
          <w:rFonts w:ascii="ArialMT" w:eastAsia="Calibri" w:hAnsi="ArialMT" w:cs="ArialMT"/>
        </w:rPr>
        <w:t xml:space="preserve">/ </w:t>
      </w:r>
      <w:r w:rsidR="00A360B5">
        <w:rPr>
          <w:rFonts w:ascii="ArialMT" w:eastAsia="Calibri" w:hAnsi="ArialMT" w:cs="ArialMT"/>
        </w:rPr>
        <w:t>XXXXXXXXXX</w:t>
      </w:r>
    </w:p>
    <w:p w14:paraId="594A7210" w14:textId="51699DC5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e-mail: 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="00657369">
        <w:rPr>
          <w:rFonts w:ascii="ArialMT" w:eastAsia="Calibri" w:hAnsi="ArialMT" w:cs="ArialMT"/>
        </w:rPr>
        <w:tab/>
      </w:r>
      <w:r w:rsidR="00A360B5">
        <w:rPr>
          <w:rFonts w:ascii="ArialMT" w:eastAsia="Calibri" w:hAnsi="ArialMT" w:cs="ArialMT"/>
        </w:rPr>
        <w:t>XXXXXXXXXX</w:t>
      </w:r>
    </w:p>
    <w:p w14:paraId="1806B4F8" w14:textId="07C5AEBA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ID DS: 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  <w:t>zjq4rhz</w:t>
      </w:r>
    </w:p>
    <w:p w14:paraId="545949D0" w14:textId="6B3A7003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IČO: 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>65993390</w:t>
      </w:r>
    </w:p>
    <w:p w14:paraId="0071817D" w14:textId="365B0A99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DIČ: </w:t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>CZ65993390</w:t>
      </w:r>
    </w:p>
    <w:p w14:paraId="1FC56E72" w14:textId="77777777" w:rsidR="008E087E" w:rsidRPr="000C19B0" w:rsidRDefault="008E087E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</w:p>
    <w:p w14:paraId="1D81527B" w14:textId="5DB26479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>(dále jen „</w:t>
      </w:r>
      <w:r w:rsidRPr="000C19B0">
        <w:rPr>
          <w:rFonts w:ascii="Arial-BoldMT" w:eastAsia="Calibri" w:hAnsi="Arial-BoldMT" w:cs="Arial-BoldMT"/>
          <w:b/>
          <w:bCs/>
        </w:rPr>
        <w:t>objednatel č. 2</w:t>
      </w:r>
      <w:r w:rsidRPr="000C19B0">
        <w:rPr>
          <w:rFonts w:ascii="ArialMT" w:eastAsia="Calibri" w:hAnsi="ArialMT" w:cs="ArialMT"/>
        </w:rPr>
        <w:t>“)</w:t>
      </w:r>
    </w:p>
    <w:p w14:paraId="275CFD54" w14:textId="77777777" w:rsidR="008E087E" w:rsidRPr="000C19B0" w:rsidRDefault="008E087E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</w:p>
    <w:p w14:paraId="054609C3" w14:textId="742AC1E2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>(dále společně jen „</w:t>
      </w:r>
      <w:r w:rsidRPr="000C19B0">
        <w:rPr>
          <w:rFonts w:ascii="Arial-BoldMT" w:eastAsia="Calibri" w:hAnsi="Arial-BoldMT" w:cs="Arial-BoldMT"/>
          <w:b/>
          <w:bCs/>
        </w:rPr>
        <w:t>objednatelé</w:t>
      </w:r>
      <w:r w:rsidRPr="000C19B0">
        <w:rPr>
          <w:rFonts w:ascii="ArialMT" w:eastAsia="Calibri" w:hAnsi="ArialMT" w:cs="ArialMT"/>
        </w:rPr>
        <w:t>“)</w:t>
      </w:r>
    </w:p>
    <w:p w14:paraId="0A035DE9" w14:textId="77777777" w:rsidR="008E087E" w:rsidRPr="000C19B0" w:rsidRDefault="008E087E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</w:p>
    <w:p w14:paraId="6AF12AFB" w14:textId="77777777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>Pokud v dalších ustanoveních smlouvy není výslovně specifikován konkrétně objednatel č. 1</w:t>
      </w:r>
    </w:p>
    <w:p w14:paraId="7B2196BB" w14:textId="410ADD07" w:rsidR="00944510" w:rsidRPr="000C19B0" w:rsidRDefault="0063631A" w:rsidP="0063631A">
      <w:r w:rsidRPr="000C19B0">
        <w:rPr>
          <w:rFonts w:ascii="ArialMT" w:eastAsia="Calibri" w:hAnsi="ArialMT" w:cs="ArialMT"/>
        </w:rPr>
        <w:t>nebo objednatel č. 2, má se zato, že pojem „objednatel“ zahrnuje souhrnně oba objednatele.</w:t>
      </w:r>
    </w:p>
    <w:p w14:paraId="46A932BF" w14:textId="77777777" w:rsidR="008E087E" w:rsidRDefault="008E087E" w:rsidP="002E6D96">
      <w:pPr>
        <w:rPr>
          <w:rFonts w:ascii="Arial" w:hAnsi="Arial" w:cs="Arial"/>
          <w:b/>
          <w:bCs/>
          <w:snapToGrid w:val="0"/>
        </w:rPr>
      </w:pPr>
    </w:p>
    <w:p w14:paraId="6DF0FDE7" w14:textId="3E365D61" w:rsidR="002E6D96" w:rsidRPr="00440528" w:rsidRDefault="002E6D96" w:rsidP="002E6D96">
      <w:pPr>
        <w:rPr>
          <w:rFonts w:ascii="Arial" w:hAnsi="Arial" w:cs="Arial"/>
          <w:b/>
          <w:bCs/>
          <w:snapToGrid w:val="0"/>
        </w:rPr>
      </w:pPr>
      <w:r w:rsidRPr="00440528">
        <w:rPr>
          <w:rFonts w:ascii="Arial" w:hAnsi="Arial" w:cs="Arial"/>
          <w:b/>
          <w:bCs/>
          <w:snapToGrid w:val="0"/>
        </w:rPr>
        <w:t>a</w:t>
      </w:r>
    </w:p>
    <w:p w14:paraId="51498133" w14:textId="77777777" w:rsidR="002E6D96" w:rsidRPr="00440528" w:rsidRDefault="002E6D96" w:rsidP="002E6D96">
      <w:pPr>
        <w:rPr>
          <w:rFonts w:ascii="Arial" w:hAnsi="Arial" w:cs="Arial"/>
          <w:b/>
          <w:bCs/>
          <w:snapToGrid w:val="0"/>
        </w:rPr>
      </w:pPr>
    </w:p>
    <w:p w14:paraId="15661E99" w14:textId="77777777" w:rsidR="005B7237" w:rsidRDefault="005B7237" w:rsidP="005B7237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2"/>
          <w:szCs w:val="22"/>
        </w:rPr>
      </w:pPr>
      <w:r>
        <w:rPr>
          <w:rFonts w:ascii="Arial-BoldMT" w:eastAsia="Calibri" w:hAnsi="Arial-BoldMT" w:cs="Arial-BoldMT"/>
          <w:b/>
          <w:bCs/>
          <w:sz w:val="22"/>
          <w:szCs w:val="22"/>
        </w:rPr>
        <w:t>Zhotovitel:</w:t>
      </w:r>
    </w:p>
    <w:p w14:paraId="09B08244" w14:textId="2638AE97" w:rsidR="005B7237" w:rsidRDefault="005B7237" w:rsidP="005B7237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2"/>
          <w:szCs w:val="22"/>
        </w:rPr>
      </w:pPr>
      <w:r>
        <w:rPr>
          <w:rFonts w:ascii="Arial-BoldMT" w:eastAsia="Calibri" w:hAnsi="Arial-BoldMT" w:cs="Arial-BoldMT"/>
          <w:b/>
          <w:bCs/>
          <w:sz w:val="22"/>
          <w:szCs w:val="22"/>
        </w:rPr>
        <w:t xml:space="preserve">Jméno: </w:t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  <w:t>Šilhánek a syn, a.s.</w:t>
      </w:r>
    </w:p>
    <w:p w14:paraId="53822466" w14:textId="5D6B1214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-BoldMT" w:eastAsia="Calibri" w:hAnsi="Arial-BoldMT" w:cs="Arial-BoldMT"/>
          <w:b/>
          <w:bCs/>
          <w:sz w:val="22"/>
          <w:szCs w:val="22"/>
        </w:rPr>
        <w:t>Sídlo:</w:t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Samota 601, 439 81 Kryry</w:t>
      </w:r>
    </w:p>
    <w:p w14:paraId="42BB31A6" w14:textId="44B78BD6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zastoupený: </w:t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Pavel Šilhánek – předseda představenstva</w:t>
      </w:r>
    </w:p>
    <w:p w14:paraId="226C89EB" w14:textId="34E1A78D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tel./fax: </w:t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A360B5">
        <w:rPr>
          <w:rFonts w:ascii="ArialMT" w:eastAsia="Calibri" w:hAnsi="ArialMT" w:cs="ArialMT"/>
          <w:sz w:val="22"/>
          <w:szCs w:val="22"/>
        </w:rPr>
        <w:t>XXXXXXXXXXX</w:t>
      </w:r>
    </w:p>
    <w:p w14:paraId="38F3C354" w14:textId="75F963E6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e-mail: </w:t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A360B5">
        <w:rPr>
          <w:rFonts w:ascii="ArialMT" w:eastAsia="Calibri" w:hAnsi="ArialMT" w:cs="ArialMT"/>
          <w:sz w:val="22"/>
          <w:szCs w:val="22"/>
        </w:rPr>
        <w:t>XXXXXXXXXXX</w:t>
      </w:r>
    </w:p>
    <w:p w14:paraId="7A9947E0" w14:textId="0C2E936C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ID DS: </w:t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k85gi4x</w:t>
      </w:r>
    </w:p>
    <w:p w14:paraId="65675ED3" w14:textId="4E084A17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v technických záležitostech je oprávněn jednat: </w:t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A360B5">
        <w:rPr>
          <w:rFonts w:ascii="ArialMT" w:eastAsia="Calibri" w:hAnsi="ArialMT" w:cs="ArialMT"/>
          <w:sz w:val="22"/>
          <w:szCs w:val="22"/>
        </w:rPr>
        <w:t>XXXXXXXXXX</w:t>
      </w:r>
    </w:p>
    <w:p w14:paraId="49ADA7A2" w14:textId="5BCB1EEF" w:rsidR="005B7237" w:rsidRDefault="00A360B5" w:rsidP="005A78B5">
      <w:pPr>
        <w:autoSpaceDE w:val="0"/>
        <w:autoSpaceDN w:val="0"/>
        <w:adjustRightInd w:val="0"/>
        <w:ind w:left="4254" w:firstLine="709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>XXXXXXXXXX</w:t>
      </w:r>
    </w:p>
    <w:p w14:paraId="2604C9AB" w14:textId="68A62AA2" w:rsidR="005B7237" w:rsidRDefault="00A360B5" w:rsidP="005A78B5">
      <w:pPr>
        <w:autoSpaceDE w:val="0"/>
        <w:autoSpaceDN w:val="0"/>
        <w:adjustRightInd w:val="0"/>
        <w:ind w:left="4254" w:firstLine="709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lastRenderedPageBreak/>
        <w:t>XXXXXXXXXX</w:t>
      </w:r>
    </w:p>
    <w:p w14:paraId="20B97A77" w14:textId="623345A3" w:rsidR="005B7237" w:rsidRDefault="00A360B5" w:rsidP="00082B38">
      <w:pPr>
        <w:autoSpaceDE w:val="0"/>
        <w:autoSpaceDN w:val="0"/>
        <w:adjustRightInd w:val="0"/>
        <w:ind w:left="4254" w:firstLine="709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>XXXXXXXXXX</w:t>
      </w:r>
    </w:p>
    <w:p w14:paraId="069BFCCD" w14:textId="39D96629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tel./fax: </w:t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A360B5">
        <w:rPr>
          <w:rFonts w:ascii="ArialMT" w:eastAsia="Calibri" w:hAnsi="ArialMT" w:cs="ArialMT"/>
          <w:sz w:val="22"/>
          <w:szCs w:val="22"/>
        </w:rPr>
        <w:t>XXXXXXXXXX</w:t>
      </w:r>
    </w:p>
    <w:p w14:paraId="293E0896" w14:textId="60479310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e-mail: </w:t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A360B5">
        <w:rPr>
          <w:rFonts w:ascii="ArialMT" w:eastAsia="Calibri" w:hAnsi="ArialMT" w:cs="ArialMT"/>
          <w:sz w:val="22"/>
          <w:szCs w:val="22"/>
        </w:rPr>
        <w:t>XXXXXXXXXX</w:t>
      </w:r>
    </w:p>
    <w:p w14:paraId="4BDC1A3D" w14:textId="22F2281F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bankovní spojení: </w:t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Komerční banka, a.s.</w:t>
      </w:r>
    </w:p>
    <w:p w14:paraId="55E77565" w14:textId="0926B87F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číslo účtu: </w:t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35-6571380227/0100</w:t>
      </w:r>
    </w:p>
    <w:p w14:paraId="2B8F785D" w14:textId="015455E6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IČO: </w:t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272 91 278</w:t>
      </w:r>
    </w:p>
    <w:p w14:paraId="3A094501" w14:textId="2BC218FC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DIČ: </w:t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CZ27291278 / je plátcem DPH</w:t>
      </w:r>
    </w:p>
    <w:p w14:paraId="0BA7EE25" w14:textId="77777777" w:rsidR="00082B38" w:rsidRDefault="00082B38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</w:p>
    <w:p w14:paraId="10A8FA34" w14:textId="50453FA8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>Společnost je zapsaná v obchodním rejstříku vedeném u Krajského soudu v Ústí nad Labem,</w:t>
      </w:r>
    </w:p>
    <w:p w14:paraId="3D935144" w14:textId="77777777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>oddíl B, vložka 1677</w:t>
      </w:r>
    </w:p>
    <w:p w14:paraId="5A6363BB" w14:textId="77777777" w:rsidR="00082B38" w:rsidRDefault="00082B38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</w:p>
    <w:p w14:paraId="228A1777" w14:textId="4467BA50" w:rsidR="00735B57" w:rsidRDefault="005B7237" w:rsidP="005B723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MT" w:eastAsia="Calibri" w:hAnsi="ArialMT" w:cs="ArialMT"/>
          <w:sz w:val="22"/>
          <w:szCs w:val="22"/>
        </w:rPr>
        <w:t>(dále jen „</w:t>
      </w:r>
      <w:r>
        <w:rPr>
          <w:rFonts w:ascii="Arial-BoldMT" w:eastAsia="Calibri" w:hAnsi="Arial-BoldMT" w:cs="Arial-BoldMT"/>
          <w:b/>
          <w:bCs/>
          <w:sz w:val="22"/>
          <w:szCs w:val="22"/>
        </w:rPr>
        <w:t>zhotovitel</w:t>
      </w:r>
      <w:r>
        <w:rPr>
          <w:rFonts w:ascii="ArialMT" w:eastAsia="Calibri" w:hAnsi="ArialMT" w:cs="ArialMT"/>
          <w:sz w:val="22"/>
          <w:szCs w:val="22"/>
        </w:rPr>
        <w:t>“)</w:t>
      </w:r>
    </w:p>
    <w:p w14:paraId="40B2EACA" w14:textId="77777777" w:rsidR="00082B38" w:rsidRDefault="00082B38" w:rsidP="006C04D7">
      <w:pPr>
        <w:autoSpaceDE w:val="0"/>
        <w:autoSpaceDN w:val="0"/>
        <w:adjustRightInd w:val="0"/>
        <w:rPr>
          <w:rFonts w:ascii="Arial" w:hAnsi="Arial" w:cs="Arial"/>
        </w:rPr>
      </w:pPr>
    </w:p>
    <w:p w14:paraId="5207CED1" w14:textId="4B88833F" w:rsidR="00266CD8" w:rsidRPr="00096774" w:rsidRDefault="00266CD8" w:rsidP="00096774">
      <w:pPr>
        <w:autoSpaceDE w:val="0"/>
        <w:autoSpaceDN w:val="0"/>
        <w:adjustRightInd w:val="0"/>
        <w:rPr>
          <w:rFonts w:ascii="Arial" w:hAnsi="Arial" w:cs="Arial"/>
        </w:rPr>
      </w:pPr>
      <w:r w:rsidRPr="00266CD8">
        <w:rPr>
          <w:rFonts w:ascii="Arial" w:hAnsi="Arial" w:cs="Arial"/>
        </w:rPr>
        <w:t xml:space="preserve">Tímto dodatkem se mění smlouva o dílo uzavřená na </w:t>
      </w:r>
      <w:r w:rsidR="007C48B3">
        <w:rPr>
          <w:rFonts w:ascii="Arial" w:hAnsi="Arial" w:cs="Arial"/>
        </w:rPr>
        <w:t>provedení</w:t>
      </w:r>
      <w:r w:rsidR="006B481F">
        <w:rPr>
          <w:rFonts w:ascii="Arial" w:hAnsi="Arial" w:cs="Arial"/>
        </w:rPr>
        <w:t xml:space="preserve"> stavby</w:t>
      </w:r>
      <w:r w:rsidR="00096774" w:rsidRPr="00096774">
        <w:t xml:space="preserve"> </w:t>
      </w:r>
      <w:r w:rsidR="00096774" w:rsidRPr="00096774">
        <w:rPr>
          <w:rFonts w:ascii="Arial" w:hAnsi="Arial" w:cs="Arial"/>
        </w:rPr>
        <w:t>„Polní cesty stavby D6 v k.ú. Řevničov</w:t>
      </w:r>
      <w:r w:rsidR="00096774">
        <w:rPr>
          <w:rFonts w:ascii="Arial" w:hAnsi="Arial" w:cs="Arial"/>
        </w:rPr>
        <w:t xml:space="preserve"> </w:t>
      </w:r>
      <w:r w:rsidR="00096774" w:rsidRPr="00096774">
        <w:rPr>
          <w:rFonts w:ascii="Arial" w:hAnsi="Arial" w:cs="Arial"/>
        </w:rPr>
        <w:t xml:space="preserve">III.“ </w:t>
      </w:r>
      <w:r w:rsidRPr="00266CD8">
        <w:rPr>
          <w:rFonts w:ascii="Arial" w:hAnsi="Arial" w:cs="Arial"/>
        </w:rPr>
        <w:t xml:space="preserve">(dále jen smlouva). </w:t>
      </w:r>
    </w:p>
    <w:p w14:paraId="10960D9B" w14:textId="77777777" w:rsidR="00266CD8" w:rsidRDefault="00266CD8" w:rsidP="00266CD8">
      <w:pPr>
        <w:jc w:val="both"/>
        <w:rPr>
          <w:rFonts w:ascii="Arial" w:hAnsi="Arial" w:cs="Arial"/>
        </w:rPr>
      </w:pPr>
    </w:p>
    <w:p w14:paraId="4F9AFE7D" w14:textId="228B9D13" w:rsidR="0036239C" w:rsidRDefault="00461280" w:rsidP="00266CD8">
      <w:pPr>
        <w:jc w:val="both"/>
        <w:rPr>
          <w:rFonts w:ascii="Arial" w:hAnsi="Arial" w:cs="Arial"/>
          <w:snapToGrid w:val="0"/>
        </w:rPr>
      </w:pPr>
      <w:r w:rsidRPr="00461280">
        <w:rPr>
          <w:rFonts w:ascii="Arial" w:hAnsi="Arial" w:cs="Arial"/>
          <w:snapToGrid w:val="0"/>
        </w:rPr>
        <w:t xml:space="preserve">Na základě § 222 odst. 5, 6 a </w:t>
      </w:r>
      <w:r>
        <w:rPr>
          <w:rFonts w:ascii="Arial" w:hAnsi="Arial" w:cs="Arial"/>
          <w:snapToGrid w:val="0"/>
        </w:rPr>
        <w:t>7</w:t>
      </w:r>
      <w:r w:rsidRPr="00461280">
        <w:rPr>
          <w:rFonts w:ascii="Arial" w:hAnsi="Arial" w:cs="Arial"/>
          <w:snapToGrid w:val="0"/>
        </w:rPr>
        <w:t xml:space="preserve"> ZZVZ a po souhlasu KPÚ pro Středočeský kraj a hlavní město Praha s vyhotovením dodatku na méněpráce / vícepráce v souladu se zněním čl. XVIII odst. 2. a 3. smlouvy o dílo se smluvní strany dohodly na těchto změnách smlouvy:</w:t>
      </w:r>
    </w:p>
    <w:p w14:paraId="7764B9D4" w14:textId="77777777" w:rsidR="001413CE" w:rsidRPr="00266CD8" w:rsidRDefault="001413CE" w:rsidP="00266CD8">
      <w:pPr>
        <w:jc w:val="both"/>
        <w:rPr>
          <w:rFonts w:ascii="Arial" w:hAnsi="Arial" w:cs="Arial"/>
        </w:rPr>
      </w:pPr>
    </w:p>
    <w:p w14:paraId="096E6028" w14:textId="77777777" w:rsidR="00E53FD3" w:rsidRDefault="00E53FD3" w:rsidP="00E53FD3">
      <w:pPr>
        <w:pStyle w:val="Default"/>
      </w:pPr>
    </w:p>
    <w:p w14:paraId="6A6BA051" w14:textId="77777777" w:rsidR="00E53FD3" w:rsidRPr="00E53FD3" w:rsidRDefault="00E53FD3" w:rsidP="00E53FD3">
      <w:pPr>
        <w:pStyle w:val="Default"/>
        <w:ind w:left="-142"/>
        <w:rPr>
          <w:sz w:val="20"/>
          <w:szCs w:val="20"/>
        </w:rPr>
      </w:pPr>
      <w:r w:rsidRPr="00E53FD3">
        <w:t xml:space="preserve"> </w:t>
      </w:r>
      <w:r w:rsidRPr="00E53FD3">
        <w:rPr>
          <w:b/>
          <w:bCs/>
          <w:sz w:val="20"/>
          <w:szCs w:val="20"/>
        </w:rPr>
        <w:t xml:space="preserve">1) Čl. III Cena Díla </w:t>
      </w:r>
    </w:p>
    <w:p w14:paraId="4175EA39" w14:textId="77777777" w:rsidR="003258E5" w:rsidRDefault="003258E5" w:rsidP="00E53FD3">
      <w:pPr>
        <w:pStyle w:val="Default"/>
        <w:rPr>
          <w:b/>
          <w:bCs/>
          <w:sz w:val="20"/>
          <w:szCs w:val="20"/>
        </w:rPr>
      </w:pPr>
    </w:p>
    <w:p w14:paraId="3DF22FB3" w14:textId="0415554C" w:rsidR="00E53FD3" w:rsidRPr="00E53FD3" w:rsidRDefault="00E53FD3" w:rsidP="00E53FD3">
      <w:pPr>
        <w:pStyle w:val="Default"/>
        <w:rPr>
          <w:sz w:val="20"/>
          <w:szCs w:val="20"/>
        </w:rPr>
      </w:pPr>
      <w:r w:rsidRPr="00E53FD3">
        <w:rPr>
          <w:b/>
          <w:bCs/>
          <w:sz w:val="20"/>
          <w:szCs w:val="20"/>
        </w:rPr>
        <w:t xml:space="preserve">4. Celková cena za provedení díla: </w:t>
      </w:r>
    </w:p>
    <w:p w14:paraId="0F1CAB90" w14:textId="4D719895" w:rsidR="00E53FD3" w:rsidRPr="00E53FD3" w:rsidRDefault="00E53FD3" w:rsidP="00E53FD3">
      <w:pPr>
        <w:pStyle w:val="Default"/>
        <w:rPr>
          <w:sz w:val="20"/>
          <w:szCs w:val="20"/>
        </w:rPr>
      </w:pPr>
      <w:r w:rsidRPr="00E53FD3">
        <w:rPr>
          <w:b/>
          <w:bCs/>
          <w:sz w:val="20"/>
          <w:szCs w:val="20"/>
        </w:rPr>
        <w:t xml:space="preserve">bez DPH činí </w:t>
      </w:r>
      <w:r w:rsidR="00E83070">
        <w:rPr>
          <w:b/>
          <w:bCs/>
          <w:sz w:val="20"/>
          <w:szCs w:val="20"/>
        </w:rPr>
        <w:tab/>
      </w:r>
      <w:r w:rsidR="00E83070">
        <w:rPr>
          <w:b/>
          <w:bCs/>
          <w:sz w:val="20"/>
          <w:szCs w:val="20"/>
        </w:rPr>
        <w:tab/>
      </w:r>
      <w:r w:rsidR="00E83070">
        <w:rPr>
          <w:b/>
          <w:bCs/>
          <w:sz w:val="20"/>
          <w:szCs w:val="20"/>
        </w:rPr>
        <w:tab/>
      </w:r>
      <w:r w:rsidR="00E83070">
        <w:rPr>
          <w:b/>
          <w:bCs/>
          <w:sz w:val="20"/>
          <w:szCs w:val="20"/>
        </w:rPr>
        <w:tab/>
      </w:r>
      <w:r w:rsidR="00E83070">
        <w:rPr>
          <w:b/>
          <w:bCs/>
          <w:sz w:val="20"/>
          <w:szCs w:val="20"/>
        </w:rPr>
        <w:tab/>
      </w:r>
      <w:r w:rsidR="00E83070">
        <w:rPr>
          <w:b/>
          <w:bCs/>
          <w:sz w:val="20"/>
          <w:szCs w:val="20"/>
        </w:rPr>
        <w:tab/>
      </w:r>
      <w:r w:rsidR="00E83070">
        <w:rPr>
          <w:b/>
          <w:bCs/>
          <w:sz w:val="20"/>
          <w:szCs w:val="20"/>
        </w:rPr>
        <w:tab/>
      </w:r>
      <w:r w:rsidR="005A3890" w:rsidRPr="00275353">
        <w:rPr>
          <w:b/>
          <w:bCs/>
          <w:sz w:val="20"/>
          <w:szCs w:val="20"/>
        </w:rPr>
        <w:t>48 871 699,51</w:t>
      </w:r>
      <w:r w:rsidR="005A3890">
        <w:rPr>
          <w:b/>
          <w:bCs/>
          <w:sz w:val="20"/>
          <w:szCs w:val="20"/>
        </w:rPr>
        <w:t xml:space="preserve"> </w:t>
      </w:r>
      <w:r w:rsidR="00E83070" w:rsidRPr="00E83070">
        <w:rPr>
          <w:b/>
          <w:bCs/>
          <w:sz w:val="20"/>
          <w:szCs w:val="20"/>
        </w:rPr>
        <w:t>Kč</w:t>
      </w:r>
    </w:p>
    <w:p w14:paraId="59EE7C5E" w14:textId="31A4168B" w:rsidR="00E53FD3" w:rsidRPr="00E53FD3" w:rsidRDefault="00E53FD3" w:rsidP="00E53FD3">
      <w:pPr>
        <w:pStyle w:val="Default"/>
        <w:rPr>
          <w:sz w:val="20"/>
          <w:szCs w:val="20"/>
        </w:rPr>
      </w:pPr>
      <w:r w:rsidRPr="00E53FD3">
        <w:rPr>
          <w:b/>
          <w:bCs/>
          <w:sz w:val="20"/>
          <w:szCs w:val="20"/>
        </w:rPr>
        <w:t>DPH 21 % činí</w:t>
      </w:r>
      <w:r w:rsidR="00D565BB">
        <w:rPr>
          <w:b/>
          <w:bCs/>
          <w:sz w:val="20"/>
          <w:szCs w:val="20"/>
        </w:rPr>
        <w:t xml:space="preserve"> </w:t>
      </w:r>
      <w:r w:rsidR="005532BE">
        <w:rPr>
          <w:b/>
          <w:bCs/>
          <w:sz w:val="20"/>
          <w:szCs w:val="20"/>
        </w:rPr>
        <w:tab/>
      </w:r>
      <w:r w:rsidR="005532BE">
        <w:rPr>
          <w:b/>
          <w:bCs/>
          <w:sz w:val="20"/>
          <w:szCs w:val="20"/>
        </w:rPr>
        <w:tab/>
      </w:r>
      <w:r w:rsidR="005532BE">
        <w:rPr>
          <w:b/>
          <w:bCs/>
          <w:sz w:val="20"/>
          <w:szCs w:val="20"/>
        </w:rPr>
        <w:tab/>
      </w:r>
      <w:r w:rsidR="005532BE">
        <w:rPr>
          <w:b/>
          <w:bCs/>
          <w:sz w:val="20"/>
          <w:szCs w:val="20"/>
        </w:rPr>
        <w:tab/>
      </w:r>
      <w:r w:rsidR="005532BE">
        <w:rPr>
          <w:b/>
          <w:bCs/>
          <w:sz w:val="20"/>
          <w:szCs w:val="20"/>
        </w:rPr>
        <w:tab/>
      </w:r>
      <w:r w:rsidR="005532BE">
        <w:rPr>
          <w:b/>
          <w:bCs/>
          <w:sz w:val="20"/>
          <w:szCs w:val="20"/>
        </w:rPr>
        <w:tab/>
      </w:r>
      <w:r w:rsidR="005532BE">
        <w:rPr>
          <w:b/>
          <w:bCs/>
          <w:sz w:val="20"/>
          <w:szCs w:val="20"/>
        </w:rPr>
        <w:tab/>
      </w:r>
      <w:r w:rsidR="00D565BB">
        <w:rPr>
          <w:b/>
          <w:bCs/>
          <w:sz w:val="20"/>
          <w:szCs w:val="20"/>
        </w:rPr>
        <w:t>10 263</w:t>
      </w:r>
      <w:r w:rsidR="005532BE">
        <w:rPr>
          <w:b/>
          <w:bCs/>
          <w:sz w:val="20"/>
          <w:szCs w:val="20"/>
        </w:rPr>
        <w:t> </w:t>
      </w:r>
      <w:r w:rsidR="00D565BB">
        <w:rPr>
          <w:b/>
          <w:bCs/>
          <w:sz w:val="20"/>
          <w:szCs w:val="20"/>
        </w:rPr>
        <w:t>056</w:t>
      </w:r>
      <w:r w:rsidR="005532BE">
        <w:rPr>
          <w:b/>
          <w:bCs/>
          <w:sz w:val="20"/>
          <w:szCs w:val="20"/>
        </w:rPr>
        <w:t>,90</w:t>
      </w:r>
      <w:r w:rsidRPr="00E53FD3">
        <w:rPr>
          <w:b/>
          <w:bCs/>
          <w:sz w:val="20"/>
          <w:szCs w:val="20"/>
        </w:rPr>
        <w:t xml:space="preserve"> Kč </w:t>
      </w:r>
    </w:p>
    <w:p w14:paraId="17468804" w14:textId="027F5BE2" w:rsidR="00266CD8" w:rsidRPr="00E53FD3" w:rsidRDefault="00E53FD3" w:rsidP="00E53FD3">
      <w:pPr>
        <w:rPr>
          <w:rFonts w:ascii="Arial" w:hAnsi="Arial" w:cs="Arial"/>
        </w:rPr>
      </w:pPr>
      <w:r w:rsidRPr="00E53FD3">
        <w:rPr>
          <w:rFonts w:ascii="Arial" w:hAnsi="Arial" w:cs="Arial"/>
          <w:b/>
          <w:bCs/>
        </w:rPr>
        <w:t xml:space="preserve">Celková cena za provedení díla vč. DPH činí </w:t>
      </w:r>
      <w:r w:rsidR="005532BE">
        <w:rPr>
          <w:rFonts w:ascii="Arial" w:hAnsi="Arial" w:cs="Arial"/>
          <w:b/>
          <w:bCs/>
        </w:rPr>
        <w:tab/>
      </w:r>
      <w:r w:rsidR="005532BE">
        <w:rPr>
          <w:rFonts w:ascii="Arial" w:hAnsi="Arial" w:cs="Arial"/>
          <w:b/>
          <w:bCs/>
        </w:rPr>
        <w:tab/>
      </w:r>
      <w:r w:rsidR="005532BE">
        <w:rPr>
          <w:rFonts w:ascii="Arial" w:hAnsi="Arial" w:cs="Arial"/>
          <w:b/>
          <w:bCs/>
        </w:rPr>
        <w:tab/>
      </w:r>
      <w:r w:rsidR="00145856">
        <w:rPr>
          <w:rFonts w:ascii="Arial" w:hAnsi="Arial" w:cs="Arial"/>
          <w:b/>
          <w:bCs/>
        </w:rPr>
        <w:t>59</w:t>
      </w:r>
      <w:r w:rsidRPr="00E53FD3">
        <w:rPr>
          <w:rFonts w:ascii="Arial" w:hAnsi="Arial" w:cs="Arial"/>
          <w:b/>
          <w:bCs/>
        </w:rPr>
        <w:t xml:space="preserve"> </w:t>
      </w:r>
      <w:r w:rsidR="00145856">
        <w:rPr>
          <w:rFonts w:ascii="Arial" w:hAnsi="Arial" w:cs="Arial"/>
          <w:b/>
          <w:bCs/>
        </w:rPr>
        <w:t>134</w:t>
      </w:r>
      <w:r w:rsidRPr="00E53FD3">
        <w:rPr>
          <w:rFonts w:ascii="Arial" w:hAnsi="Arial" w:cs="Arial"/>
          <w:b/>
          <w:bCs/>
        </w:rPr>
        <w:t xml:space="preserve"> </w:t>
      </w:r>
      <w:r w:rsidR="00145856">
        <w:rPr>
          <w:rFonts w:ascii="Arial" w:hAnsi="Arial" w:cs="Arial"/>
          <w:b/>
          <w:bCs/>
        </w:rPr>
        <w:t>756</w:t>
      </w:r>
      <w:r w:rsidRPr="00E53FD3">
        <w:rPr>
          <w:rFonts w:ascii="Arial" w:hAnsi="Arial" w:cs="Arial"/>
          <w:b/>
          <w:bCs/>
        </w:rPr>
        <w:t>,</w:t>
      </w:r>
      <w:r w:rsidR="00700E94">
        <w:rPr>
          <w:rFonts w:ascii="Arial" w:hAnsi="Arial" w:cs="Arial"/>
          <w:b/>
          <w:bCs/>
        </w:rPr>
        <w:t>41</w:t>
      </w:r>
      <w:r w:rsidRPr="00E53FD3">
        <w:rPr>
          <w:rFonts w:ascii="Arial" w:hAnsi="Arial" w:cs="Arial"/>
          <w:b/>
          <w:bCs/>
        </w:rPr>
        <w:t xml:space="preserve"> Kč</w:t>
      </w:r>
    </w:p>
    <w:p w14:paraId="0579E52B" w14:textId="77777777" w:rsidR="00CB31FF" w:rsidRPr="0036239C" w:rsidRDefault="00CB31FF" w:rsidP="0036239C">
      <w:pPr>
        <w:jc w:val="both"/>
        <w:rPr>
          <w:rFonts w:ascii="Arial" w:eastAsia="Arial" w:hAnsi="Arial" w:cs="Arial"/>
          <w:b/>
        </w:rPr>
      </w:pPr>
    </w:p>
    <w:p w14:paraId="47849A27" w14:textId="2F90A51A" w:rsidR="007C3FA4" w:rsidRDefault="007C3FA4" w:rsidP="0036239C">
      <w:pPr>
        <w:jc w:val="both"/>
        <w:rPr>
          <w:rFonts w:ascii="Arial" w:eastAsia="Arial" w:hAnsi="Arial" w:cs="Arial"/>
          <w:b/>
        </w:rPr>
      </w:pPr>
    </w:p>
    <w:p w14:paraId="5B1AB441" w14:textId="473DA495" w:rsidR="0090080E" w:rsidRDefault="0090080E" w:rsidP="009123BF">
      <w:pPr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>2</w:t>
      </w:r>
      <w:r w:rsidRPr="00440528">
        <w:rPr>
          <w:rFonts w:ascii="Arial" w:hAnsi="Arial" w:cs="Arial"/>
          <w:b/>
        </w:rPr>
        <w:t>)</w:t>
      </w:r>
      <w:r w:rsidRPr="00440528">
        <w:rPr>
          <w:rFonts w:ascii="Arial" w:hAnsi="Arial" w:cs="Arial"/>
          <w:b/>
          <w:u w:val="single"/>
        </w:rPr>
        <w:t xml:space="preserve"> </w:t>
      </w:r>
      <w:r w:rsidR="009B6531" w:rsidRPr="009B6531">
        <w:rPr>
          <w:rFonts w:ascii="Arial" w:hAnsi="Arial" w:cs="Arial"/>
          <w:b/>
          <w:bCs/>
          <w:u w:val="single"/>
        </w:rPr>
        <w:t xml:space="preserve">Příloha č. 2 ke Smlouvě o dílo (položkový nabídkový rozpočet) se upravuje dle přílohy tohoto dodatku. </w:t>
      </w:r>
    </w:p>
    <w:p w14:paraId="20E28DF7" w14:textId="77777777" w:rsidR="003258E5" w:rsidRDefault="003258E5" w:rsidP="00266CD8">
      <w:pPr>
        <w:jc w:val="both"/>
        <w:rPr>
          <w:rFonts w:ascii="Arial" w:hAnsi="Arial" w:cs="Arial"/>
          <w:b/>
        </w:rPr>
      </w:pPr>
    </w:p>
    <w:p w14:paraId="6FD871E4" w14:textId="2E6CF6CD" w:rsidR="0036239C" w:rsidRPr="004852E9" w:rsidRDefault="004852E9" w:rsidP="00266CD8">
      <w:pPr>
        <w:jc w:val="both"/>
        <w:rPr>
          <w:rFonts w:ascii="Arial" w:hAnsi="Arial" w:cs="Arial"/>
          <w:b/>
        </w:rPr>
      </w:pPr>
      <w:r w:rsidRPr="004852E9">
        <w:rPr>
          <w:rFonts w:ascii="Arial" w:hAnsi="Arial" w:cs="Arial"/>
          <w:b/>
        </w:rPr>
        <w:t>Odůvodnění:</w:t>
      </w:r>
    </w:p>
    <w:p w14:paraId="4AD3F639" w14:textId="7D06B80B" w:rsidR="006E63A9" w:rsidRPr="006E63A9" w:rsidRDefault="006E63A9" w:rsidP="006E63A9">
      <w:pPr>
        <w:pStyle w:val="Odstavecseseznamem1"/>
        <w:autoSpaceDE w:val="0"/>
        <w:autoSpaceDN w:val="0"/>
        <w:ind w:left="0"/>
        <w:rPr>
          <w:rFonts w:ascii="Arial" w:hAnsi="Arial" w:cs="Arial"/>
          <w:sz w:val="20"/>
          <w:szCs w:val="20"/>
        </w:rPr>
      </w:pPr>
      <w:r w:rsidRPr="006E63A9">
        <w:rPr>
          <w:rFonts w:ascii="Arial" w:hAnsi="Arial" w:cs="Arial"/>
          <w:sz w:val="20"/>
          <w:szCs w:val="20"/>
        </w:rPr>
        <w:t>Při stavebních pracích vyvstaly okolnosti, které je nutné vyřešit pro funkčnost a stabilitu</w:t>
      </w:r>
      <w:r>
        <w:rPr>
          <w:rFonts w:ascii="Arial" w:hAnsi="Arial" w:cs="Arial"/>
          <w:sz w:val="20"/>
          <w:szCs w:val="20"/>
        </w:rPr>
        <w:t xml:space="preserve"> </w:t>
      </w:r>
      <w:r w:rsidRPr="006E63A9">
        <w:rPr>
          <w:rFonts w:ascii="Arial" w:hAnsi="Arial" w:cs="Arial"/>
          <w:sz w:val="20"/>
          <w:szCs w:val="20"/>
        </w:rPr>
        <w:t>konstrukčních vrstev jednotlivých cest. Jedná se především o extrémně podmáčené a nestabilní podloží, které je nutné sanovat a stabilizovat. Na některých cestách je nutné</w:t>
      </w:r>
      <w:r>
        <w:rPr>
          <w:rFonts w:ascii="Arial" w:hAnsi="Arial" w:cs="Arial"/>
          <w:sz w:val="20"/>
          <w:szCs w:val="20"/>
        </w:rPr>
        <w:t xml:space="preserve"> </w:t>
      </w:r>
      <w:r w:rsidRPr="006E63A9">
        <w:rPr>
          <w:rFonts w:ascii="Arial" w:hAnsi="Arial" w:cs="Arial"/>
          <w:sz w:val="20"/>
          <w:szCs w:val="20"/>
        </w:rPr>
        <w:t xml:space="preserve">navrhnout a zhotovit propustky a odvodňovací příkopy. </w:t>
      </w:r>
    </w:p>
    <w:p w14:paraId="23D6005A" w14:textId="0661482F" w:rsidR="006E63A9" w:rsidRPr="006E63A9" w:rsidRDefault="006E63A9" w:rsidP="006E63A9">
      <w:pPr>
        <w:pStyle w:val="Odstavecseseznamem1"/>
        <w:autoSpaceDE w:val="0"/>
        <w:autoSpaceDN w:val="0"/>
        <w:ind w:left="0"/>
        <w:rPr>
          <w:rFonts w:ascii="Arial" w:hAnsi="Arial" w:cs="Arial"/>
          <w:sz w:val="20"/>
          <w:szCs w:val="20"/>
        </w:rPr>
      </w:pPr>
      <w:r w:rsidRPr="006E63A9">
        <w:rPr>
          <w:rFonts w:ascii="Arial" w:hAnsi="Arial" w:cs="Arial"/>
          <w:sz w:val="20"/>
          <w:szCs w:val="20"/>
        </w:rPr>
        <w:t>Změna č. 1 Propustky na polní cestě VPC 18 - namísto navržené drenáže bude proveden nový</w:t>
      </w:r>
      <w:r w:rsidR="00A17FAB">
        <w:rPr>
          <w:rFonts w:ascii="Arial" w:hAnsi="Arial" w:cs="Arial"/>
          <w:sz w:val="20"/>
          <w:szCs w:val="20"/>
        </w:rPr>
        <w:t xml:space="preserve"> </w:t>
      </w:r>
      <w:r w:rsidRPr="006E63A9">
        <w:rPr>
          <w:rFonts w:ascii="Arial" w:hAnsi="Arial" w:cs="Arial"/>
          <w:sz w:val="20"/>
          <w:szCs w:val="20"/>
        </w:rPr>
        <w:t>propustek.</w:t>
      </w:r>
      <w:r w:rsidR="00A17FAB">
        <w:rPr>
          <w:rFonts w:ascii="Arial" w:hAnsi="Arial" w:cs="Arial"/>
          <w:sz w:val="20"/>
          <w:szCs w:val="20"/>
        </w:rPr>
        <w:t xml:space="preserve"> </w:t>
      </w:r>
      <w:r w:rsidRPr="006E63A9">
        <w:rPr>
          <w:rFonts w:ascii="Arial" w:hAnsi="Arial" w:cs="Arial"/>
          <w:sz w:val="20"/>
          <w:szCs w:val="20"/>
        </w:rPr>
        <w:t>Ve staničení km 0,890 podél části cesty budou provedeny otevřené příkopy pro zachytávání srážkové vody stékající z okolních polí a voda bude propustkem převedena pod cestou do</w:t>
      </w:r>
      <w:r w:rsidR="00A17FAB">
        <w:rPr>
          <w:rFonts w:ascii="Arial" w:hAnsi="Arial" w:cs="Arial"/>
          <w:sz w:val="20"/>
          <w:szCs w:val="20"/>
        </w:rPr>
        <w:t xml:space="preserve"> </w:t>
      </w:r>
      <w:r w:rsidRPr="006E63A9">
        <w:rPr>
          <w:rFonts w:ascii="Arial" w:hAnsi="Arial" w:cs="Arial"/>
          <w:sz w:val="20"/>
          <w:szCs w:val="20"/>
        </w:rPr>
        <w:t>stávající vodoteče.</w:t>
      </w:r>
    </w:p>
    <w:p w14:paraId="7C0CA7FE" w14:textId="6C53166F" w:rsidR="006E63A9" w:rsidRPr="006E63A9" w:rsidRDefault="006E63A9" w:rsidP="006E63A9">
      <w:pPr>
        <w:pStyle w:val="Odstavecseseznamem1"/>
        <w:autoSpaceDE w:val="0"/>
        <w:autoSpaceDN w:val="0"/>
        <w:ind w:left="0"/>
        <w:rPr>
          <w:rFonts w:ascii="Arial" w:hAnsi="Arial" w:cs="Arial"/>
          <w:sz w:val="20"/>
          <w:szCs w:val="20"/>
        </w:rPr>
      </w:pPr>
      <w:r w:rsidRPr="006E63A9">
        <w:rPr>
          <w:rFonts w:ascii="Arial" w:hAnsi="Arial" w:cs="Arial"/>
          <w:sz w:val="20"/>
          <w:szCs w:val="20"/>
        </w:rPr>
        <w:t>Změna č. 2 – sanace podloží na polní cestě VPC 18 - Ve staničení km 0,735 – 0,960 v</w:t>
      </w:r>
      <w:r w:rsidR="00A17FAB">
        <w:rPr>
          <w:rFonts w:ascii="Arial" w:hAnsi="Arial" w:cs="Arial"/>
          <w:sz w:val="20"/>
          <w:szCs w:val="20"/>
        </w:rPr>
        <w:t xml:space="preserve"> </w:t>
      </w:r>
      <w:r w:rsidRPr="006E63A9">
        <w:rPr>
          <w:rFonts w:ascii="Arial" w:hAnsi="Arial" w:cs="Arial"/>
          <w:sz w:val="20"/>
          <w:szCs w:val="20"/>
        </w:rPr>
        <w:t xml:space="preserve">nejnižším místě cesty provedena štěrková sanace se stabilizací cementem. </w:t>
      </w:r>
    </w:p>
    <w:p w14:paraId="4BFB442F" w14:textId="0085446C" w:rsidR="006E63A9" w:rsidRPr="006E63A9" w:rsidRDefault="006E63A9" w:rsidP="006E63A9">
      <w:pPr>
        <w:pStyle w:val="Odstavecseseznamem1"/>
        <w:autoSpaceDE w:val="0"/>
        <w:autoSpaceDN w:val="0"/>
        <w:ind w:left="0"/>
        <w:rPr>
          <w:rFonts w:ascii="Arial" w:hAnsi="Arial" w:cs="Arial"/>
          <w:sz w:val="20"/>
          <w:szCs w:val="20"/>
        </w:rPr>
      </w:pPr>
      <w:r w:rsidRPr="006E63A9">
        <w:rPr>
          <w:rFonts w:ascii="Arial" w:hAnsi="Arial" w:cs="Arial"/>
          <w:sz w:val="20"/>
          <w:szCs w:val="20"/>
        </w:rPr>
        <w:t>Změna č. 3 – sanace podloží na polní cestě VPC 2 - Po provedení odkopávek na úroveň pláně byly provedeny zkoušky její únosnosti a ve spolupráci s geotechnikem a GP byly navrženy změny oproti předpokladu v projektové dokumentaci.</w:t>
      </w:r>
    </w:p>
    <w:p w14:paraId="01ADEEDC" w14:textId="7117EF87" w:rsidR="006E63A9" w:rsidRPr="006E63A9" w:rsidRDefault="006E63A9" w:rsidP="006E63A9">
      <w:pPr>
        <w:pStyle w:val="Odstavecseseznamem1"/>
        <w:autoSpaceDE w:val="0"/>
        <w:autoSpaceDN w:val="0"/>
        <w:ind w:left="0"/>
        <w:rPr>
          <w:rFonts w:ascii="Arial" w:hAnsi="Arial" w:cs="Arial"/>
          <w:sz w:val="20"/>
          <w:szCs w:val="20"/>
        </w:rPr>
      </w:pPr>
      <w:r w:rsidRPr="006E63A9">
        <w:rPr>
          <w:rFonts w:ascii="Arial" w:hAnsi="Arial" w:cs="Arial"/>
          <w:sz w:val="20"/>
          <w:szCs w:val="20"/>
        </w:rPr>
        <w:t>Změna č. 4 – sanace podloží na polní cestě VPC 10 - Na základě provedených zkoušek</w:t>
      </w:r>
      <w:r w:rsidR="00870782">
        <w:rPr>
          <w:rFonts w:ascii="Arial" w:hAnsi="Arial" w:cs="Arial"/>
          <w:sz w:val="20"/>
          <w:szCs w:val="20"/>
        </w:rPr>
        <w:t xml:space="preserve"> </w:t>
      </w:r>
      <w:r w:rsidRPr="006E63A9">
        <w:rPr>
          <w:rFonts w:ascii="Arial" w:hAnsi="Arial" w:cs="Arial"/>
          <w:sz w:val="20"/>
          <w:szCs w:val="20"/>
        </w:rPr>
        <w:t>únosnosti byl ve spolupráci GP a geotechnika navržen rozsah a způsob provedení sanací nad rámec předpokladu projektové dokumentace.</w:t>
      </w:r>
    </w:p>
    <w:p w14:paraId="1453606F" w14:textId="7CF517C0" w:rsidR="006E63A9" w:rsidRPr="006E63A9" w:rsidRDefault="006E63A9" w:rsidP="006E63A9">
      <w:pPr>
        <w:pStyle w:val="Odstavecseseznamem1"/>
        <w:autoSpaceDE w:val="0"/>
        <w:autoSpaceDN w:val="0"/>
        <w:ind w:left="0"/>
        <w:rPr>
          <w:rFonts w:ascii="Arial" w:hAnsi="Arial" w:cs="Arial"/>
          <w:sz w:val="20"/>
          <w:szCs w:val="20"/>
        </w:rPr>
      </w:pPr>
      <w:r w:rsidRPr="006E63A9">
        <w:rPr>
          <w:rFonts w:ascii="Arial" w:hAnsi="Arial" w:cs="Arial"/>
          <w:sz w:val="20"/>
          <w:szCs w:val="20"/>
        </w:rPr>
        <w:t>Změna č. 5 – příkop a propustek VPC 2 – V návaznosti na změněný rozsah sanací viz. Změna</w:t>
      </w:r>
      <w:r w:rsidR="00870782">
        <w:rPr>
          <w:rFonts w:ascii="Arial" w:hAnsi="Arial" w:cs="Arial"/>
          <w:sz w:val="20"/>
          <w:szCs w:val="20"/>
        </w:rPr>
        <w:t xml:space="preserve"> </w:t>
      </w:r>
      <w:r w:rsidRPr="006E63A9">
        <w:rPr>
          <w:rFonts w:ascii="Arial" w:hAnsi="Arial" w:cs="Arial"/>
          <w:sz w:val="20"/>
          <w:szCs w:val="20"/>
        </w:rPr>
        <w:t>č. 3, došlo k úpravě nivelety polní cesty a ke změně odtokových poměrů vůči okolním</w:t>
      </w:r>
      <w:r w:rsidR="00870782">
        <w:rPr>
          <w:rFonts w:ascii="Arial" w:hAnsi="Arial" w:cs="Arial"/>
          <w:sz w:val="20"/>
          <w:szCs w:val="20"/>
        </w:rPr>
        <w:t xml:space="preserve"> </w:t>
      </w:r>
      <w:r w:rsidRPr="006E63A9">
        <w:rPr>
          <w:rFonts w:ascii="Arial" w:hAnsi="Arial" w:cs="Arial"/>
          <w:sz w:val="20"/>
          <w:szCs w:val="20"/>
        </w:rPr>
        <w:t xml:space="preserve">pozemkům. Proto je nezbytné podél cesty doplnit odvodňovací příkop a propustek. </w:t>
      </w:r>
    </w:p>
    <w:p w14:paraId="4CB52ACC" w14:textId="77777777" w:rsidR="00870782" w:rsidRDefault="006E63A9" w:rsidP="00870782">
      <w:pPr>
        <w:pStyle w:val="Odstavecseseznamem1"/>
        <w:autoSpaceDE w:val="0"/>
        <w:autoSpaceDN w:val="0"/>
        <w:ind w:left="0"/>
        <w:rPr>
          <w:rFonts w:ascii="Arial" w:hAnsi="Arial" w:cs="Arial"/>
          <w:sz w:val="20"/>
          <w:szCs w:val="20"/>
        </w:rPr>
      </w:pPr>
      <w:r w:rsidRPr="006E63A9">
        <w:rPr>
          <w:rFonts w:ascii="Arial" w:hAnsi="Arial" w:cs="Arial"/>
          <w:sz w:val="20"/>
          <w:szCs w:val="20"/>
        </w:rPr>
        <w:t>Změna č. 6 – příkop VPC 12 - V úseku km 0,000 – 0,093 se stahuje z okolních polí srážková voda a je tedy nezbytné zajistit řádné odvodnění cesty za pomoci příkopu.</w:t>
      </w:r>
    </w:p>
    <w:p w14:paraId="43225013" w14:textId="1C6A8CB7" w:rsidR="00EA47CD" w:rsidRDefault="006E63A9" w:rsidP="00F90534">
      <w:pPr>
        <w:pStyle w:val="Odstavecseseznamem1"/>
        <w:autoSpaceDE w:val="0"/>
        <w:autoSpaceDN w:val="0"/>
        <w:ind w:left="0"/>
        <w:rPr>
          <w:rFonts w:ascii="Arial" w:hAnsi="Arial" w:cs="Arial"/>
          <w:sz w:val="20"/>
          <w:szCs w:val="20"/>
        </w:rPr>
      </w:pPr>
      <w:r w:rsidRPr="006E63A9">
        <w:rPr>
          <w:rFonts w:ascii="Arial" w:hAnsi="Arial" w:cs="Arial"/>
          <w:sz w:val="20"/>
          <w:szCs w:val="20"/>
        </w:rPr>
        <w:t>Změna č. 7 – odvodnění u VPC 13 - Ve staničení km. 0,424 – 0,500 je nezbytné provést odvodňovací příkop a vsakovací objekt.</w:t>
      </w:r>
      <w:r w:rsidRPr="006E63A9">
        <w:rPr>
          <w:rFonts w:ascii="Arial" w:hAnsi="Arial" w:cs="Arial"/>
          <w:sz w:val="20"/>
          <w:szCs w:val="20"/>
        </w:rPr>
        <w:cr/>
      </w:r>
    </w:p>
    <w:p w14:paraId="1B6F106B" w14:textId="77777777" w:rsidR="00BC513A" w:rsidRPr="00093FBC" w:rsidRDefault="00BC513A" w:rsidP="00BC513A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152783FC" w14:textId="77777777" w:rsidR="00B672D3" w:rsidRPr="00ED73AE" w:rsidRDefault="00B672D3" w:rsidP="00ED73AE">
      <w:pPr>
        <w:pStyle w:val="Zkladntext"/>
        <w:widowControl w:val="0"/>
        <w:numPr>
          <w:ilvl w:val="0"/>
          <w:numId w:val="27"/>
        </w:numPr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  <w:r w:rsidRPr="00ED73AE">
        <w:rPr>
          <w:rFonts w:ascii="Arial" w:hAnsi="Arial" w:cs="Arial"/>
          <w:sz w:val="20"/>
          <w:szCs w:val="20"/>
        </w:rPr>
        <w:t>Ostatní ustanovení smlouvy se nemění.</w:t>
      </w:r>
    </w:p>
    <w:p w14:paraId="27FF191D" w14:textId="77777777" w:rsidR="00B672D3" w:rsidRPr="00ED73AE" w:rsidRDefault="00B672D3" w:rsidP="00ED73AE">
      <w:pPr>
        <w:pStyle w:val="Zkladntext"/>
        <w:widowControl w:val="0"/>
        <w:numPr>
          <w:ilvl w:val="0"/>
          <w:numId w:val="27"/>
        </w:numPr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  <w:r w:rsidRPr="00ED73AE">
        <w:rPr>
          <w:rFonts w:ascii="Arial" w:hAnsi="Arial" w:cs="Arial"/>
          <w:sz w:val="20"/>
          <w:szCs w:val="20"/>
        </w:rPr>
        <w:lastRenderedPageBreak/>
        <w:t>Tento dodatek nabývá platnosti a účinnosti dnem podpisu poslední smluvní stranou.</w:t>
      </w:r>
    </w:p>
    <w:p w14:paraId="00733AB7" w14:textId="13D4CC5A" w:rsidR="00426136" w:rsidRPr="00ED73AE" w:rsidRDefault="00B672D3" w:rsidP="00ED73AE">
      <w:pPr>
        <w:pStyle w:val="Zkladntext"/>
        <w:widowControl w:val="0"/>
        <w:numPr>
          <w:ilvl w:val="0"/>
          <w:numId w:val="27"/>
        </w:numPr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  <w:r w:rsidRPr="00ED73AE">
        <w:rPr>
          <w:rFonts w:ascii="Arial" w:hAnsi="Arial" w:cs="Arial"/>
          <w:sz w:val="20"/>
          <w:szCs w:val="20"/>
        </w:rPr>
        <w:t>Tento dodatek byl sepsán v</w:t>
      </w:r>
      <w:r w:rsidR="00CB31FF">
        <w:rPr>
          <w:rFonts w:ascii="Arial" w:hAnsi="Arial" w:cs="Arial"/>
          <w:sz w:val="20"/>
          <w:szCs w:val="20"/>
        </w:rPr>
        <w:t>e čtyřech</w:t>
      </w:r>
      <w:r w:rsidRPr="00ED73AE">
        <w:rPr>
          <w:rFonts w:ascii="Arial" w:hAnsi="Arial" w:cs="Arial"/>
          <w:sz w:val="20"/>
          <w:szCs w:val="20"/>
        </w:rPr>
        <w:t xml:space="preserve"> stejnopisech, každý s platností originálu, z nichž každá smluvní strana obdrží po dvou výtiscích.</w:t>
      </w:r>
    </w:p>
    <w:p w14:paraId="202D8FBB" w14:textId="5FA6AD45" w:rsidR="004852E9" w:rsidRDefault="004852E9" w:rsidP="004852E9">
      <w:pPr>
        <w:spacing w:before="120"/>
        <w:jc w:val="both"/>
        <w:rPr>
          <w:rFonts w:ascii="Arial" w:hAnsi="Arial" w:cs="Arial"/>
        </w:rPr>
      </w:pPr>
    </w:p>
    <w:p w14:paraId="18520B1B" w14:textId="04E6303C" w:rsidR="00CB31FF" w:rsidRDefault="00CB31FF" w:rsidP="004852E9">
      <w:pPr>
        <w:spacing w:before="120"/>
        <w:jc w:val="both"/>
        <w:rPr>
          <w:rFonts w:ascii="Arial" w:hAnsi="Arial" w:cs="Arial"/>
        </w:rPr>
      </w:pPr>
    </w:p>
    <w:p w14:paraId="0DD50E8B" w14:textId="419BAC6F" w:rsidR="00667FE3" w:rsidRDefault="00667FE3" w:rsidP="004852E9">
      <w:pPr>
        <w:spacing w:before="120"/>
        <w:jc w:val="both"/>
        <w:rPr>
          <w:rFonts w:ascii="Arial" w:hAnsi="Arial" w:cs="Arial"/>
        </w:rPr>
      </w:pPr>
    </w:p>
    <w:p w14:paraId="05273F0A" w14:textId="77777777" w:rsidR="00031E1A" w:rsidRDefault="00031E1A" w:rsidP="004852E9">
      <w:pPr>
        <w:spacing w:before="120"/>
        <w:jc w:val="both"/>
        <w:rPr>
          <w:rFonts w:ascii="Arial" w:hAnsi="Arial" w:cs="Arial"/>
        </w:rPr>
      </w:pPr>
    </w:p>
    <w:p w14:paraId="0FFF8EC8" w14:textId="77777777" w:rsidR="00031E1A" w:rsidRDefault="00031E1A" w:rsidP="004852E9">
      <w:pPr>
        <w:spacing w:before="120"/>
        <w:jc w:val="both"/>
        <w:rPr>
          <w:rFonts w:ascii="Arial" w:hAnsi="Arial" w:cs="Arial"/>
        </w:rPr>
      </w:pPr>
    </w:p>
    <w:p w14:paraId="7B0A35DE" w14:textId="77777777" w:rsidR="00031E1A" w:rsidRDefault="00031E1A" w:rsidP="004852E9">
      <w:pPr>
        <w:spacing w:before="120"/>
        <w:jc w:val="both"/>
        <w:rPr>
          <w:rFonts w:ascii="Arial" w:hAnsi="Arial" w:cs="Arial"/>
        </w:rPr>
      </w:pPr>
    </w:p>
    <w:p w14:paraId="0724DA5C" w14:textId="77777777" w:rsidR="00031E1A" w:rsidRDefault="00031E1A" w:rsidP="004852E9">
      <w:pPr>
        <w:spacing w:before="120"/>
        <w:jc w:val="both"/>
        <w:rPr>
          <w:rFonts w:ascii="Arial" w:hAnsi="Arial" w:cs="Arial"/>
        </w:rPr>
      </w:pPr>
    </w:p>
    <w:p w14:paraId="5BDD7F48" w14:textId="77777777" w:rsidR="00031E1A" w:rsidRDefault="00031E1A" w:rsidP="004852E9">
      <w:pPr>
        <w:spacing w:before="120"/>
        <w:jc w:val="both"/>
        <w:rPr>
          <w:rFonts w:ascii="Arial" w:hAnsi="Arial" w:cs="Arial"/>
        </w:rPr>
      </w:pPr>
    </w:p>
    <w:p w14:paraId="0C32F22C" w14:textId="77777777" w:rsidR="00667FE3" w:rsidRPr="00440528" w:rsidRDefault="00667FE3" w:rsidP="004852E9">
      <w:pPr>
        <w:spacing w:before="120"/>
        <w:jc w:val="both"/>
        <w:rPr>
          <w:rFonts w:ascii="Arial" w:hAnsi="Arial" w:cs="Arial"/>
        </w:rPr>
      </w:pPr>
    </w:p>
    <w:p w14:paraId="0EEFB9AD" w14:textId="5B42A467" w:rsidR="00CF5E4C" w:rsidRPr="00440528" w:rsidRDefault="002E6D96" w:rsidP="00CF5E4C">
      <w:pPr>
        <w:rPr>
          <w:rFonts w:ascii="Arial" w:hAnsi="Arial" w:cs="Arial"/>
          <w:snapToGrid w:val="0"/>
        </w:rPr>
      </w:pPr>
      <w:r w:rsidRPr="00440528">
        <w:rPr>
          <w:rFonts w:ascii="Arial" w:hAnsi="Arial" w:cs="Arial"/>
          <w:snapToGrid w:val="0"/>
        </w:rPr>
        <w:t>V</w:t>
      </w:r>
      <w:r w:rsidR="005B5BE5" w:rsidRPr="00440528">
        <w:rPr>
          <w:rFonts w:ascii="Arial" w:hAnsi="Arial" w:cs="Arial"/>
          <w:snapToGrid w:val="0"/>
        </w:rPr>
        <w:t> </w:t>
      </w:r>
      <w:r w:rsidR="003B6263" w:rsidRPr="00440528">
        <w:rPr>
          <w:rFonts w:ascii="Arial" w:hAnsi="Arial" w:cs="Arial"/>
          <w:snapToGrid w:val="0"/>
        </w:rPr>
        <w:t>Praze</w:t>
      </w:r>
      <w:r w:rsidR="005B5BE5" w:rsidRPr="00440528">
        <w:rPr>
          <w:rFonts w:ascii="Arial" w:hAnsi="Arial" w:cs="Arial"/>
          <w:snapToGrid w:val="0"/>
        </w:rPr>
        <w:t xml:space="preserve"> d</w:t>
      </w:r>
      <w:r w:rsidRPr="00440528">
        <w:rPr>
          <w:rFonts w:ascii="Arial" w:hAnsi="Arial" w:cs="Arial"/>
          <w:snapToGrid w:val="0"/>
        </w:rPr>
        <w:t>ne</w:t>
      </w:r>
      <w:r w:rsidR="004852E9">
        <w:rPr>
          <w:rFonts w:ascii="Arial" w:hAnsi="Arial" w:cs="Arial"/>
          <w:snapToGrid w:val="0"/>
        </w:rPr>
        <w:t xml:space="preserve"> </w:t>
      </w:r>
      <w:r w:rsidR="00003684">
        <w:rPr>
          <w:rFonts w:ascii="Arial" w:hAnsi="Arial" w:cs="Arial"/>
          <w:snapToGrid w:val="0"/>
        </w:rPr>
        <w:t>25.09.2024</w:t>
      </w:r>
      <w:r w:rsidR="00845630">
        <w:rPr>
          <w:rFonts w:ascii="Arial" w:hAnsi="Arial" w:cs="Arial"/>
          <w:snapToGrid w:val="0"/>
        </w:rPr>
        <w:tab/>
      </w:r>
      <w:r w:rsidR="007F56B5">
        <w:rPr>
          <w:rFonts w:ascii="Arial" w:hAnsi="Arial" w:cs="Arial"/>
          <w:snapToGrid w:val="0"/>
        </w:rPr>
        <w:t xml:space="preserve">   </w:t>
      </w:r>
      <w:r w:rsidR="007F56B5">
        <w:rPr>
          <w:rFonts w:ascii="Arial" w:hAnsi="Arial" w:cs="Arial"/>
          <w:snapToGrid w:val="0"/>
        </w:rPr>
        <w:tab/>
      </w:r>
      <w:r w:rsidR="007F56B5">
        <w:rPr>
          <w:rFonts w:ascii="Arial" w:hAnsi="Arial" w:cs="Arial"/>
          <w:snapToGrid w:val="0"/>
        </w:rPr>
        <w:tab/>
      </w:r>
      <w:r w:rsidR="007F56B5">
        <w:rPr>
          <w:rFonts w:ascii="Arial" w:hAnsi="Arial" w:cs="Arial"/>
          <w:snapToGrid w:val="0"/>
        </w:rPr>
        <w:tab/>
      </w:r>
      <w:r w:rsidR="007E7C1A">
        <w:rPr>
          <w:rFonts w:ascii="Arial" w:hAnsi="Arial" w:cs="Arial"/>
          <w:snapToGrid w:val="0"/>
        </w:rPr>
        <w:tab/>
      </w:r>
      <w:r w:rsidR="00CF5E4C" w:rsidRPr="00440528">
        <w:rPr>
          <w:rFonts w:ascii="Arial" w:hAnsi="Arial" w:cs="Arial"/>
          <w:snapToGrid w:val="0"/>
        </w:rPr>
        <w:t>V</w:t>
      </w:r>
      <w:r w:rsidR="0095691F">
        <w:rPr>
          <w:rFonts w:ascii="Arial" w:hAnsi="Arial" w:cs="Arial"/>
          <w:snapToGrid w:val="0"/>
        </w:rPr>
        <w:t> </w:t>
      </w:r>
      <w:r w:rsidR="000B6B0C">
        <w:rPr>
          <w:rFonts w:ascii="Arial" w:hAnsi="Arial" w:cs="Arial"/>
          <w:snapToGrid w:val="0"/>
        </w:rPr>
        <w:t>Kryrech</w:t>
      </w:r>
      <w:r w:rsidR="0095691F">
        <w:rPr>
          <w:rFonts w:ascii="Arial" w:hAnsi="Arial" w:cs="Arial"/>
          <w:snapToGrid w:val="0"/>
        </w:rPr>
        <w:t xml:space="preserve"> </w:t>
      </w:r>
      <w:r w:rsidR="00CF5E4C" w:rsidRPr="00440528">
        <w:rPr>
          <w:rFonts w:ascii="Arial" w:hAnsi="Arial" w:cs="Arial"/>
          <w:snapToGrid w:val="0"/>
        </w:rPr>
        <w:t>dne</w:t>
      </w:r>
      <w:r w:rsidR="00003684">
        <w:rPr>
          <w:rFonts w:ascii="Arial" w:hAnsi="Arial" w:cs="Arial"/>
          <w:snapToGrid w:val="0"/>
        </w:rPr>
        <w:t xml:space="preserve"> 24.09.2024</w:t>
      </w:r>
    </w:p>
    <w:p w14:paraId="7052A6F6" w14:textId="77777777" w:rsidR="002E6D96" w:rsidRPr="00440528" w:rsidRDefault="002E6D96" w:rsidP="002E6D96">
      <w:pPr>
        <w:rPr>
          <w:rFonts w:ascii="Arial" w:hAnsi="Arial" w:cs="Arial"/>
          <w:snapToGrid w:val="0"/>
        </w:rPr>
      </w:pPr>
    </w:p>
    <w:p w14:paraId="2DDC158B" w14:textId="77777777" w:rsidR="002E6D96" w:rsidRPr="00440528" w:rsidRDefault="002E6D96" w:rsidP="002E6D96">
      <w:pPr>
        <w:rPr>
          <w:rFonts w:ascii="Arial" w:hAnsi="Arial" w:cs="Arial"/>
          <w:snapToGrid w:val="0"/>
        </w:rPr>
      </w:pPr>
    </w:p>
    <w:p w14:paraId="0D3C647C" w14:textId="41A61045" w:rsidR="00657954" w:rsidRDefault="00657954" w:rsidP="002E6D96">
      <w:pPr>
        <w:rPr>
          <w:rFonts w:ascii="Arial" w:hAnsi="Arial" w:cs="Arial"/>
          <w:snapToGrid w:val="0"/>
        </w:rPr>
      </w:pPr>
    </w:p>
    <w:p w14:paraId="1ACB0CF9" w14:textId="77777777" w:rsidR="00CB31FF" w:rsidRDefault="00CB31FF" w:rsidP="002E6D96">
      <w:pPr>
        <w:rPr>
          <w:rFonts w:ascii="Arial" w:hAnsi="Arial" w:cs="Arial"/>
          <w:snapToGrid w:val="0"/>
        </w:rPr>
      </w:pPr>
    </w:p>
    <w:p w14:paraId="3A0EDC90" w14:textId="77777777" w:rsidR="004E30D0" w:rsidRPr="00440528" w:rsidRDefault="004E30D0" w:rsidP="002E6D96">
      <w:pPr>
        <w:rPr>
          <w:rFonts w:ascii="Arial" w:hAnsi="Arial" w:cs="Arial"/>
          <w:snapToGrid w:val="0"/>
        </w:rPr>
      </w:pPr>
    </w:p>
    <w:p w14:paraId="1AF0D086" w14:textId="111F3412" w:rsidR="002E6D96" w:rsidRPr="00440528" w:rsidRDefault="002E6D96" w:rsidP="002E6D96">
      <w:pPr>
        <w:tabs>
          <w:tab w:val="left" w:pos="5670"/>
        </w:tabs>
        <w:rPr>
          <w:rFonts w:ascii="Arial" w:hAnsi="Arial" w:cs="Arial"/>
          <w:snapToGrid w:val="0"/>
        </w:rPr>
      </w:pPr>
      <w:r w:rsidRPr="00440528">
        <w:rPr>
          <w:rFonts w:ascii="Arial" w:hAnsi="Arial" w:cs="Arial"/>
          <w:snapToGrid w:val="0"/>
        </w:rPr>
        <w:t>……………………………</w:t>
      </w:r>
      <w:r w:rsidR="00667FE3">
        <w:rPr>
          <w:rFonts w:ascii="Arial" w:hAnsi="Arial" w:cs="Arial"/>
          <w:snapToGrid w:val="0"/>
        </w:rPr>
        <w:t xml:space="preserve">                                               </w:t>
      </w:r>
      <w:r w:rsidR="007E7C1A">
        <w:rPr>
          <w:rFonts w:ascii="Arial" w:hAnsi="Arial" w:cs="Arial"/>
          <w:snapToGrid w:val="0"/>
        </w:rPr>
        <w:tab/>
      </w:r>
      <w:r w:rsidR="00667FE3">
        <w:rPr>
          <w:rFonts w:ascii="Arial" w:hAnsi="Arial" w:cs="Arial"/>
          <w:snapToGrid w:val="0"/>
        </w:rPr>
        <w:t xml:space="preserve"> </w:t>
      </w:r>
      <w:r w:rsidRPr="00440528">
        <w:rPr>
          <w:rFonts w:ascii="Arial" w:hAnsi="Arial" w:cs="Arial"/>
          <w:snapToGrid w:val="0"/>
        </w:rPr>
        <w:t>…………………</w:t>
      </w:r>
      <w:r w:rsidR="00667FE3">
        <w:rPr>
          <w:rFonts w:ascii="Arial" w:hAnsi="Arial" w:cs="Arial"/>
          <w:snapToGrid w:val="0"/>
        </w:rPr>
        <w:t>..………………….</w:t>
      </w:r>
    </w:p>
    <w:p w14:paraId="6044B82D" w14:textId="7BEB68C4" w:rsidR="00031E1A" w:rsidRDefault="00031E1A" w:rsidP="002E6D96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Objednatel č.1</w:t>
      </w:r>
      <w:r w:rsidR="007E7C1A">
        <w:rPr>
          <w:rFonts w:ascii="Arial" w:hAnsi="Arial" w:cs="Arial"/>
          <w:snapToGrid w:val="0"/>
        </w:rPr>
        <w:tab/>
        <w:t>Zhotovitel</w:t>
      </w:r>
    </w:p>
    <w:p w14:paraId="237C73BB" w14:textId="5B68D874" w:rsidR="00F94DE6" w:rsidRDefault="00CF5E4C" w:rsidP="002E6D96">
      <w:pPr>
        <w:tabs>
          <w:tab w:val="left" w:pos="5670"/>
        </w:tabs>
        <w:rPr>
          <w:rFonts w:ascii="Arial" w:hAnsi="Arial" w:cs="Arial"/>
          <w:snapToGrid w:val="0"/>
        </w:rPr>
      </w:pPr>
      <w:r w:rsidRPr="00440528">
        <w:rPr>
          <w:rFonts w:ascii="Arial" w:hAnsi="Arial" w:cs="Arial"/>
          <w:snapToGrid w:val="0"/>
        </w:rPr>
        <w:t xml:space="preserve">Ing. </w:t>
      </w:r>
      <w:r w:rsidR="00BA0BD6" w:rsidRPr="00440528">
        <w:rPr>
          <w:rFonts w:ascii="Arial" w:hAnsi="Arial" w:cs="Arial"/>
          <w:snapToGrid w:val="0"/>
        </w:rPr>
        <w:t>Jiří Veselý</w:t>
      </w:r>
      <w:r w:rsidR="00667FE3">
        <w:rPr>
          <w:rFonts w:ascii="Arial" w:hAnsi="Arial" w:cs="Arial"/>
          <w:snapToGrid w:val="0"/>
        </w:rPr>
        <w:t xml:space="preserve">                                                                </w:t>
      </w:r>
      <w:r w:rsidR="00667FE3">
        <w:rPr>
          <w:rFonts w:ascii="Arial" w:hAnsi="Arial" w:cs="Arial"/>
          <w:snapToGrid w:val="0"/>
        </w:rPr>
        <w:tab/>
      </w:r>
      <w:r w:rsidR="009326B8">
        <w:rPr>
          <w:rFonts w:ascii="Arial" w:hAnsi="Arial" w:cs="Arial"/>
          <w:snapToGrid w:val="0"/>
        </w:rPr>
        <w:t>Pavel Šilhánek</w:t>
      </w:r>
    </w:p>
    <w:p w14:paraId="7870989C" w14:textId="7253BF78" w:rsidR="00BA0BD6" w:rsidRPr="00440528" w:rsidRDefault="003B6263" w:rsidP="002E6D96">
      <w:pPr>
        <w:tabs>
          <w:tab w:val="left" w:pos="5670"/>
        </w:tabs>
        <w:rPr>
          <w:rFonts w:ascii="Arial" w:hAnsi="Arial" w:cs="Arial"/>
          <w:snapToGrid w:val="0"/>
        </w:rPr>
      </w:pPr>
      <w:r w:rsidRPr="00440528">
        <w:rPr>
          <w:rFonts w:ascii="Arial" w:hAnsi="Arial" w:cs="Arial"/>
          <w:snapToGrid w:val="0"/>
        </w:rPr>
        <w:t>ředitel</w:t>
      </w:r>
      <w:r w:rsidR="00273FE3" w:rsidRPr="00440528">
        <w:rPr>
          <w:rFonts w:ascii="Arial" w:hAnsi="Arial" w:cs="Arial"/>
          <w:snapToGrid w:val="0"/>
        </w:rPr>
        <w:t xml:space="preserve"> </w:t>
      </w:r>
      <w:r w:rsidR="00FB2B45" w:rsidRPr="00440528">
        <w:rPr>
          <w:rFonts w:ascii="Arial" w:hAnsi="Arial" w:cs="Arial"/>
          <w:snapToGrid w:val="0"/>
        </w:rPr>
        <w:t>KPÚ pro Středočeský kraj</w:t>
      </w:r>
      <w:r w:rsidR="00F94DE6" w:rsidRPr="00F94DE6">
        <w:rPr>
          <w:rFonts w:ascii="Arial" w:hAnsi="Arial" w:cs="Arial"/>
          <w:snapToGrid w:val="0"/>
        </w:rPr>
        <w:t xml:space="preserve"> </w:t>
      </w:r>
      <w:r w:rsidR="00667FE3">
        <w:rPr>
          <w:rFonts w:ascii="Arial" w:hAnsi="Arial" w:cs="Arial"/>
          <w:snapToGrid w:val="0"/>
        </w:rPr>
        <w:t xml:space="preserve">                                   </w:t>
      </w:r>
      <w:r w:rsidR="00F94DE6">
        <w:rPr>
          <w:rFonts w:ascii="Arial" w:hAnsi="Arial" w:cs="Arial"/>
          <w:snapToGrid w:val="0"/>
        </w:rPr>
        <w:tab/>
      </w:r>
      <w:r w:rsidR="009B4C44">
        <w:rPr>
          <w:rFonts w:ascii="Arial" w:hAnsi="Arial" w:cs="Arial"/>
          <w:snapToGrid w:val="0"/>
        </w:rPr>
        <w:t>předseda představenstva</w:t>
      </w:r>
    </w:p>
    <w:p w14:paraId="657F27F4" w14:textId="77777777" w:rsidR="009B4C44" w:rsidRPr="00440528" w:rsidRDefault="00BA0BD6" w:rsidP="009B4C44">
      <w:pPr>
        <w:tabs>
          <w:tab w:val="left" w:pos="5670"/>
        </w:tabs>
        <w:rPr>
          <w:rFonts w:ascii="Arial" w:hAnsi="Arial" w:cs="Arial"/>
          <w:snapToGrid w:val="0"/>
        </w:rPr>
      </w:pPr>
      <w:r w:rsidRPr="00440528">
        <w:rPr>
          <w:rFonts w:ascii="Arial" w:hAnsi="Arial" w:cs="Arial"/>
          <w:snapToGrid w:val="0"/>
        </w:rPr>
        <w:t>a hlavní město Praha</w:t>
      </w:r>
      <w:r w:rsidR="009B4C44">
        <w:rPr>
          <w:rFonts w:ascii="Arial" w:hAnsi="Arial" w:cs="Arial"/>
          <w:snapToGrid w:val="0"/>
        </w:rPr>
        <w:tab/>
      </w:r>
      <w:r w:rsidR="009B4C44">
        <w:rPr>
          <w:rFonts w:ascii="Arial" w:hAnsi="Arial" w:cs="Arial"/>
          <w:snapToGrid w:val="0"/>
        </w:rPr>
        <w:tab/>
        <w:t>Šilhánek a syn, a.s.</w:t>
      </w:r>
    </w:p>
    <w:p w14:paraId="129B840C" w14:textId="5A2CA9C9" w:rsidR="002E6D96" w:rsidRPr="00440528" w:rsidRDefault="002E6D96" w:rsidP="002E6D96">
      <w:pPr>
        <w:tabs>
          <w:tab w:val="left" w:pos="5670"/>
        </w:tabs>
        <w:rPr>
          <w:rFonts w:ascii="Arial" w:hAnsi="Arial" w:cs="Arial"/>
          <w:b/>
          <w:bCs/>
          <w:snapToGrid w:val="0"/>
          <w:color w:val="FF0000"/>
        </w:rPr>
      </w:pPr>
      <w:r w:rsidRPr="00440528">
        <w:rPr>
          <w:rFonts w:ascii="Arial" w:hAnsi="Arial" w:cs="Arial"/>
          <w:snapToGrid w:val="0"/>
        </w:rPr>
        <w:tab/>
      </w:r>
    </w:p>
    <w:p w14:paraId="0F4B65BA" w14:textId="77777777" w:rsidR="00657954" w:rsidRDefault="00657954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362303FC" w14:textId="2426347E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 Karlových Varech</w:t>
      </w:r>
      <w:r w:rsidR="00003684">
        <w:rPr>
          <w:rFonts w:ascii="Arial" w:hAnsi="Arial" w:cs="Arial"/>
          <w:snapToGrid w:val="0"/>
        </w:rPr>
        <w:t xml:space="preserve"> 20.09.2024</w:t>
      </w:r>
    </w:p>
    <w:p w14:paraId="06AA286A" w14:textId="77777777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64F9A80C" w14:textId="77777777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0DF7E21D" w14:textId="77777777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500F84FF" w14:textId="362BFA0F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58642724" w14:textId="0DCBB389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……………………………..</w:t>
      </w:r>
    </w:p>
    <w:p w14:paraId="2A5D386C" w14:textId="0CE3B473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Objednatel č.2</w:t>
      </w:r>
    </w:p>
    <w:p w14:paraId="2251208C" w14:textId="2108D520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Bc. Lukáš Hnízdil</w:t>
      </w:r>
    </w:p>
    <w:p w14:paraId="6D362BEB" w14:textId="0573EBFB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Ředitel </w:t>
      </w:r>
      <w:r w:rsidR="00A00A1E">
        <w:rPr>
          <w:rFonts w:ascii="Arial" w:hAnsi="Arial" w:cs="Arial"/>
          <w:snapToGrid w:val="0"/>
        </w:rPr>
        <w:t>ŘSD, Správa Karlovy Vary</w:t>
      </w:r>
    </w:p>
    <w:p w14:paraId="2303F845" w14:textId="77777777" w:rsidR="00A00A1E" w:rsidRDefault="00A00A1E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566DAF69" w14:textId="77777777" w:rsidR="00A00A1E" w:rsidRDefault="00A00A1E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1CD59CC3" w14:textId="50800846" w:rsidR="00A00A1E" w:rsidRDefault="00A00A1E" w:rsidP="004852E9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 správnost:</w:t>
      </w:r>
      <w:r w:rsidR="009B675C">
        <w:rPr>
          <w:rFonts w:ascii="Arial" w:hAnsi="Arial" w:cs="Arial"/>
          <w:snapToGrid w:val="0"/>
        </w:rPr>
        <w:t xml:space="preserve"> Ing. Martin Kaše</w:t>
      </w:r>
    </w:p>
    <w:p w14:paraId="2777523F" w14:textId="77777777" w:rsidR="00A00A1E" w:rsidRDefault="00A00A1E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7FBCA02D" w14:textId="77777777" w:rsidR="00A00A1E" w:rsidRDefault="00A00A1E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sectPr w:rsidR="00A00A1E" w:rsidSect="0010477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1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A970" w14:textId="77777777" w:rsidR="00376546" w:rsidRDefault="00376546">
      <w:r>
        <w:separator/>
      </w:r>
    </w:p>
  </w:endnote>
  <w:endnote w:type="continuationSeparator" w:id="0">
    <w:p w14:paraId="5D094907" w14:textId="77777777" w:rsidR="00376546" w:rsidRDefault="0037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DE28" w14:textId="72440302" w:rsidR="008309BE" w:rsidRDefault="000119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09B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A7C">
      <w:rPr>
        <w:rStyle w:val="slostrnky"/>
        <w:noProof/>
      </w:rPr>
      <w:t>3</w:t>
    </w:r>
    <w:r>
      <w:rPr>
        <w:rStyle w:val="slostrnky"/>
      </w:rPr>
      <w:fldChar w:fldCharType="end"/>
    </w:r>
  </w:p>
  <w:p w14:paraId="6F9C57B4" w14:textId="77777777" w:rsidR="008309BE" w:rsidRDefault="008309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7908" w14:textId="77777777" w:rsidR="008309BE" w:rsidRPr="000D5605" w:rsidRDefault="00011915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 w:rsidRPr="000D5605">
      <w:rPr>
        <w:rStyle w:val="slostrnky"/>
        <w:rFonts w:ascii="Arial" w:hAnsi="Arial" w:cs="Arial"/>
      </w:rPr>
      <w:fldChar w:fldCharType="begin"/>
    </w:r>
    <w:r w:rsidR="008309BE" w:rsidRPr="000D5605">
      <w:rPr>
        <w:rStyle w:val="slostrnky"/>
        <w:rFonts w:ascii="Arial" w:hAnsi="Arial" w:cs="Arial"/>
      </w:rPr>
      <w:instrText xml:space="preserve">PAGE  </w:instrText>
    </w:r>
    <w:r w:rsidRPr="000D5605">
      <w:rPr>
        <w:rStyle w:val="slostrnky"/>
        <w:rFonts w:ascii="Arial" w:hAnsi="Arial" w:cs="Arial"/>
      </w:rPr>
      <w:fldChar w:fldCharType="separate"/>
    </w:r>
    <w:r w:rsidR="00493547">
      <w:rPr>
        <w:rStyle w:val="slostrnky"/>
        <w:rFonts w:ascii="Arial" w:hAnsi="Arial" w:cs="Arial"/>
        <w:noProof/>
      </w:rPr>
      <w:t>2</w:t>
    </w:r>
    <w:r w:rsidRPr="000D5605">
      <w:rPr>
        <w:rStyle w:val="slostrnky"/>
        <w:rFonts w:ascii="Arial" w:hAnsi="Arial" w:cs="Arial"/>
      </w:rPr>
      <w:fldChar w:fldCharType="end"/>
    </w:r>
  </w:p>
  <w:p w14:paraId="3D770292" w14:textId="77777777" w:rsidR="008309BE" w:rsidRDefault="008309BE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7BA3" w14:textId="77777777" w:rsidR="008309BE" w:rsidRPr="000D5605" w:rsidRDefault="00011915">
    <w:pPr>
      <w:pStyle w:val="Zpat"/>
      <w:jc w:val="center"/>
      <w:rPr>
        <w:rFonts w:ascii="Arial" w:hAnsi="Arial" w:cs="Arial"/>
      </w:rPr>
    </w:pPr>
    <w:r w:rsidRPr="000D5605">
      <w:rPr>
        <w:rFonts w:ascii="Arial" w:hAnsi="Arial" w:cs="Arial"/>
      </w:rPr>
      <w:fldChar w:fldCharType="begin"/>
    </w:r>
    <w:r w:rsidR="000520AC" w:rsidRPr="000D5605">
      <w:rPr>
        <w:rFonts w:ascii="Arial" w:hAnsi="Arial" w:cs="Arial"/>
      </w:rPr>
      <w:instrText xml:space="preserve"> PAGE   \* MERGEFORMAT </w:instrText>
    </w:r>
    <w:r w:rsidRPr="000D5605">
      <w:rPr>
        <w:rFonts w:ascii="Arial" w:hAnsi="Arial" w:cs="Arial"/>
      </w:rPr>
      <w:fldChar w:fldCharType="separate"/>
    </w:r>
    <w:r w:rsidR="00493547">
      <w:rPr>
        <w:rFonts w:ascii="Arial" w:hAnsi="Arial" w:cs="Arial"/>
        <w:noProof/>
      </w:rPr>
      <w:t>1</w:t>
    </w:r>
    <w:r w:rsidRPr="000D5605">
      <w:rPr>
        <w:rFonts w:ascii="Arial" w:hAnsi="Arial" w:cs="Arial"/>
        <w:noProof/>
      </w:rPr>
      <w:fldChar w:fldCharType="end"/>
    </w:r>
  </w:p>
  <w:p w14:paraId="0B91EE91" w14:textId="77777777" w:rsidR="008309BE" w:rsidRDefault="008309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B4C3" w14:textId="77777777" w:rsidR="00376546" w:rsidRDefault="00376546">
      <w:r>
        <w:separator/>
      </w:r>
    </w:p>
  </w:footnote>
  <w:footnote w:type="continuationSeparator" w:id="0">
    <w:p w14:paraId="67686261" w14:textId="77777777" w:rsidR="00376546" w:rsidRDefault="00376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36CE" w14:textId="014CB12B" w:rsidR="00FA4A7C" w:rsidRDefault="00FA4A7C" w:rsidP="00FA4A7C">
    <w:pPr>
      <w:tabs>
        <w:tab w:val="left" w:pos="-1560"/>
        <w:tab w:val="left" w:pos="142"/>
        <w:tab w:val="left" w:pos="9355"/>
      </w:tabs>
      <w:rPr>
        <w:rFonts w:ascii="Arial" w:hAnsi="Arial" w:cs="Arial"/>
        <w:snapToGrid w:val="0"/>
      </w:rPr>
    </w:pPr>
    <w:r>
      <w:rPr>
        <w:rFonts w:ascii="Arial" w:hAnsi="Arial" w:cs="Arial"/>
        <w:snapToGrid w:val="0"/>
      </w:rPr>
      <w:t xml:space="preserve">                                                                                                         </w:t>
    </w:r>
    <w:r w:rsidRPr="00667FE3">
      <w:rPr>
        <w:rFonts w:ascii="Arial" w:hAnsi="Arial" w:cs="Arial"/>
        <w:snapToGrid w:val="0"/>
      </w:rPr>
      <w:t xml:space="preserve">č. j. dodatku v DMS: SPU </w:t>
    </w:r>
    <w:r w:rsidR="00301F90">
      <w:rPr>
        <w:rFonts w:ascii="Arial" w:hAnsi="Arial" w:cs="Arial"/>
        <w:snapToGrid w:val="0"/>
      </w:rPr>
      <w:t>319294/2024</w:t>
    </w:r>
  </w:p>
  <w:p w14:paraId="2ED74C99" w14:textId="47B518D4" w:rsidR="00FA4A7C" w:rsidRPr="00FA4A7C" w:rsidRDefault="00FA4A7C" w:rsidP="00FA4A7C">
    <w:pPr>
      <w:rPr>
        <w:rFonts w:ascii="Arial" w:hAnsi="Arial" w:cs="Arial"/>
      </w:rPr>
    </w:pPr>
    <w:r>
      <w:rPr>
        <w:rFonts w:ascii="Arial" w:hAnsi="Arial" w:cs="Arial"/>
        <w:snapToGrid w:val="0"/>
      </w:rPr>
      <w:tab/>
      <w:t xml:space="preserve">                                                                                            UID: </w:t>
    </w:r>
    <w:r w:rsidR="006406D4" w:rsidRPr="006406D4">
      <w:rPr>
        <w:rFonts w:ascii="Arial" w:hAnsi="Arial" w:cs="Arial"/>
        <w:snapToGrid w:val="0"/>
      </w:rPr>
      <w:t>spudms00000014796353</w:t>
    </w:r>
  </w:p>
  <w:p w14:paraId="7ED36EE0" w14:textId="7BEE7750" w:rsidR="00FA4A7C" w:rsidRPr="00440528" w:rsidRDefault="00FA4A7C" w:rsidP="00FA4A7C">
    <w:pPr>
      <w:tabs>
        <w:tab w:val="left" w:pos="-1560"/>
        <w:tab w:val="left" w:pos="142"/>
        <w:tab w:val="left" w:pos="9355"/>
      </w:tabs>
      <w:rPr>
        <w:rFonts w:ascii="Arial" w:hAnsi="Arial" w:cs="Arial"/>
        <w:snapToGrid w:val="0"/>
      </w:rPr>
    </w:pPr>
    <w:r w:rsidRPr="00667FE3">
      <w:rPr>
        <w:rFonts w:ascii="Arial" w:hAnsi="Arial" w:cs="Arial"/>
        <w:snapToGrid w:val="0"/>
      </w:rPr>
      <w:t xml:space="preserve">                                                                                                         č. s. objednatele: </w:t>
    </w:r>
    <w:r w:rsidR="008F2C14" w:rsidRPr="008F2C14">
      <w:rPr>
        <w:rFonts w:ascii="Arial" w:hAnsi="Arial" w:cs="Arial"/>
        <w:snapToGrid w:val="0"/>
      </w:rPr>
      <w:t>129-2024-537213</w:t>
    </w:r>
  </w:p>
  <w:p w14:paraId="5C16C6A9" w14:textId="35142EC6" w:rsidR="00FA4A7C" w:rsidRDefault="00FA4A7C" w:rsidP="00FA4A7C">
    <w:pPr>
      <w:pStyle w:val="Zhlav"/>
    </w:pPr>
    <w:r>
      <w:rPr>
        <w:rFonts w:ascii="Arial" w:hAnsi="Arial" w:cs="Arial"/>
        <w:snapToGrid w:val="0"/>
      </w:rPr>
      <w:t xml:space="preserve">                                                                                                         </w:t>
    </w:r>
    <w:r w:rsidRPr="00440528">
      <w:rPr>
        <w:rFonts w:ascii="Arial" w:hAnsi="Arial" w:cs="Arial"/>
        <w:snapToGrid w:val="0"/>
      </w:rPr>
      <w:t xml:space="preserve">č. </w:t>
    </w:r>
    <w:r>
      <w:rPr>
        <w:rFonts w:ascii="Arial" w:hAnsi="Arial" w:cs="Arial"/>
        <w:snapToGrid w:val="0"/>
      </w:rPr>
      <w:t xml:space="preserve">s. </w:t>
    </w:r>
    <w:r w:rsidRPr="00440528">
      <w:rPr>
        <w:rFonts w:ascii="Arial" w:hAnsi="Arial" w:cs="Arial"/>
        <w:snapToGrid w:val="0"/>
      </w:rPr>
      <w:t>zhotovitele:</w:t>
    </w:r>
    <w:r w:rsidR="001853C8">
      <w:rPr>
        <w:rFonts w:ascii="Arial" w:hAnsi="Arial" w:cs="Arial"/>
        <w:snapToGrid w:val="0"/>
      </w:rPr>
      <w:t xml:space="preserve"> </w:t>
    </w:r>
    <w:r w:rsidR="001853C8">
      <w:rPr>
        <w:rFonts w:ascii="ArialMT" w:eastAsia="Calibri" w:hAnsi="ArialMT" w:cs="ArialMT"/>
      </w:rPr>
      <w:t>24-004-34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0AB"/>
    <w:multiLevelType w:val="hybridMultilevel"/>
    <w:tmpl w:val="7944B38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6C4852"/>
    <w:multiLevelType w:val="multilevel"/>
    <w:tmpl w:val="82A4367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210BBD"/>
    <w:multiLevelType w:val="hybridMultilevel"/>
    <w:tmpl w:val="232E23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6F10"/>
    <w:multiLevelType w:val="multilevel"/>
    <w:tmpl w:val="301E42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08FC"/>
    <w:multiLevelType w:val="hybridMultilevel"/>
    <w:tmpl w:val="83524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83632"/>
    <w:multiLevelType w:val="hybridMultilevel"/>
    <w:tmpl w:val="39443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F2212"/>
    <w:multiLevelType w:val="hybridMultilevel"/>
    <w:tmpl w:val="5C3241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AAAB6"/>
    <w:multiLevelType w:val="multilevel"/>
    <w:tmpl w:val="06B4666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56F50"/>
    <w:multiLevelType w:val="hybridMultilevel"/>
    <w:tmpl w:val="6D9A195E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26C6A"/>
    <w:multiLevelType w:val="hybridMultilevel"/>
    <w:tmpl w:val="6C8CBD00"/>
    <w:lvl w:ilvl="0" w:tplc="9B6CE546">
      <w:start w:val="1"/>
      <w:numFmt w:val="decimal"/>
      <w:lvlText w:val="%1)"/>
      <w:lvlJc w:val="left"/>
      <w:pPr>
        <w:ind w:left="792" w:hanging="360"/>
      </w:pPr>
      <w:rPr>
        <w:rFonts w:eastAsia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2DBA771E"/>
    <w:multiLevelType w:val="multilevel"/>
    <w:tmpl w:val="0A6C29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B614F"/>
    <w:multiLevelType w:val="hybridMultilevel"/>
    <w:tmpl w:val="D2D24B76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E60BAB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3F5029C6"/>
    <w:multiLevelType w:val="multilevel"/>
    <w:tmpl w:val="9CBA0B22"/>
    <w:styleLink w:val="Styl2"/>
    <w:lvl w:ilvl="0">
      <w:start w:val="13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14" w15:restartNumberingAfterBreak="0">
    <w:nsid w:val="3F817EC2"/>
    <w:multiLevelType w:val="hybridMultilevel"/>
    <w:tmpl w:val="F6EA017C"/>
    <w:lvl w:ilvl="0" w:tplc="2A4E46D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E8300C"/>
    <w:multiLevelType w:val="hybridMultilevel"/>
    <w:tmpl w:val="C2C47880"/>
    <w:lvl w:ilvl="0" w:tplc="DF0E9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4D753D54"/>
    <w:multiLevelType w:val="hybridMultilevel"/>
    <w:tmpl w:val="8C088B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A0AC7"/>
    <w:multiLevelType w:val="hybridMultilevel"/>
    <w:tmpl w:val="54FA87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79605E"/>
    <w:multiLevelType w:val="hybridMultilevel"/>
    <w:tmpl w:val="7AF20904"/>
    <w:lvl w:ilvl="0" w:tplc="7C2C3E62">
      <w:start w:val="7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B7645"/>
    <w:multiLevelType w:val="hybridMultilevel"/>
    <w:tmpl w:val="2A00B2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478FD"/>
    <w:multiLevelType w:val="multilevel"/>
    <w:tmpl w:val="5DB09C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59E856D9"/>
    <w:multiLevelType w:val="hybridMultilevel"/>
    <w:tmpl w:val="0F84B484"/>
    <w:lvl w:ilvl="0" w:tplc="964C8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F7C5A59"/>
    <w:multiLevelType w:val="hybridMultilevel"/>
    <w:tmpl w:val="8CD44918"/>
    <w:lvl w:ilvl="0" w:tplc="495A846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D55AA"/>
    <w:multiLevelType w:val="hybridMultilevel"/>
    <w:tmpl w:val="679682E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E3142"/>
    <w:multiLevelType w:val="hybridMultilevel"/>
    <w:tmpl w:val="EF809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95CE7"/>
    <w:multiLevelType w:val="hybridMultilevel"/>
    <w:tmpl w:val="A1942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83A98"/>
    <w:multiLevelType w:val="hybridMultilevel"/>
    <w:tmpl w:val="EE387F7C"/>
    <w:lvl w:ilvl="0" w:tplc="28C6BE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82072"/>
    <w:multiLevelType w:val="hybridMultilevel"/>
    <w:tmpl w:val="BACA5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F3431"/>
    <w:multiLevelType w:val="hybridMultilevel"/>
    <w:tmpl w:val="EE9C7A4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BB3E29"/>
    <w:multiLevelType w:val="hybridMultilevel"/>
    <w:tmpl w:val="BA2A5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943391">
    <w:abstractNumId w:val="13"/>
  </w:num>
  <w:num w:numId="2" w16cid:durableId="807893625">
    <w:abstractNumId w:val="16"/>
  </w:num>
  <w:num w:numId="3" w16cid:durableId="1178275520">
    <w:abstractNumId w:val="23"/>
  </w:num>
  <w:num w:numId="4" w16cid:durableId="1587154746">
    <w:abstractNumId w:val="2"/>
  </w:num>
  <w:num w:numId="5" w16cid:durableId="2011440600">
    <w:abstractNumId w:val="5"/>
  </w:num>
  <w:num w:numId="6" w16cid:durableId="1135025989">
    <w:abstractNumId w:val="12"/>
  </w:num>
  <w:num w:numId="7" w16cid:durableId="670916116">
    <w:abstractNumId w:val="27"/>
  </w:num>
  <w:num w:numId="8" w16cid:durableId="1334257882">
    <w:abstractNumId w:val="22"/>
  </w:num>
  <w:num w:numId="9" w16cid:durableId="1715688613">
    <w:abstractNumId w:val="29"/>
  </w:num>
  <w:num w:numId="10" w16cid:durableId="1749036088">
    <w:abstractNumId w:val="19"/>
  </w:num>
  <w:num w:numId="11" w16cid:durableId="240525137">
    <w:abstractNumId w:val="15"/>
  </w:num>
  <w:num w:numId="12" w16cid:durableId="175077044">
    <w:abstractNumId w:val="24"/>
  </w:num>
  <w:num w:numId="13" w16cid:durableId="365059609">
    <w:abstractNumId w:val="0"/>
  </w:num>
  <w:num w:numId="14" w16cid:durableId="713622379">
    <w:abstractNumId w:val="26"/>
  </w:num>
  <w:num w:numId="15" w16cid:durableId="2145468701">
    <w:abstractNumId w:val="21"/>
  </w:num>
  <w:num w:numId="16" w16cid:durableId="17536965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36546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8603477">
    <w:abstractNumId w:val="20"/>
  </w:num>
  <w:num w:numId="19" w16cid:durableId="1013845696">
    <w:abstractNumId w:val="6"/>
  </w:num>
  <w:num w:numId="20" w16cid:durableId="2026512426">
    <w:abstractNumId w:val="9"/>
  </w:num>
  <w:num w:numId="21" w16cid:durableId="1294629202">
    <w:abstractNumId w:val="25"/>
  </w:num>
  <w:num w:numId="22" w16cid:durableId="184486723">
    <w:abstractNumId w:val="14"/>
  </w:num>
  <w:num w:numId="23" w16cid:durableId="2085910075">
    <w:abstractNumId w:val="33"/>
  </w:num>
  <w:num w:numId="24" w16cid:durableId="363822975">
    <w:abstractNumId w:val="32"/>
  </w:num>
  <w:num w:numId="25" w16cid:durableId="19831472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2939952">
    <w:abstractNumId w:val="10"/>
  </w:num>
  <w:num w:numId="27" w16cid:durableId="896401646">
    <w:abstractNumId w:val="3"/>
  </w:num>
  <w:num w:numId="28" w16cid:durableId="484856045">
    <w:abstractNumId w:val="28"/>
  </w:num>
  <w:num w:numId="29" w16cid:durableId="783958666">
    <w:abstractNumId w:val="17"/>
  </w:num>
  <w:num w:numId="30" w16cid:durableId="1316759638">
    <w:abstractNumId w:val="18"/>
  </w:num>
  <w:num w:numId="31" w16cid:durableId="1260916548">
    <w:abstractNumId w:val="31"/>
  </w:num>
  <w:num w:numId="32" w16cid:durableId="1448351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6139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5005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96"/>
    <w:rsid w:val="00003684"/>
    <w:rsid w:val="00011915"/>
    <w:rsid w:val="00013139"/>
    <w:rsid w:val="00030F12"/>
    <w:rsid w:val="00031E1A"/>
    <w:rsid w:val="00050B8E"/>
    <w:rsid w:val="000520AC"/>
    <w:rsid w:val="000600DC"/>
    <w:rsid w:val="000600DD"/>
    <w:rsid w:val="00061C85"/>
    <w:rsid w:val="00061EBE"/>
    <w:rsid w:val="000655D8"/>
    <w:rsid w:val="00066573"/>
    <w:rsid w:val="0007065B"/>
    <w:rsid w:val="0007085A"/>
    <w:rsid w:val="000722BC"/>
    <w:rsid w:val="00082B38"/>
    <w:rsid w:val="00083126"/>
    <w:rsid w:val="00086705"/>
    <w:rsid w:val="000906F4"/>
    <w:rsid w:val="00090858"/>
    <w:rsid w:val="00093FBC"/>
    <w:rsid w:val="0009603D"/>
    <w:rsid w:val="00096774"/>
    <w:rsid w:val="000B6B0C"/>
    <w:rsid w:val="000C19B0"/>
    <w:rsid w:val="000D5605"/>
    <w:rsid w:val="000E0F80"/>
    <w:rsid w:val="000E2496"/>
    <w:rsid w:val="000E7C98"/>
    <w:rsid w:val="000F6271"/>
    <w:rsid w:val="00101C57"/>
    <w:rsid w:val="0010299D"/>
    <w:rsid w:val="00104770"/>
    <w:rsid w:val="00106163"/>
    <w:rsid w:val="001115D4"/>
    <w:rsid w:val="00111A22"/>
    <w:rsid w:val="00112048"/>
    <w:rsid w:val="00115559"/>
    <w:rsid w:val="00116F02"/>
    <w:rsid w:val="00120015"/>
    <w:rsid w:val="0013077F"/>
    <w:rsid w:val="00134EBF"/>
    <w:rsid w:val="001413CE"/>
    <w:rsid w:val="00141D26"/>
    <w:rsid w:val="001423E8"/>
    <w:rsid w:val="00145856"/>
    <w:rsid w:val="00150722"/>
    <w:rsid w:val="00161641"/>
    <w:rsid w:val="001655F4"/>
    <w:rsid w:val="0016571F"/>
    <w:rsid w:val="001743EE"/>
    <w:rsid w:val="00177139"/>
    <w:rsid w:val="00181DB0"/>
    <w:rsid w:val="001853C8"/>
    <w:rsid w:val="00185A0F"/>
    <w:rsid w:val="001A6EB2"/>
    <w:rsid w:val="001B13E8"/>
    <w:rsid w:val="001C4109"/>
    <w:rsid w:val="001D0050"/>
    <w:rsid w:val="001E0AE0"/>
    <w:rsid w:val="001E787D"/>
    <w:rsid w:val="001F06A4"/>
    <w:rsid w:val="0020345B"/>
    <w:rsid w:val="00204D07"/>
    <w:rsid w:val="00207EE1"/>
    <w:rsid w:val="00207F91"/>
    <w:rsid w:val="00211AFC"/>
    <w:rsid w:val="00214EEE"/>
    <w:rsid w:val="00223CE1"/>
    <w:rsid w:val="00227092"/>
    <w:rsid w:val="0023676B"/>
    <w:rsid w:val="002421DF"/>
    <w:rsid w:val="002458B8"/>
    <w:rsid w:val="00266AF1"/>
    <w:rsid w:val="00266CD8"/>
    <w:rsid w:val="00273FE3"/>
    <w:rsid w:val="00275353"/>
    <w:rsid w:val="00280644"/>
    <w:rsid w:val="0028220C"/>
    <w:rsid w:val="00291B86"/>
    <w:rsid w:val="00296DCA"/>
    <w:rsid w:val="002A3D8C"/>
    <w:rsid w:val="002A6EC8"/>
    <w:rsid w:val="002B53BA"/>
    <w:rsid w:val="002B5803"/>
    <w:rsid w:val="002C69F3"/>
    <w:rsid w:val="002C69F8"/>
    <w:rsid w:val="002D4109"/>
    <w:rsid w:val="002D45B4"/>
    <w:rsid w:val="002D7CC7"/>
    <w:rsid w:val="002E3817"/>
    <w:rsid w:val="002E6D96"/>
    <w:rsid w:val="002F6A68"/>
    <w:rsid w:val="00301F90"/>
    <w:rsid w:val="003060FD"/>
    <w:rsid w:val="00316D36"/>
    <w:rsid w:val="003238FE"/>
    <w:rsid w:val="003258E5"/>
    <w:rsid w:val="00337100"/>
    <w:rsid w:val="00345688"/>
    <w:rsid w:val="00361771"/>
    <w:rsid w:val="0036239C"/>
    <w:rsid w:val="00365959"/>
    <w:rsid w:val="00365D84"/>
    <w:rsid w:val="003675F1"/>
    <w:rsid w:val="0037102C"/>
    <w:rsid w:val="003726FA"/>
    <w:rsid w:val="00376546"/>
    <w:rsid w:val="003A2741"/>
    <w:rsid w:val="003A5BFE"/>
    <w:rsid w:val="003B1171"/>
    <w:rsid w:val="003B6263"/>
    <w:rsid w:val="003B7169"/>
    <w:rsid w:val="003C6EAF"/>
    <w:rsid w:val="003D45B5"/>
    <w:rsid w:val="003D52FD"/>
    <w:rsid w:val="003E5E35"/>
    <w:rsid w:val="003F13B8"/>
    <w:rsid w:val="00400D5E"/>
    <w:rsid w:val="00412D97"/>
    <w:rsid w:val="004132C1"/>
    <w:rsid w:val="004152A6"/>
    <w:rsid w:val="00417B43"/>
    <w:rsid w:val="004234B6"/>
    <w:rsid w:val="00426136"/>
    <w:rsid w:val="004317B6"/>
    <w:rsid w:val="004401AF"/>
    <w:rsid w:val="00440528"/>
    <w:rsid w:val="00440A2D"/>
    <w:rsid w:val="00444DEC"/>
    <w:rsid w:val="00445C62"/>
    <w:rsid w:val="00450E22"/>
    <w:rsid w:val="00461280"/>
    <w:rsid w:val="00476B9C"/>
    <w:rsid w:val="004819EF"/>
    <w:rsid w:val="00485197"/>
    <w:rsid w:val="004852E9"/>
    <w:rsid w:val="00493547"/>
    <w:rsid w:val="00494585"/>
    <w:rsid w:val="004A0967"/>
    <w:rsid w:val="004B0405"/>
    <w:rsid w:val="004B0ABA"/>
    <w:rsid w:val="004B0BE4"/>
    <w:rsid w:val="004C02C8"/>
    <w:rsid w:val="004C1463"/>
    <w:rsid w:val="004D6D73"/>
    <w:rsid w:val="004E0E90"/>
    <w:rsid w:val="004E30D0"/>
    <w:rsid w:val="004E79E1"/>
    <w:rsid w:val="004E7C81"/>
    <w:rsid w:val="004F5AD9"/>
    <w:rsid w:val="00502FF0"/>
    <w:rsid w:val="00510925"/>
    <w:rsid w:val="00517AAE"/>
    <w:rsid w:val="0052769A"/>
    <w:rsid w:val="005456D3"/>
    <w:rsid w:val="00547042"/>
    <w:rsid w:val="005532BE"/>
    <w:rsid w:val="00555622"/>
    <w:rsid w:val="00574062"/>
    <w:rsid w:val="00580E04"/>
    <w:rsid w:val="005871E5"/>
    <w:rsid w:val="00587976"/>
    <w:rsid w:val="00590F3D"/>
    <w:rsid w:val="00592FE9"/>
    <w:rsid w:val="00595DB7"/>
    <w:rsid w:val="005A3890"/>
    <w:rsid w:val="005A78B5"/>
    <w:rsid w:val="005A7B74"/>
    <w:rsid w:val="005B5BE5"/>
    <w:rsid w:val="005B6F7A"/>
    <w:rsid w:val="005B7237"/>
    <w:rsid w:val="005C4046"/>
    <w:rsid w:val="005D2EA1"/>
    <w:rsid w:val="005D4A76"/>
    <w:rsid w:val="005E0720"/>
    <w:rsid w:val="005E0CF4"/>
    <w:rsid w:val="005E2836"/>
    <w:rsid w:val="005F3818"/>
    <w:rsid w:val="005F44F0"/>
    <w:rsid w:val="005F5331"/>
    <w:rsid w:val="00600ECA"/>
    <w:rsid w:val="0061260B"/>
    <w:rsid w:val="006140CB"/>
    <w:rsid w:val="006248AB"/>
    <w:rsid w:val="0063631A"/>
    <w:rsid w:val="00636E6B"/>
    <w:rsid w:val="006406D4"/>
    <w:rsid w:val="00640B48"/>
    <w:rsid w:val="00644EDD"/>
    <w:rsid w:val="00645736"/>
    <w:rsid w:val="006476AD"/>
    <w:rsid w:val="00650264"/>
    <w:rsid w:val="006532AF"/>
    <w:rsid w:val="006542B4"/>
    <w:rsid w:val="00657369"/>
    <w:rsid w:val="00657954"/>
    <w:rsid w:val="006601BE"/>
    <w:rsid w:val="00660E19"/>
    <w:rsid w:val="00667FE3"/>
    <w:rsid w:val="006772AC"/>
    <w:rsid w:val="00682C97"/>
    <w:rsid w:val="00682E19"/>
    <w:rsid w:val="00694D8A"/>
    <w:rsid w:val="00695015"/>
    <w:rsid w:val="006A0FF8"/>
    <w:rsid w:val="006A34E3"/>
    <w:rsid w:val="006A40AD"/>
    <w:rsid w:val="006B0F43"/>
    <w:rsid w:val="006B481F"/>
    <w:rsid w:val="006C04D7"/>
    <w:rsid w:val="006C2A76"/>
    <w:rsid w:val="006C4F76"/>
    <w:rsid w:val="006C5B72"/>
    <w:rsid w:val="006C7B86"/>
    <w:rsid w:val="006D2546"/>
    <w:rsid w:val="006D6F77"/>
    <w:rsid w:val="006E4F25"/>
    <w:rsid w:val="006E63A9"/>
    <w:rsid w:val="006E7666"/>
    <w:rsid w:val="006E7C33"/>
    <w:rsid w:val="006F42A2"/>
    <w:rsid w:val="00700B7B"/>
    <w:rsid w:val="00700E94"/>
    <w:rsid w:val="00712F35"/>
    <w:rsid w:val="0071606A"/>
    <w:rsid w:val="00720D5A"/>
    <w:rsid w:val="00720F82"/>
    <w:rsid w:val="007265A0"/>
    <w:rsid w:val="0072742E"/>
    <w:rsid w:val="00735B57"/>
    <w:rsid w:val="00736148"/>
    <w:rsid w:val="00750FA0"/>
    <w:rsid w:val="00761843"/>
    <w:rsid w:val="007627E2"/>
    <w:rsid w:val="00765241"/>
    <w:rsid w:val="00767A12"/>
    <w:rsid w:val="00775542"/>
    <w:rsid w:val="00781354"/>
    <w:rsid w:val="007852AF"/>
    <w:rsid w:val="007877AD"/>
    <w:rsid w:val="00795742"/>
    <w:rsid w:val="007B7BEC"/>
    <w:rsid w:val="007C2167"/>
    <w:rsid w:val="007C34AB"/>
    <w:rsid w:val="007C3FA4"/>
    <w:rsid w:val="007C48B3"/>
    <w:rsid w:val="007E7C1A"/>
    <w:rsid w:val="007F4DD3"/>
    <w:rsid w:val="007F56B5"/>
    <w:rsid w:val="00805F03"/>
    <w:rsid w:val="008214EC"/>
    <w:rsid w:val="0082383B"/>
    <w:rsid w:val="008309BE"/>
    <w:rsid w:val="00831538"/>
    <w:rsid w:val="008362F0"/>
    <w:rsid w:val="00840823"/>
    <w:rsid w:val="00844611"/>
    <w:rsid w:val="00845630"/>
    <w:rsid w:val="008539CB"/>
    <w:rsid w:val="0085491C"/>
    <w:rsid w:val="008575AA"/>
    <w:rsid w:val="008616CC"/>
    <w:rsid w:val="00863158"/>
    <w:rsid w:val="00870699"/>
    <w:rsid w:val="00870782"/>
    <w:rsid w:val="00872E91"/>
    <w:rsid w:val="008804D3"/>
    <w:rsid w:val="0088427A"/>
    <w:rsid w:val="00891E5D"/>
    <w:rsid w:val="008A3D3B"/>
    <w:rsid w:val="008A7CFD"/>
    <w:rsid w:val="008B5887"/>
    <w:rsid w:val="008B637F"/>
    <w:rsid w:val="008E087E"/>
    <w:rsid w:val="008F0B0B"/>
    <w:rsid w:val="008F29D2"/>
    <w:rsid w:val="008F2C14"/>
    <w:rsid w:val="008F6F70"/>
    <w:rsid w:val="0090080E"/>
    <w:rsid w:val="00902D6E"/>
    <w:rsid w:val="00903BBF"/>
    <w:rsid w:val="009115DF"/>
    <w:rsid w:val="009123BF"/>
    <w:rsid w:val="009147D8"/>
    <w:rsid w:val="009150ED"/>
    <w:rsid w:val="00915DC3"/>
    <w:rsid w:val="009264D5"/>
    <w:rsid w:val="009278D4"/>
    <w:rsid w:val="009317B0"/>
    <w:rsid w:val="0093268C"/>
    <w:rsid w:val="009326B8"/>
    <w:rsid w:val="00936278"/>
    <w:rsid w:val="009378E0"/>
    <w:rsid w:val="00944510"/>
    <w:rsid w:val="0095691F"/>
    <w:rsid w:val="00963244"/>
    <w:rsid w:val="00972AAE"/>
    <w:rsid w:val="0097695E"/>
    <w:rsid w:val="00980890"/>
    <w:rsid w:val="00983A7A"/>
    <w:rsid w:val="0099544E"/>
    <w:rsid w:val="009B36C7"/>
    <w:rsid w:val="009B3F03"/>
    <w:rsid w:val="009B4C44"/>
    <w:rsid w:val="009B6531"/>
    <w:rsid w:val="009B675C"/>
    <w:rsid w:val="009C4216"/>
    <w:rsid w:val="009C53BC"/>
    <w:rsid w:val="009D1CA7"/>
    <w:rsid w:val="009E0F05"/>
    <w:rsid w:val="009E1C94"/>
    <w:rsid w:val="009E1FCE"/>
    <w:rsid w:val="009E3843"/>
    <w:rsid w:val="00A00A1E"/>
    <w:rsid w:val="00A06684"/>
    <w:rsid w:val="00A11B72"/>
    <w:rsid w:val="00A17FAB"/>
    <w:rsid w:val="00A360B5"/>
    <w:rsid w:val="00A4090C"/>
    <w:rsid w:val="00A54CC8"/>
    <w:rsid w:val="00A6524A"/>
    <w:rsid w:val="00A65D6F"/>
    <w:rsid w:val="00A672DA"/>
    <w:rsid w:val="00A72811"/>
    <w:rsid w:val="00A762C8"/>
    <w:rsid w:val="00A811E4"/>
    <w:rsid w:val="00A82F03"/>
    <w:rsid w:val="00A92195"/>
    <w:rsid w:val="00A97332"/>
    <w:rsid w:val="00AA4C94"/>
    <w:rsid w:val="00AB1458"/>
    <w:rsid w:val="00AB1E30"/>
    <w:rsid w:val="00AB6232"/>
    <w:rsid w:val="00AB7490"/>
    <w:rsid w:val="00AD2FF6"/>
    <w:rsid w:val="00AE22EC"/>
    <w:rsid w:val="00AE3778"/>
    <w:rsid w:val="00AE3C08"/>
    <w:rsid w:val="00AE497A"/>
    <w:rsid w:val="00AF0BDD"/>
    <w:rsid w:val="00B001B6"/>
    <w:rsid w:val="00B06C21"/>
    <w:rsid w:val="00B072AF"/>
    <w:rsid w:val="00B12CFD"/>
    <w:rsid w:val="00B17095"/>
    <w:rsid w:val="00B2502D"/>
    <w:rsid w:val="00B316DE"/>
    <w:rsid w:val="00B333EB"/>
    <w:rsid w:val="00B3434A"/>
    <w:rsid w:val="00B45424"/>
    <w:rsid w:val="00B52C57"/>
    <w:rsid w:val="00B54934"/>
    <w:rsid w:val="00B62EEB"/>
    <w:rsid w:val="00B672D3"/>
    <w:rsid w:val="00B75EE5"/>
    <w:rsid w:val="00B818EE"/>
    <w:rsid w:val="00B86D19"/>
    <w:rsid w:val="00B94BD1"/>
    <w:rsid w:val="00B9631C"/>
    <w:rsid w:val="00BA0BD6"/>
    <w:rsid w:val="00BA1FB8"/>
    <w:rsid w:val="00BA67D6"/>
    <w:rsid w:val="00BA7F97"/>
    <w:rsid w:val="00BB24D1"/>
    <w:rsid w:val="00BC319E"/>
    <w:rsid w:val="00BC513A"/>
    <w:rsid w:val="00BC52B5"/>
    <w:rsid w:val="00BC5F74"/>
    <w:rsid w:val="00BE437E"/>
    <w:rsid w:val="00BE63F6"/>
    <w:rsid w:val="00BF2964"/>
    <w:rsid w:val="00C0289C"/>
    <w:rsid w:val="00C029B2"/>
    <w:rsid w:val="00C05F13"/>
    <w:rsid w:val="00C066BC"/>
    <w:rsid w:val="00C106B2"/>
    <w:rsid w:val="00C20748"/>
    <w:rsid w:val="00C25423"/>
    <w:rsid w:val="00C3459E"/>
    <w:rsid w:val="00C370B7"/>
    <w:rsid w:val="00C43297"/>
    <w:rsid w:val="00C519D0"/>
    <w:rsid w:val="00C667E5"/>
    <w:rsid w:val="00C801FE"/>
    <w:rsid w:val="00C8119B"/>
    <w:rsid w:val="00C86488"/>
    <w:rsid w:val="00C870D9"/>
    <w:rsid w:val="00C94ADE"/>
    <w:rsid w:val="00C9656A"/>
    <w:rsid w:val="00C97393"/>
    <w:rsid w:val="00CA142D"/>
    <w:rsid w:val="00CA43C0"/>
    <w:rsid w:val="00CA4DBC"/>
    <w:rsid w:val="00CA7846"/>
    <w:rsid w:val="00CB31FF"/>
    <w:rsid w:val="00CB5B1C"/>
    <w:rsid w:val="00CC0884"/>
    <w:rsid w:val="00CD0B41"/>
    <w:rsid w:val="00CE3848"/>
    <w:rsid w:val="00CE6A33"/>
    <w:rsid w:val="00CF5E4C"/>
    <w:rsid w:val="00CF67C5"/>
    <w:rsid w:val="00D0364E"/>
    <w:rsid w:val="00D1063F"/>
    <w:rsid w:val="00D109CA"/>
    <w:rsid w:val="00D11DAE"/>
    <w:rsid w:val="00D14630"/>
    <w:rsid w:val="00D23215"/>
    <w:rsid w:val="00D23D55"/>
    <w:rsid w:val="00D24D1D"/>
    <w:rsid w:val="00D3157E"/>
    <w:rsid w:val="00D360D6"/>
    <w:rsid w:val="00D42B02"/>
    <w:rsid w:val="00D53ED9"/>
    <w:rsid w:val="00D565BB"/>
    <w:rsid w:val="00D60731"/>
    <w:rsid w:val="00D646ED"/>
    <w:rsid w:val="00D66C80"/>
    <w:rsid w:val="00D8471B"/>
    <w:rsid w:val="00D87DBC"/>
    <w:rsid w:val="00D87DC8"/>
    <w:rsid w:val="00D96CC4"/>
    <w:rsid w:val="00DA3904"/>
    <w:rsid w:val="00DB0D62"/>
    <w:rsid w:val="00DB2DF7"/>
    <w:rsid w:val="00DC30BC"/>
    <w:rsid w:val="00DC5506"/>
    <w:rsid w:val="00DC578E"/>
    <w:rsid w:val="00DD2AC8"/>
    <w:rsid w:val="00DD317A"/>
    <w:rsid w:val="00DD4059"/>
    <w:rsid w:val="00DE459A"/>
    <w:rsid w:val="00DF5415"/>
    <w:rsid w:val="00E03BB4"/>
    <w:rsid w:val="00E048EB"/>
    <w:rsid w:val="00E06EEE"/>
    <w:rsid w:val="00E10666"/>
    <w:rsid w:val="00E12B80"/>
    <w:rsid w:val="00E134DE"/>
    <w:rsid w:val="00E17D04"/>
    <w:rsid w:val="00E21982"/>
    <w:rsid w:val="00E35ACC"/>
    <w:rsid w:val="00E53FD3"/>
    <w:rsid w:val="00E5470F"/>
    <w:rsid w:val="00E60F8B"/>
    <w:rsid w:val="00E631BC"/>
    <w:rsid w:val="00E66471"/>
    <w:rsid w:val="00E70429"/>
    <w:rsid w:val="00E708CC"/>
    <w:rsid w:val="00E73D8C"/>
    <w:rsid w:val="00E80B9C"/>
    <w:rsid w:val="00E83070"/>
    <w:rsid w:val="00E836B8"/>
    <w:rsid w:val="00E93B50"/>
    <w:rsid w:val="00E94520"/>
    <w:rsid w:val="00EA47CD"/>
    <w:rsid w:val="00EA55D6"/>
    <w:rsid w:val="00EC0CF1"/>
    <w:rsid w:val="00EC3D80"/>
    <w:rsid w:val="00EC72F7"/>
    <w:rsid w:val="00ED73AE"/>
    <w:rsid w:val="00EF0020"/>
    <w:rsid w:val="00EF3956"/>
    <w:rsid w:val="00EF3FFD"/>
    <w:rsid w:val="00F152B8"/>
    <w:rsid w:val="00F3219C"/>
    <w:rsid w:val="00F32C7E"/>
    <w:rsid w:val="00F721BD"/>
    <w:rsid w:val="00F80CFD"/>
    <w:rsid w:val="00F90534"/>
    <w:rsid w:val="00F94DE6"/>
    <w:rsid w:val="00FA2219"/>
    <w:rsid w:val="00FA3D95"/>
    <w:rsid w:val="00FA4A7C"/>
    <w:rsid w:val="00FB294B"/>
    <w:rsid w:val="00FB2B45"/>
    <w:rsid w:val="00FB44FD"/>
    <w:rsid w:val="00FB47A6"/>
    <w:rsid w:val="00FB55FF"/>
    <w:rsid w:val="00FC0ACF"/>
    <w:rsid w:val="00FC5D67"/>
    <w:rsid w:val="00FE085F"/>
    <w:rsid w:val="00FE595D"/>
    <w:rsid w:val="00FF5073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C912C"/>
  <w15:docId w15:val="{0004ECE7-8263-4CF9-9E48-3F16534D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EE1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2E6D96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2E6D96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E6D96"/>
    <w:pPr>
      <w:keepNext/>
      <w:jc w:val="center"/>
      <w:outlineLvl w:val="2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2E6D96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CE6A33"/>
    <w:pPr>
      <w:numPr>
        <w:numId w:val="1"/>
      </w:numPr>
    </w:pPr>
  </w:style>
  <w:style w:type="character" w:customStyle="1" w:styleId="Nadpis1Char">
    <w:name w:val="Nadpis 1 Char"/>
    <w:link w:val="Nadpis1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E6D96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E6D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6D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E6D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6D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E6D96"/>
  </w:style>
  <w:style w:type="paragraph" w:styleId="Zkladntext2">
    <w:name w:val="Body Text 2"/>
    <w:basedOn w:val="Normln"/>
    <w:link w:val="Zkladntext2Char"/>
    <w:uiPriority w:val="99"/>
    <w:rsid w:val="002E6D96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2E6D96"/>
    <w:pPr>
      <w:jc w:val="both"/>
    </w:pPr>
    <w:rPr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2E6D96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E6D96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2E6D96"/>
    <w:pPr>
      <w:suppressAutoHyphens/>
      <w:ind w:left="426" w:hanging="426"/>
      <w:jc w:val="both"/>
    </w:pPr>
    <w:rPr>
      <w:rFonts w:ascii="Times New Roman" w:eastAsia="Times New Roman" w:hAnsi="Times New Roman"/>
      <w:color w:val="000000"/>
      <w:sz w:val="24"/>
      <w:lang w:eastAsia="ar-SA"/>
    </w:rPr>
  </w:style>
  <w:style w:type="character" w:styleId="Hypertextovodkaz">
    <w:name w:val="Hyperlink"/>
    <w:uiPriority w:val="99"/>
    <w:unhideWhenUsed/>
    <w:rsid w:val="00214EE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2B02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B86D19"/>
    <w:rPr>
      <w:sz w:val="22"/>
      <w:szCs w:val="22"/>
      <w:lang w:val="cs-CZ" w:eastAsia="en-US" w:bidi="ar-SA"/>
    </w:rPr>
  </w:style>
  <w:style w:type="paragraph" w:styleId="Bezmezer">
    <w:name w:val="No Spacing"/>
    <w:link w:val="BezmezerChar"/>
    <w:uiPriority w:val="1"/>
    <w:qFormat/>
    <w:rsid w:val="00B86D19"/>
    <w:rPr>
      <w:sz w:val="22"/>
      <w:szCs w:val="22"/>
      <w:lang w:eastAsia="en-US"/>
    </w:rPr>
  </w:style>
  <w:style w:type="paragraph" w:customStyle="1" w:styleId="Default">
    <w:name w:val="Default"/>
    <w:rsid w:val="008539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B672D3"/>
    <w:pPr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858"/>
    <w:rPr>
      <w:rFonts w:ascii="Tahoma" w:eastAsia="Times New Roman" w:hAnsi="Tahoma" w:cs="Tahoma"/>
      <w:sz w:val="16"/>
      <w:szCs w:val="16"/>
    </w:rPr>
  </w:style>
  <w:style w:type="paragraph" w:customStyle="1" w:styleId="Odstavecseseznamem1">
    <w:name w:val="Odstavec se seznamem1"/>
    <w:basedOn w:val="Normln"/>
    <w:qFormat/>
    <w:rsid w:val="00D23215"/>
    <w:pPr>
      <w:ind w:left="720"/>
      <w:contextualSpacing/>
      <w:jc w:val="both"/>
    </w:pPr>
    <w:rPr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97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60959-397B-4E81-857B-57F49CFD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765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Tesnov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36207613</dc:creator>
  <cp:lastModifiedBy>Vokatá Dana Ing.</cp:lastModifiedBy>
  <cp:revision>123</cp:revision>
  <cp:lastPrinted>2019-05-06T10:36:00Z</cp:lastPrinted>
  <dcterms:created xsi:type="dcterms:W3CDTF">2017-05-03T11:51:00Z</dcterms:created>
  <dcterms:modified xsi:type="dcterms:W3CDTF">2024-09-26T09:06:00Z</dcterms:modified>
</cp:coreProperties>
</file>