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C28" w:rsidRPr="002C4B6F" w:rsidRDefault="00970F60" w:rsidP="008B3D44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2C4B6F">
        <w:rPr>
          <w:rFonts w:ascii="Arial" w:hAnsi="Arial" w:cs="Arial"/>
          <w:b/>
          <w:sz w:val="36"/>
          <w:szCs w:val="36"/>
        </w:rPr>
        <w:t>Dodatek č.</w:t>
      </w:r>
      <w:r w:rsidR="00C56B39" w:rsidRPr="002C4B6F">
        <w:rPr>
          <w:rFonts w:ascii="Arial" w:hAnsi="Arial" w:cs="Arial"/>
          <w:b/>
          <w:sz w:val="36"/>
          <w:szCs w:val="36"/>
        </w:rPr>
        <w:t xml:space="preserve"> </w:t>
      </w:r>
      <w:r w:rsidR="00090FFB">
        <w:rPr>
          <w:rFonts w:ascii="Arial" w:hAnsi="Arial" w:cs="Arial"/>
          <w:b/>
          <w:sz w:val="36"/>
          <w:szCs w:val="36"/>
        </w:rPr>
        <w:t>1</w:t>
      </w:r>
      <w:r w:rsidRPr="002C4B6F">
        <w:rPr>
          <w:rFonts w:ascii="Arial" w:hAnsi="Arial" w:cs="Arial"/>
          <w:b/>
          <w:sz w:val="36"/>
          <w:szCs w:val="36"/>
        </w:rPr>
        <w:t xml:space="preserve"> ke </w:t>
      </w:r>
      <w:r w:rsidRPr="00090FFB">
        <w:rPr>
          <w:rFonts w:ascii="Arial" w:hAnsi="Arial" w:cs="Arial"/>
          <w:b/>
          <w:sz w:val="36"/>
          <w:szCs w:val="36"/>
        </w:rPr>
        <w:t>Smlouvě o dílo</w:t>
      </w:r>
    </w:p>
    <w:p w:rsidR="008B3D44" w:rsidRPr="002C4B6F" w:rsidRDefault="008B3D44" w:rsidP="008B3D44">
      <w:pPr>
        <w:suppressAutoHyphens/>
        <w:jc w:val="center"/>
        <w:rPr>
          <w:rFonts w:ascii="Arial" w:hAnsi="Arial" w:cs="Arial"/>
        </w:rPr>
      </w:pPr>
      <w:r w:rsidRPr="002C4B6F">
        <w:rPr>
          <w:rFonts w:ascii="Arial" w:hAnsi="Arial" w:cs="Arial"/>
        </w:rPr>
        <w:t xml:space="preserve">uzavřena podle § </w:t>
      </w:r>
      <w:r w:rsidR="009637D4" w:rsidRPr="002C4B6F">
        <w:rPr>
          <w:rFonts w:ascii="Arial" w:hAnsi="Arial" w:cs="Arial"/>
        </w:rPr>
        <w:t>2586</w:t>
      </w:r>
      <w:r w:rsidRPr="002C4B6F">
        <w:rPr>
          <w:rFonts w:ascii="Arial" w:hAnsi="Arial" w:cs="Arial"/>
        </w:rPr>
        <w:t xml:space="preserve"> a následujících zákona č. </w:t>
      </w:r>
      <w:r w:rsidR="009637D4" w:rsidRPr="002C4B6F">
        <w:rPr>
          <w:rFonts w:ascii="Arial" w:hAnsi="Arial" w:cs="Arial"/>
        </w:rPr>
        <w:t>89</w:t>
      </w:r>
      <w:r w:rsidRPr="002C4B6F">
        <w:rPr>
          <w:rFonts w:ascii="Arial" w:hAnsi="Arial" w:cs="Arial"/>
        </w:rPr>
        <w:t>/</w:t>
      </w:r>
      <w:r w:rsidR="009637D4" w:rsidRPr="002C4B6F">
        <w:rPr>
          <w:rFonts w:ascii="Arial" w:hAnsi="Arial" w:cs="Arial"/>
        </w:rPr>
        <w:t>2012</w:t>
      </w:r>
      <w:r w:rsidRPr="002C4B6F">
        <w:rPr>
          <w:rFonts w:ascii="Arial" w:hAnsi="Arial" w:cs="Arial"/>
        </w:rPr>
        <w:t xml:space="preserve"> Sb., </w:t>
      </w:r>
      <w:r w:rsidR="009637D4" w:rsidRPr="002C4B6F">
        <w:rPr>
          <w:rFonts w:ascii="Arial" w:hAnsi="Arial" w:cs="Arial"/>
        </w:rPr>
        <w:t xml:space="preserve">občanského </w:t>
      </w:r>
      <w:r w:rsidRPr="002C4B6F">
        <w:rPr>
          <w:rFonts w:ascii="Arial" w:hAnsi="Arial" w:cs="Arial"/>
        </w:rPr>
        <w:t>zákoníku</w:t>
      </w:r>
      <w:r w:rsidR="00616A83" w:rsidRPr="002C4B6F">
        <w:rPr>
          <w:rFonts w:ascii="Arial" w:hAnsi="Arial" w:cs="Arial"/>
        </w:rPr>
        <w:t>,</w:t>
      </w:r>
    </w:p>
    <w:p w:rsidR="008B3D44" w:rsidRPr="002C4B6F" w:rsidRDefault="008B3D44" w:rsidP="008B3D44">
      <w:pPr>
        <w:suppressAutoHyphens/>
        <w:jc w:val="center"/>
        <w:rPr>
          <w:rFonts w:ascii="Arial" w:hAnsi="Arial" w:cs="Arial"/>
        </w:rPr>
      </w:pPr>
      <w:r w:rsidRPr="002C4B6F">
        <w:rPr>
          <w:rFonts w:ascii="Arial" w:hAnsi="Arial" w:cs="Arial"/>
        </w:rPr>
        <w:t>ve znění pozdějších předpisů</w:t>
      </w:r>
    </w:p>
    <w:p w:rsidR="00C53CEE" w:rsidRPr="002C4B6F" w:rsidRDefault="00C53CEE" w:rsidP="008B3D44">
      <w:pPr>
        <w:suppressAutoHyphens/>
        <w:jc w:val="center"/>
        <w:rPr>
          <w:rFonts w:ascii="Arial" w:hAnsi="Arial" w:cs="Arial"/>
        </w:rPr>
      </w:pPr>
    </w:p>
    <w:p w:rsidR="008B3D44" w:rsidRPr="002C4B6F" w:rsidRDefault="00641F32" w:rsidP="00124EC7">
      <w:pPr>
        <w:suppressAutoHyphens/>
        <w:spacing w:before="4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smlouvy objednatele: </w:t>
      </w:r>
      <w:r w:rsidR="00090FFB">
        <w:rPr>
          <w:rFonts w:ascii="Arial" w:hAnsi="Arial" w:cs="Arial"/>
        </w:rPr>
        <w:t>SML/0926/2024</w:t>
      </w:r>
      <w:r w:rsidR="002F3003">
        <w:rPr>
          <w:rFonts w:ascii="Arial" w:hAnsi="Arial" w:cs="Arial"/>
        </w:rPr>
        <w:t>_D1</w:t>
      </w:r>
    </w:p>
    <w:p w:rsidR="00124EC7" w:rsidRPr="002C4B6F" w:rsidRDefault="00124EC7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:rsidR="003466EF" w:rsidRPr="002C4B6F" w:rsidRDefault="003466EF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:rsidR="008B3D44" w:rsidRPr="002C4B6F" w:rsidRDefault="008B3D44" w:rsidP="008D049E">
      <w:pPr>
        <w:pStyle w:val="Nadpis1"/>
        <w:tabs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2C4B6F">
        <w:rPr>
          <w:sz w:val="28"/>
          <w:szCs w:val="28"/>
        </w:rPr>
        <w:t>Smluvní strany</w:t>
      </w:r>
    </w:p>
    <w:p w:rsidR="00090FFB" w:rsidRDefault="00090FFB" w:rsidP="00BC31F7">
      <w:pPr>
        <w:pStyle w:val="Nadpis2"/>
        <w:numPr>
          <w:ilvl w:val="0"/>
          <w:numId w:val="2"/>
        </w:numPr>
        <w:tabs>
          <w:tab w:val="left" w:pos="708"/>
        </w:tabs>
        <w:spacing w:before="0" w:after="80"/>
        <w:ind w:left="567" w:hanging="567"/>
        <w:rPr>
          <w:rFonts w:ascii="Arial CE" w:hAnsi="Arial CE" w:cs="Arial"/>
          <w:b/>
          <w:sz w:val="20"/>
          <w:szCs w:val="20"/>
        </w:rPr>
      </w:pPr>
      <w:r>
        <w:rPr>
          <w:rFonts w:ascii="Arial CE" w:hAnsi="Arial CE" w:cs="Arial"/>
          <w:b/>
          <w:sz w:val="20"/>
          <w:szCs w:val="20"/>
        </w:rPr>
        <w:t>statutární město Karviná</w:t>
      </w:r>
    </w:p>
    <w:p w:rsidR="00090FFB" w:rsidRPr="00090FFB" w:rsidRDefault="00090FFB" w:rsidP="00090FFB">
      <w:pPr>
        <w:pStyle w:val="Zkladntext"/>
        <w:tabs>
          <w:tab w:val="left" w:pos="0"/>
          <w:tab w:val="num" w:pos="567"/>
        </w:tabs>
        <w:spacing w:after="80"/>
        <w:ind w:left="567" w:hanging="567"/>
        <w:rPr>
          <w:rFonts w:ascii="Arial CE" w:hAnsi="Arial CE" w:cs="Arial"/>
          <w:sz w:val="20"/>
          <w:szCs w:val="20"/>
        </w:rPr>
      </w:pPr>
      <w:r>
        <w:rPr>
          <w:rFonts w:ascii="Arial CE" w:hAnsi="Arial CE" w:cs="Arial"/>
        </w:rPr>
        <w:tab/>
      </w:r>
      <w:r w:rsidRPr="00090FFB">
        <w:rPr>
          <w:rFonts w:ascii="Arial CE" w:hAnsi="Arial CE" w:cs="Arial"/>
          <w:sz w:val="20"/>
          <w:szCs w:val="20"/>
        </w:rPr>
        <w:t>se sídlem:</w:t>
      </w:r>
      <w:r w:rsidRPr="00090FFB">
        <w:rPr>
          <w:rFonts w:ascii="Arial CE" w:hAnsi="Arial CE" w:cs="Arial"/>
          <w:sz w:val="20"/>
          <w:szCs w:val="20"/>
        </w:rPr>
        <w:tab/>
      </w:r>
      <w:r w:rsidRPr="00090FFB">
        <w:rPr>
          <w:rFonts w:ascii="Arial CE" w:hAnsi="Arial CE" w:cs="Arial"/>
          <w:sz w:val="20"/>
          <w:szCs w:val="20"/>
        </w:rPr>
        <w:tab/>
      </w:r>
      <w:r w:rsidRPr="00090FFB">
        <w:rPr>
          <w:rFonts w:ascii="Arial CE" w:hAnsi="Arial CE" w:cs="Arial"/>
          <w:sz w:val="20"/>
          <w:szCs w:val="20"/>
        </w:rPr>
        <w:tab/>
        <w:t>Fryštátská 72/1, 733 24 Karviná - Fryštát</w:t>
      </w:r>
    </w:p>
    <w:p w:rsidR="00090FFB" w:rsidRPr="00090FFB" w:rsidRDefault="00090FFB" w:rsidP="00090FFB">
      <w:pPr>
        <w:pStyle w:val="Zkladntext"/>
        <w:tabs>
          <w:tab w:val="left" w:pos="0"/>
          <w:tab w:val="num" w:pos="567"/>
        </w:tabs>
        <w:spacing w:after="80"/>
        <w:ind w:left="567" w:hanging="567"/>
        <w:rPr>
          <w:rFonts w:ascii="Arial CE" w:hAnsi="Arial CE" w:cs="Arial"/>
          <w:sz w:val="20"/>
          <w:szCs w:val="20"/>
        </w:rPr>
      </w:pPr>
      <w:r w:rsidRPr="00090FFB">
        <w:rPr>
          <w:rFonts w:ascii="Arial CE" w:hAnsi="Arial CE" w:cs="Arial"/>
          <w:sz w:val="20"/>
          <w:szCs w:val="20"/>
        </w:rPr>
        <w:tab/>
        <w:t>zastoupeno:</w:t>
      </w:r>
      <w:r w:rsidRPr="00090FFB">
        <w:rPr>
          <w:rFonts w:ascii="Arial CE" w:hAnsi="Arial CE" w:cs="Arial"/>
          <w:sz w:val="20"/>
          <w:szCs w:val="20"/>
        </w:rPr>
        <w:tab/>
      </w:r>
      <w:r w:rsidRPr="00090FFB">
        <w:rPr>
          <w:rFonts w:ascii="Arial CE" w:hAnsi="Arial CE" w:cs="Arial"/>
          <w:sz w:val="20"/>
          <w:szCs w:val="20"/>
        </w:rPr>
        <w:tab/>
      </w:r>
      <w:r w:rsidRPr="00090FFB">
        <w:rPr>
          <w:rFonts w:ascii="Arial CE" w:hAnsi="Arial CE" w:cs="Arial"/>
          <w:sz w:val="20"/>
          <w:szCs w:val="20"/>
        </w:rPr>
        <w:tab/>
        <w:t>Ing. Janem Wolfem, primátorem města</w:t>
      </w:r>
    </w:p>
    <w:p w:rsidR="00090FFB" w:rsidRPr="00090FFB" w:rsidRDefault="00090FFB" w:rsidP="00090FFB">
      <w:pPr>
        <w:pStyle w:val="Normln0"/>
        <w:tabs>
          <w:tab w:val="num" w:pos="567"/>
          <w:tab w:val="left" w:pos="3119"/>
        </w:tabs>
        <w:spacing w:after="80" w:line="240" w:lineRule="auto"/>
        <w:ind w:left="567" w:hanging="567"/>
        <w:jc w:val="both"/>
        <w:rPr>
          <w:rFonts w:ascii="Arial CE" w:hAnsi="Arial CE" w:cs="Arial"/>
          <w:sz w:val="20"/>
        </w:rPr>
      </w:pPr>
      <w:r w:rsidRPr="00090FFB">
        <w:rPr>
          <w:rFonts w:ascii="Arial CE" w:hAnsi="Arial CE" w:cs="Arial"/>
          <w:sz w:val="20"/>
        </w:rPr>
        <w:tab/>
        <w:t xml:space="preserve">k podpisu smlouvy oprávněn na základě pověření ze dne </w:t>
      </w:r>
      <w:proofErr w:type="gramStart"/>
      <w:r w:rsidRPr="00090FFB">
        <w:rPr>
          <w:rFonts w:ascii="Arial CE" w:hAnsi="Arial CE" w:cs="Arial"/>
          <w:sz w:val="20"/>
        </w:rPr>
        <w:t>2.1.2023</w:t>
      </w:r>
      <w:proofErr w:type="gramEnd"/>
      <w:r w:rsidRPr="00090FFB">
        <w:rPr>
          <w:rFonts w:ascii="Arial CE" w:hAnsi="Arial CE" w:cs="Arial"/>
          <w:sz w:val="20"/>
        </w:rPr>
        <w:t xml:space="preserve">:  </w:t>
      </w:r>
    </w:p>
    <w:p w:rsidR="00090FFB" w:rsidRPr="00090FFB" w:rsidRDefault="00090FFB" w:rsidP="00090FFB">
      <w:pPr>
        <w:pStyle w:val="Normln0"/>
        <w:tabs>
          <w:tab w:val="num" w:pos="567"/>
          <w:tab w:val="left" w:pos="3119"/>
        </w:tabs>
        <w:spacing w:after="80" w:line="240" w:lineRule="auto"/>
        <w:ind w:left="567" w:hanging="567"/>
        <w:jc w:val="both"/>
        <w:rPr>
          <w:rFonts w:ascii="Arial CE" w:hAnsi="Arial CE" w:cs="Arial"/>
          <w:i/>
          <w:sz w:val="20"/>
          <w:highlight w:val="yellow"/>
        </w:rPr>
      </w:pPr>
      <w:r w:rsidRPr="00090FFB">
        <w:rPr>
          <w:rFonts w:ascii="Arial CE" w:hAnsi="Arial CE" w:cs="Arial"/>
          <w:sz w:val="20"/>
        </w:rPr>
        <w:tab/>
      </w:r>
      <w:r w:rsidRPr="00090FFB">
        <w:rPr>
          <w:rFonts w:ascii="Arial CE" w:hAnsi="Arial CE" w:cs="Arial"/>
          <w:sz w:val="20"/>
        </w:rPr>
        <w:tab/>
      </w:r>
      <w:r w:rsidRPr="00090FFB">
        <w:rPr>
          <w:rFonts w:ascii="Arial CE" w:hAnsi="Arial CE" w:cs="Arial"/>
          <w:sz w:val="20"/>
        </w:rPr>
        <w:tab/>
        <w:t>Ing. Helena Bogoczová, MPA, vedoucí Odboru majetkového</w:t>
      </w:r>
    </w:p>
    <w:p w:rsidR="00090FFB" w:rsidRPr="00090FFB" w:rsidRDefault="00090FFB" w:rsidP="00090FFB">
      <w:pPr>
        <w:pStyle w:val="Zkladntext"/>
        <w:tabs>
          <w:tab w:val="left" w:pos="0"/>
          <w:tab w:val="num" w:pos="567"/>
        </w:tabs>
        <w:spacing w:after="80"/>
        <w:ind w:left="567" w:hanging="567"/>
        <w:rPr>
          <w:rFonts w:ascii="Arial CE" w:hAnsi="Arial CE" w:cs="Arial"/>
          <w:sz w:val="20"/>
          <w:szCs w:val="20"/>
        </w:rPr>
      </w:pPr>
      <w:r w:rsidRPr="00090FFB">
        <w:rPr>
          <w:rFonts w:ascii="Arial CE" w:hAnsi="Arial CE" w:cs="Arial"/>
          <w:sz w:val="20"/>
          <w:szCs w:val="20"/>
        </w:rPr>
        <w:tab/>
        <w:t>jednání ve věcech:</w:t>
      </w:r>
    </w:p>
    <w:p w:rsidR="00090FFB" w:rsidRPr="00090FFB" w:rsidRDefault="00090FFB" w:rsidP="00BC31F7">
      <w:pPr>
        <w:pStyle w:val="Normln0"/>
        <w:numPr>
          <w:ilvl w:val="0"/>
          <w:numId w:val="3"/>
        </w:numPr>
        <w:tabs>
          <w:tab w:val="num" w:pos="851"/>
          <w:tab w:val="left" w:pos="1985"/>
          <w:tab w:val="left" w:pos="3119"/>
        </w:tabs>
        <w:spacing w:after="80" w:line="240" w:lineRule="auto"/>
        <w:ind w:left="567" w:firstLine="0"/>
        <w:jc w:val="both"/>
        <w:rPr>
          <w:rFonts w:ascii="Arial CE" w:hAnsi="Arial CE" w:cs="Arial"/>
          <w:sz w:val="20"/>
        </w:rPr>
      </w:pPr>
      <w:r w:rsidRPr="00090FFB">
        <w:rPr>
          <w:rFonts w:ascii="Arial CE" w:hAnsi="Arial CE" w:cs="Arial"/>
          <w:sz w:val="20"/>
        </w:rPr>
        <w:t xml:space="preserve">smluvních: </w:t>
      </w:r>
      <w:r w:rsidRPr="00090FFB">
        <w:rPr>
          <w:rFonts w:ascii="Arial CE" w:hAnsi="Arial CE" w:cs="Arial"/>
          <w:sz w:val="20"/>
        </w:rPr>
        <w:tab/>
      </w:r>
      <w:r w:rsidRPr="00090FFB">
        <w:rPr>
          <w:rFonts w:ascii="Arial CE" w:hAnsi="Arial CE" w:cs="Arial"/>
          <w:sz w:val="20"/>
        </w:rPr>
        <w:tab/>
      </w:r>
      <w:r w:rsidRPr="00090FFB">
        <w:rPr>
          <w:rFonts w:ascii="Arial CE" w:hAnsi="Arial CE" w:cs="Arial"/>
          <w:sz w:val="20"/>
        </w:rPr>
        <w:tab/>
        <w:t>Ing. Helena Bogoczová, MPA, vedoucí Odboru majetkového</w:t>
      </w:r>
    </w:p>
    <w:p w:rsidR="00090FFB" w:rsidRPr="00090FFB" w:rsidRDefault="00090FFB" w:rsidP="00BC31F7">
      <w:pPr>
        <w:pStyle w:val="Normln0"/>
        <w:numPr>
          <w:ilvl w:val="0"/>
          <w:numId w:val="3"/>
        </w:numPr>
        <w:tabs>
          <w:tab w:val="left" w:pos="3119"/>
        </w:tabs>
        <w:spacing w:after="80" w:line="240" w:lineRule="auto"/>
        <w:ind w:left="927"/>
        <w:jc w:val="both"/>
        <w:rPr>
          <w:rFonts w:ascii="Arial" w:hAnsi="Arial" w:cs="Arial"/>
          <w:sz w:val="20"/>
        </w:rPr>
      </w:pPr>
      <w:r w:rsidRPr="00090FFB">
        <w:rPr>
          <w:rFonts w:ascii="Arial" w:hAnsi="Arial" w:cs="Arial"/>
          <w:sz w:val="20"/>
        </w:rPr>
        <w:t xml:space="preserve">technických: </w:t>
      </w:r>
      <w:r w:rsidRPr="00090FFB">
        <w:rPr>
          <w:rFonts w:ascii="Arial" w:hAnsi="Arial" w:cs="Arial"/>
          <w:sz w:val="20"/>
        </w:rPr>
        <w:tab/>
      </w:r>
      <w:r w:rsidRPr="00090FFB">
        <w:rPr>
          <w:rFonts w:ascii="Arial" w:hAnsi="Arial" w:cs="Arial"/>
          <w:sz w:val="20"/>
        </w:rPr>
        <w:tab/>
      </w:r>
      <w:proofErr w:type="spellStart"/>
      <w:r w:rsidR="007D3D9F">
        <w:rPr>
          <w:rFonts w:ascii="Arial" w:hAnsi="Arial" w:cs="Arial"/>
          <w:sz w:val="20"/>
        </w:rPr>
        <w:t>xxxxxxxxxxxxxxxxxxxxxxxxxxxxxxxxxxxxxxxxxxxxxxxxxxxx</w:t>
      </w:r>
      <w:proofErr w:type="spellEnd"/>
      <w:r w:rsidRPr="00090FFB">
        <w:rPr>
          <w:rFonts w:ascii="Arial" w:hAnsi="Arial" w:cs="Arial"/>
          <w:sz w:val="20"/>
        </w:rPr>
        <w:t xml:space="preserve">   </w:t>
      </w:r>
    </w:p>
    <w:p w:rsidR="00090FFB" w:rsidRPr="00090FFB" w:rsidRDefault="00090FFB" w:rsidP="00090FFB">
      <w:pPr>
        <w:pStyle w:val="Normln0"/>
        <w:tabs>
          <w:tab w:val="left" w:pos="3119"/>
        </w:tabs>
        <w:spacing w:after="120" w:line="240" w:lineRule="auto"/>
        <w:ind w:left="786"/>
        <w:jc w:val="both"/>
        <w:rPr>
          <w:rFonts w:ascii="Arial" w:hAnsi="Arial" w:cs="Arial"/>
          <w:sz w:val="20"/>
        </w:rPr>
      </w:pPr>
      <w:r w:rsidRPr="00090FFB">
        <w:rPr>
          <w:rFonts w:ascii="Arial" w:hAnsi="Arial" w:cs="Arial"/>
          <w:sz w:val="20"/>
        </w:rPr>
        <w:tab/>
      </w:r>
      <w:r w:rsidRPr="00090FFB">
        <w:rPr>
          <w:rFonts w:ascii="Arial" w:hAnsi="Arial" w:cs="Arial"/>
          <w:sz w:val="20"/>
        </w:rPr>
        <w:tab/>
      </w:r>
      <w:proofErr w:type="spellStart"/>
      <w:r w:rsidR="007D3D9F">
        <w:rPr>
          <w:rFonts w:ascii="Arial" w:hAnsi="Arial" w:cs="Arial"/>
          <w:sz w:val="20"/>
        </w:rPr>
        <w:t>xxxxxxxxxxxxxxxxxxxxx</w:t>
      </w:r>
      <w:proofErr w:type="spellEnd"/>
      <w:r w:rsidRPr="00090FFB">
        <w:rPr>
          <w:rFonts w:ascii="Arial" w:hAnsi="Arial" w:cs="Arial"/>
          <w:sz w:val="20"/>
        </w:rPr>
        <w:t xml:space="preserve">      </w:t>
      </w:r>
    </w:p>
    <w:p w:rsidR="00090FFB" w:rsidRPr="00090FFB" w:rsidRDefault="007D3D9F" w:rsidP="00090FFB">
      <w:pPr>
        <w:pStyle w:val="Normln0"/>
        <w:tabs>
          <w:tab w:val="left" w:pos="3119"/>
        </w:tabs>
        <w:spacing w:after="120" w:line="240" w:lineRule="auto"/>
        <w:ind w:left="3540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xxxxxxxxxxxxxxxxxxxxxxxxxxxxxxxxxxxxxxxxxxxxxxxxxxx</w:t>
      </w:r>
      <w:proofErr w:type="spellEnd"/>
      <w:r w:rsidR="00090FFB" w:rsidRPr="00090FFB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xxxxxxxxxxxxxxxxxxxxx</w:t>
      </w:r>
      <w:proofErr w:type="spellEnd"/>
    </w:p>
    <w:p w:rsidR="00090FFB" w:rsidRPr="00090FFB" w:rsidRDefault="00090FFB" w:rsidP="00090FFB">
      <w:pPr>
        <w:pStyle w:val="Zkladntext"/>
        <w:tabs>
          <w:tab w:val="left" w:pos="0"/>
          <w:tab w:val="num" w:pos="567"/>
        </w:tabs>
        <w:spacing w:after="80"/>
        <w:ind w:left="567" w:hanging="567"/>
        <w:rPr>
          <w:rFonts w:ascii="Arial CE" w:hAnsi="Arial CE" w:cs="Arial"/>
          <w:sz w:val="20"/>
          <w:szCs w:val="20"/>
        </w:rPr>
      </w:pPr>
      <w:r w:rsidRPr="00090FFB">
        <w:rPr>
          <w:rFonts w:ascii="Arial CE" w:hAnsi="Arial CE" w:cs="Arial"/>
          <w:sz w:val="20"/>
          <w:szCs w:val="20"/>
        </w:rPr>
        <w:tab/>
        <w:t>IČ:</w:t>
      </w:r>
      <w:r w:rsidRPr="00090FFB">
        <w:rPr>
          <w:rFonts w:ascii="Arial CE" w:hAnsi="Arial CE" w:cs="Arial"/>
          <w:sz w:val="20"/>
          <w:szCs w:val="20"/>
        </w:rPr>
        <w:tab/>
      </w:r>
      <w:r w:rsidRPr="00090FFB">
        <w:rPr>
          <w:rFonts w:ascii="Arial CE" w:hAnsi="Arial CE" w:cs="Arial"/>
          <w:sz w:val="20"/>
          <w:szCs w:val="20"/>
        </w:rPr>
        <w:tab/>
      </w:r>
      <w:r w:rsidRPr="00090FFB">
        <w:rPr>
          <w:rFonts w:ascii="Arial CE" w:hAnsi="Arial CE" w:cs="Arial"/>
          <w:sz w:val="20"/>
          <w:szCs w:val="20"/>
        </w:rPr>
        <w:tab/>
      </w:r>
      <w:r w:rsidRPr="00090FFB">
        <w:rPr>
          <w:rFonts w:ascii="Arial CE" w:hAnsi="Arial CE" w:cs="Arial"/>
          <w:sz w:val="20"/>
          <w:szCs w:val="20"/>
        </w:rPr>
        <w:tab/>
        <w:t>00297534</w:t>
      </w:r>
    </w:p>
    <w:p w:rsidR="00090FFB" w:rsidRPr="00090FFB" w:rsidRDefault="00090FFB" w:rsidP="00090FFB">
      <w:pPr>
        <w:pStyle w:val="Zkladntext"/>
        <w:tabs>
          <w:tab w:val="left" w:pos="0"/>
          <w:tab w:val="num" w:pos="567"/>
        </w:tabs>
        <w:spacing w:after="80"/>
        <w:ind w:left="567" w:hanging="567"/>
        <w:rPr>
          <w:rFonts w:ascii="Arial CE" w:hAnsi="Arial CE" w:cs="Arial"/>
          <w:sz w:val="20"/>
          <w:szCs w:val="20"/>
        </w:rPr>
      </w:pPr>
      <w:r w:rsidRPr="00090FFB">
        <w:rPr>
          <w:rFonts w:ascii="Arial CE" w:hAnsi="Arial CE" w:cs="Arial"/>
          <w:sz w:val="20"/>
          <w:szCs w:val="20"/>
        </w:rPr>
        <w:tab/>
        <w:t>DIČ:</w:t>
      </w:r>
      <w:r w:rsidRPr="00090FFB">
        <w:rPr>
          <w:rFonts w:ascii="Arial CE" w:hAnsi="Arial CE" w:cs="Arial"/>
          <w:sz w:val="20"/>
          <w:szCs w:val="20"/>
        </w:rPr>
        <w:tab/>
      </w:r>
      <w:r w:rsidRPr="00090FFB">
        <w:rPr>
          <w:rFonts w:ascii="Arial CE" w:hAnsi="Arial CE" w:cs="Arial"/>
          <w:sz w:val="20"/>
          <w:szCs w:val="20"/>
        </w:rPr>
        <w:tab/>
      </w:r>
      <w:r w:rsidRPr="00090FFB">
        <w:rPr>
          <w:rFonts w:ascii="Arial CE" w:hAnsi="Arial CE" w:cs="Arial"/>
          <w:sz w:val="20"/>
          <w:szCs w:val="20"/>
        </w:rPr>
        <w:tab/>
      </w:r>
      <w:r w:rsidRPr="00090FFB">
        <w:rPr>
          <w:rFonts w:ascii="Arial CE" w:hAnsi="Arial CE" w:cs="Arial"/>
          <w:sz w:val="20"/>
          <w:szCs w:val="20"/>
        </w:rPr>
        <w:tab/>
        <w:t>CZ00297534</w:t>
      </w:r>
    </w:p>
    <w:p w:rsidR="00090FFB" w:rsidRPr="00090FFB" w:rsidRDefault="00090FFB" w:rsidP="00090FFB">
      <w:pPr>
        <w:pStyle w:val="Zkladntext"/>
        <w:tabs>
          <w:tab w:val="left" w:pos="0"/>
          <w:tab w:val="num" w:pos="567"/>
        </w:tabs>
        <w:spacing w:after="80"/>
        <w:ind w:left="567" w:hanging="567"/>
        <w:rPr>
          <w:rFonts w:ascii="Arial CE" w:hAnsi="Arial CE" w:cs="Arial"/>
          <w:sz w:val="20"/>
          <w:szCs w:val="20"/>
        </w:rPr>
      </w:pPr>
      <w:r w:rsidRPr="00090FFB">
        <w:rPr>
          <w:rFonts w:ascii="Arial CE" w:hAnsi="Arial CE" w:cs="Arial"/>
          <w:sz w:val="20"/>
          <w:szCs w:val="20"/>
        </w:rPr>
        <w:tab/>
        <w:t>bankovní spojení:</w:t>
      </w:r>
      <w:r w:rsidRPr="00090FFB">
        <w:rPr>
          <w:rFonts w:ascii="Arial CE" w:hAnsi="Arial CE" w:cs="Arial"/>
          <w:sz w:val="20"/>
          <w:szCs w:val="20"/>
        </w:rPr>
        <w:tab/>
      </w:r>
      <w:r w:rsidRPr="00090FFB">
        <w:rPr>
          <w:rFonts w:ascii="Arial CE" w:hAnsi="Arial CE" w:cs="Arial"/>
          <w:sz w:val="20"/>
          <w:szCs w:val="20"/>
        </w:rPr>
        <w:tab/>
      </w:r>
      <w:r w:rsidRPr="00090FFB">
        <w:rPr>
          <w:rFonts w:ascii="Arial" w:hAnsi="Arial" w:cs="Arial"/>
          <w:sz w:val="20"/>
          <w:szCs w:val="20"/>
        </w:rPr>
        <w:t>Česká spořitelna, a.s.</w:t>
      </w:r>
      <w:r w:rsidRPr="00090FFB">
        <w:rPr>
          <w:rFonts w:ascii="Arial CE" w:hAnsi="Arial CE" w:cs="Arial"/>
          <w:sz w:val="20"/>
          <w:szCs w:val="20"/>
        </w:rPr>
        <w:tab/>
      </w:r>
    </w:p>
    <w:p w:rsidR="00090FFB" w:rsidRPr="00090FFB" w:rsidRDefault="00090FFB" w:rsidP="00090FFB">
      <w:pPr>
        <w:pStyle w:val="Zkladntext"/>
        <w:tabs>
          <w:tab w:val="left" w:pos="0"/>
          <w:tab w:val="num" w:pos="567"/>
        </w:tabs>
        <w:spacing w:after="80"/>
        <w:ind w:left="567" w:hanging="567"/>
        <w:rPr>
          <w:rFonts w:ascii="Arial CE" w:hAnsi="Arial CE" w:cs="Arial"/>
          <w:sz w:val="20"/>
          <w:szCs w:val="20"/>
        </w:rPr>
      </w:pPr>
      <w:r w:rsidRPr="00090FFB">
        <w:rPr>
          <w:rFonts w:ascii="Arial CE" w:hAnsi="Arial CE" w:cs="Arial"/>
          <w:sz w:val="20"/>
          <w:szCs w:val="20"/>
        </w:rPr>
        <w:tab/>
        <w:t>číslo účtu:</w:t>
      </w:r>
      <w:r w:rsidRPr="00090FFB">
        <w:rPr>
          <w:rFonts w:ascii="Arial CE" w:hAnsi="Arial CE" w:cs="Arial"/>
          <w:sz w:val="20"/>
          <w:szCs w:val="20"/>
        </w:rPr>
        <w:tab/>
      </w:r>
      <w:r w:rsidRPr="00090FFB">
        <w:rPr>
          <w:rFonts w:ascii="Arial CE" w:hAnsi="Arial CE" w:cs="Arial"/>
          <w:sz w:val="20"/>
          <w:szCs w:val="20"/>
        </w:rPr>
        <w:tab/>
      </w:r>
      <w:r w:rsidRPr="00090FFB">
        <w:rPr>
          <w:rFonts w:ascii="Arial CE" w:hAnsi="Arial CE" w:cs="Arial"/>
          <w:sz w:val="20"/>
          <w:szCs w:val="20"/>
        </w:rPr>
        <w:tab/>
      </w:r>
      <w:r w:rsidRPr="00090FFB">
        <w:rPr>
          <w:rFonts w:ascii="Arial" w:hAnsi="Arial" w:cs="Arial"/>
          <w:sz w:val="20"/>
          <w:szCs w:val="20"/>
        </w:rPr>
        <w:t>27-1721542349/0800</w:t>
      </w:r>
      <w:r w:rsidRPr="00090FFB">
        <w:rPr>
          <w:rFonts w:ascii="Arial CE" w:hAnsi="Arial CE" w:cs="Arial"/>
          <w:sz w:val="20"/>
          <w:szCs w:val="20"/>
        </w:rPr>
        <w:tab/>
      </w:r>
      <w:r w:rsidRPr="00090FFB">
        <w:rPr>
          <w:rFonts w:ascii="Arial CE" w:hAnsi="Arial CE" w:cs="Arial"/>
          <w:sz w:val="20"/>
          <w:szCs w:val="20"/>
        </w:rPr>
        <w:tab/>
      </w:r>
    </w:p>
    <w:p w:rsidR="00090FFB" w:rsidRPr="00090FFB" w:rsidRDefault="00090FFB" w:rsidP="00090FFB">
      <w:pPr>
        <w:tabs>
          <w:tab w:val="num" w:pos="567"/>
        </w:tabs>
        <w:spacing w:after="80"/>
        <w:ind w:left="567" w:hanging="567"/>
        <w:rPr>
          <w:rFonts w:ascii="Arial CE" w:hAnsi="Arial CE" w:cs="Arial"/>
          <w:b/>
          <w:bCs/>
          <w:iCs/>
        </w:rPr>
      </w:pPr>
      <w:r w:rsidRPr="00090FFB">
        <w:rPr>
          <w:rFonts w:ascii="Arial CE" w:hAnsi="Arial CE" w:cs="Arial"/>
          <w:b/>
          <w:bCs/>
          <w:iCs/>
        </w:rPr>
        <w:tab/>
        <w:t xml:space="preserve">(dále jen objednatel) </w:t>
      </w:r>
    </w:p>
    <w:p w:rsidR="00090FFB" w:rsidRDefault="00090FFB" w:rsidP="00090FFB">
      <w:pPr>
        <w:tabs>
          <w:tab w:val="num" w:pos="567"/>
        </w:tabs>
        <w:spacing w:after="80"/>
        <w:ind w:left="567" w:hanging="567"/>
        <w:rPr>
          <w:rFonts w:ascii="Arial CE" w:hAnsi="Arial CE" w:cs="Arial"/>
          <w:b/>
          <w:bCs/>
        </w:rPr>
      </w:pPr>
      <w:r>
        <w:rPr>
          <w:rFonts w:ascii="Arial CE" w:hAnsi="Arial CE" w:cs="Arial"/>
          <w:b/>
          <w:bCs/>
        </w:rPr>
        <w:t xml:space="preserve"> </w:t>
      </w:r>
    </w:p>
    <w:p w:rsidR="00090FFB" w:rsidRDefault="00090FFB" w:rsidP="00090FFB">
      <w:pPr>
        <w:tabs>
          <w:tab w:val="left" w:pos="426"/>
        </w:tabs>
        <w:spacing w:after="80"/>
        <w:ind w:left="567" w:hanging="567"/>
        <w:rPr>
          <w:rFonts w:ascii="Arial CE" w:hAnsi="Arial CE" w:cs="Arial"/>
          <w:b/>
          <w:bCs/>
        </w:rPr>
      </w:pPr>
      <w:r>
        <w:rPr>
          <w:rFonts w:ascii="Arial CE" w:hAnsi="Arial CE" w:cs="Arial"/>
          <w:b/>
          <w:bCs/>
        </w:rPr>
        <w:tab/>
      </w:r>
      <w:r>
        <w:rPr>
          <w:rFonts w:ascii="Arial CE" w:hAnsi="Arial CE" w:cs="Arial"/>
          <w:b/>
          <w:bCs/>
        </w:rPr>
        <w:tab/>
        <w:t>a</w:t>
      </w:r>
    </w:p>
    <w:p w:rsidR="00090FFB" w:rsidRDefault="00090FFB" w:rsidP="00090FFB">
      <w:pPr>
        <w:spacing w:after="80"/>
        <w:ind w:left="567" w:hanging="567"/>
        <w:rPr>
          <w:rFonts w:ascii="Arial CE" w:hAnsi="Arial CE" w:cs="Arial"/>
          <w:b/>
          <w:bCs/>
        </w:rPr>
      </w:pPr>
    </w:p>
    <w:p w:rsidR="00090FFB" w:rsidRDefault="00090FFB" w:rsidP="00BC31F7">
      <w:pPr>
        <w:pStyle w:val="Nadpis1"/>
        <w:numPr>
          <w:ilvl w:val="0"/>
          <w:numId w:val="2"/>
        </w:numPr>
        <w:tabs>
          <w:tab w:val="left" w:pos="708"/>
        </w:tabs>
        <w:spacing w:before="0" w:after="80"/>
        <w:ind w:left="567" w:hanging="567"/>
        <w:rPr>
          <w:rFonts w:ascii="Arial CE" w:hAnsi="Arial CE"/>
          <w:sz w:val="20"/>
          <w:szCs w:val="20"/>
        </w:rPr>
      </w:pPr>
      <w:r>
        <w:rPr>
          <w:rFonts w:ascii="Arial CE" w:hAnsi="Arial CE"/>
          <w:sz w:val="20"/>
          <w:szCs w:val="20"/>
        </w:rPr>
        <w:t>RM – PROSTAV SILESIA, s.r.o.</w:t>
      </w:r>
      <w:r>
        <w:rPr>
          <w:rFonts w:ascii="Arial CE" w:hAnsi="Arial CE"/>
          <w:sz w:val="20"/>
          <w:szCs w:val="20"/>
        </w:rPr>
        <w:tab/>
      </w:r>
      <w:r>
        <w:rPr>
          <w:rFonts w:ascii="Arial CE" w:hAnsi="Arial CE"/>
          <w:sz w:val="20"/>
          <w:szCs w:val="20"/>
        </w:rPr>
        <w:tab/>
      </w:r>
      <w:r>
        <w:rPr>
          <w:rFonts w:ascii="Arial CE" w:hAnsi="Arial CE"/>
          <w:sz w:val="20"/>
          <w:szCs w:val="20"/>
        </w:rPr>
        <w:tab/>
      </w:r>
      <w:r>
        <w:rPr>
          <w:rFonts w:ascii="Arial CE" w:hAnsi="Arial CE"/>
          <w:sz w:val="20"/>
          <w:szCs w:val="20"/>
        </w:rPr>
        <w:tab/>
      </w:r>
    </w:p>
    <w:p w:rsidR="00090FFB" w:rsidRDefault="00090FFB" w:rsidP="00090FFB">
      <w:pPr>
        <w:pStyle w:val="Normln1"/>
        <w:tabs>
          <w:tab w:val="num" w:pos="426"/>
          <w:tab w:val="left" w:pos="3119"/>
        </w:tabs>
        <w:spacing w:after="80" w:line="240" w:lineRule="auto"/>
        <w:ind w:left="567" w:hanging="567"/>
        <w:jc w:val="both"/>
        <w:rPr>
          <w:rFonts w:ascii="Arial CE" w:hAnsi="Arial CE" w:cs="Arial"/>
          <w:i/>
          <w:sz w:val="20"/>
        </w:rPr>
      </w:pP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  <w:t xml:space="preserve">zapsána </w:t>
      </w:r>
      <w:r w:rsidRPr="00DD3449">
        <w:rPr>
          <w:rFonts w:ascii="Arial CE" w:hAnsi="Arial CE" w:cs="Arial"/>
          <w:sz w:val="20"/>
        </w:rPr>
        <w:t>v obchodním rejstříku vedeném Krajským soudem v Ostravě, oddíl C,</w:t>
      </w:r>
      <w:r>
        <w:rPr>
          <w:rFonts w:ascii="Arial CE" w:hAnsi="Arial CE" w:cs="Arial"/>
          <w:sz w:val="20"/>
        </w:rPr>
        <w:t xml:space="preserve"> </w:t>
      </w:r>
      <w:r w:rsidRPr="00DD3449">
        <w:rPr>
          <w:rFonts w:ascii="Arial CE" w:hAnsi="Arial CE" w:cs="Arial"/>
          <w:sz w:val="20"/>
        </w:rPr>
        <w:t>vložka 76423</w:t>
      </w:r>
      <w:r>
        <w:rPr>
          <w:rFonts w:ascii="Arial CE" w:hAnsi="Arial CE" w:cs="Arial"/>
          <w:i/>
          <w:sz w:val="20"/>
        </w:rPr>
        <w:t xml:space="preserve"> </w:t>
      </w:r>
    </w:p>
    <w:p w:rsidR="00090FFB" w:rsidRPr="00DD3449" w:rsidRDefault="00090FFB" w:rsidP="00090FFB">
      <w:pPr>
        <w:pStyle w:val="Normln1"/>
        <w:tabs>
          <w:tab w:val="num" w:pos="426"/>
          <w:tab w:val="left" w:pos="3119"/>
        </w:tabs>
        <w:spacing w:after="80" w:line="240" w:lineRule="auto"/>
        <w:ind w:left="567" w:hanging="567"/>
        <w:jc w:val="both"/>
        <w:rPr>
          <w:rFonts w:ascii="Arial CE" w:hAnsi="Arial CE" w:cs="Arial"/>
          <w:sz w:val="20"/>
        </w:rPr>
      </w:pP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  <w:t xml:space="preserve">zastoupena:  </w:t>
      </w: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  <w:t xml:space="preserve">Ing. Romanem </w:t>
      </w:r>
      <w:proofErr w:type="spellStart"/>
      <w:r>
        <w:rPr>
          <w:rFonts w:ascii="Arial CE" w:hAnsi="Arial CE" w:cs="Arial"/>
          <w:sz w:val="20"/>
        </w:rPr>
        <w:t>Machanderem</w:t>
      </w:r>
      <w:proofErr w:type="spellEnd"/>
      <w:r>
        <w:rPr>
          <w:rFonts w:ascii="Arial CE" w:hAnsi="Arial CE" w:cs="Arial"/>
          <w:sz w:val="20"/>
        </w:rPr>
        <w:t>, jednatelem</w:t>
      </w:r>
    </w:p>
    <w:p w:rsidR="00090FFB" w:rsidRDefault="00090FFB" w:rsidP="00090FFB">
      <w:pPr>
        <w:pStyle w:val="Normln1"/>
        <w:tabs>
          <w:tab w:val="left" w:pos="3119"/>
        </w:tabs>
        <w:spacing w:after="80" w:line="240" w:lineRule="auto"/>
        <w:ind w:left="567" w:hanging="567"/>
        <w:jc w:val="both"/>
        <w:rPr>
          <w:rFonts w:ascii="Arial CE" w:hAnsi="Arial CE" w:cs="Arial"/>
          <w:sz w:val="20"/>
        </w:rPr>
      </w:pPr>
      <w:r>
        <w:rPr>
          <w:rFonts w:ascii="Arial CE" w:hAnsi="Arial CE" w:cs="Arial"/>
          <w:sz w:val="20"/>
        </w:rPr>
        <w:tab/>
        <w:t>se sídlem:</w:t>
      </w: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  <w:t>Nová Tovární 1594, 737 01 Český Těšín</w:t>
      </w: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</w:r>
    </w:p>
    <w:p w:rsidR="00090FFB" w:rsidRDefault="00090FFB" w:rsidP="00090FFB">
      <w:pPr>
        <w:pStyle w:val="Normln1"/>
        <w:tabs>
          <w:tab w:val="left" w:pos="3119"/>
        </w:tabs>
        <w:spacing w:after="80" w:line="240" w:lineRule="auto"/>
        <w:ind w:left="567" w:hanging="567"/>
        <w:jc w:val="left"/>
        <w:rPr>
          <w:rFonts w:ascii="Arial CE" w:hAnsi="Arial CE" w:cs="Arial"/>
          <w:sz w:val="20"/>
        </w:rPr>
      </w:pPr>
      <w:r>
        <w:rPr>
          <w:rFonts w:ascii="Arial CE" w:hAnsi="Arial CE" w:cs="Arial"/>
          <w:sz w:val="20"/>
        </w:rPr>
        <w:tab/>
        <w:t>IČ:</w:t>
      </w: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  <w:t>07599731</w:t>
      </w: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</w:r>
    </w:p>
    <w:p w:rsidR="00090FFB" w:rsidRDefault="00090FFB" w:rsidP="00090FFB">
      <w:pPr>
        <w:pStyle w:val="NormlnIMP"/>
        <w:tabs>
          <w:tab w:val="left" w:pos="3119"/>
        </w:tabs>
        <w:spacing w:after="80" w:line="240" w:lineRule="auto"/>
        <w:ind w:left="567" w:hanging="567"/>
        <w:rPr>
          <w:rFonts w:ascii="Arial CE" w:hAnsi="Arial CE" w:cs="Arial"/>
          <w:sz w:val="20"/>
        </w:rPr>
      </w:pPr>
      <w:r>
        <w:rPr>
          <w:rFonts w:ascii="Arial CE" w:hAnsi="Arial CE" w:cs="Arial"/>
          <w:sz w:val="20"/>
        </w:rPr>
        <w:tab/>
        <w:t>DIČ:</w:t>
      </w: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  <w:t>CZ07599731</w:t>
      </w:r>
      <w:r>
        <w:rPr>
          <w:rFonts w:ascii="Arial CE" w:hAnsi="Arial CE" w:cs="Arial"/>
          <w:sz w:val="20"/>
        </w:rPr>
        <w:tab/>
      </w:r>
    </w:p>
    <w:p w:rsidR="00090FFB" w:rsidRPr="00090FFB" w:rsidRDefault="00090FFB" w:rsidP="00090FFB">
      <w:pPr>
        <w:pStyle w:val="NormlnIMP"/>
        <w:tabs>
          <w:tab w:val="left" w:pos="3119"/>
        </w:tabs>
        <w:spacing w:after="80" w:line="240" w:lineRule="auto"/>
        <w:ind w:left="567" w:hanging="567"/>
        <w:rPr>
          <w:rFonts w:ascii="Arial CE" w:hAnsi="Arial CE" w:cs="Arial"/>
          <w:sz w:val="20"/>
        </w:rPr>
      </w:pPr>
      <w:r>
        <w:rPr>
          <w:rFonts w:ascii="Arial CE" w:hAnsi="Arial CE" w:cs="Arial"/>
        </w:rPr>
        <w:tab/>
      </w:r>
      <w:r w:rsidRPr="00090FFB">
        <w:rPr>
          <w:rFonts w:ascii="Arial CE" w:hAnsi="Arial CE" w:cs="Arial"/>
          <w:sz w:val="20"/>
        </w:rPr>
        <w:t xml:space="preserve">bankovní spojení: </w:t>
      </w:r>
      <w:r w:rsidRPr="00090FFB">
        <w:rPr>
          <w:rFonts w:ascii="Arial CE" w:hAnsi="Arial CE" w:cs="Arial"/>
          <w:sz w:val="20"/>
        </w:rPr>
        <w:tab/>
      </w:r>
      <w:r w:rsidRPr="00090FFB">
        <w:rPr>
          <w:rFonts w:ascii="Arial CE" w:hAnsi="Arial CE" w:cs="Arial"/>
          <w:sz w:val="20"/>
        </w:rPr>
        <w:tab/>
      </w:r>
      <w:proofErr w:type="spellStart"/>
      <w:r w:rsidRPr="00090FFB">
        <w:rPr>
          <w:rFonts w:ascii="Arial CE" w:hAnsi="Arial CE" w:cs="Arial"/>
          <w:sz w:val="20"/>
        </w:rPr>
        <w:t>Fio</w:t>
      </w:r>
      <w:proofErr w:type="spellEnd"/>
      <w:r w:rsidRPr="00090FFB">
        <w:rPr>
          <w:rFonts w:ascii="Arial CE" w:hAnsi="Arial CE" w:cs="Arial"/>
          <w:sz w:val="20"/>
        </w:rPr>
        <w:t xml:space="preserve"> banka, a.s.</w:t>
      </w:r>
      <w:r w:rsidRPr="00090FFB">
        <w:rPr>
          <w:rFonts w:ascii="Arial CE" w:hAnsi="Arial CE" w:cs="Arial"/>
          <w:sz w:val="20"/>
        </w:rPr>
        <w:tab/>
      </w:r>
      <w:r w:rsidRPr="00090FFB">
        <w:rPr>
          <w:rFonts w:ascii="Arial CE" w:hAnsi="Arial CE" w:cs="Arial"/>
          <w:sz w:val="20"/>
        </w:rPr>
        <w:tab/>
      </w:r>
    </w:p>
    <w:p w:rsidR="00090FFB" w:rsidRPr="00090FFB" w:rsidRDefault="00090FFB" w:rsidP="00090FFB">
      <w:pPr>
        <w:pStyle w:val="NormlnIMP"/>
        <w:tabs>
          <w:tab w:val="left" w:pos="3119"/>
        </w:tabs>
        <w:spacing w:after="80" w:line="240" w:lineRule="auto"/>
        <w:ind w:left="567" w:hanging="567"/>
        <w:rPr>
          <w:rFonts w:ascii="Arial CE" w:hAnsi="Arial CE" w:cs="Arial"/>
          <w:sz w:val="20"/>
        </w:rPr>
      </w:pPr>
      <w:r>
        <w:rPr>
          <w:rFonts w:ascii="Arial CE" w:hAnsi="Arial CE" w:cs="Arial"/>
          <w:sz w:val="20"/>
        </w:rPr>
        <w:tab/>
        <w:t xml:space="preserve">č. účtu:   </w:t>
      </w:r>
      <w:r>
        <w:rPr>
          <w:rFonts w:ascii="Arial CE" w:hAnsi="Arial CE" w:cs="Arial"/>
          <w:sz w:val="20"/>
        </w:rPr>
        <w:tab/>
      </w:r>
      <w:r>
        <w:rPr>
          <w:rFonts w:ascii="Arial CE" w:hAnsi="Arial CE" w:cs="Arial"/>
          <w:sz w:val="20"/>
        </w:rPr>
        <w:tab/>
      </w:r>
      <w:r w:rsidRPr="00090FFB">
        <w:rPr>
          <w:rFonts w:ascii="Arial CE" w:hAnsi="Arial CE" w:cs="Arial"/>
          <w:sz w:val="20"/>
        </w:rPr>
        <w:t>2701524359/2010</w:t>
      </w:r>
    </w:p>
    <w:p w:rsidR="00090FFB" w:rsidRDefault="00090FFB" w:rsidP="00090FFB">
      <w:pPr>
        <w:spacing w:after="80"/>
        <w:ind w:left="567"/>
        <w:rPr>
          <w:rFonts w:ascii="Arial CE" w:hAnsi="Arial CE" w:cs="Arial"/>
          <w:b/>
          <w:bCs/>
          <w:iCs/>
        </w:rPr>
      </w:pPr>
      <w:r>
        <w:rPr>
          <w:rFonts w:ascii="Arial CE" w:hAnsi="Arial CE" w:cs="Arial"/>
          <w:b/>
          <w:bCs/>
          <w:iCs/>
        </w:rPr>
        <w:t>(dále jen zhotovitel)</w:t>
      </w:r>
    </w:p>
    <w:p w:rsidR="009637D4" w:rsidRPr="008E604F" w:rsidRDefault="009637D4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124EC7" w:rsidRPr="008E604F" w:rsidRDefault="00124EC7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C7E2A" w:rsidRPr="008E604F" w:rsidRDefault="00BC7E2A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C7E2A" w:rsidRPr="008E604F" w:rsidRDefault="00BC7E2A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C7E2A" w:rsidRPr="008E604F" w:rsidRDefault="00BC7E2A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C7E2A" w:rsidRPr="008E604F" w:rsidRDefault="00BC7E2A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C7E2A" w:rsidRPr="008E604F" w:rsidRDefault="00BC7E2A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C7E2A" w:rsidRPr="008E604F" w:rsidRDefault="00BC7E2A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8C5F9E" w:rsidRPr="008E604F" w:rsidRDefault="008C5F9E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C7E2A" w:rsidRPr="008E604F" w:rsidRDefault="00BC7E2A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93373C" w:rsidRDefault="0093373C" w:rsidP="00781153">
      <w:pPr>
        <w:spacing w:after="80"/>
        <w:ind w:left="708"/>
        <w:jc w:val="both"/>
        <w:rPr>
          <w:rFonts w:ascii="Arial" w:hAnsi="Arial" w:cs="Arial"/>
        </w:rPr>
      </w:pPr>
    </w:p>
    <w:p w:rsidR="0093373C" w:rsidRDefault="0093373C" w:rsidP="00781153">
      <w:pPr>
        <w:spacing w:after="80"/>
        <w:ind w:left="708"/>
        <w:jc w:val="both"/>
        <w:rPr>
          <w:rFonts w:ascii="Arial" w:hAnsi="Arial" w:cs="Arial"/>
        </w:rPr>
      </w:pPr>
    </w:p>
    <w:p w:rsidR="00781153" w:rsidRPr="00781153" w:rsidRDefault="00970F60" w:rsidP="00781153">
      <w:pPr>
        <w:spacing w:after="80"/>
        <w:ind w:left="708"/>
        <w:jc w:val="both"/>
        <w:rPr>
          <w:rFonts w:ascii="Arial CE" w:hAnsi="Arial CE" w:cs="Arial"/>
        </w:rPr>
      </w:pPr>
      <w:r w:rsidRPr="00781153">
        <w:rPr>
          <w:rFonts w:ascii="Arial" w:hAnsi="Arial" w:cs="Arial"/>
        </w:rPr>
        <w:t xml:space="preserve">Smluvní strany uzavřely dne </w:t>
      </w:r>
      <w:r w:rsidR="00D35239" w:rsidRPr="00781153">
        <w:rPr>
          <w:rFonts w:ascii="Arial" w:hAnsi="Arial" w:cs="Arial"/>
        </w:rPr>
        <w:t>13. 5. 2024</w:t>
      </w:r>
      <w:r w:rsidR="00E17522" w:rsidRPr="00781153">
        <w:rPr>
          <w:rFonts w:ascii="Arial" w:hAnsi="Arial" w:cs="Arial"/>
        </w:rPr>
        <w:t xml:space="preserve"> </w:t>
      </w:r>
      <w:r w:rsidRPr="00781153">
        <w:rPr>
          <w:rFonts w:ascii="Arial" w:hAnsi="Arial" w:cs="Arial"/>
        </w:rPr>
        <w:t xml:space="preserve">Smlouvu o dílo č. </w:t>
      </w:r>
      <w:r w:rsidR="00D35239" w:rsidRPr="00781153">
        <w:rPr>
          <w:rFonts w:ascii="Arial" w:hAnsi="Arial" w:cs="Arial"/>
        </w:rPr>
        <w:t>SML/0926/2024</w:t>
      </w:r>
      <w:r w:rsidRPr="00781153">
        <w:rPr>
          <w:rFonts w:ascii="Arial" w:hAnsi="Arial" w:cs="Arial"/>
        </w:rPr>
        <w:t xml:space="preserve"> (dále jen „Smlouva“), jejímž předmětem </w:t>
      </w:r>
      <w:r w:rsidR="00CF4587" w:rsidRPr="00781153">
        <w:rPr>
          <w:rFonts w:ascii="Arial" w:hAnsi="Arial" w:cs="Arial"/>
        </w:rPr>
        <w:t xml:space="preserve">je provedení </w:t>
      </w:r>
      <w:r w:rsidR="00781153" w:rsidRPr="00781153">
        <w:rPr>
          <w:rFonts w:ascii="Arial CE" w:hAnsi="Arial CE" w:cs="Arial"/>
        </w:rPr>
        <w:t xml:space="preserve">kompletní projekční činnosti a zajištění vydání závazného stanoviska orgánu státní památkové péče umožňujícího realizaci záměru pod názvem </w:t>
      </w:r>
      <w:r w:rsidR="00781153" w:rsidRPr="00781153">
        <w:rPr>
          <w:rFonts w:ascii="Arial CE" w:hAnsi="Arial CE" w:cs="Arial"/>
          <w:b/>
        </w:rPr>
        <w:t>„Oprava střešního pláště objektu čp. 89 v Karviné – Fryštátě“</w:t>
      </w:r>
      <w:r w:rsidR="00781153" w:rsidRPr="00781153">
        <w:rPr>
          <w:rFonts w:ascii="Arial CE" w:hAnsi="Arial CE" w:cs="Arial"/>
        </w:rPr>
        <w:t xml:space="preserve"> (dále též „stavba“) v souladu s obecně závaznými právními předpisy, zejména zákonem č. 183/2006 Sb., o územním plánování a stavebním řádu, </w:t>
      </w:r>
      <w:r w:rsidR="00781153" w:rsidRPr="00781153">
        <w:rPr>
          <w:rFonts w:ascii="Arial CE2" w:eastAsiaTheme="minorHAnsi" w:hAnsi="Arial CE2" w:cs="Arial CE2"/>
          <w:lang w:eastAsia="en-US"/>
        </w:rPr>
        <w:t>zákonem č. 283/2021 Sb., stavební</w:t>
      </w:r>
      <w:r w:rsidR="00781153" w:rsidRPr="00781153">
        <w:rPr>
          <w:rFonts w:ascii="Arial" w:eastAsiaTheme="minorHAnsi" w:hAnsi="Arial" w:cs="Arial"/>
          <w:lang w:eastAsia="en-US"/>
        </w:rPr>
        <w:t xml:space="preserve">m </w:t>
      </w:r>
      <w:r w:rsidR="00781153" w:rsidRPr="00781153">
        <w:rPr>
          <w:rFonts w:ascii="Arial CE2" w:eastAsiaTheme="minorHAnsi" w:hAnsi="Arial CE2" w:cs="Arial CE2"/>
          <w:lang w:eastAsia="en-US"/>
        </w:rPr>
        <w:t>zákon</w:t>
      </w:r>
      <w:r w:rsidR="00781153" w:rsidRPr="00781153">
        <w:rPr>
          <w:rFonts w:ascii="Arial" w:eastAsiaTheme="minorHAnsi" w:hAnsi="Arial" w:cs="Arial"/>
          <w:lang w:eastAsia="en-US"/>
        </w:rPr>
        <w:t>em</w:t>
      </w:r>
      <w:r w:rsidR="00781153" w:rsidRPr="00781153">
        <w:rPr>
          <w:rFonts w:ascii="Arial CE" w:hAnsi="Arial CE" w:cs="Arial"/>
        </w:rPr>
        <w:t xml:space="preserve"> včetně zastupování v příslušných řízeních a v souladu s cenovou nabídkou ze dne 26. 4. 2024. Předmětem </w:t>
      </w:r>
      <w:r w:rsidR="00C53A63">
        <w:rPr>
          <w:rFonts w:ascii="Arial CE" w:hAnsi="Arial CE" w:cs="Arial"/>
        </w:rPr>
        <w:t>S</w:t>
      </w:r>
      <w:r w:rsidR="00781153" w:rsidRPr="00781153">
        <w:rPr>
          <w:rFonts w:ascii="Arial CE" w:hAnsi="Arial CE" w:cs="Arial"/>
        </w:rPr>
        <w:t>mlouvy je zejména:</w:t>
      </w:r>
    </w:p>
    <w:p w:rsidR="00781153" w:rsidRPr="00B80B2D" w:rsidRDefault="00781153" w:rsidP="00BC31F7">
      <w:pPr>
        <w:pStyle w:val="Odstavecseseznamem"/>
        <w:numPr>
          <w:ilvl w:val="0"/>
          <w:numId w:val="5"/>
        </w:numPr>
        <w:spacing w:after="80"/>
        <w:jc w:val="both"/>
        <w:rPr>
          <w:rFonts w:ascii="Arial CE" w:hAnsi="Arial CE" w:cs="Arial"/>
        </w:rPr>
      </w:pPr>
      <w:r w:rsidRPr="00B80B2D">
        <w:rPr>
          <w:rFonts w:ascii="Arial CE" w:hAnsi="Arial CE"/>
        </w:rPr>
        <w:t>vypracování všech potřebných projektových dokumentací pro provádění stavby včetně zajištění souhlasu orgánu státního požárního dozoru, je-li vyžadován právním předpisem (dále též „DPS“)</w:t>
      </w:r>
      <w:r>
        <w:rPr>
          <w:rFonts w:ascii="Arial CE" w:hAnsi="Arial CE"/>
        </w:rPr>
        <w:t>.</w:t>
      </w:r>
    </w:p>
    <w:p w:rsidR="00CF4587" w:rsidRDefault="00CF4587" w:rsidP="00CF4587">
      <w:pPr>
        <w:ind w:left="567"/>
        <w:jc w:val="both"/>
        <w:rPr>
          <w:rFonts w:ascii="Arial" w:hAnsi="Arial" w:cs="Arial"/>
        </w:rPr>
      </w:pPr>
    </w:p>
    <w:p w:rsidR="00946374" w:rsidRDefault="00970F60" w:rsidP="00970F60">
      <w:pPr>
        <w:ind w:left="567" w:hanging="567"/>
        <w:jc w:val="both"/>
        <w:rPr>
          <w:rFonts w:ascii="Arial" w:hAnsi="Arial" w:cs="Arial"/>
        </w:rPr>
      </w:pPr>
      <w:r w:rsidRPr="002C4B6F">
        <w:rPr>
          <w:rFonts w:ascii="Arial" w:hAnsi="Arial" w:cs="Arial"/>
        </w:rPr>
        <w:tab/>
      </w:r>
      <w:r w:rsidR="00946374">
        <w:rPr>
          <w:rFonts w:ascii="Arial" w:hAnsi="Arial" w:cs="Arial"/>
        </w:rPr>
        <w:t xml:space="preserve">V rámci zpracování projektové dokumentace byl zpracován statický posudek a bylo zjištěno, že bude nutno provést lokální zesílení konstrukčních prvků krovu. Vzhledem k zásahu do nosných konstrukcí střechy je nutno v souladu se stavebním zákonem zpracovat dokumentaci pro povolení stavby a vyřídit povolení </w:t>
      </w:r>
      <w:r w:rsidR="00C53A63">
        <w:rPr>
          <w:rFonts w:ascii="Arial" w:hAnsi="Arial" w:cs="Arial"/>
        </w:rPr>
        <w:t>záměru</w:t>
      </w:r>
      <w:r w:rsidR="00946374">
        <w:rPr>
          <w:rFonts w:ascii="Arial" w:hAnsi="Arial" w:cs="Arial"/>
        </w:rPr>
        <w:t xml:space="preserve">. </w:t>
      </w:r>
    </w:p>
    <w:p w:rsidR="00970F60" w:rsidRPr="002C4B6F" w:rsidRDefault="00C07B8F" w:rsidP="00946374">
      <w:pPr>
        <w:ind w:left="567"/>
        <w:jc w:val="both"/>
        <w:rPr>
          <w:rFonts w:ascii="Arial" w:hAnsi="Arial" w:cs="Arial"/>
        </w:rPr>
      </w:pPr>
      <w:r w:rsidRPr="002C4B6F">
        <w:rPr>
          <w:rFonts w:ascii="Arial" w:hAnsi="Arial" w:cs="Arial"/>
        </w:rPr>
        <w:t>Z důvodu</w:t>
      </w:r>
      <w:r w:rsidR="00E41C89" w:rsidRPr="002C4B6F">
        <w:rPr>
          <w:rFonts w:ascii="Arial" w:hAnsi="Arial" w:cs="Arial"/>
        </w:rPr>
        <w:t> </w:t>
      </w:r>
      <w:r w:rsidR="00A93F77" w:rsidRPr="002C4B6F">
        <w:rPr>
          <w:rFonts w:ascii="Arial" w:hAnsi="Arial" w:cs="Arial"/>
        </w:rPr>
        <w:t xml:space="preserve">potřeby provedení </w:t>
      </w:r>
      <w:r w:rsidR="00E41C89" w:rsidRPr="002C4B6F">
        <w:rPr>
          <w:rFonts w:ascii="Arial" w:hAnsi="Arial" w:cs="Arial"/>
        </w:rPr>
        <w:t xml:space="preserve">nepředpokládaných </w:t>
      </w:r>
      <w:r w:rsidR="00E41C89" w:rsidRPr="00781153">
        <w:rPr>
          <w:rFonts w:ascii="Arial" w:hAnsi="Arial" w:cs="Arial"/>
        </w:rPr>
        <w:t xml:space="preserve">víceprací </w:t>
      </w:r>
      <w:r w:rsidR="00E41C89" w:rsidRPr="002C4B6F">
        <w:rPr>
          <w:rFonts w:ascii="Arial" w:hAnsi="Arial" w:cs="Arial"/>
        </w:rPr>
        <w:t>se s</w:t>
      </w:r>
      <w:r w:rsidR="00970F60" w:rsidRPr="002C4B6F">
        <w:rPr>
          <w:rFonts w:ascii="Arial" w:hAnsi="Arial" w:cs="Arial"/>
        </w:rPr>
        <w:t xml:space="preserve">mluvní strany dohodly na změně a doplnění shora uvedené Smlouvy, a to ve znění tohoto Dodatku č. </w:t>
      </w:r>
      <w:r w:rsidR="00781153">
        <w:rPr>
          <w:rFonts w:ascii="Arial" w:hAnsi="Arial" w:cs="Arial"/>
        </w:rPr>
        <w:t>1</w:t>
      </w:r>
      <w:r w:rsidR="00254EE0">
        <w:rPr>
          <w:rFonts w:ascii="Arial" w:hAnsi="Arial" w:cs="Arial"/>
        </w:rPr>
        <w:t xml:space="preserve"> ke Smlouvě,</w:t>
      </w:r>
      <w:r w:rsidR="00970F60" w:rsidRPr="002C4B6F">
        <w:rPr>
          <w:rFonts w:ascii="Arial" w:hAnsi="Arial" w:cs="Arial"/>
        </w:rPr>
        <w:t xml:space="preserve"> jak následuje (</w:t>
      </w:r>
      <w:r w:rsidR="00CF4587" w:rsidRPr="002C4B6F">
        <w:rPr>
          <w:rFonts w:ascii="Arial" w:hAnsi="Arial" w:cs="Arial"/>
        </w:rPr>
        <w:t xml:space="preserve">dále jen „Dodatek č. </w:t>
      </w:r>
      <w:r w:rsidR="00781153">
        <w:rPr>
          <w:rFonts w:ascii="Arial" w:hAnsi="Arial" w:cs="Arial"/>
        </w:rPr>
        <w:t>1</w:t>
      </w:r>
      <w:r w:rsidR="00970F60" w:rsidRPr="002C4B6F">
        <w:rPr>
          <w:rFonts w:ascii="Arial" w:hAnsi="Arial" w:cs="Arial"/>
        </w:rPr>
        <w:t>“):</w:t>
      </w:r>
    </w:p>
    <w:p w:rsidR="00970F60" w:rsidRPr="002C4B6F" w:rsidRDefault="00970F60" w:rsidP="00970F60">
      <w:pPr>
        <w:ind w:left="567" w:hanging="567"/>
        <w:jc w:val="both"/>
        <w:rPr>
          <w:rFonts w:ascii="Arial" w:hAnsi="Arial" w:cs="Arial"/>
        </w:rPr>
      </w:pPr>
    </w:p>
    <w:p w:rsidR="008C5F9E" w:rsidRPr="002C4B6F" w:rsidRDefault="008C5F9E" w:rsidP="00970F60">
      <w:pPr>
        <w:ind w:left="567" w:hanging="567"/>
        <w:jc w:val="both"/>
        <w:rPr>
          <w:rFonts w:ascii="Arial" w:hAnsi="Arial" w:cs="Arial"/>
        </w:rPr>
      </w:pPr>
    </w:p>
    <w:p w:rsidR="008C5F9E" w:rsidRPr="002C4B6F" w:rsidRDefault="008C5F9E" w:rsidP="00970F60">
      <w:pPr>
        <w:ind w:left="567" w:hanging="567"/>
        <w:jc w:val="both"/>
        <w:rPr>
          <w:rFonts w:ascii="Arial" w:hAnsi="Arial" w:cs="Arial"/>
        </w:rPr>
      </w:pPr>
    </w:p>
    <w:p w:rsidR="008B3D44" w:rsidRPr="002C4B6F" w:rsidRDefault="00970F60" w:rsidP="006B7CEB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2C4B6F">
        <w:rPr>
          <w:sz w:val="28"/>
          <w:szCs w:val="28"/>
        </w:rPr>
        <w:t>Změna smlouvy</w:t>
      </w:r>
    </w:p>
    <w:p w:rsidR="00946374" w:rsidRDefault="00946374" w:rsidP="003C5E8A">
      <w:pPr>
        <w:pStyle w:val="Nadpis2"/>
        <w:tabs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Tímto dodatkem č. 1 se vypouští z článku 2. </w:t>
      </w:r>
      <w:r w:rsidR="00C53A63">
        <w:rPr>
          <w:rFonts w:ascii="Arial" w:hAnsi="Arial" w:cs="Arial"/>
          <w:sz w:val="20"/>
          <w:szCs w:val="20"/>
        </w:rPr>
        <w:t>Smlouvy původní text</w:t>
      </w:r>
      <w:r>
        <w:rPr>
          <w:rFonts w:ascii="Arial" w:hAnsi="Arial" w:cs="Arial"/>
          <w:sz w:val="20"/>
          <w:szCs w:val="20"/>
        </w:rPr>
        <w:t xml:space="preserve"> odst. 1. </w:t>
      </w:r>
    </w:p>
    <w:p w:rsidR="00946374" w:rsidRPr="0093373C" w:rsidRDefault="00946374" w:rsidP="0093373C">
      <w:pPr>
        <w:spacing w:after="80"/>
        <w:jc w:val="both"/>
        <w:rPr>
          <w:rFonts w:ascii="Arial CE" w:hAnsi="Arial CE" w:cs="Arial"/>
        </w:rPr>
      </w:pPr>
    </w:p>
    <w:p w:rsidR="00946374" w:rsidRPr="00946374" w:rsidRDefault="00946374" w:rsidP="00946374">
      <w:pPr>
        <w:spacing w:after="80"/>
        <w:ind w:firstLine="567"/>
        <w:jc w:val="both"/>
        <w:rPr>
          <w:rFonts w:ascii="Arial CE" w:hAnsi="Arial CE" w:cs="Arial"/>
          <w:b/>
        </w:rPr>
      </w:pPr>
      <w:r w:rsidRPr="00946374">
        <w:rPr>
          <w:rFonts w:ascii="Arial CE" w:hAnsi="Arial CE" w:cs="Arial"/>
          <w:b/>
        </w:rPr>
        <w:t>a nahrazuje se tímto textem takto:</w:t>
      </w:r>
    </w:p>
    <w:p w:rsidR="005D3010" w:rsidRPr="005D3010" w:rsidRDefault="005D3010" w:rsidP="005D3010">
      <w:pPr>
        <w:spacing w:after="80"/>
        <w:ind w:left="567"/>
        <w:jc w:val="both"/>
        <w:rPr>
          <w:rFonts w:ascii="Arial CE" w:hAnsi="Arial CE" w:cs="Arial"/>
        </w:rPr>
      </w:pPr>
      <w:r w:rsidRPr="005D3010">
        <w:rPr>
          <w:rFonts w:ascii="Arial CE" w:hAnsi="Arial CE" w:cs="Arial"/>
        </w:rPr>
        <w:t>„</w:t>
      </w:r>
      <w:r w:rsidR="002F4F95">
        <w:rPr>
          <w:rFonts w:ascii="Arial CE" w:hAnsi="Arial CE" w:cs="Arial"/>
        </w:rPr>
        <w:t xml:space="preserve">1. </w:t>
      </w:r>
      <w:r w:rsidR="00C53A63">
        <w:rPr>
          <w:rFonts w:ascii="Arial CE" w:hAnsi="Arial CE" w:cs="Arial"/>
        </w:rPr>
        <w:t xml:space="preserve">Předmětem této smlouvy je </w:t>
      </w:r>
      <w:r w:rsidRPr="005D3010">
        <w:rPr>
          <w:rFonts w:ascii="Arial CE" w:hAnsi="Arial CE" w:cs="Arial"/>
        </w:rPr>
        <w:t xml:space="preserve">provedení kompletní projekční a inženýrské činnosti a zajištění všech potřebných rozhodnutí včetně nabytí právní moci, zajištění jiných opatření orgánů veřejné správy či jiných úkonů umožňujících realizaci záměru pod názvem </w:t>
      </w:r>
      <w:r w:rsidRPr="005D3010">
        <w:rPr>
          <w:rFonts w:ascii="Arial CE" w:hAnsi="Arial CE" w:cs="Arial"/>
          <w:b/>
        </w:rPr>
        <w:t>„Oprava střešního pláště objektu čp. 89 v Karviné – Fryštátě“</w:t>
      </w:r>
      <w:r w:rsidRPr="005D3010">
        <w:rPr>
          <w:rFonts w:ascii="Arial CE" w:hAnsi="Arial CE" w:cs="Arial"/>
        </w:rPr>
        <w:t xml:space="preserve"> (dále též „stavba“) v souladu s obecně závaznými právními předpisy, zejména </w:t>
      </w:r>
      <w:r w:rsidRPr="005D3010">
        <w:rPr>
          <w:rFonts w:ascii="Arial CE2" w:eastAsiaTheme="minorHAnsi" w:hAnsi="Arial CE2" w:cs="Arial CE2"/>
          <w:lang w:eastAsia="en-US"/>
        </w:rPr>
        <w:t>zákonem č. 283/2021 Sb., stavební</w:t>
      </w:r>
      <w:r w:rsidRPr="005D3010">
        <w:rPr>
          <w:rFonts w:ascii="Arial" w:eastAsiaTheme="minorHAnsi" w:hAnsi="Arial" w:cs="Arial"/>
          <w:lang w:eastAsia="en-US"/>
        </w:rPr>
        <w:t xml:space="preserve">m </w:t>
      </w:r>
      <w:r w:rsidRPr="005D3010">
        <w:rPr>
          <w:rFonts w:ascii="Arial CE2" w:eastAsiaTheme="minorHAnsi" w:hAnsi="Arial CE2" w:cs="Arial CE2"/>
          <w:lang w:eastAsia="en-US"/>
        </w:rPr>
        <w:t>zákon</w:t>
      </w:r>
      <w:r w:rsidRPr="005D3010">
        <w:rPr>
          <w:rFonts w:ascii="Arial" w:eastAsiaTheme="minorHAnsi" w:hAnsi="Arial" w:cs="Arial"/>
          <w:lang w:eastAsia="en-US"/>
        </w:rPr>
        <w:t>em</w:t>
      </w:r>
      <w:r w:rsidRPr="005D3010">
        <w:rPr>
          <w:rFonts w:ascii="Arial CE" w:hAnsi="Arial CE" w:cs="Arial"/>
        </w:rPr>
        <w:t xml:space="preserve"> včetně zastupování v příslušných řízeních. Předmětem této smlouvy je zejména:</w:t>
      </w:r>
    </w:p>
    <w:p w:rsidR="005D3010" w:rsidRPr="00A04FE5" w:rsidRDefault="005D3010" w:rsidP="00BC31F7">
      <w:pPr>
        <w:pStyle w:val="Odstavecseseznamem"/>
        <w:numPr>
          <w:ilvl w:val="0"/>
          <w:numId w:val="5"/>
        </w:numPr>
        <w:spacing w:after="80"/>
        <w:jc w:val="both"/>
        <w:rPr>
          <w:rFonts w:ascii="Arial CE" w:hAnsi="Arial CE" w:cs="Arial"/>
        </w:rPr>
      </w:pPr>
      <w:r w:rsidRPr="00A04FE5">
        <w:rPr>
          <w:rFonts w:ascii="Arial CE" w:hAnsi="Arial CE" w:cs="Arial"/>
        </w:rPr>
        <w:t xml:space="preserve">vypracování všech potřebných </w:t>
      </w:r>
      <w:r w:rsidRPr="00A04FE5">
        <w:rPr>
          <w:rFonts w:ascii="Arial CE2" w:eastAsiaTheme="minorHAnsi" w:hAnsi="Arial CE2" w:cs="Arial CE2"/>
          <w:lang w:eastAsia="en-US"/>
        </w:rPr>
        <w:t>dokumentací pro povolení záměru</w:t>
      </w:r>
      <w:r w:rsidRPr="00A04FE5">
        <w:rPr>
          <w:rFonts w:ascii="Arial CE" w:hAnsi="Arial CE" w:cs="Arial"/>
        </w:rPr>
        <w:t xml:space="preserve"> a zajištění vydání pravomocných </w:t>
      </w:r>
      <w:r w:rsidRPr="00A04FE5">
        <w:rPr>
          <w:rFonts w:ascii="Arial CE2" w:eastAsiaTheme="minorHAnsi" w:hAnsi="Arial CE2" w:cs="Arial CE2"/>
          <w:lang w:eastAsia="en-US"/>
        </w:rPr>
        <w:t>povolení záměru</w:t>
      </w:r>
      <w:r w:rsidRPr="00A04FE5">
        <w:rPr>
          <w:rFonts w:ascii="Arial CE" w:hAnsi="Arial CE" w:cs="Arial"/>
        </w:rPr>
        <w:t>,</w:t>
      </w:r>
    </w:p>
    <w:p w:rsidR="00C53A63" w:rsidRPr="00C53A63" w:rsidRDefault="005D3010" w:rsidP="00BC31F7">
      <w:pPr>
        <w:pStyle w:val="Odstavecseseznamem"/>
        <w:numPr>
          <w:ilvl w:val="0"/>
          <w:numId w:val="5"/>
        </w:numPr>
        <w:spacing w:after="80"/>
        <w:jc w:val="both"/>
        <w:rPr>
          <w:rFonts w:ascii="Arial CE" w:hAnsi="Arial CE" w:cs="Arial"/>
        </w:rPr>
      </w:pPr>
      <w:r w:rsidRPr="005D3010">
        <w:rPr>
          <w:rFonts w:ascii="Arial CE" w:hAnsi="Arial CE"/>
        </w:rPr>
        <w:t>vypracování všech potřebných dokumentací pro provádění stavby včetně zajištění souhlasu orgánu státního požárního dozoru, je-li vyžadován právním předpisem (dále</w:t>
      </w:r>
      <w:r>
        <w:rPr>
          <w:rFonts w:ascii="Arial CE" w:hAnsi="Arial CE"/>
        </w:rPr>
        <w:t xml:space="preserve"> též „DPS“).</w:t>
      </w:r>
    </w:p>
    <w:p w:rsidR="00946374" w:rsidRPr="005D3010" w:rsidRDefault="00C53A63" w:rsidP="00C53A63">
      <w:pPr>
        <w:pStyle w:val="Odstavecseseznamem"/>
        <w:spacing w:after="80"/>
        <w:ind w:left="567"/>
        <w:jc w:val="both"/>
        <w:rPr>
          <w:rFonts w:ascii="Arial CE" w:hAnsi="Arial CE" w:cs="Arial"/>
        </w:rPr>
      </w:pPr>
      <w:r>
        <w:rPr>
          <w:rFonts w:ascii="Arial CE" w:hAnsi="Arial CE"/>
        </w:rPr>
        <w:t>To vše dále též označováno jako „dílo“.</w:t>
      </w:r>
      <w:r w:rsidR="005D3010">
        <w:rPr>
          <w:rFonts w:ascii="Arial CE" w:hAnsi="Arial CE"/>
        </w:rPr>
        <w:t>“</w:t>
      </w:r>
    </w:p>
    <w:p w:rsidR="00BC7E2A" w:rsidRPr="002C4B6F" w:rsidRDefault="00BC7E2A" w:rsidP="003C5E8A">
      <w:pPr>
        <w:tabs>
          <w:tab w:val="num" w:pos="567"/>
        </w:tabs>
        <w:rPr>
          <w:rFonts w:ascii="Arial" w:hAnsi="Arial" w:cs="Arial"/>
        </w:rPr>
      </w:pPr>
    </w:p>
    <w:p w:rsidR="00BC7E2A" w:rsidRPr="00C51BD3" w:rsidRDefault="00C51BD3" w:rsidP="00C51BD3">
      <w:pPr>
        <w:spacing w:after="80"/>
        <w:ind w:left="567" w:hanging="567"/>
        <w:jc w:val="both"/>
        <w:rPr>
          <w:rFonts w:ascii="Arial CE" w:hAnsi="Arial CE" w:cs="Arial"/>
        </w:rPr>
      </w:pPr>
      <w:r w:rsidRPr="00C51BD3">
        <w:rPr>
          <w:rFonts w:ascii="Arial CE" w:hAnsi="Arial CE" w:cs="Arial"/>
        </w:rPr>
        <w:t>2.2</w:t>
      </w:r>
      <w:r w:rsidR="005D3010" w:rsidRPr="00C51BD3">
        <w:rPr>
          <w:rFonts w:ascii="Arial CE" w:hAnsi="Arial CE" w:cs="Arial"/>
        </w:rPr>
        <w:t xml:space="preserve"> </w:t>
      </w:r>
      <w:r>
        <w:rPr>
          <w:rFonts w:ascii="Arial CE" w:hAnsi="Arial CE" w:cs="Arial"/>
        </w:rPr>
        <w:tab/>
      </w:r>
      <w:r w:rsidR="00BC7E2A" w:rsidRPr="00C51BD3">
        <w:rPr>
          <w:rFonts w:ascii="Arial CE" w:hAnsi="Arial CE" w:cs="Arial"/>
        </w:rPr>
        <w:t xml:space="preserve">Tímto Dodatkem č. </w:t>
      </w:r>
      <w:r w:rsidR="005D3010" w:rsidRPr="00C51BD3">
        <w:rPr>
          <w:rFonts w:ascii="Arial CE" w:hAnsi="Arial CE" w:cs="Arial"/>
        </w:rPr>
        <w:t>1</w:t>
      </w:r>
      <w:r w:rsidR="00BC7E2A" w:rsidRPr="00C51BD3">
        <w:rPr>
          <w:rFonts w:ascii="Arial CE" w:hAnsi="Arial CE" w:cs="Arial"/>
        </w:rPr>
        <w:t xml:space="preserve"> se vypouští z článku </w:t>
      </w:r>
      <w:r w:rsidR="005D3010" w:rsidRPr="00C51BD3">
        <w:rPr>
          <w:rFonts w:ascii="Arial CE" w:hAnsi="Arial CE" w:cs="Arial"/>
        </w:rPr>
        <w:t>3</w:t>
      </w:r>
      <w:r w:rsidR="00BC7E2A" w:rsidRPr="00C51BD3">
        <w:rPr>
          <w:rFonts w:ascii="Arial CE" w:hAnsi="Arial CE" w:cs="Arial"/>
        </w:rPr>
        <w:t xml:space="preserve">. </w:t>
      </w:r>
      <w:r w:rsidR="00C53A63">
        <w:rPr>
          <w:rFonts w:ascii="Arial CE" w:hAnsi="Arial CE" w:cs="Arial"/>
        </w:rPr>
        <w:t>Smlouvy původní text</w:t>
      </w:r>
      <w:r w:rsidR="00BC7E2A" w:rsidRPr="00C51BD3">
        <w:rPr>
          <w:rFonts w:ascii="Arial CE" w:hAnsi="Arial CE" w:cs="Arial"/>
        </w:rPr>
        <w:t xml:space="preserve"> odst. 1 </w:t>
      </w:r>
    </w:p>
    <w:p w:rsidR="005D3010" w:rsidRPr="0093373C" w:rsidRDefault="005D3010" w:rsidP="0093373C">
      <w:pPr>
        <w:spacing w:after="80"/>
        <w:ind w:left="567" w:hanging="567"/>
        <w:jc w:val="both"/>
        <w:rPr>
          <w:rFonts w:ascii="Arial CE" w:hAnsi="Arial CE" w:cs="Arial"/>
        </w:rPr>
      </w:pPr>
      <w:r>
        <w:rPr>
          <w:rFonts w:ascii="Arial" w:hAnsi="Arial" w:cs="Arial"/>
        </w:rPr>
        <w:tab/>
      </w:r>
      <w:r w:rsidRPr="0093373C">
        <w:rPr>
          <w:rFonts w:ascii="Arial CE" w:hAnsi="Arial CE" w:cs="Arial"/>
          <w:b/>
        </w:rPr>
        <w:t xml:space="preserve"> </w:t>
      </w:r>
      <w:r w:rsidRPr="0093373C">
        <w:rPr>
          <w:rFonts w:ascii="Arial CE" w:hAnsi="Arial CE" w:cs="Arial"/>
        </w:rPr>
        <w:t xml:space="preserve"> </w:t>
      </w:r>
    </w:p>
    <w:p w:rsidR="005D3010" w:rsidRDefault="005D3010" w:rsidP="005D3010">
      <w:pPr>
        <w:spacing w:after="80"/>
        <w:ind w:firstLine="567"/>
        <w:jc w:val="both"/>
        <w:rPr>
          <w:rFonts w:ascii="Arial CE" w:hAnsi="Arial CE" w:cs="Arial"/>
          <w:b/>
        </w:rPr>
      </w:pPr>
      <w:r w:rsidRPr="00946374">
        <w:rPr>
          <w:rFonts w:ascii="Arial CE" w:hAnsi="Arial CE" w:cs="Arial"/>
          <w:b/>
        </w:rPr>
        <w:t>a nahrazuje se tímto textem takto:</w:t>
      </w:r>
    </w:p>
    <w:p w:rsidR="005D3010" w:rsidRDefault="005D3010" w:rsidP="005D3010">
      <w:pPr>
        <w:spacing w:after="80"/>
        <w:ind w:firstLine="567"/>
        <w:jc w:val="both"/>
        <w:rPr>
          <w:rFonts w:ascii="Arial CE" w:hAnsi="Arial CE" w:cs="Arial"/>
        </w:rPr>
      </w:pPr>
    </w:p>
    <w:p w:rsidR="005D3010" w:rsidRDefault="005D3010" w:rsidP="005D3010">
      <w:pPr>
        <w:spacing w:after="80"/>
        <w:ind w:firstLine="567"/>
        <w:jc w:val="both"/>
        <w:rPr>
          <w:rFonts w:ascii="Arial CE" w:hAnsi="Arial CE" w:cs="Arial"/>
          <w:b/>
        </w:rPr>
      </w:pPr>
      <w:r>
        <w:rPr>
          <w:rFonts w:ascii="Arial CE" w:hAnsi="Arial CE" w:cs="Arial"/>
        </w:rPr>
        <w:t>„</w:t>
      </w:r>
      <w:r w:rsidR="002F4F95">
        <w:rPr>
          <w:rFonts w:ascii="Arial CE" w:hAnsi="Arial CE" w:cs="Arial"/>
        </w:rPr>
        <w:t xml:space="preserve">1. </w:t>
      </w:r>
      <w:r>
        <w:rPr>
          <w:rFonts w:ascii="Arial CE" w:hAnsi="Arial CE" w:cs="Arial"/>
        </w:rPr>
        <w:t>Zhotovitel je povinen předat objednateli části díla bez vad a nedodělků takto:</w:t>
      </w:r>
    </w:p>
    <w:p w:rsidR="005D3010" w:rsidRPr="005D3010" w:rsidRDefault="000160CD" w:rsidP="00BC31F7">
      <w:pPr>
        <w:pStyle w:val="Odstavecseseznamem"/>
        <w:numPr>
          <w:ilvl w:val="0"/>
          <w:numId w:val="6"/>
        </w:numPr>
        <w:spacing w:after="80"/>
        <w:jc w:val="both"/>
        <w:rPr>
          <w:rFonts w:ascii="Arial CE" w:hAnsi="Arial CE" w:cs="Arial"/>
          <w:b/>
        </w:rPr>
      </w:pPr>
      <w:r>
        <w:rPr>
          <w:rFonts w:ascii="Arial CE" w:hAnsi="Arial CE" w:cs="Arial"/>
        </w:rPr>
        <w:t xml:space="preserve">všechny potřebné </w:t>
      </w:r>
      <w:r w:rsidR="005D3010" w:rsidRPr="005D3010">
        <w:rPr>
          <w:rFonts w:ascii="Arial CE2" w:eastAsiaTheme="minorHAnsi" w:hAnsi="Arial CE2" w:cs="Arial CE2"/>
          <w:lang w:eastAsia="en-US"/>
        </w:rPr>
        <w:t>dokumentace pro povolení záměru</w:t>
      </w:r>
      <w:r w:rsidR="005D3010" w:rsidRPr="005D3010">
        <w:rPr>
          <w:rFonts w:ascii="Arial CE" w:hAnsi="Arial CE" w:cs="Arial"/>
        </w:rPr>
        <w:t xml:space="preserve"> včetně </w:t>
      </w:r>
      <w:r w:rsidR="005D3010" w:rsidRPr="005D3010">
        <w:rPr>
          <w:rFonts w:ascii="Arial CE2" w:eastAsiaTheme="minorHAnsi" w:hAnsi="Arial CE2" w:cs="Arial CE2"/>
          <w:lang w:eastAsia="en-US"/>
        </w:rPr>
        <w:t>pravomocných povolení záměru</w:t>
      </w:r>
      <w:r w:rsidR="005D3010" w:rsidRPr="005D3010">
        <w:rPr>
          <w:rFonts w:ascii="Arial CE" w:hAnsi="Arial CE" w:cs="Arial"/>
        </w:rPr>
        <w:t xml:space="preserve"> nejpozději do </w:t>
      </w:r>
      <w:r w:rsidR="005A4C3F" w:rsidRPr="005A4C3F">
        <w:rPr>
          <w:rFonts w:ascii="Arial CE" w:hAnsi="Arial CE" w:cs="Arial"/>
          <w:b/>
        </w:rPr>
        <w:t>14</w:t>
      </w:r>
      <w:r w:rsidR="00BC31F7" w:rsidRPr="005A4C3F">
        <w:rPr>
          <w:rFonts w:ascii="Arial CE" w:hAnsi="Arial CE" w:cs="Arial"/>
          <w:b/>
        </w:rPr>
        <w:t xml:space="preserve">. </w:t>
      </w:r>
      <w:r w:rsidR="005A4C3F" w:rsidRPr="005A4C3F">
        <w:rPr>
          <w:rFonts w:ascii="Arial CE" w:hAnsi="Arial CE" w:cs="Arial"/>
          <w:b/>
        </w:rPr>
        <w:t>2</w:t>
      </w:r>
      <w:r w:rsidR="00BC31F7" w:rsidRPr="005A4C3F">
        <w:rPr>
          <w:rFonts w:ascii="Arial CE" w:hAnsi="Arial CE" w:cs="Arial"/>
          <w:b/>
        </w:rPr>
        <w:t>. 2025</w:t>
      </w:r>
      <w:r w:rsidR="00BC31F7">
        <w:rPr>
          <w:rFonts w:ascii="Arial CE" w:hAnsi="Arial CE" w:cs="Arial"/>
        </w:rPr>
        <w:t>.</w:t>
      </w:r>
    </w:p>
    <w:p w:rsidR="005D3010" w:rsidRDefault="005D3010" w:rsidP="00BC31F7">
      <w:pPr>
        <w:pStyle w:val="Odstavecseseznamem"/>
        <w:numPr>
          <w:ilvl w:val="0"/>
          <w:numId w:val="6"/>
        </w:numPr>
        <w:spacing w:after="80"/>
        <w:jc w:val="both"/>
        <w:rPr>
          <w:rFonts w:ascii="Arial CE" w:hAnsi="Arial CE" w:cs="Arial"/>
        </w:rPr>
      </w:pPr>
      <w:r w:rsidRPr="005D3010">
        <w:rPr>
          <w:rFonts w:ascii="Arial CE" w:hAnsi="Arial CE"/>
        </w:rPr>
        <w:t xml:space="preserve">všechny potřebné projektové dokumentace pro provádění stavby </w:t>
      </w:r>
      <w:r w:rsidRPr="005D3010">
        <w:rPr>
          <w:rFonts w:ascii="Arial CE" w:hAnsi="Arial CE" w:cs="Arial"/>
        </w:rPr>
        <w:t xml:space="preserve">nejpozději do </w:t>
      </w:r>
      <w:r w:rsidR="00BC31F7" w:rsidRPr="00BC31F7">
        <w:rPr>
          <w:rFonts w:ascii="Arial CE" w:hAnsi="Arial CE" w:cs="Arial"/>
          <w:b/>
        </w:rPr>
        <w:t>28. 2. 2025</w:t>
      </w:r>
      <w:r w:rsidR="00BC31F7">
        <w:rPr>
          <w:rFonts w:ascii="Arial CE" w:hAnsi="Arial CE" w:cs="Arial"/>
        </w:rPr>
        <w:t>.</w:t>
      </w:r>
      <w:r>
        <w:rPr>
          <w:rFonts w:ascii="Arial CE" w:hAnsi="Arial CE" w:cs="Arial"/>
        </w:rPr>
        <w:t>“</w:t>
      </w:r>
    </w:p>
    <w:p w:rsidR="00C51BD3" w:rsidRPr="00A121E0" w:rsidRDefault="00C51BD3" w:rsidP="00A121E0">
      <w:pPr>
        <w:spacing w:after="80"/>
        <w:jc w:val="both"/>
        <w:rPr>
          <w:rFonts w:ascii="Arial CE" w:hAnsi="Arial CE" w:cs="Arial"/>
        </w:rPr>
      </w:pPr>
    </w:p>
    <w:p w:rsidR="00C51BD3" w:rsidRPr="00C51BD3" w:rsidRDefault="0093373C" w:rsidP="00C51BD3">
      <w:pPr>
        <w:spacing w:after="80"/>
        <w:jc w:val="both"/>
        <w:rPr>
          <w:rFonts w:ascii="Arial CE" w:hAnsi="Arial CE" w:cs="Arial"/>
        </w:rPr>
      </w:pPr>
      <w:proofErr w:type="gramStart"/>
      <w:r>
        <w:rPr>
          <w:rFonts w:ascii="Arial CE" w:hAnsi="Arial CE" w:cs="Arial"/>
        </w:rPr>
        <w:t xml:space="preserve">2.3     </w:t>
      </w:r>
      <w:r w:rsidR="00C51BD3" w:rsidRPr="00C51BD3">
        <w:rPr>
          <w:rFonts w:ascii="Arial CE" w:hAnsi="Arial CE" w:cs="Arial"/>
        </w:rPr>
        <w:t>Tímto</w:t>
      </w:r>
      <w:proofErr w:type="gramEnd"/>
      <w:r w:rsidR="00C51BD3" w:rsidRPr="00C51BD3">
        <w:rPr>
          <w:rFonts w:ascii="Arial CE" w:hAnsi="Arial CE" w:cs="Arial"/>
        </w:rPr>
        <w:t xml:space="preserve"> Dodatkem č. 1 se vypouští z článku 6. </w:t>
      </w:r>
      <w:r w:rsidR="00C53A63">
        <w:rPr>
          <w:rFonts w:ascii="Arial CE" w:hAnsi="Arial CE" w:cs="Arial"/>
        </w:rPr>
        <w:t>Smlouvy původní text</w:t>
      </w:r>
      <w:r w:rsidR="00C51BD3" w:rsidRPr="00C51BD3">
        <w:rPr>
          <w:rFonts w:ascii="Arial CE" w:hAnsi="Arial CE" w:cs="Arial"/>
        </w:rPr>
        <w:t xml:space="preserve"> odst. 1</w:t>
      </w:r>
      <w:r w:rsidR="00C51BD3">
        <w:rPr>
          <w:rFonts w:ascii="Arial CE" w:hAnsi="Arial CE" w:cs="Arial"/>
        </w:rPr>
        <w:t>.</w:t>
      </w:r>
      <w:r w:rsidR="00C51BD3" w:rsidRPr="00C51BD3">
        <w:rPr>
          <w:rFonts w:ascii="Arial CE" w:hAnsi="Arial CE" w:cs="Arial"/>
        </w:rPr>
        <w:t xml:space="preserve"> </w:t>
      </w:r>
    </w:p>
    <w:p w:rsidR="00C51BD3" w:rsidRDefault="00C51BD3" w:rsidP="0093373C">
      <w:pPr>
        <w:spacing w:after="80"/>
        <w:jc w:val="both"/>
        <w:rPr>
          <w:rFonts w:ascii="Arial CE" w:hAnsi="Arial CE" w:cs="Arial"/>
        </w:rPr>
      </w:pPr>
    </w:p>
    <w:p w:rsidR="0093373C" w:rsidRPr="0093373C" w:rsidRDefault="0093373C" w:rsidP="0093373C">
      <w:pPr>
        <w:spacing w:after="80"/>
        <w:jc w:val="both"/>
        <w:rPr>
          <w:rFonts w:ascii="Arial CE" w:hAnsi="Arial CE" w:cs="Arial"/>
        </w:rPr>
      </w:pPr>
    </w:p>
    <w:p w:rsidR="00C51BD3" w:rsidRDefault="00C51BD3" w:rsidP="00C51BD3">
      <w:pPr>
        <w:spacing w:after="80"/>
        <w:ind w:firstLine="567"/>
        <w:jc w:val="both"/>
        <w:rPr>
          <w:rFonts w:ascii="Arial CE" w:hAnsi="Arial CE" w:cs="Arial"/>
          <w:b/>
        </w:rPr>
      </w:pPr>
      <w:r w:rsidRPr="00946374">
        <w:rPr>
          <w:rFonts w:ascii="Arial CE" w:hAnsi="Arial CE" w:cs="Arial"/>
          <w:b/>
        </w:rPr>
        <w:lastRenderedPageBreak/>
        <w:t>a nahrazuje se tímto textem takto:</w:t>
      </w:r>
    </w:p>
    <w:p w:rsidR="00C51BD3" w:rsidRDefault="00C51BD3" w:rsidP="00C51BD3">
      <w:pPr>
        <w:pStyle w:val="Odstavecseseznamem"/>
        <w:ind w:left="567"/>
        <w:jc w:val="both"/>
        <w:rPr>
          <w:rFonts w:ascii="Arial CE" w:hAnsi="Arial CE"/>
        </w:rPr>
      </w:pPr>
      <w:r w:rsidRPr="00C51BD3">
        <w:rPr>
          <w:rFonts w:ascii="Arial CE" w:hAnsi="Arial CE" w:cs="Arial"/>
        </w:rPr>
        <w:t>„</w:t>
      </w:r>
      <w:r w:rsidR="002F4F95">
        <w:rPr>
          <w:rFonts w:ascii="Arial CE" w:hAnsi="Arial CE" w:cs="Arial"/>
        </w:rPr>
        <w:t xml:space="preserve">1. </w:t>
      </w:r>
      <w:r>
        <w:rPr>
          <w:rFonts w:ascii="Arial CE" w:hAnsi="Arial CE"/>
        </w:rPr>
        <w:t>Cena za provedení předmětu díla je stanovena v souladu se zákonem č. 526/1990 Sb., o cenách, ve znění pozdějších předpisů, dohodou smluvních stran a je dohodnuta takto: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6691"/>
        <w:gridCol w:w="1456"/>
      </w:tblGrid>
      <w:tr w:rsidR="00C51BD3" w:rsidTr="00C51BD3">
        <w:trPr>
          <w:trHeight w:val="501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3" w:rsidRDefault="00C51BD3" w:rsidP="00A121E0">
            <w:pPr>
              <w:tabs>
                <w:tab w:val="left" w:pos="-1900"/>
                <w:tab w:val="left" w:pos="8789"/>
              </w:tabs>
              <w:spacing w:line="264" w:lineRule="auto"/>
              <w:jc w:val="both"/>
              <w:rPr>
                <w:rFonts w:ascii="Arial CE" w:hAnsi="Arial CE" w:cs="Arial"/>
                <w:lang w:eastAsia="en-US"/>
              </w:rPr>
            </w:pPr>
          </w:p>
          <w:p w:rsidR="00C51BD3" w:rsidRDefault="00C51BD3" w:rsidP="00A121E0">
            <w:pPr>
              <w:tabs>
                <w:tab w:val="left" w:pos="-1900"/>
                <w:tab w:val="left" w:pos="8789"/>
              </w:tabs>
              <w:spacing w:line="264" w:lineRule="auto"/>
              <w:jc w:val="both"/>
              <w:rPr>
                <w:rFonts w:ascii="Arial CE" w:hAnsi="Arial CE" w:cs="Arial"/>
                <w:bCs/>
                <w:highlight w:val="yellow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BD3" w:rsidRDefault="00C51BD3" w:rsidP="00A121E0">
            <w:pPr>
              <w:tabs>
                <w:tab w:val="left" w:pos="-1900"/>
                <w:tab w:val="left" w:pos="8789"/>
              </w:tabs>
              <w:spacing w:line="264" w:lineRule="auto"/>
              <w:jc w:val="center"/>
              <w:rPr>
                <w:rFonts w:ascii="Arial CE" w:hAnsi="Arial CE" w:cs="Arial"/>
                <w:bCs/>
                <w:lang w:eastAsia="en-US"/>
              </w:rPr>
            </w:pPr>
            <w:r>
              <w:rPr>
                <w:rFonts w:ascii="Arial CE" w:hAnsi="Arial CE" w:cs="Arial"/>
                <w:bCs/>
                <w:lang w:eastAsia="en-US"/>
              </w:rPr>
              <w:t>Cena bez DPH</w:t>
            </w:r>
          </w:p>
        </w:tc>
      </w:tr>
      <w:tr w:rsidR="00C51BD3" w:rsidTr="00C51BD3">
        <w:trPr>
          <w:trHeight w:val="390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BD3" w:rsidRPr="00074810" w:rsidRDefault="00C51BD3" w:rsidP="00A121E0">
            <w:pPr>
              <w:tabs>
                <w:tab w:val="left" w:pos="-1900"/>
                <w:tab w:val="left" w:pos="8789"/>
              </w:tabs>
              <w:spacing w:line="264" w:lineRule="auto"/>
              <w:jc w:val="both"/>
              <w:rPr>
                <w:rFonts w:ascii="Arial CE" w:hAnsi="Arial CE" w:cs="Arial"/>
                <w:lang w:eastAsia="en-US"/>
              </w:rPr>
            </w:pPr>
            <w:r w:rsidRPr="00A04FE5">
              <w:rPr>
                <w:rFonts w:ascii="Arial CE" w:hAnsi="Arial CE" w:cs="Arial"/>
                <w:lang w:eastAsia="en-US"/>
              </w:rPr>
              <w:t xml:space="preserve">Zpracování všech potřebných </w:t>
            </w:r>
            <w:r w:rsidRPr="00A04FE5">
              <w:rPr>
                <w:rFonts w:ascii="Arial CE2" w:eastAsiaTheme="minorHAnsi" w:hAnsi="Arial CE2" w:cs="Arial CE2"/>
                <w:lang w:eastAsia="en-US"/>
              </w:rPr>
              <w:t>dokumentací pro povolení záměru</w:t>
            </w:r>
            <w:r w:rsidRPr="00A04FE5">
              <w:rPr>
                <w:rFonts w:ascii="Arial CE" w:hAnsi="Arial CE" w:cs="Arial"/>
                <w:lang w:eastAsia="en-US"/>
              </w:rPr>
              <w:t xml:space="preserve"> včetně zajištění </w:t>
            </w:r>
            <w:r w:rsidRPr="00A04FE5">
              <w:rPr>
                <w:rFonts w:ascii="Arial CE2" w:eastAsiaTheme="minorHAnsi" w:hAnsi="Arial CE2" w:cs="Arial CE2"/>
                <w:lang w:eastAsia="en-US"/>
              </w:rPr>
              <w:t xml:space="preserve">pravomocných povolení záměru, </w:t>
            </w:r>
            <w:r w:rsidRPr="00A04FE5">
              <w:rPr>
                <w:rFonts w:ascii="Arial CE" w:hAnsi="Arial CE" w:cs="Arial"/>
                <w:lang w:eastAsia="en-US"/>
              </w:rPr>
              <w:t>zastupování v řízení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BD3" w:rsidRPr="00C51BD3" w:rsidRDefault="00C51BD3" w:rsidP="00C51BD3">
            <w:pPr>
              <w:tabs>
                <w:tab w:val="left" w:pos="-1900"/>
                <w:tab w:val="left" w:pos="8789"/>
              </w:tabs>
              <w:spacing w:line="264" w:lineRule="auto"/>
              <w:jc w:val="center"/>
              <w:rPr>
                <w:rFonts w:ascii="Arial CE" w:hAnsi="Arial CE" w:cs="Arial"/>
                <w:bCs/>
                <w:lang w:eastAsia="en-US"/>
              </w:rPr>
            </w:pPr>
            <w:r w:rsidRPr="00C51BD3">
              <w:rPr>
                <w:rFonts w:ascii="Arial CE" w:hAnsi="Arial CE" w:cs="Arial"/>
                <w:bCs/>
                <w:lang w:eastAsia="en-US"/>
              </w:rPr>
              <w:t>66 000,- Kč</w:t>
            </w:r>
          </w:p>
        </w:tc>
      </w:tr>
      <w:tr w:rsidR="00C51BD3" w:rsidTr="00C51BD3">
        <w:trPr>
          <w:trHeight w:val="23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BD3" w:rsidRDefault="00C51BD3" w:rsidP="00A121E0">
            <w:pPr>
              <w:tabs>
                <w:tab w:val="left" w:pos="-1900"/>
                <w:tab w:val="left" w:pos="8789"/>
              </w:tabs>
              <w:spacing w:line="264" w:lineRule="auto"/>
              <w:jc w:val="both"/>
              <w:rPr>
                <w:rFonts w:ascii="Arial CE" w:hAnsi="Arial CE" w:cs="Arial"/>
                <w:bCs/>
                <w:lang w:eastAsia="en-US"/>
              </w:rPr>
            </w:pPr>
            <w:r>
              <w:rPr>
                <w:rFonts w:ascii="Arial CE" w:hAnsi="Arial CE" w:cs="Arial"/>
                <w:bCs/>
                <w:lang w:eastAsia="en-US"/>
              </w:rPr>
              <w:t xml:space="preserve">Zpracování všech potřebných DPS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BD3" w:rsidRPr="00C51BD3" w:rsidRDefault="00C51BD3" w:rsidP="00C51BD3">
            <w:pPr>
              <w:tabs>
                <w:tab w:val="left" w:pos="-1900"/>
                <w:tab w:val="left" w:pos="8789"/>
              </w:tabs>
              <w:spacing w:line="264" w:lineRule="auto"/>
              <w:jc w:val="center"/>
              <w:rPr>
                <w:rFonts w:ascii="Arial CE" w:hAnsi="Arial CE" w:cs="Arial"/>
                <w:bCs/>
                <w:lang w:eastAsia="en-US"/>
              </w:rPr>
            </w:pPr>
            <w:r w:rsidRPr="00C51BD3">
              <w:rPr>
                <w:rFonts w:ascii="Arial CE" w:hAnsi="Arial CE" w:cs="Arial"/>
                <w:bCs/>
                <w:lang w:eastAsia="en-US"/>
              </w:rPr>
              <w:t>195 000,- Kč</w:t>
            </w:r>
          </w:p>
        </w:tc>
      </w:tr>
      <w:tr w:rsidR="00C51BD3" w:rsidTr="00C51BD3">
        <w:trPr>
          <w:trHeight w:val="49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BD3" w:rsidRDefault="00C51BD3" w:rsidP="00A121E0">
            <w:pPr>
              <w:tabs>
                <w:tab w:val="left" w:pos="-1900"/>
                <w:tab w:val="left" w:pos="8789"/>
              </w:tabs>
              <w:spacing w:line="264" w:lineRule="auto"/>
              <w:rPr>
                <w:rFonts w:ascii="Arial CE" w:hAnsi="Arial CE" w:cs="Arial"/>
                <w:b/>
                <w:bCs/>
                <w:lang w:eastAsia="en-US"/>
              </w:rPr>
            </w:pPr>
            <w:r>
              <w:rPr>
                <w:rFonts w:ascii="Arial CE" w:hAnsi="Arial CE" w:cs="Arial"/>
                <w:b/>
                <w:bCs/>
                <w:lang w:eastAsia="en-US"/>
              </w:rPr>
              <w:t>Cena celkem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BD3" w:rsidRPr="00C51BD3" w:rsidRDefault="00C51BD3" w:rsidP="00C51BD3">
            <w:pPr>
              <w:tabs>
                <w:tab w:val="left" w:pos="-1900"/>
                <w:tab w:val="left" w:pos="8789"/>
              </w:tabs>
              <w:spacing w:line="264" w:lineRule="auto"/>
              <w:jc w:val="center"/>
              <w:rPr>
                <w:rFonts w:ascii="Arial CE" w:hAnsi="Arial CE" w:cs="Arial"/>
                <w:b/>
                <w:bCs/>
                <w:lang w:eastAsia="en-US"/>
              </w:rPr>
            </w:pPr>
            <w:r w:rsidRPr="00C51BD3">
              <w:rPr>
                <w:rFonts w:ascii="Arial CE" w:hAnsi="Arial CE" w:cs="Arial"/>
                <w:b/>
                <w:bCs/>
                <w:lang w:eastAsia="en-US"/>
              </w:rPr>
              <w:t>261 000,- Kč</w:t>
            </w:r>
          </w:p>
        </w:tc>
      </w:tr>
    </w:tbl>
    <w:p w:rsidR="005D3010" w:rsidRPr="00C51BD3" w:rsidRDefault="00C51BD3" w:rsidP="005D3010">
      <w:pPr>
        <w:pStyle w:val="Odstavecseseznamem"/>
        <w:spacing w:after="80"/>
        <w:ind w:left="927"/>
        <w:jc w:val="both"/>
        <w:rPr>
          <w:rFonts w:ascii="Arial CE" w:hAnsi="Arial CE" w:cs="Arial"/>
        </w:rPr>
      </w:pPr>
      <w:r>
        <w:rPr>
          <w:rFonts w:ascii="Arial CE" w:hAnsi="Arial CE" w:cs="Arial"/>
        </w:rPr>
        <w:t>„</w:t>
      </w:r>
    </w:p>
    <w:p w:rsidR="005D3010" w:rsidRPr="002C4B6F" w:rsidRDefault="005D3010" w:rsidP="005D3010">
      <w:pPr>
        <w:tabs>
          <w:tab w:val="num" w:pos="567"/>
        </w:tabs>
        <w:ind w:left="567" w:hanging="567"/>
        <w:rPr>
          <w:rFonts w:ascii="Arial" w:hAnsi="Arial" w:cs="Arial"/>
        </w:rPr>
      </w:pPr>
    </w:p>
    <w:p w:rsidR="00BC7E2A" w:rsidRDefault="00C51BD3" w:rsidP="003C5E8A">
      <w:pPr>
        <w:tabs>
          <w:tab w:val="num" w:pos="56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2.4 </w:t>
      </w:r>
      <w:r>
        <w:rPr>
          <w:rFonts w:ascii="Arial" w:hAnsi="Arial" w:cs="Arial"/>
        </w:rPr>
        <w:tab/>
      </w:r>
      <w:r w:rsidRPr="00C51BD3">
        <w:rPr>
          <w:rFonts w:ascii="Arial CE" w:hAnsi="Arial CE" w:cs="Arial"/>
        </w:rPr>
        <w:t xml:space="preserve">Tímto Dodatkem č. 1 se vypouští z článku </w:t>
      </w:r>
      <w:r>
        <w:rPr>
          <w:rFonts w:ascii="Arial CE" w:hAnsi="Arial CE" w:cs="Arial"/>
        </w:rPr>
        <w:t>7</w:t>
      </w:r>
      <w:r w:rsidRPr="00C51BD3">
        <w:rPr>
          <w:rFonts w:ascii="Arial CE" w:hAnsi="Arial CE" w:cs="Arial"/>
        </w:rPr>
        <w:t>.</w:t>
      </w:r>
      <w:r w:rsidR="00BC31F7">
        <w:rPr>
          <w:rFonts w:ascii="Arial CE" w:hAnsi="Arial CE" w:cs="Arial"/>
        </w:rPr>
        <w:t xml:space="preserve"> </w:t>
      </w:r>
      <w:r w:rsidR="00C53A63">
        <w:rPr>
          <w:rFonts w:ascii="Arial CE" w:hAnsi="Arial CE" w:cs="Arial"/>
        </w:rPr>
        <w:t>Smlouvy původní text</w:t>
      </w:r>
      <w:r w:rsidRPr="00C51BD3">
        <w:rPr>
          <w:rFonts w:ascii="Arial CE" w:hAnsi="Arial CE" w:cs="Arial"/>
        </w:rPr>
        <w:t xml:space="preserve"> odst. </w:t>
      </w:r>
      <w:r>
        <w:rPr>
          <w:rFonts w:ascii="Arial CE" w:hAnsi="Arial CE" w:cs="Arial"/>
        </w:rPr>
        <w:t>2.</w:t>
      </w:r>
    </w:p>
    <w:p w:rsidR="00BC31F7" w:rsidRPr="0093373C" w:rsidRDefault="00C51BD3" w:rsidP="0093373C">
      <w:pPr>
        <w:spacing w:after="80"/>
        <w:ind w:left="567" w:hanging="567"/>
        <w:jc w:val="both"/>
        <w:rPr>
          <w:rFonts w:ascii="Arial CE" w:hAnsi="Arial CE" w:cs="Arial"/>
        </w:rPr>
      </w:pPr>
      <w:r>
        <w:rPr>
          <w:rFonts w:ascii="Arial" w:hAnsi="Arial" w:cs="Arial"/>
        </w:rPr>
        <w:tab/>
      </w:r>
      <w:r>
        <w:rPr>
          <w:rFonts w:ascii="Arial CE" w:hAnsi="Arial CE" w:cs="Arial"/>
        </w:rPr>
        <w:t xml:space="preserve"> </w:t>
      </w:r>
    </w:p>
    <w:p w:rsidR="00BC31F7" w:rsidRDefault="00BC31F7" w:rsidP="00BC31F7">
      <w:pPr>
        <w:spacing w:after="80"/>
        <w:ind w:firstLine="567"/>
        <w:jc w:val="both"/>
        <w:rPr>
          <w:rFonts w:ascii="Arial CE" w:hAnsi="Arial CE" w:cs="Arial"/>
          <w:b/>
        </w:rPr>
      </w:pPr>
      <w:r w:rsidRPr="00946374">
        <w:rPr>
          <w:rFonts w:ascii="Arial CE" w:hAnsi="Arial CE" w:cs="Arial"/>
          <w:b/>
        </w:rPr>
        <w:t>a nahrazuje se tímto textem takto:</w:t>
      </w:r>
    </w:p>
    <w:p w:rsidR="00BC31F7" w:rsidRDefault="00BC31F7" w:rsidP="00BC31F7">
      <w:pPr>
        <w:spacing w:after="80"/>
        <w:ind w:left="567"/>
        <w:jc w:val="both"/>
        <w:rPr>
          <w:rFonts w:ascii="Arial CE" w:hAnsi="Arial CE" w:cs="Arial"/>
        </w:rPr>
      </w:pPr>
      <w:r>
        <w:rPr>
          <w:rFonts w:ascii="Arial CE" w:hAnsi="Arial CE" w:cs="Arial"/>
        </w:rPr>
        <w:t>„</w:t>
      </w:r>
      <w:r w:rsidR="002F4F95">
        <w:rPr>
          <w:rFonts w:ascii="Arial CE" w:hAnsi="Arial CE" w:cs="Arial"/>
        </w:rPr>
        <w:t xml:space="preserve">2. </w:t>
      </w:r>
      <w:r>
        <w:rPr>
          <w:rFonts w:ascii="Arial CE" w:hAnsi="Arial CE" w:cs="Arial"/>
        </w:rPr>
        <w:t xml:space="preserve">Smluvní strany se dohodly, že zhotovitel je oprávněn fakturovat cenu za dílo takto: </w:t>
      </w:r>
    </w:p>
    <w:p w:rsidR="00BC31F7" w:rsidRDefault="00BC31F7" w:rsidP="00BC31F7">
      <w:pPr>
        <w:pStyle w:val="Odstavecseseznamem"/>
        <w:numPr>
          <w:ilvl w:val="0"/>
          <w:numId w:val="8"/>
        </w:numPr>
        <w:spacing w:after="80"/>
        <w:jc w:val="both"/>
        <w:rPr>
          <w:rFonts w:ascii="Arial CE" w:hAnsi="Arial CE" w:cs="Arial"/>
        </w:rPr>
      </w:pPr>
      <w:r w:rsidRPr="00BC31F7">
        <w:rPr>
          <w:rFonts w:ascii="Arial CE" w:hAnsi="Arial CE" w:cs="Arial"/>
          <w:lang w:eastAsia="en-US"/>
        </w:rPr>
        <w:t>Příslušné části díla uvedené v písm. a)</w:t>
      </w:r>
      <w:r>
        <w:rPr>
          <w:rFonts w:ascii="Arial CE" w:hAnsi="Arial CE" w:cs="Arial"/>
          <w:lang w:eastAsia="en-US"/>
        </w:rPr>
        <w:t>, b)</w:t>
      </w:r>
      <w:r w:rsidRPr="00BC31F7">
        <w:rPr>
          <w:rFonts w:ascii="Arial CE" w:hAnsi="Arial CE" w:cs="Arial"/>
          <w:lang w:eastAsia="en-US"/>
        </w:rPr>
        <w:t xml:space="preserve"> odst. 1 čl. 3 této smlouvy  </w:t>
      </w:r>
      <w:r w:rsidRPr="00BC31F7">
        <w:rPr>
          <w:rFonts w:ascii="Arial CE" w:hAnsi="Arial CE" w:cs="Arial"/>
        </w:rPr>
        <w:t>po jejich předání bez vad a nedodělků objednateli.“</w:t>
      </w:r>
    </w:p>
    <w:p w:rsidR="00BC31F7" w:rsidRDefault="00BC31F7" w:rsidP="00BC31F7">
      <w:pPr>
        <w:pStyle w:val="Odstavecseseznamem"/>
        <w:spacing w:after="80"/>
        <w:ind w:left="927"/>
        <w:jc w:val="both"/>
        <w:rPr>
          <w:rFonts w:ascii="Arial CE" w:hAnsi="Arial CE" w:cs="Arial"/>
        </w:rPr>
      </w:pPr>
    </w:p>
    <w:p w:rsidR="00C53A63" w:rsidRDefault="00A121E0" w:rsidP="00C53A63">
      <w:pPr>
        <w:spacing w:after="80"/>
        <w:ind w:left="426" w:hanging="426"/>
        <w:jc w:val="both"/>
        <w:rPr>
          <w:rFonts w:ascii="Arial CE" w:hAnsi="Arial CE" w:cs="Arial"/>
        </w:rPr>
      </w:pPr>
      <w:proofErr w:type="gramStart"/>
      <w:r w:rsidRPr="00A121E0">
        <w:rPr>
          <w:rFonts w:ascii="Arial CE" w:hAnsi="Arial CE" w:cs="Arial"/>
        </w:rPr>
        <w:t xml:space="preserve">2.5 </w:t>
      </w:r>
      <w:r>
        <w:rPr>
          <w:rFonts w:ascii="Arial CE" w:hAnsi="Arial CE" w:cs="Arial"/>
        </w:rPr>
        <w:t xml:space="preserve"> </w:t>
      </w:r>
      <w:r w:rsidR="0093373C">
        <w:rPr>
          <w:rFonts w:ascii="Arial CE" w:hAnsi="Arial CE" w:cs="Arial"/>
        </w:rPr>
        <w:t xml:space="preserve">  </w:t>
      </w:r>
      <w:r w:rsidRPr="00C51BD3">
        <w:rPr>
          <w:rFonts w:ascii="Arial CE" w:hAnsi="Arial CE" w:cs="Arial"/>
        </w:rPr>
        <w:t>Tímto</w:t>
      </w:r>
      <w:proofErr w:type="gramEnd"/>
      <w:r w:rsidRPr="00C51BD3">
        <w:rPr>
          <w:rFonts w:ascii="Arial CE" w:hAnsi="Arial CE" w:cs="Arial"/>
        </w:rPr>
        <w:t xml:space="preserve"> Dodatkem č. 1 se vypouští </w:t>
      </w:r>
      <w:r w:rsidR="00826138">
        <w:rPr>
          <w:rFonts w:ascii="Arial CE" w:hAnsi="Arial CE" w:cs="Arial"/>
        </w:rPr>
        <w:t>Příloha č. 2 Smlouvy a nahrazuje se novou přílohou č. 2</w:t>
      </w:r>
      <w:r w:rsidR="00C53A63">
        <w:rPr>
          <w:rFonts w:ascii="Arial CE" w:hAnsi="Arial CE" w:cs="Arial"/>
        </w:rPr>
        <w:t xml:space="preserve">, která </w:t>
      </w:r>
      <w:r w:rsidR="0093373C">
        <w:rPr>
          <w:rFonts w:ascii="Arial CE" w:hAnsi="Arial CE" w:cs="Arial"/>
        </w:rPr>
        <w:t xml:space="preserve">  </w:t>
      </w:r>
      <w:r w:rsidR="00C53A63">
        <w:rPr>
          <w:rFonts w:ascii="Arial CE" w:hAnsi="Arial CE" w:cs="Arial"/>
        </w:rPr>
        <w:t>je přílohou tohoto Dodatku č. 1</w:t>
      </w:r>
      <w:r w:rsidR="00826138">
        <w:rPr>
          <w:rFonts w:ascii="Arial CE" w:hAnsi="Arial CE" w:cs="Arial"/>
        </w:rPr>
        <w:t>.</w:t>
      </w:r>
    </w:p>
    <w:p w:rsidR="00C53A63" w:rsidRDefault="00C53A63" w:rsidP="00C53A63">
      <w:pPr>
        <w:spacing w:after="80"/>
        <w:ind w:left="426" w:hanging="426"/>
        <w:jc w:val="both"/>
        <w:rPr>
          <w:rFonts w:ascii="Arial CE" w:hAnsi="Arial CE" w:cs="Arial"/>
        </w:rPr>
      </w:pPr>
    </w:p>
    <w:p w:rsidR="00C53A63" w:rsidRDefault="00C53A63" w:rsidP="00C53A63">
      <w:pPr>
        <w:spacing w:after="80"/>
        <w:ind w:left="426" w:hanging="426"/>
        <w:jc w:val="both"/>
        <w:rPr>
          <w:rFonts w:ascii="Arial CE" w:hAnsi="Arial CE" w:cs="Arial"/>
        </w:rPr>
      </w:pPr>
      <w:r>
        <w:rPr>
          <w:rFonts w:ascii="Arial CE" w:hAnsi="Arial CE" w:cs="Arial"/>
        </w:rPr>
        <w:t xml:space="preserve">2.6 </w:t>
      </w:r>
      <w:r>
        <w:rPr>
          <w:rFonts w:ascii="Arial CE" w:hAnsi="Arial CE" w:cs="Arial"/>
        </w:rPr>
        <w:tab/>
      </w:r>
      <w:r w:rsidR="0093373C">
        <w:rPr>
          <w:rFonts w:ascii="Arial CE" w:hAnsi="Arial CE" w:cs="Arial"/>
        </w:rPr>
        <w:t xml:space="preserve"> </w:t>
      </w:r>
      <w:r>
        <w:rPr>
          <w:rFonts w:ascii="Arial CE" w:hAnsi="Arial CE" w:cs="Arial"/>
        </w:rPr>
        <w:t xml:space="preserve">V článku 2 Smlouvy se u posledních dvou odstavců mění jejich číslování tak, že se číslují </w:t>
      </w:r>
      <w:r w:rsidR="002F4F95">
        <w:rPr>
          <w:rFonts w:ascii="Arial CE" w:hAnsi="Arial CE" w:cs="Arial"/>
        </w:rPr>
        <w:t xml:space="preserve">nově </w:t>
      </w:r>
      <w:r>
        <w:rPr>
          <w:rFonts w:ascii="Arial CE" w:hAnsi="Arial CE" w:cs="Arial"/>
        </w:rPr>
        <w:t>jako odstavce 15 a 16.</w:t>
      </w:r>
    </w:p>
    <w:p w:rsidR="00C53A63" w:rsidRDefault="00C53A63" w:rsidP="00C53A63">
      <w:pPr>
        <w:spacing w:after="80"/>
        <w:ind w:left="426" w:hanging="426"/>
        <w:jc w:val="both"/>
        <w:rPr>
          <w:rFonts w:ascii="Arial CE" w:hAnsi="Arial CE" w:cs="Arial"/>
        </w:rPr>
      </w:pPr>
    </w:p>
    <w:p w:rsidR="00C53A63" w:rsidRDefault="00C53A63" w:rsidP="00C53A63">
      <w:pPr>
        <w:spacing w:after="80"/>
        <w:ind w:left="426" w:hanging="426"/>
        <w:jc w:val="both"/>
        <w:rPr>
          <w:rFonts w:ascii="Arial CE" w:hAnsi="Arial CE" w:cs="Arial"/>
        </w:rPr>
      </w:pPr>
      <w:r>
        <w:rPr>
          <w:rFonts w:ascii="Arial CE" w:hAnsi="Arial CE" w:cs="Arial"/>
        </w:rPr>
        <w:t>2.7</w:t>
      </w:r>
      <w:r w:rsidR="006C2754">
        <w:rPr>
          <w:rFonts w:ascii="Arial CE" w:hAnsi="Arial CE" w:cs="Arial"/>
        </w:rPr>
        <w:tab/>
      </w:r>
      <w:r w:rsidR="0093373C">
        <w:rPr>
          <w:rFonts w:ascii="Arial CE" w:hAnsi="Arial CE" w:cs="Arial"/>
        </w:rPr>
        <w:t xml:space="preserve"> </w:t>
      </w:r>
      <w:r w:rsidR="006C2754">
        <w:rPr>
          <w:rFonts w:ascii="Arial CE" w:hAnsi="Arial CE" w:cs="Arial"/>
        </w:rPr>
        <w:t>V článku 2 Smlouvy se za odstavec 16 doplňuje nový odstavec 17, který zní takto:</w:t>
      </w:r>
    </w:p>
    <w:p w:rsidR="006C2754" w:rsidRDefault="006C2754" w:rsidP="006C2754">
      <w:pPr>
        <w:pStyle w:val="Nadpis3"/>
        <w:keepNext w:val="0"/>
        <w:numPr>
          <w:ilvl w:val="0"/>
          <w:numId w:val="0"/>
        </w:numPr>
        <w:tabs>
          <w:tab w:val="left" w:pos="708"/>
        </w:tabs>
        <w:overflowPunct w:val="0"/>
        <w:autoSpaceDE w:val="0"/>
        <w:autoSpaceDN w:val="0"/>
        <w:adjustRightInd w:val="0"/>
        <w:spacing w:before="0" w:after="120"/>
        <w:ind w:left="567"/>
        <w:jc w:val="both"/>
        <w:textAlignment w:val="baseline"/>
        <w:rPr>
          <w:rFonts w:ascii="Arial CE" w:hAnsi="Arial CE"/>
          <w:b w:val="0"/>
          <w:sz w:val="20"/>
          <w:szCs w:val="20"/>
        </w:rPr>
      </w:pPr>
      <w:r w:rsidRPr="006C2754">
        <w:rPr>
          <w:rFonts w:ascii="Arial CE" w:hAnsi="Arial CE"/>
          <w:b w:val="0"/>
          <w:sz w:val="20"/>
          <w:szCs w:val="20"/>
        </w:rPr>
        <w:t xml:space="preserve">„ 17. Projektové dokumentace, vyjma DPS, budou zhotoveny v listinné a elektronické podobě v počtu požadovaném příslušnými správními úřady a navíc v jednom vyhotovení v listinné podobě a 1x na CD (ve formátu </w:t>
      </w:r>
      <w:proofErr w:type="spellStart"/>
      <w:r w:rsidRPr="006C2754">
        <w:rPr>
          <w:rFonts w:ascii="Arial CE" w:hAnsi="Arial CE"/>
          <w:b w:val="0"/>
          <w:sz w:val="20"/>
          <w:szCs w:val="20"/>
        </w:rPr>
        <w:t>docx</w:t>
      </w:r>
      <w:proofErr w:type="spellEnd"/>
      <w:r w:rsidRPr="006C2754">
        <w:rPr>
          <w:rFonts w:ascii="Arial CE" w:hAnsi="Arial CE"/>
          <w:b w:val="0"/>
          <w:sz w:val="20"/>
          <w:szCs w:val="20"/>
        </w:rPr>
        <w:t xml:space="preserve">., </w:t>
      </w:r>
      <w:proofErr w:type="spellStart"/>
      <w:r w:rsidRPr="006C2754">
        <w:rPr>
          <w:rFonts w:ascii="Arial CE" w:hAnsi="Arial CE"/>
          <w:b w:val="0"/>
          <w:sz w:val="20"/>
          <w:szCs w:val="20"/>
        </w:rPr>
        <w:t>xlsx</w:t>
      </w:r>
      <w:proofErr w:type="spellEnd"/>
      <w:r w:rsidRPr="006C2754">
        <w:rPr>
          <w:rFonts w:ascii="Arial CE" w:hAnsi="Arial CE"/>
          <w:b w:val="0"/>
          <w:sz w:val="20"/>
          <w:szCs w:val="20"/>
        </w:rPr>
        <w:t xml:space="preserve">., </w:t>
      </w:r>
      <w:proofErr w:type="spellStart"/>
      <w:r w:rsidRPr="006C2754">
        <w:rPr>
          <w:rFonts w:ascii="Arial CE" w:hAnsi="Arial CE"/>
          <w:b w:val="0"/>
          <w:sz w:val="20"/>
          <w:szCs w:val="20"/>
        </w:rPr>
        <w:t>pdf</w:t>
      </w:r>
      <w:proofErr w:type="spellEnd"/>
      <w:r w:rsidRPr="006C2754">
        <w:rPr>
          <w:rFonts w:ascii="Arial CE" w:hAnsi="Arial CE"/>
          <w:b w:val="0"/>
          <w:sz w:val="20"/>
          <w:szCs w:val="20"/>
        </w:rPr>
        <w:t>. a </w:t>
      </w:r>
      <w:proofErr w:type="spellStart"/>
      <w:r w:rsidRPr="006C2754">
        <w:rPr>
          <w:rFonts w:ascii="Arial CE" w:hAnsi="Arial CE"/>
          <w:b w:val="0"/>
          <w:sz w:val="20"/>
          <w:szCs w:val="20"/>
        </w:rPr>
        <w:t>dwg</w:t>
      </w:r>
      <w:proofErr w:type="spellEnd"/>
      <w:r w:rsidRPr="006C2754">
        <w:rPr>
          <w:rFonts w:ascii="Arial CE" w:hAnsi="Arial CE"/>
          <w:b w:val="0"/>
          <w:sz w:val="20"/>
          <w:szCs w:val="20"/>
        </w:rPr>
        <w:t>.) pro potřeby objednatele.</w:t>
      </w:r>
    </w:p>
    <w:p w:rsidR="00C41278" w:rsidRPr="00C41278" w:rsidRDefault="00C41278" w:rsidP="00C41278">
      <w:pPr>
        <w:ind w:left="567" w:hanging="567"/>
        <w:rPr>
          <w:rFonts w:ascii="Arial CE" w:hAnsi="Arial CE" w:cs="Arial CE"/>
        </w:rPr>
      </w:pPr>
      <w:r w:rsidRPr="00C41278">
        <w:rPr>
          <w:rFonts w:ascii="Arial CE" w:hAnsi="Arial CE" w:cs="Arial CE"/>
        </w:rPr>
        <w:t>2.8</w:t>
      </w:r>
      <w:r w:rsidRPr="00C41278">
        <w:rPr>
          <w:rFonts w:ascii="Arial CE" w:hAnsi="Arial CE" w:cs="Arial CE"/>
        </w:rPr>
        <w:tab/>
        <w:t>V článku 9 odst. 8 Smlouvy se text: „dle ustanovení článku 2 odst. 15“ nahrazuje tímto textem: „dle ustanovení článku 2 odst. 14“.</w:t>
      </w:r>
    </w:p>
    <w:p w:rsidR="006C2754" w:rsidRDefault="006C2754" w:rsidP="00C53A63">
      <w:pPr>
        <w:spacing w:after="80"/>
        <w:ind w:left="426" w:hanging="426"/>
        <w:jc w:val="both"/>
        <w:rPr>
          <w:rFonts w:ascii="Arial CE" w:hAnsi="Arial CE" w:cs="Arial"/>
        </w:rPr>
      </w:pPr>
    </w:p>
    <w:p w:rsidR="008C5F9E" w:rsidRPr="00826138" w:rsidRDefault="003C5E8A" w:rsidP="00C53A63">
      <w:pPr>
        <w:spacing w:after="80"/>
        <w:ind w:left="426" w:hanging="426"/>
        <w:jc w:val="both"/>
        <w:rPr>
          <w:rFonts w:ascii="Arial CE" w:hAnsi="Arial CE" w:cs="Arial"/>
        </w:rPr>
      </w:pPr>
      <w:r w:rsidRPr="003C5E8A">
        <w:rPr>
          <w:rFonts w:ascii="Arial" w:hAnsi="Arial" w:cs="Arial"/>
          <w:i/>
        </w:rPr>
        <w:tab/>
      </w:r>
    </w:p>
    <w:p w:rsidR="008B3D44" w:rsidRPr="002C4B6F" w:rsidRDefault="00154D7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2C4B6F">
        <w:rPr>
          <w:sz w:val="28"/>
          <w:szCs w:val="28"/>
        </w:rPr>
        <w:t>Společná a z</w:t>
      </w:r>
      <w:r w:rsidR="008B3D44" w:rsidRPr="002C4B6F">
        <w:rPr>
          <w:sz w:val="28"/>
          <w:szCs w:val="28"/>
        </w:rPr>
        <w:t>ávěrečná u</w:t>
      </w:r>
      <w:r w:rsidRPr="002C4B6F">
        <w:rPr>
          <w:sz w:val="28"/>
          <w:szCs w:val="28"/>
        </w:rPr>
        <w:t>stanovení</w:t>
      </w:r>
    </w:p>
    <w:p w:rsidR="00154D74" w:rsidRPr="002C4B6F" w:rsidRDefault="00154D74" w:rsidP="00154D74">
      <w:pPr>
        <w:pStyle w:val="Nadpis2"/>
        <w:tabs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Ostatní ustanovení Smlouvy nedotčená tímto dodatkem zůstávají nezměněna.</w:t>
      </w:r>
    </w:p>
    <w:p w:rsidR="00154D74" w:rsidRPr="008711F9" w:rsidRDefault="00154D74" w:rsidP="00154D74">
      <w:pPr>
        <w:pStyle w:val="Nadpis2"/>
        <w:tabs>
          <w:tab w:val="num" w:pos="567"/>
        </w:tabs>
        <w:ind w:left="567"/>
        <w:rPr>
          <w:rFonts w:ascii="Arial" w:hAnsi="Arial" w:cs="Arial"/>
          <w:i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Smluvní strany se dohodly</w:t>
      </w:r>
      <w:r w:rsidR="00483347" w:rsidRPr="002C4B6F">
        <w:rPr>
          <w:rFonts w:ascii="Arial" w:hAnsi="Arial" w:cs="Arial"/>
          <w:sz w:val="20"/>
          <w:szCs w:val="20"/>
        </w:rPr>
        <w:t xml:space="preserve"> na tom</w:t>
      </w:r>
      <w:r w:rsidRPr="002C4B6F">
        <w:rPr>
          <w:rFonts w:ascii="Arial" w:hAnsi="Arial" w:cs="Arial"/>
          <w:sz w:val="20"/>
          <w:szCs w:val="20"/>
        </w:rPr>
        <w:t xml:space="preserve">, </w:t>
      </w:r>
      <w:r w:rsidR="00483347" w:rsidRPr="008E604F">
        <w:rPr>
          <w:rFonts w:ascii="Arial" w:hAnsi="Arial" w:cs="Arial"/>
          <w:sz w:val="20"/>
          <w:szCs w:val="20"/>
        </w:rPr>
        <w:t>že</w:t>
      </w:r>
      <w:r w:rsidR="00483347" w:rsidRPr="008E604F">
        <w:rPr>
          <w:rFonts w:ascii="Arial" w:hAnsi="Arial" w:cs="Arial"/>
          <w:sz w:val="24"/>
          <w:szCs w:val="24"/>
        </w:rPr>
        <w:t xml:space="preserve"> </w:t>
      </w:r>
      <w:r w:rsidR="00483347" w:rsidRPr="002C4B6F">
        <w:rPr>
          <w:rFonts w:ascii="Arial" w:hAnsi="Arial" w:cs="Arial"/>
          <w:sz w:val="20"/>
          <w:szCs w:val="20"/>
        </w:rPr>
        <w:t xml:space="preserve">tento Dodatek č. </w:t>
      </w:r>
      <w:r w:rsidR="00826138">
        <w:rPr>
          <w:rFonts w:ascii="Arial" w:hAnsi="Arial" w:cs="Arial"/>
          <w:sz w:val="20"/>
          <w:szCs w:val="20"/>
        </w:rPr>
        <w:t>1</w:t>
      </w:r>
      <w:r w:rsidR="00483347" w:rsidRPr="002C4B6F">
        <w:rPr>
          <w:rFonts w:ascii="Arial" w:hAnsi="Arial" w:cs="Arial"/>
          <w:sz w:val="20"/>
          <w:szCs w:val="20"/>
        </w:rPr>
        <w:t xml:space="preserve"> je uzavřen okamžikem podpisu obou smluvních stran, přičemž rozhodující je datum pozdějšího podpisu</w:t>
      </w:r>
      <w:r w:rsidR="00826138">
        <w:rPr>
          <w:rFonts w:ascii="Arial" w:hAnsi="Arial" w:cs="Arial"/>
          <w:sz w:val="20"/>
          <w:szCs w:val="20"/>
        </w:rPr>
        <w:t>.</w:t>
      </w:r>
    </w:p>
    <w:p w:rsidR="00483347" w:rsidRPr="002C4B6F" w:rsidRDefault="00483347" w:rsidP="00483347">
      <w:pPr>
        <w:pStyle w:val="Nadpis2"/>
        <w:tabs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Statutární město Karviná je povinným subjektem dle zákona č. 340/2015 Sb., o registru smluv, v platném znění. Smluvní strany se dohodly, že povinnosti dle tohoto zákona v s</w:t>
      </w:r>
      <w:r w:rsidR="00254EE0">
        <w:rPr>
          <w:rFonts w:ascii="Arial" w:hAnsi="Arial" w:cs="Arial"/>
          <w:sz w:val="20"/>
          <w:szCs w:val="20"/>
        </w:rPr>
        <w:t xml:space="preserve">ouvislosti s uveřejněním Dodatku č. </w:t>
      </w:r>
      <w:r w:rsidR="00826138">
        <w:rPr>
          <w:rFonts w:ascii="Arial" w:hAnsi="Arial" w:cs="Arial"/>
          <w:sz w:val="20"/>
          <w:szCs w:val="20"/>
        </w:rPr>
        <w:t>1</w:t>
      </w:r>
      <w:r w:rsidRPr="002C4B6F">
        <w:rPr>
          <w:rFonts w:ascii="Arial" w:hAnsi="Arial" w:cs="Arial"/>
          <w:sz w:val="20"/>
          <w:szCs w:val="20"/>
        </w:rPr>
        <w:t xml:space="preserve"> zajistí statutární město Karviná.</w:t>
      </w:r>
    </w:p>
    <w:p w:rsidR="00483347" w:rsidRPr="002C4B6F" w:rsidRDefault="00483347" w:rsidP="00483347">
      <w:pPr>
        <w:pStyle w:val="Nadpis2"/>
        <w:tabs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Smluvní strany souhlasí s</w:t>
      </w:r>
      <w:r w:rsidR="00254EE0">
        <w:rPr>
          <w:rFonts w:ascii="Arial" w:hAnsi="Arial" w:cs="Arial"/>
          <w:sz w:val="20"/>
          <w:szCs w:val="20"/>
        </w:rPr>
        <w:t> </w:t>
      </w:r>
      <w:r w:rsidRPr="002C4B6F">
        <w:rPr>
          <w:rFonts w:ascii="Arial" w:hAnsi="Arial" w:cs="Arial"/>
          <w:sz w:val="20"/>
          <w:szCs w:val="20"/>
        </w:rPr>
        <w:t>uveřejněním</w:t>
      </w:r>
      <w:r w:rsidR="00254EE0">
        <w:rPr>
          <w:rFonts w:ascii="Arial" w:hAnsi="Arial" w:cs="Arial"/>
          <w:sz w:val="20"/>
          <w:szCs w:val="20"/>
        </w:rPr>
        <w:t xml:space="preserve"> Dodatku č. </w:t>
      </w:r>
      <w:r w:rsidR="00826138">
        <w:rPr>
          <w:rFonts w:ascii="Arial" w:hAnsi="Arial" w:cs="Arial"/>
          <w:sz w:val="20"/>
          <w:szCs w:val="20"/>
        </w:rPr>
        <w:t>1</w:t>
      </w:r>
      <w:r w:rsidRPr="002C4B6F">
        <w:rPr>
          <w:rFonts w:ascii="Arial" w:hAnsi="Arial" w:cs="Arial"/>
          <w:sz w:val="20"/>
          <w:szCs w:val="20"/>
        </w:rPr>
        <w:t xml:space="preserve"> v registru smluv dle zákona č. 340/2015 Sb., o registru smluv, v platném znění.</w:t>
      </w:r>
    </w:p>
    <w:p w:rsidR="008E604F" w:rsidRDefault="00483347" w:rsidP="008E604F">
      <w:pPr>
        <w:pStyle w:val="Nadpis2"/>
        <w:tabs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 xml:space="preserve">Smluvní strany souhlasí s tím, že v registru smluv bude zveřejněn celý rozsah tohoto Dodatku č. </w:t>
      </w:r>
      <w:r w:rsidR="00826138">
        <w:rPr>
          <w:rFonts w:ascii="Arial" w:hAnsi="Arial" w:cs="Arial"/>
          <w:sz w:val="20"/>
          <w:szCs w:val="20"/>
        </w:rPr>
        <w:t>1,</w:t>
      </w:r>
      <w:r w:rsidRPr="002C4B6F">
        <w:rPr>
          <w:rFonts w:ascii="Arial" w:hAnsi="Arial" w:cs="Arial"/>
          <w:sz w:val="20"/>
          <w:szCs w:val="20"/>
        </w:rPr>
        <w:t xml:space="preserve"> a to na dobu neurčitou.</w:t>
      </w:r>
    </w:p>
    <w:p w:rsidR="00D52D26" w:rsidRPr="00826138" w:rsidRDefault="008E604F" w:rsidP="00D52D26">
      <w:pPr>
        <w:pStyle w:val="Nadpis2"/>
        <w:tabs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826138">
        <w:rPr>
          <w:rFonts w:ascii="Arial" w:hAnsi="Arial" w:cs="Arial"/>
          <w:sz w:val="20"/>
          <w:szCs w:val="20"/>
        </w:rPr>
        <w:t xml:space="preserve">Tento Dodatek č. </w:t>
      </w:r>
      <w:r w:rsidR="00826138" w:rsidRPr="00826138">
        <w:rPr>
          <w:rFonts w:ascii="Arial" w:hAnsi="Arial" w:cs="Arial"/>
          <w:sz w:val="20"/>
          <w:szCs w:val="20"/>
        </w:rPr>
        <w:t>1</w:t>
      </w:r>
      <w:r w:rsidRPr="00826138">
        <w:rPr>
          <w:rFonts w:ascii="Arial" w:hAnsi="Arial" w:cs="Arial"/>
          <w:sz w:val="20"/>
          <w:szCs w:val="20"/>
        </w:rPr>
        <w:t xml:space="preserve"> nabývá účinnosti dnem zveřejnění v registru smluv</w:t>
      </w:r>
      <w:r w:rsidR="00D52D26" w:rsidRPr="00826138">
        <w:rPr>
          <w:rFonts w:ascii="Arial" w:hAnsi="Arial" w:cs="Arial"/>
          <w:sz w:val="20"/>
          <w:szCs w:val="20"/>
        </w:rPr>
        <w:t xml:space="preserve">. </w:t>
      </w:r>
    </w:p>
    <w:p w:rsidR="00D60E63" w:rsidRPr="005A4C3F" w:rsidRDefault="00D60E63" w:rsidP="00BD6325">
      <w:pPr>
        <w:pStyle w:val="Nadpis2"/>
        <w:tabs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5A4C3F">
        <w:rPr>
          <w:rFonts w:ascii="Arial" w:hAnsi="Arial" w:cs="Arial"/>
          <w:sz w:val="20"/>
          <w:szCs w:val="20"/>
        </w:rPr>
        <w:t xml:space="preserve">Tento Dodatek č. </w:t>
      </w:r>
      <w:r w:rsidR="00826138" w:rsidRPr="005A4C3F">
        <w:rPr>
          <w:rFonts w:ascii="Arial" w:hAnsi="Arial" w:cs="Arial"/>
          <w:sz w:val="20"/>
          <w:szCs w:val="20"/>
        </w:rPr>
        <w:t>1</w:t>
      </w:r>
      <w:r w:rsidRPr="005A4C3F">
        <w:rPr>
          <w:rFonts w:ascii="Arial" w:hAnsi="Arial" w:cs="Arial"/>
          <w:sz w:val="20"/>
          <w:szCs w:val="20"/>
        </w:rPr>
        <w:t xml:space="preserve"> je vyhotoven v</w:t>
      </w:r>
      <w:r w:rsidR="005A4C3F" w:rsidRPr="005A4C3F">
        <w:rPr>
          <w:rFonts w:ascii="Arial" w:hAnsi="Arial" w:cs="Arial"/>
          <w:sz w:val="20"/>
          <w:szCs w:val="20"/>
        </w:rPr>
        <w:t>e</w:t>
      </w:r>
      <w:r w:rsidRPr="005A4C3F">
        <w:rPr>
          <w:rFonts w:ascii="Arial" w:hAnsi="Arial" w:cs="Arial"/>
          <w:sz w:val="20"/>
          <w:szCs w:val="20"/>
        </w:rPr>
        <w:t xml:space="preserve"> </w:t>
      </w:r>
      <w:r w:rsidR="005A4C3F" w:rsidRPr="005A4C3F">
        <w:rPr>
          <w:rFonts w:ascii="Arial" w:hAnsi="Arial" w:cs="Arial"/>
          <w:sz w:val="20"/>
          <w:szCs w:val="20"/>
        </w:rPr>
        <w:t>2</w:t>
      </w:r>
      <w:r w:rsidRPr="005A4C3F">
        <w:rPr>
          <w:rFonts w:ascii="Arial" w:hAnsi="Arial" w:cs="Arial"/>
          <w:sz w:val="20"/>
          <w:szCs w:val="20"/>
        </w:rPr>
        <w:t xml:space="preserve"> stejnopisech, přičemž objednatel obdrží </w:t>
      </w:r>
      <w:r w:rsidR="005A4C3F" w:rsidRPr="005A4C3F">
        <w:rPr>
          <w:rFonts w:ascii="Arial" w:hAnsi="Arial" w:cs="Arial"/>
          <w:sz w:val="20"/>
          <w:szCs w:val="20"/>
        </w:rPr>
        <w:t>1</w:t>
      </w:r>
      <w:r w:rsidRPr="005A4C3F">
        <w:rPr>
          <w:rFonts w:ascii="Arial" w:hAnsi="Arial" w:cs="Arial"/>
          <w:sz w:val="20"/>
          <w:szCs w:val="20"/>
        </w:rPr>
        <w:t xml:space="preserve"> vyhotovení a zhotovitel </w:t>
      </w:r>
      <w:r w:rsidR="005A4C3F" w:rsidRPr="005A4C3F">
        <w:rPr>
          <w:rFonts w:ascii="Arial" w:hAnsi="Arial" w:cs="Arial"/>
          <w:sz w:val="20"/>
          <w:szCs w:val="20"/>
        </w:rPr>
        <w:t>1 v</w:t>
      </w:r>
      <w:r w:rsidRPr="005A4C3F">
        <w:rPr>
          <w:rFonts w:ascii="Arial" w:hAnsi="Arial" w:cs="Arial"/>
          <w:sz w:val="20"/>
          <w:szCs w:val="20"/>
        </w:rPr>
        <w:t>yhotovení</w:t>
      </w:r>
      <w:r w:rsidR="005A4C3F" w:rsidRPr="005A4C3F">
        <w:rPr>
          <w:rFonts w:ascii="Arial" w:hAnsi="Arial" w:cs="Arial"/>
          <w:sz w:val="20"/>
          <w:szCs w:val="20"/>
        </w:rPr>
        <w:t>.</w:t>
      </w:r>
    </w:p>
    <w:p w:rsidR="005A4C3F" w:rsidRPr="005A4C3F" w:rsidRDefault="005A4C3F" w:rsidP="005A4C3F"/>
    <w:p w:rsidR="00154D74" w:rsidRPr="009C204C" w:rsidRDefault="009C204C" w:rsidP="009C204C">
      <w:pPr>
        <w:tabs>
          <w:tab w:val="num" w:pos="567"/>
        </w:tabs>
        <w:spacing w:after="80"/>
        <w:ind w:left="567" w:hanging="567"/>
        <w:jc w:val="both"/>
        <w:rPr>
          <w:rFonts w:ascii="Arial" w:hAnsi="Arial" w:cs="Arial"/>
        </w:rPr>
      </w:pPr>
      <w:r w:rsidRPr="009C204C">
        <w:rPr>
          <w:rFonts w:ascii="Arial" w:hAnsi="Arial" w:cs="Arial"/>
        </w:rPr>
        <w:t xml:space="preserve">3.8 </w:t>
      </w:r>
      <w:r>
        <w:rPr>
          <w:rFonts w:ascii="Arial" w:hAnsi="Arial" w:cs="Arial"/>
        </w:rPr>
        <w:tab/>
      </w:r>
      <w:r w:rsidR="00154D74" w:rsidRPr="009C204C">
        <w:rPr>
          <w:rFonts w:ascii="Arial" w:hAnsi="Arial" w:cs="Arial"/>
        </w:rPr>
        <w:t xml:space="preserve">Smluvní strany shodně prohlašují, že si tento Dodatek č. </w:t>
      </w:r>
      <w:r w:rsidR="00826138">
        <w:rPr>
          <w:rFonts w:ascii="Arial" w:hAnsi="Arial" w:cs="Arial"/>
        </w:rPr>
        <w:t>1</w:t>
      </w:r>
      <w:r w:rsidR="00154D74" w:rsidRPr="009C204C">
        <w:rPr>
          <w:rFonts w:ascii="Arial" w:hAnsi="Arial" w:cs="Arial"/>
        </w:rPr>
        <w:t xml:space="preserve"> před jeho podpisem přečetly a že byl uzavřen po vzájemném projednání podle jejich pravé a svobodné vůle určitě, vážně a srozumitelně, nikoliv v tísni nebo za nápadně nevýhodných podmínek, a že se dohodly o celém jeho obsahu, což stvrzují svými podpisy.</w:t>
      </w:r>
    </w:p>
    <w:p w:rsidR="00BC7E2A" w:rsidRPr="002C4B6F" w:rsidRDefault="00BC7E2A" w:rsidP="008C5F9E">
      <w:pPr>
        <w:spacing w:after="80" w:line="240" w:lineRule="atLeast"/>
        <w:rPr>
          <w:rFonts w:ascii="Arial" w:hAnsi="Arial" w:cs="Arial"/>
        </w:rPr>
      </w:pPr>
    </w:p>
    <w:p w:rsidR="008C5F9E" w:rsidRPr="002C4B6F" w:rsidRDefault="008C5F9E" w:rsidP="008C5F9E">
      <w:pPr>
        <w:spacing w:after="80" w:line="240" w:lineRule="atLeast"/>
        <w:rPr>
          <w:rFonts w:ascii="Arial" w:hAnsi="Arial" w:cs="Arial"/>
        </w:rPr>
      </w:pPr>
    </w:p>
    <w:p w:rsidR="00154D74" w:rsidRPr="002C4B6F" w:rsidRDefault="00154D74" w:rsidP="00154D74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/>
          <w:u w:val="single"/>
        </w:rPr>
      </w:pPr>
      <w:r w:rsidRPr="002C4B6F">
        <w:rPr>
          <w:rFonts w:ascii="Arial" w:hAnsi="Arial" w:cs="Arial"/>
          <w:b/>
          <w:u w:val="single"/>
        </w:rPr>
        <w:t>Přílohy:</w:t>
      </w:r>
    </w:p>
    <w:p w:rsidR="00154D74" w:rsidRPr="002C4B6F" w:rsidRDefault="00154D74" w:rsidP="00154D74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</w:rPr>
      </w:pPr>
      <w:r w:rsidRPr="002C4B6F">
        <w:rPr>
          <w:rFonts w:ascii="Arial" w:hAnsi="Arial" w:cs="Arial"/>
        </w:rPr>
        <w:t xml:space="preserve">Příloha č. </w:t>
      </w:r>
      <w:r w:rsidR="00826138">
        <w:rPr>
          <w:rFonts w:ascii="Arial" w:hAnsi="Arial" w:cs="Arial"/>
        </w:rPr>
        <w:t xml:space="preserve">2 </w:t>
      </w:r>
      <w:r w:rsidR="00826138" w:rsidRPr="00826138">
        <w:rPr>
          <w:rFonts w:ascii="Arial" w:hAnsi="Arial" w:cs="Arial"/>
        </w:rPr>
        <w:t>Povinnosti zhotovitele při zpracování geodetické dokumentace</w:t>
      </w:r>
    </w:p>
    <w:p w:rsidR="008C5F9E" w:rsidRDefault="008C5F9E" w:rsidP="00826138">
      <w:pPr>
        <w:spacing w:after="80" w:line="240" w:lineRule="atLeast"/>
        <w:rPr>
          <w:rFonts w:ascii="Arial" w:hAnsi="Arial" w:cs="Arial"/>
        </w:rPr>
      </w:pPr>
    </w:p>
    <w:p w:rsidR="0093373C" w:rsidRPr="00826138" w:rsidRDefault="0093373C" w:rsidP="00826138">
      <w:pPr>
        <w:spacing w:after="80" w:line="240" w:lineRule="atLeast"/>
        <w:rPr>
          <w:rFonts w:ascii="Arial" w:hAnsi="Arial" w:cs="Arial"/>
        </w:rPr>
      </w:pPr>
    </w:p>
    <w:p w:rsidR="00826138" w:rsidRDefault="00826138" w:rsidP="00826138">
      <w:pPr>
        <w:suppressAutoHyphens/>
        <w:spacing w:after="80" w:line="240" w:lineRule="atLeast"/>
        <w:rPr>
          <w:rFonts w:ascii="Arial CE" w:hAnsi="Arial CE" w:cs="Arial"/>
        </w:rPr>
      </w:pPr>
      <w:r>
        <w:rPr>
          <w:rFonts w:ascii="Arial CE" w:hAnsi="Arial CE" w:cs="Arial"/>
        </w:rPr>
        <w:t>V Karviné dne</w:t>
      </w:r>
      <w:r>
        <w:rPr>
          <w:rFonts w:ascii="Arial CE" w:hAnsi="Arial CE" w:cs="Arial"/>
        </w:rPr>
        <w:tab/>
      </w:r>
      <w:r w:rsidR="007C03CC">
        <w:rPr>
          <w:rFonts w:ascii="Arial CE" w:hAnsi="Arial CE" w:cs="Arial"/>
        </w:rPr>
        <w:t>24.9.2024</w:t>
      </w:r>
      <w:r w:rsidR="007C03CC">
        <w:rPr>
          <w:rFonts w:ascii="Arial CE" w:hAnsi="Arial CE" w:cs="Arial"/>
        </w:rPr>
        <w:tab/>
      </w:r>
      <w:r w:rsidR="007C03CC">
        <w:rPr>
          <w:rFonts w:ascii="Arial CE" w:hAnsi="Arial CE" w:cs="Arial"/>
        </w:rPr>
        <w:tab/>
      </w:r>
      <w:r w:rsidR="007C03CC">
        <w:rPr>
          <w:rFonts w:ascii="Arial CE" w:hAnsi="Arial CE" w:cs="Arial"/>
        </w:rPr>
        <w:tab/>
      </w:r>
      <w:r>
        <w:rPr>
          <w:rFonts w:ascii="Arial CE" w:hAnsi="Arial CE" w:cs="Arial"/>
        </w:rPr>
        <w:t>V Českém Těšíně dne</w:t>
      </w:r>
      <w:r w:rsidR="007C03CC">
        <w:rPr>
          <w:rFonts w:ascii="Arial CE" w:hAnsi="Arial CE" w:cs="Arial"/>
        </w:rPr>
        <w:t xml:space="preserve"> 23.9.2024</w:t>
      </w:r>
      <w:bookmarkStart w:id="0" w:name="_GoBack"/>
      <w:bookmarkEnd w:id="0"/>
    </w:p>
    <w:p w:rsidR="00826138" w:rsidRDefault="00826138" w:rsidP="00826138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 CE" w:hAnsi="Arial CE" w:cs="Arial"/>
        </w:rPr>
      </w:pPr>
      <w:r>
        <w:rPr>
          <w:rFonts w:ascii="Arial CE" w:hAnsi="Arial CE" w:cs="Arial"/>
        </w:rPr>
        <w:t>za objednatele</w:t>
      </w:r>
      <w:r>
        <w:rPr>
          <w:rFonts w:ascii="Arial CE" w:hAnsi="Arial CE" w:cs="Arial"/>
        </w:rPr>
        <w:tab/>
        <w:t xml:space="preserve">                         za zhotovitele</w:t>
      </w:r>
    </w:p>
    <w:p w:rsidR="00826138" w:rsidRDefault="00826138" w:rsidP="00826138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 CE" w:hAnsi="Arial CE" w:cs="Arial"/>
        </w:rPr>
      </w:pPr>
    </w:p>
    <w:p w:rsidR="00826138" w:rsidRDefault="00826138" w:rsidP="00826138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 CE" w:hAnsi="Arial CE" w:cs="Arial"/>
        </w:rPr>
      </w:pPr>
    </w:p>
    <w:p w:rsidR="00826138" w:rsidRDefault="00826138" w:rsidP="00826138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 CE" w:hAnsi="Arial CE" w:cs="Arial"/>
        </w:rPr>
      </w:pPr>
    </w:p>
    <w:p w:rsidR="00826138" w:rsidRDefault="00826138" w:rsidP="00826138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 CE" w:hAnsi="Arial CE" w:cs="Arial"/>
        </w:rPr>
      </w:pPr>
    </w:p>
    <w:p w:rsidR="00826138" w:rsidRDefault="00826138" w:rsidP="00826138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 CE" w:hAnsi="Arial CE" w:cs="Arial"/>
        </w:rPr>
      </w:pPr>
    </w:p>
    <w:p w:rsidR="0093373C" w:rsidRDefault="0093373C" w:rsidP="00826138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 CE" w:hAnsi="Arial CE" w:cs="Arial"/>
        </w:rPr>
      </w:pPr>
    </w:p>
    <w:p w:rsidR="00826138" w:rsidRDefault="00826138" w:rsidP="00826138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 CE" w:hAnsi="Arial CE" w:cs="Arial"/>
        </w:rPr>
      </w:pPr>
    </w:p>
    <w:p w:rsidR="00826138" w:rsidRDefault="00826138" w:rsidP="00826138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 CE" w:hAnsi="Arial CE" w:cs="Arial"/>
        </w:rPr>
      </w:pPr>
    </w:p>
    <w:p w:rsidR="00826138" w:rsidRDefault="00826138" w:rsidP="00826138">
      <w:pPr>
        <w:spacing w:after="80" w:line="240" w:lineRule="atLeast"/>
        <w:rPr>
          <w:rFonts w:ascii="Arial CE" w:hAnsi="Arial CE" w:cs="Arial"/>
        </w:rPr>
      </w:pPr>
      <w:r>
        <w:rPr>
          <w:rFonts w:ascii="Arial CE" w:hAnsi="Arial CE" w:cs="Arial"/>
        </w:rPr>
        <w:t>……………………………..</w:t>
      </w:r>
      <w:r>
        <w:rPr>
          <w:rFonts w:ascii="Arial CE" w:hAnsi="Arial CE" w:cs="Arial"/>
        </w:rPr>
        <w:tab/>
      </w:r>
      <w:r>
        <w:rPr>
          <w:rFonts w:ascii="Arial CE" w:hAnsi="Arial CE" w:cs="Arial"/>
        </w:rPr>
        <w:tab/>
      </w:r>
      <w:r>
        <w:rPr>
          <w:rFonts w:ascii="Arial CE" w:hAnsi="Arial CE" w:cs="Arial"/>
        </w:rPr>
        <w:tab/>
        <w:t xml:space="preserve">………………………………………… </w:t>
      </w:r>
    </w:p>
    <w:p w:rsidR="00826138" w:rsidRPr="00123AB2" w:rsidRDefault="00826138" w:rsidP="00826138">
      <w:pPr>
        <w:spacing w:after="80" w:line="240" w:lineRule="atLeast"/>
        <w:rPr>
          <w:rFonts w:ascii="Arial CE" w:hAnsi="Arial CE" w:cs="Arial"/>
        </w:rPr>
      </w:pPr>
      <w:r w:rsidRPr="00123AB2">
        <w:rPr>
          <w:rFonts w:ascii="Arial CE" w:hAnsi="Arial CE" w:cs="Arial"/>
        </w:rPr>
        <w:t>za statutární město Karviná</w:t>
      </w:r>
      <w:r w:rsidRPr="00123AB2">
        <w:rPr>
          <w:rFonts w:ascii="Arial CE" w:hAnsi="Arial CE" w:cs="Arial"/>
        </w:rPr>
        <w:tab/>
      </w:r>
      <w:r>
        <w:rPr>
          <w:rFonts w:ascii="Arial CE" w:hAnsi="Arial CE" w:cs="Arial"/>
        </w:rPr>
        <w:tab/>
      </w:r>
      <w:r>
        <w:rPr>
          <w:rFonts w:ascii="Arial CE" w:hAnsi="Arial CE" w:cs="Arial"/>
        </w:rPr>
        <w:tab/>
        <w:t>ZA RM</w:t>
      </w:r>
      <w:r w:rsidR="001A7FA6">
        <w:rPr>
          <w:rFonts w:ascii="Arial CE" w:hAnsi="Arial CE" w:cs="Arial"/>
        </w:rPr>
        <w:t xml:space="preserve"> </w:t>
      </w:r>
      <w:r>
        <w:rPr>
          <w:rFonts w:ascii="Arial CE" w:hAnsi="Arial CE" w:cs="Arial"/>
        </w:rPr>
        <w:t>-</w:t>
      </w:r>
      <w:r w:rsidR="001A7FA6">
        <w:rPr>
          <w:rFonts w:ascii="Arial CE" w:hAnsi="Arial CE" w:cs="Arial"/>
        </w:rPr>
        <w:t xml:space="preserve"> </w:t>
      </w:r>
      <w:r>
        <w:rPr>
          <w:rFonts w:ascii="Arial CE" w:hAnsi="Arial CE" w:cs="Arial"/>
        </w:rPr>
        <w:t>PROSTAV SILESIA, s.r.o.</w:t>
      </w:r>
    </w:p>
    <w:p w:rsidR="00826138" w:rsidRPr="004A1EBE" w:rsidRDefault="00826138" w:rsidP="00826138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 CE" w:hAnsi="Arial CE" w:cs="Arial"/>
          <w:i/>
          <w:highlight w:val="yellow"/>
        </w:rPr>
      </w:pPr>
      <w:r w:rsidRPr="00130039">
        <w:rPr>
          <w:rFonts w:ascii="Arial CE" w:hAnsi="Arial CE" w:cs="Arial"/>
        </w:rPr>
        <w:t>Ing. Helena Bogoczová, MPA</w:t>
      </w:r>
      <w:r>
        <w:rPr>
          <w:rFonts w:ascii="Arial CE" w:hAnsi="Arial CE" w:cs="Arial"/>
          <w:i/>
        </w:rPr>
        <w:t xml:space="preserve">                             </w:t>
      </w:r>
      <w:r w:rsidRPr="00EC6003">
        <w:rPr>
          <w:rFonts w:ascii="Arial CE" w:hAnsi="Arial CE" w:cs="Arial"/>
        </w:rPr>
        <w:t xml:space="preserve">Ing. Roman </w:t>
      </w:r>
      <w:proofErr w:type="spellStart"/>
      <w:r w:rsidRPr="00EC6003">
        <w:rPr>
          <w:rFonts w:ascii="Arial CE" w:hAnsi="Arial CE" w:cs="Arial"/>
        </w:rPr>
        <w:t>Machander</w:t>
      </w:r>
      <w:proofErr w:type="spellEnd"/>
      <w:r w:rsidRPr="00EC6003">
        <w:rPr>
          <w:rFonts w:ascii="Arial CE" w:hAnsi="Arial CE" w:cs="Arial"/>
        </w:rPr>
        <w:t>, jednatel</w:t>
      </w:r>
    </w:p>
    <w:p w:rsidR="00826138" w:rsidRPr="004A1EBE" w:rsidRDefault="00826138" w:rsidP="00826138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 CE" w:hAnsi="Arial CE" w:cs="Arial"/>
          <w:i/>
          <w:highlight w:val="yellow"/>
        </w:rPr>
      </w:pPr>
      <w:r w:rsidRPr="00130039">
        <w:rPr>
          <w:rFonts w:ascii="Arial CE" w:hAnsi="Arial CE" w:cs="Arial"/>
        </w:rPr>
        <w:t xml:space="preserve">vedoucí Odboru </w:t>
      </w:r>
      <w:r w:rsidRPr="00123AB2">
        <w:rPr>
          <w:rFonts w:ascii="Arial CE" w:hAnsi="Arial CE" w:cs="Arial"/>
        </w:rPr>
        <w:t>majetkového</w:t>
      </w:r>
      <w:r w:rsidRPr="00123AB2">
        <w:rPr>
          <w:rFonts w:ascii="Arial CE" w:hAnsi="Arial CE" w:cs="Arial"/>
          <w:i/>
        </w:rPr>
        <w:tab/>
      </w:r>
    </w:p>
    <w:p w:rsidR="00826138" w:rsidRPr="004A1EBE" w:rsidRDefault="00826138" w:rsidP="00826138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 CE" w:hAnsi="Arial CE" w:cs="Arial"/>
          <w:i/>
          <w:highlight w:val="yellow"/>
        </w:rPr>
      </w:pPr>
      <w:r w:rsidRPr="00130039">
        <w:rPr>
          <w:rFonts w:ascii="Arial CE" w:hAnsi="Arial CE" w:cs="Arial"/>
        </w:rPr>
        <w:t xml:space="preserve">oprávněna k podpisu na základě </w:t>
      </w:r>
      <w:r>
        <w:rPr>
          <w:rFonts w:ascii="Arial CE" w:hAnsi="Arial CE" w:cs="Arial"/>
        </w:rPr>
        <w:tab/>
      </w:r>
    </w:p>
    <w:p w:rsidR="00826138" w:rsidRPr="004A1EBE" w:rsidRDefault="00826138" w:rsidP="00826138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 CE" w:hAnsi="Arial CE" w:cs="Arial"/>
          <w:i/>
          <w:highlight w:val="yellow"/>
        </w:rPr>
      </w:pPr>
      <w:r w:rsidRPr="00130039">
        <w:rPr>
          <w:rFonts w:ascii="Arial CE" w:hAnsi="Arial CE" w:cs="Arial"/>
        </w:rPr>
        <w:t xml:space="preserve">pověření ze dne </w:t>
      </w:r>
      <w:proofErr w:type="gramStart"/>
      <w:r w:rsidRPr="00130039">
        <w:rPr>
          <w:rFonts w:ascii="Arial CE" w:hAnsi="Arial CE" w:cs="Arial"/>
        </w:rPr>
        <w:t>2.1.2023</w:t>
      </w:r>
      <w:proofErr w:type="gramEnd"/>
      <w:r w:rsidRPr="00123AB2">
        <w:rPr>
          <w:rFonts w:ascii="Arial CE" w:hAnsi="Arial CE" w:cs="Arial"/>
          <w:i/>
        </w:rPr>
        <w:tab/>
      </w:r>
    </w:p>
    <w:p w:rsidR="00826138" w:rsidRPr="004A1EBE" w:rsidRDefault="00826138" w:rsidP="00826138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 CE" w:hAnsi="Arial CE"/>
          <w:i/>
        </w:rPr>
      </w:pPr>
      <w:r w:rsidRPr="00123AB2">
        <w:rPr>
          <w:rFonts w:ascii="Arial CE" w:hAnsi="Arial CE" w:cs="Arial"/>
          <w:i/>
        </w:rPr>
        <w:tab/>
      </w:r>
      <w:r w:rsidRPr="00123AB2">
        <w:rPr>
          <w:rFonts w:ascii="Arial CE" w:hAnsi="Arial CE" w:cs="Arial"/>
          <w:i/>
        </w:rPr>
        <w:tab/>
      </w:r>
    </w:p>
    <w:p w:rsidR="009D18BC" w:rsidRPr="004338F6" w:rsidRDefault="009D18BC" w:rsidP="009D18BC">
      <w:pPr>
        <w:pStyle w:val="ZkladntextIMP"/>
        <w:pageBreakBefore/>
        <w:spacing w:after="80" w:line="288" w:lineRule="auto"/>
        <w:jc w:val="both"/>
        <w:rPr>
          <w:rFonts w:ascii="Arial CE" w:hAnsi="Arial CE" w:cs="Arial"/>
          <w:b/>
          <w:sz w:val="20"/>
        </w:rPr>
      </w:pPr>
      <w:r w:rsidRPr="004338F6">
        <w:rPr>
          <w:rFonts w:ascii="Arial CE" w:hAnsi="Arial CE" w:cs="Arial"/>
          <w:b/>
          <w:sz w:val="20"/>
        </w:rPr>
        <w:t>Příloha č. 2: Povinnosti zhotovitele při zpracování geodetické dokumentace</w:t>
      </w:r>
    </w:p>
    <w:p w:rsidR="009D18BC" w:rsidRPr="004338F6" w:rsidRDefault="009D18BC" w:rsidP="009D18BC">
      <w:pPr>
        <w:pStyle w:val="ZkladntextIMP"/>
        <w:spacing w:after="80" w:line="288" w:lineRule="auto"/>
        <w:jc w:val="both"/>
        <w:rPr>
          <w:rFonts w:ascii="Arial CE" w:hAnsi="Arial CE" w:cs="Arial"/>
          <w:sz w:val="20"/>
        </w:rPr>
      </w:pPr>
    </w:p>
    <w:p w:rsidR="009D18BC" w:rsidRPr="00404671" w:rsidRDefault="009D18BC" w:rsidP="009D18BC">
      <w:pPr>
        <w:pStyle w:val="Nadpis2"/>
        <w:numPr>
          <w:ilvl w:val="0"/>
          <w:numId w:val="10"/>
        </w:numPr>
        <w:spacing w:after="80" w:line="240" w:lineRule="atLeast"/>
        <w:rPr>
          <w:rFonts w:ascii="Arial" w:hAnsi="Arial" w:cs="Arial"/>
          <w:sz w:val="20"/>
          <w:szCs w:val="20"/>
        </w:rPr>
      </w:pPr>
      <w:r w:rsidRPr="00404671">
        <w:rPr>
          <w:rFonts w:ascii="Arial" w:hAnsi="Arial" w:cs="Arial"/>
          <w:sz w:val="20"/>
          <w:szCs w:val="20"/>
        </w:rPr>
        <w:t>Zhotovitel předá objednateli geodetickou dokumentaci vyhotovenou podle Směrnice pro tvorbu digitální technické mapy města Karviné.</w:t>
      </w:r>
    </w:p>
    <w:p w:rsidR="009D18BC" w:rsidRPr="00404671" w:rsidRDefault="009D18BC" w:rsidP="009D18BC">
      <w:pPr>
        <w:pStyle w:val="Nadpis2"/>
        <w:numPr>
          <w:ilvl w:val="0"/>
          <w:numId w:val="10"/>
        </w:numPr>
        <w:spacing w:after="80" w:line="240" w:lineRule="atLeast"/>
        <w:rPr>
          <w:rFonts w:ascii="Arial" w:hAnsi="Arial" w:cs="Arial"/>
          <w:sz w:val="20"/>
          <w:szCs w:val="20"/>
          <w:lang w:eastAsia="zh-CN"/>
        </w:rPr>
      </w:pPr>
      <w:r w:rsidRPr="00404671">
        <w:rPr>
          <w:rFonts w:ascii="Arial" w:hAnsi="Arial" w:cs="Arial"/>
          <w:sz w:val="20"/>
          <w:szCs w:val="20"/>
        </w:rPr>
        <w:t>Zhotovitel zajistí vyhotovení geodetického podkladu pro potřeby vedení digitální technické mapy kraje obsahující geometrické, polohové a výškové určení objektů, které bude zpracované a předané v souladu se zákonem o zeměměřictví ve znění pozdějších předpisů a s vyhláškou o digitální technické mapě kraje (dále jen „vyhláška o DTM kraje“), ve znění pozdějších předpisů a s metodickými postupy k problematice digitální technické mapy kraje (dále jen „DTM kraje“) zveřejněnými na stránkách ČÚZK, v aktuálně platné verzi Jednotného výměnného formátu digitální technické mapy (dále jen „JVF DTM“). Geodetický podklad se vyhotovuje s využitím stávajících údajů digitální technické mapy kraje. Součástí geodetického podkladu bude i posouzení návaznosti výsledku zaměření nového stavu na stav dosavadní. Z</w:t>
      </w:r>
      <w:r w:rsidRPr="00404671">
        <w:rPr>
          <w:rFonts w:ascii="Arial" w:hAnsi="Arial" w:cs="Arial"/>
          <w:sz w:val="20"/>
          <w:szCs w:val="20"/>
          <w:lang w:eastAsia="zh-CN"/>
        </w:rPr>
        <w:t>měnový geodetický podklad objektů základní prostorové situace (dále jen „ZPS“) definovaných ve vyhlášce o DTM kraje předá zhotovitel na Portál Digitální mapy veřejné správy (dále jen „Portál DMVS“) v podobě geodetické aktualizační dokumentace DTM (dále jen „GAD DTM“). Změnovou geodetickou dokumentaci objektů dopravní a technické infrastruktury v majetku statutárního města Karviná definovaných ve vyhlášce o DTM kraje předá zhotovitel objednateli v aktuální verzi JVF DTM.</w:t>
      </w:r>
    </w:p>
    <w:p w:rsidR="009D18BC" w:rsidRPr="00404671" w:rsidRDefault="009D18BC" w:rsidP="009D18BC">
      <w:pPr>
        <w:pStyle w:val="Nadpis2"/>
        <w:numPr>
          <w:ilvl w:val="0"/>
          <w:numId w:val="10"/>
        </w:numPr>
        <w:spacing w:after="80" w:line="240" w:lineRule="atLeast"/>
        <w:rPr>
          <w:rFonts w:ascii="Arial" w:hAnsi="Arial" w:cs="Arial"/>
          <w:sz w:val="20"/>
          <w:szCs w:val="20"/>
        </w:rPr>
      </w:pPr>
      <w:r w:rsidRPr="00404671">
        <w:rPr>
          <w:rFonts w:ascii="Arial" w:hAnsi="Arial" w:cs="Arial"/>
          <w:sz w:val="20"/>
          <w:szCs w:val="20"/>
        </w:rPr>
        <w:t>Kompletní geodetická dokumentace bude zhotovitelem nejprve předána objednateli ke kontrole správnosti obsahu zaměření nového stavu. Objednatel písemně potvrdí správnost obsahu předané geodetické dokumentace, poté zhotovitel zajistí bezodkladně předání ZPS v podobě GAD DTM na Portál DMVS. Zhotovitel doloží objednateli protokol o přijetí podkladu pro zápis do DTM kraje.</w:t>
      </w:r>
    </w:p>
    <w:p w:rsidR="009D18BC" w:rsidRPr="00404671" w:rsidRDefault="009D18BC" w:rsidP="009D18BC">
      <w:pPr>
        <w:tabs>
          <w:tab w:val="num" w:pos="0"/>
        </w:tabs>
      </w:pPr>
    </w:p>
    <w:p w:rsidR="009D18BC" w:rsidRPr="00404671" w:rsidRDefault="009D18BC" w:rsidP="009D18BC"/>
    <w:p w:rsidR="009D18BC" w:rsidRDefault="009D18BC" w:rsidP="009D18BC"/>
    <w:p w:rsidR="009D18BC" w:rsidRDefault="009D18BC" w:rsidP="009D18BC"/>
    <w:p w:rsidR="009D18BC" w:rsidRDefault="009D18BC" w:rsidP="009D18BC"/>
    <w:p w:rsidR="009D18BC" w:rsidRDefault="009D18BC" w:rsidP="009D18BC"/>
    <w:p w:rsidR="009D18BC" w:rsidRPr="008E604F" w:rsidRDefault="009D18BC" w:rsidP="002F4532">
      <w:pPr>
        <w:spacing w:after="80" w:line="240" w:lineRule="atLeast"/>
        <w:rPr>
          <w:rFonts w:ascii="Arial" w:hAnsi="Arial" w:cs="Arial"/>
        </w:rPr>
      </w:pPr>
    </w:p>
    <w:sectPr w:rsidR="009D18BC" w:rsidRPr="008E604F" w:rsidSect="008B3D44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1E0" w:rsidRDefault="00A121E0" w:rsidP="008B3D44">
      <w:r>
        <w:separator/>
      </w:r>
    </w:p>
  </w:endnote>
  <w:endnote w:type="continuationSeparator" w:id="0">
    <w:p w:rsidR="00A121E0" w:rsidRDefault="00A121E0" w:rsidP="008B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1E0" w:rsidRDefault="00A121E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1E0" w:rsidRPr="00651A69" w:rsidRDefault="00A121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:rsidR="00A121E0" w:rsidRPr="00651A69" w:rsidRDefault="00A121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1E0" w:rsidRDefault="00A121E0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ACD162" wp14:editId="35E9801B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1E0" w:rsidRPr="00651A69" w:rsidRDefault="00A121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CD1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:rsidR="00A121E0" w:rsidRPr="00651A69" w:rsidRDefault="00A121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7C03CC">
      <w:rPr>
        <w:noProof/>
      </w:rPr>
      <w:t>5</w:t>
    </w:r>
    <w:r>
      <w:rPr>
        <w:noProof/>
      </w:rPr>
      <w:fldChar w:fldCharType="end"/>
    </w:r>
    <w:r>
      <w:t xml:space="preserve"> (celkem </w:t>
    </w:r>
    <w:r w:rsidR="007C03CC">
      <w:fldChar w:fldCharType="begin"/>
    </w:r>
    <w:r w:rsidR="007C03CC">
      <w:instrText xml:space="preserve"> NUMPAGES </w:instrText>
    </w:r>
    <w:r w:rsidR="007C03CC">
      <w:fldChar w:fldCharType="separate"/>
    </w:r>
    <w:r w:rsidR="007C03CC">
      <w:rPr>
        <w:noProof/>
      </w:rPr>
      <w:t>5</w:t>
    </w:r>
    <w:r w:rsidR="007C03CC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1E0" w:rsidRDefault="00A121E0" w:rsidP="008B3D44">
      <w:r>
        <w:separator/>
      </w:r>
    </w:p>
  </w:footnote>
  <w:footnote w:type="continuationSeparator" w:id="0">
    <w:p w:rsidR="00A121E0" w:rsidRDefault="00A121E0" w:rsidP="008B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42DB"/>
    <w:multiLevelType w:val="hybridMultilevel"/>
    <w:tmpl w:val="AF2A856C"/>
    <w:lvl w:ilvl="0" w:tplc="EC60DC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671318"/>
    <w:multiLevelType w:val="hybridMultilevel"/>
    <w:tmpl w:val="D4A44B5E"/>
    <w:lvl w:ilvl="0" w:tplc="17E891A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0C6BA5"/>
    <w:multiLevelType w:val="multilevel"/>
    <w:tmpl w:val="DF541546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9"/>
        </w:tabs>
        <w:ind w:left="859" w:hanging="576"/>
      </w:pPr>
      <w:rPr>
        <w:rFonts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D4F23C3"/>
    <w:multiLevelType w:val="hybridMultilevel"/>
    <w:tmpl w:val="AF2A856C"/>
    <w:lvl w:ilvl="0" w:tplc="EC60DC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D6D69C0"/>
    <w:multiLevelType w:val="hybridMultilevel"/>
    <w:tmpl w:val="8DE4E89C"/>
    <w:lvl w:ilvl="0" w:tplc="040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A74FE68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62642"/>
    <w:multiLevelType w:val="hybridMultilevel"/>
    <w:tmpl w:val="3E26AFD8"/>
    <w:lvl w:ilvl="0" w:tplc="804EC7D2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E4B5A"/>
    <w:multiLevelType w:val="hybridMultilevel"/>
    <w:tmpl w:val="30463AD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6547181B"/>
    <w:multiLevelType w:val="hybridMultilevel"/>
    <w:tmpl w:val="E59C44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7FB87C40"/>
    <w:multiLevelType w:val="hybridMultilevel"/>
    <w:tmpl w:val="E3DCF8DE"/>
    <w:lvl w:ilvl="0" w:tplc="2D46252A">
      <w:start w:val="6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4"/>
    <w:rsid w:val="00004650"/>
    <w:rsid w:val="000047F8"/>
    <w:rsid w:val="00013967"/>
    <w:rsid w:val="000160CD"/>
    <w:rsid w:val="000177AA"/>
    <w:rsid w:val="00021F10"/>
    <w:rsid w:val="00022043"/>
    <w:rsid w:val="00024AD2"/>
    <w:rsid w:val="000502ED"/>
    <w:rsid w:val="00050B4F"/>
    <w:rsid w:val="00061E11"/>
    <w:rsid w:val="00090FFB"/>
    <w:rsid w:val="00097615"/>
    <w:rsid w:val="000B0862"/>
    <w:rsid w:val="000B499D"/>
    <w:rsid w:val="000C28CF"/>
    <w:rsid w:val="000C458A"/>
    <w:rsid w:val="000C64CD"/>
    <w:rsid w:val="000D242D"/>
    <w:rsid w:val="000D2569"/>
    <w:rsid w:val="000F45FB"/>
    <w:rsid w:val="00107FF4"/>
    <w:rsid w:val="00123654"/>
    <w:rsid w:val="00124EC7"/>
    <w:rsid w:val="0012525D"/>
    <w:rsid w:val="0014784C"/>
    <w:rsid w:val="00153B7F"/>
    <w:rsid w:val="001545D1"/>
    <w:rsid w:val="00154D74"/>
    <w:rsid w:val="00167ED3"/>
    <w:rsid w:val="00172F57"/>
    <w:rsid w:val="001830D6"/>
    <w:rsid w:val="00184737"/>
    <w:rsid w:val="00184F07"/>
    <w:rsid w:val="00195BA5"/>
    <w:rsid w:val="001A22CC"/>
    <w:rsid w:val="001A7FA6"/>
    <w:rsid w:val="001D0B9A"/>
    <w:rsid w:val="001D1B47"/>
    <w:rsid w:val="001D2CE3"/>
    <w:rsid w:val="001E7FA3"/>
    <w:rsid w:val="001F0B27"/>
    <w:rsid w:val="00207808"/>
    <w:rsid w:val="002108C4"/>
    <w:rsid w:val="00217438"/>
    <w:rsid w:val="00220021"/>
    <w:rsid w:val="0022477B"/>
    <w:rsid w:val="002255DD"/>
    <w:rsid w:val="0023014C"/>
    <w:rsid w:val="002377C6"/>
    <w:rsid w:val="00243BD9"/>
    <w:rsid w:val="00252DA2"/>
    <w:rsid w:val="00252FAA"/>
    <w:rsid w:val="00254EE0"/>
    <w:rsid w:val="0026256F"/>
    <w:rsid w:val="002633B2"/>
    <w:rsid w:val="00266AAB"/>
    <w:rsid w:val="00272D75"/>
    <w:rsid w:val="002748C1"/>
    <w:rsid w:val="002823E3"/>
    <w:rsid w:val="002A5786"/>
    <w:rsid w:val="002B07FC"/>
    <w:rsid w:val="002B118B"/>
    <w:rsid w:val="002B2925"/>
    <w:rsid w:val="002C31CD"/>
    <w:rsid w:val="002C4B6F"/>
    <w:rsid w:val="002C55CA"/>
    <w:rsid w:val="002C7196"/>
    <w:rsid w:val="002D21BB"/>
    <w:rsid w:val="002D69FA"/>
    <w:rsid w:val="002E3270"/>
    <w:rsid w:val="002E5AD1"/>
    <w:rsid w:val="002E7E68"/>
    <w:rsid w:val="002F27D6"/>
    <w:rsid w:val="002F3003"/>
    <w:rsid w:val="002F4532"/>
    <w:rsid w:val="002F4F95"/>
    <w:rsid w:val="0030638A"/>
    <w:rsid w:val="00321BDC"/>
    <w:rsid w:val="00324090"/>
    <w:rsid w:val="00325D5B"/>
    <w:rsid w:val="00327BC1"/>
    <w:rsid w:val="00336B4B"/>
    <w:rsid w:val="00343EEB"/>
    <w:rsid w:val="003466EF"/>
    <w:rsid w:val="00354AD5"/>
    <w:rsid w:val="00357CBB"/>
    <w:rsid w:val="0036018A"/>
    <w:rsid w:val="00366039"/>
    <w:rsid w:val="0037729D"/>
    <w:rsid w:val="00377446"/>
    <w:rsid w:val="00380B28"/>
    <w:rsid w:val="0038434E"/>
    <w:rsid w:val="00390901"/>
    <w:rsid w:val="003929D7"/>
    <w:rsid w:val="00396DD6"/>
    <w:rsid w:val="003A2538"/>
    <w:rsid w:val="003A57AA"/>
    <w:rsid w:val="003A6D58"/>
    <w:rsid w:val="003B202E"/>
    <w:rsid w:val="003B6AA3"/>
    <w:rsid w:val="003B6F18"/>
    <w:rsid w:val="003C0D1F"/>
    <w:rsid w:val="003C3F3F"/>
    <w:rsid w:val="003C4D4F"/>
    <w:rsid w:val="003C5E8A"/>
    <w:rsid w:val="003D1721"/>
    <w:rsid w:val="003D1CF3"/>
    <w:rsid w:val="003D7DA6"/>
    <w:rsid w:val="003E023D"/>
    <w:rsid w:val="003F1655"/>
    <w:rsid w:val="003F4896"/>
    <w:rsid w:val="003F4A97"/>
    <w:rsid w:val="00401A05"/>
    <w:rsid w:val="00401BFD"/>
    <w:rsid w:val="004027FA"/>
    <w:rsid w:val="00404BE1"/>
    <w:rsid w:val="00405199"/>
    <w:rsid w:val="00410A8B"/>
    <w:rsid w:val="004468C3"/>
    <w:rsid w:val="004528DD"/>
    <w:rsid w:val="00455933"/>
    <w:rsid w:val="004603F1"/>
    <w:rsid w:val="004646E7"/>
    <w:rsid w:val="00483347"/>
    <w:rsid w:val="004947D2"/>
    <w:rsid w:val="00496766"/>
    <w:rsid w:val="004A2A24"/>
    <w:rsid w:val="004A3AB5"/>
    <w:rsid w:val="004B11F0"/>
    <w:rsid w:val="004B27D0"/>
    <w:rsid w:val="004B380F"/>
    <w:rsid w:val="004B7FD6"/>
    <w:rsid w:val="004C3F2D"/>
    <w:rsid w:val="004C6054"/>
    <w:rsid w:val="004E1113"/>
    <w:rsid w:val="004E1A11"/>
    <w:rsid w:val="004F5A88"/>
    <w:rsid w:val="005127DF"/>
    <w:rsid w:val="00513080"/>
    <w:rsid w:val="00515FED"/>
    <w:rsid w:val="005216EC"/>
    <w:rsid w:val="00533D68"/>
    <w:rsid w:val="005453FD"/>
    <w:rsid w:val="0054615D"/>
    <w:rsid w:val="00550109"/>
    <w:rsid w:val="00564A82"/>
    <w:rsid w:val="00570C0B"/>
    <w:rsid w:val="0058028D"/>
    <w:rsid w:val="00583C28"/>
    <w:rsid w:val="00585A8A"/>
    <w:rsid w:val="00585EFD"/>
    <w:rsid w:val="005866A7"/>
    <w:rsid w:val="005A4C3F"/>
    <w:rsid w:val="005B2DD0"/>
    <w:rsid w:val="005C4579"/>
    <w:rsid w:val="005C4A0F"/>
    <w:rsid w:val="005D0A07"/>
    <w:rsid w:val="005D3010"/>
    <w:rsid w:val="005E080C"/>
    <w:rsid w:val="005E5DE8"/>
    <w:rsid w:val="00604FC2"/>
    <w:rsid w:val="0061224E"/>
    <w:rsid w:val="00616A83"/>
    <w:rsid w:val="00617EA5"/>
    <w:rsid w:val="00626E87"/>
    <w:rsid w:val="00635FEA"/>
    <w:rsid w:val="0063724A"/>
    <w:rsid w:val="00641B72"/>
    <w:rsid w:val="00641F32"/>
    <w:rsid w:val="00642C71"/>
    <w:rsid w:val="00660BB8"/>
    <w:rsid w:val="00663669"/>
    <w:rsid w:val="0067603E"/>
    <w:rsid w:val="00681061"/>
    <w:rsid w:val="00685C53"/>
    <w:rsid w:val="0069287A"/>
    <w:rsid w:val="006A2E53"/>
    <w:rsid w:val="006B0779"/>
    <w:rsid w:val="006B07A7"/>
    <w:rsid w:val="006B49DE"/>
    <w:rsid w:val="006B7CEB"/>
    <w:rsid w:val="006C2754"/>
    <w:rsid w:val="006C36CE"/>
    <w:rsid w:val="006D198C"/>
    <w:rsid w:val="006D473F"/>
    <w:rsid w:val="006D4A40"/>
    <w:rsid w:val="00710ACB"/>
    <w:rsid w:val="00715CA1"/>
    <w:rsid w:val="00730243"/>
    <w:rsid w:val="00733332"/>
    <w:rsid w:val="00753C93"/>
    <w:rsid w:val="00763631"/>
    <w:rsid w:val="00765ACF"/>
    <w:rsid w:val="007666FA"/>
    <w:rsid w:val="007748B0"/>
    <w:rsid w:val="00777E14"/>
    <w:rsid w:val="0078000C"/>
    <w:rsid w:val="00780881"/>
    <w:rsid w:val="00781153"/>
    <w:rsid w:val="00781CCC"/>
    <w:rsid w:val="00781E14"/>
    <w:rsid w:val="0079337A"/>
    <w:rsid w:val="007946C3"/>
    <w:rsid w:val="00797AA8"/>
    <w:rsid w:val="00797F95"/>
    <w:rsid w:val="007A617F"/>
    <w:rsid w:val="007A6414"/>
    <w:rsid w:val="007B208A"/>
    <w:rsid w:val="007B2CFA"/>
    <w:rsid w:val="007B3815"/>
    <w:rsid w:val="007C03CC"/>
    <w:rsid w:val="007C3126"/>
    <w:rsid w:val="007D3D9F"/>
    <w:rsid w:val="007E221A"/>
    <w:rsid w:val="007E4497"/>
    <w:rsid w:val="007F1BD6"/>
    <w:rsid w:val="007F454A"/>
    <w:rsid w:val="00801125"/>
    <w:rsid w:val="008021BE"/>
    <w:rsid w:val="00805084"/>
    <w:rsid w:val="00807FFD"/>
    <w:rsid w:val="00813EF8"/>
    <w:rsid w:val="008145D2"/>
    <w:rsid w:val="00815CA7"/>
    <w:rsid w:val="00823B21"/>
    <w:rsid w:val="00823CE8"/>
    <w:rsid w:val="00824E17"/>
    <w:rsid w:val="00826138"/>
    <w:rsid w:val="00830315"/>
    <w:rsid w:val="00832FA0"/>
    <w:rsid w:val="008372D4"/>
    <w:rsid w:val="0084490D"/>
    <w:rsid w:val="008518AB"/>
    <w:rsid w:val="00856AB1"/>
    <w:rsid w:val="00862BEE"/>
    <w:rsid w:val="00863779"/>
    <w:rsid w:val="008662C2"/>
    <w:rsid w:val="008711F9"/>
    <w:rsid w:val="00874BD3"/>
    <w:rsid w:val="00874FDA"/>
    <w:rsid w:val="00885C6A"/>
    <w:rsid w:val="00890787"/>
    <w:rsid w:val="008924FD"/>
    <w:rsid w:val="0089504A"/>
    <w:rsid w:val="00895E7F"/>
    <w:rsid w:val="00897B7F"/>
    <w:rsid w:val="008B22C5"/>
    <w:rsid w:val="008B33F1"/>
    <w:rsid w:val="008B3D44"/>
    <w:rsid w:val="008B54F1"/>
    <w:rsid w:val="008C3F2D"/>
    <w:rsid w:val="008C57A0"/>
    <w:rsid w:val="008C5F9E"/>
    <w:rsid w:val="008C6695"/>
    <w:rsid w:val="008D049E"/>
    <w:rsid w:val="008D6BE7"/>
    <w:rsid w:val="008E2231"/>
    <w:rsid w:val="008E604F"/>
    <w:rsid w:val="00905748"/>
    <w:rsid w:val="009064CE"/>
    <w:rsid w:val="009157F3"/>
    <w:rsid w:val="00915F2B"/>
    <w:rsid w:val="009249A5"/>
    <w:rsid w:val="00925D6F"/>
    <w:rsid w:val="00926127"/>
    <w:rsid w:val="0093373C"/>
    <w:rsid w:val="00946374"/>
    <w:rsid w:val="00947AF5"/>
    <w:rsid w:val="0095214B"/>
    <w:rsid w:val="00953C3A"/>
    <w:rsid w:val="00954B64"/>
    <w:rsid w:val="00954D70"/>
    <w:rsid w:val="00962CC6"/>
    <w:rsid w:val="009637D4"/>
    <w:rsid w:val="009708C7"/>
    <w:rsid w:val="00970F60"/>
    <w:rsid w:val="0097220A"/>
    <w:rsid w:val="00973C79"/>
    <w:rsid w:val="00976858"/>
    <w:rsid w:val="009853B0"/>
    <w:rsid w:val="009A399D"/>
    <w:rsid w:val="009B2D6A"/>
    <w:rsid w:val="009C204C"/>
    <w:rsid w:val="009C54C9"/>
    <w:rsid w:val="009C71E1"/>
    <w:rsid w:val="009D18BC"/>
    <w:rsid w:val="009D6995"/>
    <w:rsid w:val="009E57CB"/>
    <w:rsid w:val="009F4427"/>
    <w:rsid w:val="009F5864"/>
    <w:rsid w:val="00A03A4C"/>
    <w:rsid w:val="00A121E0"/>
    <w:rsid w:val="00A2465D"/>
    <w:rsid w:val="00A31EBB"/>
    <w:rsid w:val="00A34660"/>
    <w:rsid w:val="00A3581E"/>
    <w:rsid w:val="00A36B5D"/>
    <w:rsid w:val="00A53F45"/>
    <w:rsid w:val="00A600D3"/>
    <w:rsid w:val="00A60682"/>
    <w:rsid w:val="00A62987"/>
    <w:rsid w:val="00A6606C"/>
    <w:rsid w:val="00A72A72"/>
    <w:rsid w:val="00A85C6E"/>
    <w:rsid w:val="00A85DF4"/>
    <w:rsid w:val="00A87545"/>
    <w:rsid w:val="00A93F77"/>
    <w:rsid w:val="00A96164"/>
    <w:rsid w:val="00AA28FB"/>
    <w:rsid w:val="00AB23DE"/>
    <w:rsid w:val="00AB2A7E"/>
    <w:rsid w:val="00AB31DB"/>
    <w:rsid w:val="00AB36C5"/>
    <w:rsid w:val="00AB532C"/>
    <w:rsid w:val="00AB6555"/>
    <w:rsid w:val="00AD1BE3"/>
    <w:rsid w:val="00AD2400"/>
    <w:rsid w:val="00AD2433"/>
    <w:rsid w:val="00AE6016"/>
    <w:rsid w:val="00AF65EF"/>
    <w:rsid w:val="00B03806"/>
    <w:rsid w:val="00B05C14"/>
    <w:rsid w:val="00B1409B"/>
    <w:rsid w:val="00B2419D"/>
    <w:rsid w:val="00B30535"/>
    <w:rsid w:val="00B329F4"/>
    <w:rsid w:val="00B33D11"/>
    <w:rsid w:val="00B33D8A"/>
    <w:rsid w:val="00B353A8"/>
    <w:rsid w:val="00B41846"/>
    <w:rsid w:val="00B44973"/>
    <w:rsid w:val="00B46BF6"/>
    <w:rsid w:val="00B470F3"/>
    <w:rsid w:val="00B56684"/>
    <w:rsid w:val="00B71F3C"/>
    <w:rsid w:val="00B90389"/>
    <w:rsid w:val="00B91B13"/>
    <w:rsid w:val="00B93720"/>
    <w:rsid w:val="00B95826"/>
    <w:rsid w:val="00BB28D5"/>
    <w:rsid w:val="00BC31F7"/>
    <w:rsid w:val="00BC45E4"/>
    <w:rsid w:val="00BC7E2A"/>
    <w:rsid w:val="00BD216D"/>
    <w:rsid w:val="00BE4C4A"/>
    <w:rsid w:val="00BE79D4"/>
    <w:rsid w:val="00BF610D"/>
    <w:rsid w:val="00C00583"/>
    <w:rsid w:val="00C07B8F"/>
    <w:rsid w:val="00C11E23"/>
    <w:rsid w:val="00C25EC6"/>
    <w:rsid w:val="00C26E74"/>
    <w:rsid w:val="00C30031"/>
    <w:rsid w:val="00C3289F"/>
    <w:rsid w:val="00C41278"/>
    <w:rsid w:val="00C420C2"/>
    <w:rsid w:val="00C468C4"/>
    <w:rsid w:val="00C51BD3"/>
    <w:rsid w:val="00C53A63"/>
    <w:rsid w:val="00C53CEE"/>
    <w:rsid w:val="00C56B39"/>
    <w:rsid w:val="00C83BB9"/>
    <w:rsid w:val="00C84EDA"/>
    <w:rsid w:val="00C84FEF"/>
    <w:rsid w:val="00C91308"/>
    <w:rsid w:val="00CA2114"/>
    <w:rsid w:val="00CA3D33"/>
    <w:rsid w:val="00CD13C0"/>
    <w:rsid w:val="00CD2235"/>
    <w:rsid w:val="00CD546A"/>
    <w:rsid w:val="00CE1A9D"/>
    <w:rsid w:val="00CE2221"/>
    <w:rsid w:val="00CE319F"/>
    <w:rsid w:val="00CF4587"/>
    <w:rsid w:val="00D0604B"/>
    <w:rsid w:val="00D132CE"/>
    <w:rsid w:val="00D13942"/>
    <w:rsid w:val="00D15FD6"/>
    <w:rsid w:val="00D167F4"/>
    <w:rsid w:val="00D31762"/>
    <w:rsid w:val="00D3352A"/>
    <w:rsid w:val="00D35239"/>
    <w:rsid w:val="00D364F6"/>
    <w:rsid w:val="00D36FFD"/>
    <w:rsid w:val="00D41F6C"/>
    <w:rsid w:val="00D4278C"/>
    <w:rsid w:val="00D47C7C"/>
    <w:rsid w:val="00D52D26"/>
    <w:rsid w:val="00D60E63"/>
    <w:rsid w:val="00D62492"/>
    <w:rsid w:val="00D70ED5"/>
    <w:rsid w:val="00D719E0"/>
    <w:rsid w:val="00D768DD"/>
    <w:rsid w:val="00D76A04"/>
    <w:rsid w:val="00D87C9E"/>
    <w:rsid w:val="00D92C91"/>
    <w:rsid w:val="00DA5EFC"/>
    <w:rsid w:val="00DB37B4"/>
    <w:rsid w:val="00DB60E0"/>
    <w:rsid w:val="00DC2246"/>
    <w:rsid w:val="00DC4267"/>
    <w:rsid w:val="00DD1B8B"/>
    <w:rsid w:val="00DD3C23"/>
    <w:rsid w:val="00DD601A"/>
    <w:rsid w:val="00DE6F0E"/>
    <w:rsid w:val="00DF0717"/>
    <w:rsid w:val="00DF61FD"/>
    <w:rsid w:val="00E023C4"/>
    <w:rsid w:val="00E13E3D"/>
    <w:rsid w:val="00E140BB"/>
    <w:rsid w:val="00E15628"/>
    <w:rsid w:val="00E1581B"/>
    <w:rsid w:val="00E17522"/>
    <w:rsid w:val="00E25F1A"/>
    <w:rsid w:val="00E41C89"/>
    <w:rsid w:val="00E47048"/>
    <w:rsid w:val="00E52049"/>
    <w:rsid w:val="00E76D91"/>
    <w:rsid w:val="00EA3375"/>
    <w:rsid w:val="00EB3944"/>
    <w:rsid w:val="00EC3254"/>
    <w:rsid w:val="00EC590C"/>
    <w:rsid w:val="00EC5DB7"/>
    <w:rsid w:val="00ED68A5"/>
    <w:rsid w:val="00EF3986"/>
    <w:rsid w:val="00EF4CF7"/>
    <w:rsid w:val="00EF4E81"/>
    <w:rsid w:val="00F02AC6"/>
    <w:rsid w:val="00F06D7F"/>
    <w:rsid w:val="00F10FA5"/>
    <w:rsid w:val="00F11586"/>
    <w:rsid w:val="00F24BE1"/>
    <w:rsid w:val="00F31691"/>
    <w:rsid w:val="00F33DA9"/>
    <w:rsid w:val="00F37FED"/>
    <w:rsid w:val="00F448AD"/>
    <w:rsid w:val="00F50165"/>
    <w:rsid w:val="00F549A0"/>
    <w:rsid w:val="00F54C80"/>
    <w:rsid w:val="00F64169"/>
    <w:rsid w:val="00F667A7"/>
    <w:rsid w:val="00F7348B"/>
    <w:rsid w:val="00F7783B"/>
    <w:rsid w:val="00F8121D"/>
    <w:rsid w:val="00F84171"/>
    <w:rsid w:val="00F903E7"/>
    <w:rsid w:val="00F918C7"/>
    <w:rsid w:val="00FA5D8A"/>
    <w:rsid w:val="00FA6ED6"/>
    <w:rsid w:val="00FC57F1"/>
    <w:rsid w:val="00FE428B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68448A8"/>
  <w15:docId w15:val="{C8A517C6-0B04-4998-B83A-2B53A522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3D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1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F58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D1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IMP">
    <w:name w:val="Základní text_IMP"/>
    <w:basedOn w:val="Normln"/>
    <w:rsid w:val="009D18BC"/>
    <w:pPr>
      <w:suppressAutoHyphens/>
      <w:spacing w:line="276" w:lineRule="auto"/>
      <w:textAlignment w:val="auto"/>
    </w:pPr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686DD-FC89-4D6D-AFCB-017C541F8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1327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organizační</dc:creator>
  <cp:lastModifiedBy>Kolenčíková Kateřina</cp:lastModifiedBy>
  <cp:revision>4</cp:revision>
  <cp:lastPrinted>2022-03-25T09:05:00Z</cp:lastPrinted>
  <dcterms:created xsi:type="dcterms:W3CDTF">2024-09-19T07:54:00Z</dcterms:created>
  <dcterms:modified xsi:type="dcterms:W3CDTF">2024-09-26T06:15:00Z</dcterms:modified>
</cp:coreProperties>
</file>