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VD Doksany – výměna zábradlí</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VD Doksany – výměna zábradlí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shd w:val="clear" w:color="auto" w:fill="auto"/>
          <w:lang w:val="cs-CZ" w:eastAsia="cs-CZ" w:bidi="cs-CZ"/>
        </w:rPr>
        <w:t xml:space="preserve">Václav Záhrobský, IČO: 19986254 </w:t>
      </w: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1200" w:line="240" w:lineRule="auto"/>
        <w:ind w:left="0" w:right="0" w:firstLine="0"/>
        <w:jc w:val="both"/>
      </w:pPr>
      <w:r>
        <w:rPr>
          <w:color w:val="000000"/>
          <w:spacing w:val="0"/>
          <w:w w:val="100"/>
          <w:position w:val="0"/>
          <w:shd w:val="clear" w:color="auto" w:fill="auto"/>
          <w:lang w:val="cs-CZ" w:eastAsia="cs-CZ" w:bidi="cs-CZ"/>
        </w:rPr>
        <w:t>Datum:…………….</w:t>
      </w:r>
    </w:p>
    <w:p>
      <w:pPr>
        <w:pStyle w:val="Style2"/>
        <w:keepNext w:val="0"/>
        <w:keepLines w:val="0"/>
        <w:widowControl w:val="0"/>
        <w:shd w:val="clear" w:color="auto" w:fill="auto"/>
        <w:tabs>
          <w:tab w:leader="dot" w:pos="2998" w:val="left"/>
        </w:tabs>
        <w:bidi w:val="0"/>
        <w:spacing w:before="0" w:after="0" w:line="240" w:lineRule="auto"/>
        <w:ind w:left="0" w:right="0" w:firstLine="56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12700</wp:posOffset>
                </wp:positionV>
                <wp:extent cx="460375" cy="228600"/>
                <wp:wrapSquare wrapText="bothSides"/>
                <wp:docPr id="1" name="Shape 1"/>
                <a:graphic xmlns:a="http://schemas.openxmlformats.org/drawingml/2006/main">
                  <a:graphicData uri="http://schemas.microsoft.com/office/word/2010/wordprocessingShape">
                    <wps:wsp>
                      <wps:cNvSpPr txBox="1"/>
                      <wps:spPr>
                        <a:xfrm>
                          <a:ext cx="460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1.pt;width:36.25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anchorx="page"/>
              </v:shape>
            </w:pict>
          </mc:Fallback>
        </mc:AlternateContent>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Václav Záhrobský</w:t>
      </w:r>
    </w:p>
    <w:p>
      <w:pPr>
        <w:pStyle w:val="Style2"/>
        <w:keepNext w:val="0"/>
        <w:keepLines w:val="0"/>
        <w:widowControl w:val="0"/>
        <w:shd w:val="clear" w:color="auto" w:fill="auto"/>
        <w:bidi w:val="0"/>
        <w:spacing w:before="0" w:after="120" w:line="240" w:lineRule="auto"/>
        <w:ind w:left="1460" w:right="0" w:firstLine="0"/>
        <w:jc w:val="both"/>
      </w:pPr>
      <w:r>
        <w:rPr>
          <w:color w:val="000000"/>
          <w:spacing w:val="0"/>
          <w:w w:val="100"/>
          <w:position w:val="0"/>
          <w:shd w:val="clear" w:color="auto" w:fill="auto"/>
          <w:lang w:val="cs-CZ" w:eastAsia="cs-CZ" w:bidi="cs-CZ"/>
        </w:rPr>
        <w:t>zhotovitel</w:t>
      </w:r>
    </w:p>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