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4C" w:rsidRPr="000242A4" w:rsidRDefault="00BA674C" w:rsidP="00A72D20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0242A4">
        <w:rPr>
          <w:rFonts w:ascii="Calibri" w:hAnsi="Calibri" w:cs="Arial"/>
          <w:b/>
          <w:color w:val="000000"/>
          <w:sz w:val="32"/>
          <w:szCs w:val="32"/>
        </w:rPr>
        <w:t xml:space="preserve">Dodatek č. </w:t>
      </w:r>
      <w:r w:rsidR="006546DD">
        <w:rPr>
          <w:rFonts w:ascii="Calibri" w:hAnsi="Calibri" w:cs="Arial"/>
          <w:b/>
          <w:color w:val="000000"/>
          <w:sz w:val="32"/>
          <w:szCs w:val="32"/>
        </w:rPr>
        <w:t>7</w:t>
      </w:r>
      <w:r w:rsidR="00F05D93" w:rsidRPr="000242A4">
        <w:rPr>
          <w:rFonts w:ascii="Calibri" w:hAnsi="Calibri" w:cs="Arial"/>
          <w:b/>
          <w:color w:val="000000"/>
          <w:sz w:val="32"/>
          <w:szCs w:val="32"/>
        </w:rPr>
        <w:t xml:space="preserve"> </w:t>
      </w:r>
      <w:r w:rsidR="00A72D20" w:rsidRPr="000242A4">
        <w:rPr>
          <w:rFonts w:ascii="Calibri" w:hAnsi="Calibri" w:cs="Arial"/>
          <w:b/>
          <w:color w:val="000000"/>
          <w:sz w:val="32"/>
          <w:szCs w:val="32"/>
        </w:rPr>
        <w:t>(</w:t>
      </w:r>
      <w:r w:rsidR="00A72D20">
        <w:rPr>
          <w:rFonts w:ascii="Calibri" w:hAnsi="Calibri" w:cs="Arial"/>
          <w:b/>
          <w:color w:val="000000"/>
          <w:sz w:val="32"/>
          <w:szCs w:val="32"/>
        </w:rPr>
        <w:t>962</w:t>
      </w:r>
      <w:r w:rsidR="00A72D20" w:rsidRPr="000242A4">
        <w:rPr>
          <w:rFonts w:ascii="Calibri" w:hAnsi="Calibri" w:cs="Arial"/>
          <w:b/>
          <w:color w:val="000000"/>
          <w:sz w:val="32"/>
          <w:szCs w:val="32"/>
        </w:rPr>
        <w:t>/OOS/1</w:t>
      </w:r>
      <w:r w:rsidR="00A72D20">
        <w:rPr>
          <w:rFonts w:ascii="Calibri" w:hAnsi="Calibri" w:cs="Arial"/>
          <w:b/>
          <w:color w:val="000000"/>
          <w:sz w:val="32"/>
          <w:szCs w:val="32"/>
        </w:rPr>
        <w:t>1</w:t>
      </w:r>
      <w:r w:rsidR="00A72D20" w:rsidRPr="000242A4">
        <w:rPr>
          <w:rFonts w:ascii="Calibri" w:hAnsi="Calibri" w:cs="Arial"/>
          <w:b/>
          <w:color w:val="000000"/>
          <w:sz w:val="32"/>
          <w:szCs w:val="32"/>
        </w:rPr>
        <w:t>)</w:t>
      </w:r>
      <w:bookmarkStart w:id="0" w:name="_GoBack"/>
      <w:bookmarkEnd w:id="0"/>
    </w:p>
    <w:p w:rsidR="005D2CD3" w:rsidRPr="000242A4" w:rsidRDefault="00331DD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0242A4">
        <w:rPr>
          <w:rFonts w:ascii="Calibri" w:hAnsi="Calibri" w:cs="Arial"/>
          <w:b/>
          <w:color w:val="000000"/>
          <w:sz w:val="32"/>
          <w:szCs w:val="32"/>
        </w:rPr>
        <w:t>k</w:t>
      </w:r>
      <w:r w:rsidR="00BA674C" w:rsidRPr="000242A4">
        <w:rPr>
          <w:rFonts w:ascii="Calibri" w:hAnsi="Calibri" w:cs="Arial"/>
          <w:b/>
          <w:color w:val="000000"/>
          <w:sz w:val="32"/>
          <w:szCs w:val="32"/>
        </w:rPr>
        <w:t>e s</w:t>
      </w:r>
      <w:r w:rsidR="00794BB8" w:rsidRPr="000242A4">
        <w:rPr>
          <w:rFonts w:ascii="Calibri" w:hAnsi="Calibri" w:cs="Arial"/>
          <w:b/>
          <w:color w:val="000000"/>
          <w:sz w:val="32"/>
          <w:szCs w:val="32"/>
        </w:rPr>
        <w:t>mlou</w:t>
      </w:r>
      <w:r w:rsidR="006F2259" w:rsidRPr="000242A4">
        <w:rPr>
          <w:rFonts w:ascii="Calibri" w:hAnsi="Calibri" w:cs="Arial"/>
          <w:b/>
          <w:color w:val="000000"/>
          <w:sz w:val="32"/>
          <w:szCs w:val="32"/>
        </w:rPr>
        <w:t>v</w:t>
      </w:r>
      <w:r w:rsidRPr="000242A4">
        <w:rPr>
          <w:rFonts w:ascii="Calibri" w:hAnsi="Calibri" w:cs="Arial"/>
          <w:b/>
          <w:color w:val="000000"/>
          <w:sz w:val="32"/>
          <w:szCs w:val="32"/>
        </w:rPr>
        <w:t>ě</w:t>
      </w:r>
      <w:r w:rsidR="006F2259" w:rsidRPr="000242A4">
        <w:rPr>
          <w:rFonts w:ascii="Calibri" w:hAnsi="Calibri" w:cs="Arial"/>
          <w:b/>
          <w:color w:val="000000"/>
          <w:sz w:val="32"/>
          <w:szCs w:val="32"/>
        </w:rPr>
        <w:t xml:space="preserve"> o poskytnutí </w:t>
      </w:r>
      <w:r w:rsidR="008B29C5" w:rsidRPr="000242A4">
        <w:rPr>
          <w:rFonts w:ascii="Calibri" w:hAnsi="Calibri" w:cs="Arial"/>
          <w:b/>
          <w:color w:val="000000"/>
          <w:sz w:val="32"/>
          <w:szCs w:val="32"/>
        </w:rPr>
        <w:t>licence</w:t>
      </w:r>
      <w:r w:rsidR="0028465B" w:rsidRPr="000242A4">
        <w:rPr>
          <w:rFonts w:ascii="Calibri" w:hAnsi="Calibri" w:cs="Arial"/>
          <w:b/>
          <w:color w:val="000000"/>
          <w:sz w:val="32"/>
          <w:szCs w:val="32"/>
        </w:rPr>
        <w:t xml:space="preserve"> k</w:t>
      </w:r>
      <w:r w:rsidR="008B29C5" w:rsidRPr="000242A4">
        <w:rPr>
          <w:rFonts w:ascii="Calibri" w:hAnsi="Calibri" w:cs="Arial"/>
          <w:b/>
          <w:color w:val="000000"/>
          <w:sz w:val="32"/>
          <w:szCs w:val="32"/>
        </w:rPr>
        <w:t xml:space="preserve"> </w:t>
      </w:r>
      <w:r w:rsidR="006F2259" w:rsidRPr="000242A4">
        <w:rPr>
          <w:rFonts w:ascii="Calibri" w:hAnsi="Calibri" w:cs="Arial"/>
          <w:b/>
          <w:color w:val="000000"/>
          <w:sz w:val="32"/>
          <w:szCs w:val="32"/>
        </w:rPr>
        <w:t>software</w:t>
      </w:r>
      <w:r w:rsidR="00AB6983" w:rsidRPr="000242A4">
        <w:rPr>
          <w:rFonts w:ascii="Calibri" w:hAnsi="Calibri" w:cs="Arial"/>
          <w:b/>
          <w:color w:val="000000"/>
          <w:sz w:val="32"/>
          <w:szCs w:val="32"/>
        </w:rPr>
        <w:t xml:space="preserve"> </w:t>
      </w:r>
    </w:p>
    <w:p w:rsidR="006F2259" w:rsidRPr="000242A4" w:rsidRDefault="006F2259">
      <w:pPr>
        <w:jc w:val="center"/>
        <w:rPr>
          <w:rFonts w:ascii="Calibri" w:hAnsi="Calibri" w:cs="Arial"/>
          <w:b/>
          <w:color w:val="000000"/>
          <w:sz w:val="24"/>
          <w:szCs w:val="24"/>
        </w:rPr>
      </w:pPr>
      <w:r w:rsidRPr="000242A4">
        <w:rPr>
          <w:rFonts w:ascii="Calibri" w:hAnsi="Calibri" w:cs="Arial"/>
          <w:b/>
          <w:color w:val="000000"/>
          <w:sz w:val="24"/>
          <w:szCs w:val="24"/>
        </w:rPr>
        <w:t xml:space="preserve">číslo smlouvy poskytovatele: </w:t>
      </w:r>
    </w:p>
    <w:p w:rsidR="005D2CD3" w:rsidRPr="000242A4" w:rsidRDefault="00B0208B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 xml:space="preserve">číslo smlouvy uživatele: </w:t>
      </w:r>
    </w:p>
    <w:p w:rsidR="00E71F78" w:rsidRPr="000242A4" w:rsidRDefault="00E71F78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35190C" w:rsidRPr="000242A4" w:rsidRDefault="0035190C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5D2CD3" w:rsidRPr="000242A4" w:rsidRDefault="005D2CD3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I.</w:t>
      </w:r>
    </w:p>
    <w:p w:rsidR="005D2CD3" w:rsidRPr="000242A4" w:rsidRDefault="005D2CD3">
      <w:pPr>
        <w:spacing w:after="12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Smluvní strany</w:t>
      </w:r>
    </w:p>
    <w:p w:rsidR="002B6A17" w:rsidRPr="000242A4" w:rsidRDefault="005D2CD3" w:rsidP="002B6A17">
      <w:pPr>
        <w:tabs>
          <w:tab w:val="left" w:pos="426"/>
        </w:tabs>
        <w:spacing w:before="120"/>
        <w:jc w:val="both"/>
        <w:rPr>
          <w:rFonts w:ascii="Calibri" w:hAnsi="Calibri" w:cs="Arial"/>
          <w:b/>
          <w:color w:val="000000"/>
        </w:rPr>
      </w:pPr>
      <w:r w:rsidRPr="000242A4">
        <w:rPr>
          <w:rFonts w:ascii="Calibri" w:hAnsi="Calibri" w:cs="Arial"/>
          <w:b/>
          <w:color w:val="000000"/>
        </w:rPr>
        <w:t>1.</w:t>
      </w:r>
      <w:r w:rsidRPr="000242A4">
        <w:rPr>
          <w:rFonts w:ascii="Calibri" w:hAnsi="Calibri" w:cs="Arial"/>
          <w:b/>
          <w:color w:val="000000"/>
        </w:rPr>
        <w:tab/>
      </w:r>
      <w:r w:rsidR="002B6A17" w:rsidRPr="000242A4">
        <w:rPr>
          <w:rFonts w:ascii="Calibri" w:hAnsi="Calibri" w:cs="Arial"/>
          <w:b/>
          <w:color w:val="000000"/>
        </w:rPr>
        <w:t>Město Aš</w:t>
      </w:r>
    </w:p>
    <w:p w:rsidR="002B6A17" w:rsidRPr="000242A4" w:rsidRDefault="002B6A17" w:rsidP="002B6A1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Se sídlem:</w:t>
      </w:r>
      <w:r w:rsidRPr="000242A4">
        <w:rPr>
          <w:rFonts w:ascii="Calibri" w:hAnsi="Calibri" w:cs="Arial"/>
          <w:color w:val="000000"/>
        </w:rPr>
        <w:tab/>
        <w:t xml:space="preserve">Kamenná 473/52, 352 </w:t>
      </w:r>
      <w:r w:rsidR="00622786" w:rsidRPr="000242A4">
        <w:rPr>
          <w:rFonts w:ascii="Calibri" w:hAnsi="Calibri" w:cs="Arial"/>
          <w:color w:val="000000"/>
        </w:rPr>
        <w:t>01</w:t>
      </w:r>
      <w:r w:rsidRPr="000242A4">
        <w:rPr>
          <w:rFonts w:ascii="Calibri" w:hAnsi="Calibri" w:cs="Arial"/>
          <w:color w:val="000000"/>
        </w:rPr>
        <w:t xml:space="preserve"> Aš</w:t>
      </w:r>
    </w:p>
    <w:p w:rsidR="002B6A17" w:rsidRPr="000242A4" w:rsidRDefault="00622786" w:rsidP="002B6A1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z</w:t>
      </w:r>
      <w:r w:rsidR="002B6A17" w:rsidRPr="000242A4">
        <w:rPr>
          <w:rFonts w:ascii="Calibri" w:hAnsi="Calibri" w:cs="Arial"/>
          <w:color w:val="000000"/>
        </w:rPr>
        <w:t>astoupené:</w:t>
      </w:r>
      <w:r w:rsidR="002B6A17" w:rsidRPr="000242A4">
        <w:rPr>
          <w:rFonts w:ascii="Calibri" w:hAnsi="Calibri" w:cs="Arial"/>
          <w:color w:val="000000"/>
        </w:rPr>
        <w:tab/>
      </w:r>
      <w:r w:rsidR="00EA788D" w:rsidRPr="00CF4919">
        <w:rPr>
          <w:rFonts w:ascii="Calibri" w:hAnsi="Calibri" w:cs="Arial"/>
          <w:color w:val="000000"/>
        </w:rPr>
        <w:t xml:space="preserve">Vítězslav </w:t>
      </w:r>
      <w:proofErr w:type="spellStart"/>
      <w:r w:rsidR="00EA788D" w:rsidRPr="00CF4919">
        <w:rPr>
          <w:rFonts w:ascii="Calibri" w:hAnsi="Calibri" w:cs="Arial"/>
          <w:color w:val="000000"/>
        </w:rPr>
        <w:t>Kokoř</w:t>
      </w:r>
      <w:proofErr w:type="spellEnd"/>
      <w:r w:rsidR="00EA788D" w:rsidRPr="00CF4919">
        <w:rPr>
          <w:rFonts w:ascii="Calibri" w:hAnsi="Calibri" w:cs="Arial"/>
          <w:color w:val="000000"/>
        </w:rPr>
        <w:t>, starost</w:t>
      </w:r>
      <w:r w:rsidR="00CF4919" w:rsidRPr="00CF4919">
        <w:rPr>
          <w:rFonts w:ascii="Calibri" w:hAnsi="Calibri" w:cs="Arial"/>
          <w:color w:val="000000"/>
        </w:rPr>
        <w:t>ou</w:t>
      </w:r>
      <w:r w:rsidR="00EA788D" w:rsidRPr="00CF4919">
        <w:rPr>
          <w:rFonts w:ascii="Calibri" w:hAnsi="Calibri" w:cs="Arial"/>
          <w:color w:val="000000"/>
        </w:rPr>
        <w:t xml:space="preserve"> města Aše</w:t>
      </w:r>
    </w:p>
    <w:p w:rsidR="002B6A17" w:rsidRPr="000242A4" w:rsidRDefault="002B6A17" w:rsidP="002B6A1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IČ:</w:t>
      </w:r>
      <w:r w:rsidRPr="000242A4">
        <w:rPr>
          <w:rFonts w:ascii="Calibri" w:hAnsi="Calibri" w:cs="Arial"/>
          <w:color w:val="000000"/>
        </w:rPr>
        <w:tab/>
        <w:t>00253901</w:t>
      </w:r>
    </w:p>
    <w:p w:rsidR="002B6A17" w:rsidRPr="000242A4" w:rsidRDefault="002B6A17" w:rsidP="002B6A1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DIČ:</w:t>
      </w:r>
      <w:r w:rsidRPr="000242A4">
        <w:rPr>
          <w:rFonts w:ascii="Calibri" w:hAnsi="Calibri" w:cs="Arial"/>
          <w:color w:val="000000"/>
        </w:rPr>
        <w:tab/>
        <w:t>CZ00253901</w:t>
      </w:r>
    </w:p>
    <w:p w:rsidR="002B6A17" w:rsidRPr="000242A4" w:rsidRDefault="002B6A17" w:rsidP="002B6A1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Bankovní spojení:</w:t>
      </w:r>
      <w:r w:rsidRPr="000242A4">
        <w:rPr>
          <w:rFonts w:ascii="Calibri" w:hAnsi="Calibri" w:cs="Arial"/>
          <w:color w:val="000000"/>
        </w:rPr>
        <w:tab/>
      </w:r>
      <w:r w:rsidR="004E3D94" w:rsidRPr="000242A4">
        <w:rPr>
          <w:rFonts w:ascii="Calibri" w:hAnsi="Calibri" w:cs="Arial"/>
          <w:color w:val="000000"/>
        </w:rPr>
        <w:t>Česká spořitelna</w:t>
      </w:r>
    </w:p>
    <w:p w:rsidR="002B6A17" w:rsidRPr="000242A4" w:rsidRDefault="002B6A17" w:rsidP="002B6A17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Číslo účtu: </w:t>
      </w:r>
      <w:r w:rsidRPr="000242A4">
        <w:rPr>
          <w:rFonts w:ascii="Calibri" w:hAnsi="Calibri" w:cs="Arial"/>
          <w:color w:val="000000"/>
        </w:rPr>
        <w:tab/>
      </w:r>
      <w:r w:rsidR="004E3D94" w:rsidRPr="000242A4">
        <w:rPr>
          <w:rFonts w:ascii="Calibri" w:hAnsi="Calibri" w:cs="Arial"/>
          <w:color w:val="000000"/>
        </w:rPr>
        <w:t>27-782051389/0800</w:t>
      </w:r>
    </w:p>
    <w:p w:rsidR="006A7611" w:rsidRPr="000242A4" w:rsidRDefault="002B6A17" w:rsidP="002B6A17">
      <w:pPr>
        <w:tabs>
          <w:tab w:val="left" w:pos="426"/>
        </w:tabs>
        <w:spacing w:before="120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ab/>
      </w:r>
      <w:r w:rsidR="006A7611" w:rsidRPr="000242A4">
        <w:rPr>
          <w:rFonts w:ascii="Calibri" w:hAnsi="Calibri" w:cs="Arial"/>
          <w:color w:val="000000"/>
        </w:rPr>
        <w:t>dále jen „</w:t>
      </w:r>
      <w:r w:rsidR="00222438" w:rsidRPr="000242A4">
        <w:rPr>
          <w:rFonts w:ascii="Calibri" w:hAnsi="Calibri" w:cs="Arial"/>
          <w:color w:val="000000"/>
        </w:rPr>
        <w:t>U</w:t>
      </w:r>
      <w:r w:rsidR="006A7611" w:rsidRPr="000242A4">
        <w:rPr>
          <w:rFonts w:ascii="Calibri" w:hAnsi="Calibri" w:cs="Arial"/>
          <w:color w:val="000000"/>
        </w:rPr>
        <w:t>živatel“</w:t>
      </w:r>
    </w:p>
    <w:p w:rsidR="0035190C" w:rsidRPr="000242A4" w:rsidRDefault="0035190C" w:rsidP="002B6A17">
      <w:pPr>
        <w:tabs>
          <w:tab w:val="left" w:pos="426"/>
        </w:tabs>
        <w:spacing w:before="120"/>
        <w:jc w:val="both"/>
        <w:rPr>
          <w:rFonts w:ascii="Calibri" w:hAnsi="Calibri" w:cs="Arial"/>
          <w:color w:val="000000"/>
        </w:rPr>
      </w:pPr>
    </w:p>
    <w:p w:rsidR="006A7611" w:rsidRPr="000242A4" w:rsidRDefault="006A7611" w:rsidP="006A7611">
      <w:pPr>
        <w:numPr>
          <w:ilvl w:val="12"/>
          <w:numId w:val="0"/>
        </w:numPr>
        <w:spacing w:before="120"/>
        <w:ind w:left="425" w:hanging="425"/>
        <w:jc w:val="both"/>
        <w:rPr>
          <w:rFonts w:ascii="Calibri" w:hAnsi="Calibri" w:cs="Arial"/>
          <w:b/>
          <w:i/>
          <w:iCs/>
          <w:color w:val="000000"/>
        </w:rPr>
      </w:pPr>
      <w:r w:rsidRPr="000242A4">
        <w:rPr>
          <w:rFonts w:ascii="Calibri" w:hAnsi="Calibri" w:cs="Arial"/>
          <w:b/>
          <w:color w:val="000000"/>
        </w:rPr>
        <w:t>2.</w:t>
      </w:r>
      <w:r w:rsidRPr="000242A4">
        <w:rPr>
          <w:rFonts w:ascii="Calibri" w:hAnsi="Calibri" w:cs="Arial"/>
          <w:b/>
          <w:color w:val="000000"/>
        </w:rPr>
        <w:tab/>
        <w:t>ZONER, a. s.</w:t>
      </w:r>
    </w:p>
    <w:p w:rsidR="006A7611" w:rsidRPr="000242A4" w:rsidRDefault="006A7611" w:rsidP="006A7611">
      <w:pPr>
        <w:numPr>
          <w:ilvl w:val="12"/>
          <w:numId w:val="0"/>
        </w:numPr>
        <w:tabs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Se sídlem:</w:t>
      </w:r>
      <w:r w:rsidRPr="000242A4">
        <w:rPr>
          <w:rFonts w:ascii="Calibri" w:hAnsi="Calibri" w:cs="Arial"/>
          <w:color w:val="000000"/>
        </w:rPr>
        <w:tab/>
        <w:t>Nové sady 18/583, 602 00 Brno</w:t>
      </w:r>
    </w:p>
    <w:p w:rsidR="006A7611" w:rsidRPr="000242A4" w:rsidRDefault="006A7611" w:rsidP="006A7611">
      <w:pPr>
        <w:numPr>
          <w:ilvl w:val="12"/>
          <w:numId w:val="0"/>
        </w:numPr>
        <w:tabs>
          <w:tab w:val="left" w:pos="2977"/>
        </w:tabs>
        <w:ind w:left="2977" w:hanging="2551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Zastoupen</w:t>
      </w:r>
      <w:r w:rsidR="008C5229" w:rsidRPr="000242A4">
        <w:rPr>
          <w:rFonts w:ascii="Calibri" w:hAnsi="Calibri" w:cs="Arial"/>
          <w:color w:val="000000"/>
        </w:rPr>
        <w:t>á</w:t>
      </w:r>
      <w:r w:rsidRPr="000242A4">
        <w:rPr>
          <w:rFonts w:ascii="Calibri" w:hAnsi="Calibri" w:cs="Arial"/>
          <w:color w:val="000000"/>
        </w:rPr>
        <w:t>:</w:t>
      </w:r>
      <w:r w:rsidRPr="000242A4">
        <w:rPr>
          <w:rFonts w:ascii="Calibri" w:hAnsi="Calibri" w:cs="Arial"/>
          <w:color w:val="000000"/>
        </w:rPr>
        <w:tab/>
        <w:t>Ing. Milanem Behrem, předsedou představenstva</w:t>
      </w:r>
    </w:p>
    <w:p w:rsidR="006A7611" w:rsidRPr="000242A4" w:rsidRDefault="006A7611" w:rsidP="006A7611">
      <w:pPr>
        <w:numPr>
          <w:ilvl w:val="12"/>
          <w:numId w:val="0"/>
        </w:numPr>
        <w:tabs>
          <w:tab w:val="left" w:pos="360"/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IČ:</w:t>
      </w:r>
      <w:r w:rsidRPr="000242A4">
        <w:rPr>
          <w:rFonts w:ascii="Calibri" w:hAnsi="Calibri" w:cs="Arial"/>
          <w:color w:val="000000"/>
        </w:rPr>
        <w:tab/>
        <w:t>49437381</w:t>
      </w:r>
    </w:p>
    <w:p w:rsidR="006A7611" w:rsidRPr="000242A4" w:rsidRDefault="006A7611" w:rsidP="006A7611">
      <w:pPr>
        <w:numPr>
          <w:ilvl w:val="12"/>
          <w:numId w:val="0"/>
        </w:numPr>
        <w:tabs>
          <w:tab w:val="left" w:pos="360"/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DIČ:</w:t>
      </w:r>
      <w:r w:rsidRPr="000242A4">
        <w:rPr>
          <w:rFonts w:ascii="Calibri" w:hAnsi="Calibri" w:cs="Arial"/>
          <w:color w:val="000000"/>
        </w:rPr>
        <w:tab/>
        <w:t>CZ49437381</w:t>
      </w:r>
    </w:p>
    <w:p w:rsidR="00D6748E" w:rsidRPr="000242A4" w:rsidRDefault="006A7611" w:rsidP="006A7611">
      <w:pPr>
        <w:numPr>
          <w:ilvl w:val="12"/>
          <w:numId w:val="0"/>
        </w:numPr>
        <w:tabs>
          <w:tab w:val="left" w:pos="360"/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Bankovní spojení:</w:t>
      </w:r>
      <w:r w:rsidRPr="000242A4">
        <w:rPr>
          <w:rFonts w:ascii="Calibri" w:hAnsi="Calibri" w:cs="Arial"/>
          <w:color w:val="000000"/>
        </w:rPr>
        <w:tab/>
      </w:r>
      <w:r w:rsidR="00F442F2" w:rsidRPr="00F442F2">
        <w:rPr>
          <w:rFonts w:ascii="Calibri" w:hAnsi="Calibri" w:cs="Arial"/>
          <w:color w:val="000000"/>
        </w:rPr>
        <w:t>Československá obchodní banka, a.s.</w:t>
      </w:r>
    </w:p>
    <w:p w:rsidR="006A7611" w:rsidRPr="000242A4" w:rsidRDefault="006A7611" w:rsidP="006A7611">
      <w:pPr>
        <w:numPr>
          <w:ilvl w:val="12"/>
          <w:numId w:val="0"/>
        </w:numPr>
        <w:tabs>
          <w:tab w:val="left" w:pos="360"/>
          <w:tab w:val="left" w:pos="2977"/>
        </w:tabs>
        <w:ind w:left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Číslo účtu:</w:t>
      </w:r>
      <w:r w:rsidRPr="000242A4">
        <w:rPr>
          <w:rFonts w:ascii="Calibri" w:hAnsi="Calibri" w:cs="Arial"/>
          <w:color w:val="000000"/>
        </w:rPr>
        <w:tab/>
      </w:r>
      <w:r w:rsidR="00F442F2" w:rsidRPr="00F442F2">
        <w:rPr>
          <w:rFonts w:ascii="Calibri" w:hAnsi="Calibri" w:cs="Arial"/>
          <w:color w:val="000000"/>
        </w:rPr>
        <w:t>284306000/0300</w:t>
      </w:r>
      <w:r w:rsidR="00F442F2">
        <w:rPr>
          <w:rFonts w:ascii="Calibri" w:hAnsi="Calibri" w:cs="Arial"/>
          <w:color w:val="000000"/>
        </w:rPr>
        <w:tab/>
      </w:r>
      <w:r w:rsidR="00F442F2" w:rsidRPr="00F442F2">
        <w:rPr>
          <w:rFonts w:ascii="Calibri" w:hAnsi="Calibri" w:cs="Arial"/>
          <w:color w:val="000000"/>
        </w:rPr>
        <w:t>IBAN: CZ82 0300 0000 0002 8430 6000</w:t>
      </w:r>
    </w:p>
    <w:p w:rsidR="006A7611" w:rsidRPr="000242A4" w:rsidRDefault="006A7611" w:rsidP="006A7611">
      <w:pPr>
        <w:numPr>
          <w:ilvl w:val="12"/>
          <w:numId w:val="0"/>
        </w:numPr>
        <w:tabs>
          <w:tab w:val="left" w:pos="2977"/>
        </w:tabs>
        <w:ind w:left="2977" w:hanging="2551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společnost zapsaná v</w:t>
      </w:r>
      <w:r w:rsidR="003D0E1C" w:rsidRPr="000242A4">
        <w:rPr>
          <w:rFonts w:ascii="Calibri" w:hAnsi="Calibri" w:cs="Arial"/>
          <w:color w:val="000000"/>
        </w:rPr>
        <w:t>e veřejném</w:t>
      </w:r>
      <w:r w:rsidRPr="000242A4">
        <w:rPr>
          <w:rFonts w:ascii="Calibri" w:hAnsi="Calibri" w:cs="Arial"/>
          <w:color w:val="000000"/>
        </w:rPr>
        <w:t xml:space="preserve"> rejstříku vedeném Krajským soude</w:t>
      </w:r>
      <w:r w:rsidR="00A07255" w:rsidRPr="000242A4">
        <w:rPr>
          <w:rFonts w:ascii="Calibri" w:hAnsi="Calibri" w:cs="Arial"/>
          <w:color w:val="000000"/>
        </w:rPr>
        <w:t>m</w:t>
      </w:r>
      <w:r w:rsidRPr="000242A4">
        <w:rPr>
          <w:rFonts w:ascii="Calibri" w:hAnsi="Calibri" w:cs="Arial"/>
          <w:color w:val="000000"/>
        </w:rPr>
        <w:t xml:space="preserve"> v</w:t>
      </w:r>
      <w:r w:rsidR="00A07255" w:rsidRPr="000242A4">
        <w:rPr>
          <w:rFonts w:ascii="Calibri" w:hAnsi="Calibri" w:cs="Arial"/>
          <w:color w:val="000000"/>
        </w:rPr>
        <w:t> </w:t>
      </w:r>
      <w:r w:rsidRPr="000242A4">
        <w:rPr>
          <w:rFonts w:ascii="Calibri" w:hAnsi="Calibri" w:cs="Arial"/>
          <w:color w:val="000000"/>
        </w:rPr>
        <w:t>Brně</w:t>
      </w:r>
      <w:r w:rsidR="00A07255" w:rsidRPr="000242A4">
        <w:rPr>
          <w:rFonts w:ascii="Calibri" w:hAnsi="Calibri" w:cs="Arial"/>
          <w:color w:val="000000"/>
        </w:rPr>
        <w:t>,</w:t>
      </w:r>
      <w:r w:rsidRPr="000242A4">
        <w:rPr>
          <w:rFonts w:ascii="Calibri" w:hAnsi="Calibri" w:cs="Arial"/>
          <w:color w:val="000000"/>
        </w:rPr>
        <w:t xml:space="preserve"> oddíl B, vložka 5824.</w:t>
      </w:r>
    </w:p>
    <w:p w:rsidR="006A7611" w:rsidRPr="000242A4" w:rsidRDefault="006A7611" w:rsidP="006A7611">
      <w:pPr>
        <w:tabs>
          <w:tab w:val="left" w:pos="426"/>
        </w:tabs>
        <w:spacing w:before="120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ab/>
        <w:t>dále jen „</w:t>
      </w:r>
      <w:r w:rsidR="00222438" w:rsidRPr="000242A4">
        <w:rPr>
          <w:rFonts w:ascii="Calibri" w:hAnsi="Calibri" w:cs="Arial"/>
          <w:color w:val="000000"/>
        </w:rPr>
        <w:t>P</w:t>
      </w:r>
      <w:r w:rsidRPr="000242A4">
        <w:rPr>
          <w:rFonts w:ascii="Calibri" w:hAnsi="Calibri" w:cs="Arial"/>
          <w:color w:val="000000"/>
        </w:rPr>
        <w:t>oskytovatel“</w:t>
      </w:r>
    </w:p>
    <w:p w:rsidR="005D2CD3" w:rsidRPr="000242A4" w:rsidRDefault="00D6748E" w:rsidP="006B313C">
      <w:pPr>
        <w:tabs>
          <w:tab w:val="left" w:pos="567"/>
          <w:tab w:val="left" w:pos="1701"/>
        </w:tabs>
        <w:spacing w:before="24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II</w:t>
      </w:r>
      <w:r w:rsidR="005D2CD3" w:rsidRPr="000242A4">
        <w:rPr>
          <w:rFonts w:ascii="Calibri" w:hAnsi="Calibri" w:cs="Arial"/>
          <w:b/>
          <w:color w:val="000000"/>
          <w:sz w:val="22"/>
          <w:szCs w:val="22"/>
        </w:rPr>
        <w:t>.</w:t>
      </w:r>
    </w:p>
    <w:p w:rsidR="005D2CD3" w:rsidRPr="000242A4" w:rsidRDefault="00BA674C">
      <w:pPr>
        <w:tabs>
          <w:tab w:val="left" w:pos="567"/>
          <w:tab w:val="left" w:pos="1701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Předmět dodatku</w:t>
      </w:r>
    </w:p>
    <w:p w:rsidR="00620A93" w:rsidRPr="00620A93" w:rsidRDefault="00BA674C" w:rsidP="00620A93">
      <w:pPr>
        <w:numPr>
          <w:ilvl w:val="0"/>
          <w:numId w:val="8"/>
        </w:numPr>
        <w:tabs>
          <w:tab w:val="clear" w:pos="720"/>
          <w:tab w:val="left" w:pos="426"/>
          <w:tab w:val="left" w:pos="1701"/>
        </w:tabs>
        <w:spacing w:before="60"/>
        <w:ind w:hanging="720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Předmětem </w:t>
      </w:r>
      <w:r w:rsidR="007A58C5" w:rsidRPr="000242A4">
        <w:rPr>
          <w:rFonts w:ascii="Calibri" w:hAnsi="Calibri" w:cs="Arial"/>
          <w:color w:val="000000"/>
        </w:rPr>
        <w:t>D</w:t>
      </w:r>
      <w:r w:rsidRPr="000242A4">
        <w:rPr>
          <w:rFonts w:ascii="Calibri" w:hAnsi="Calibri" w:cs="Arial"/>
          <w:color w:val="000000"/>
        </w:rPr>
        <w:t xml:space="preserve">odatku je aktualizace </w:t>
      </w:r>
      <w:r w:rsidR="007A58C5" w:rsidRPr="000242A4">
        <w:rPr>
          <w:rFonts w:ascii="Calibri" w:hAnsi="Calibri" w:cs="Arial"/>
          <w:color w:val="000000"/>
        </w:rPr>
        <w:t xml:space="preserve">vývojové verze </w:t>
      </w:r>
      <w:r w:rsidRPr="000242A4">
        <w:rPr>
          <w:rFonts w:ascii="Calibri" w:hAnsi="Calibri" w:cs="Arial"/>
          <w:color w:val="000000"/>
        </w:rPr>
        <w:t>(</w:t>
      </w:r>
      <w:r w:rsidR="007A58C5" w:rsidRPr="000242A4">
        <w:rPr>
          <w:rFonts w:ascii="Calibri" w:hAnsi="Calibri" w:cs="Arial"/>
          <w:color w:val="000000"/>
        </w:rPr>
        <w:t>dále jen „U</w:t>
      </w:r>
      <w:r w:rsidRPr="000242A4">
        <w:rPr>
          <w:rFonts w:ascii="Calibri" w:hAnsi="Calibri" w:cs="Arial"/>
          <w:color w:val="000000"/>
        </w:rPr>
        <w:t>pgrade</w:t>
      </w:r>
      <w:r w:rsidR="007A58C5" w:rsidRPr="000242A4">
        <w:rPr>
          <w:rFonts w:ascii="Calibri" w:hAnsi="Calibri" w:cs="Arial"/>
          <w:color w:val="000000"/>
        </w:rPr>
        <w:t>“</w:t>
      </w:r>
      <w:r w:rsidRPr="000242A4">
        <w:rPr>
          <w:rFonts w:ascii="Calibri" w:hAnsi="Calibri" w:cs="Arial"/>
          <w:color w:val="000000"/>
        </w:rPr>
        <w:t xml:space="preserve">) </w:t>
      </w:r>
      <w:r w:rsidR="00BF07CD" w:rsidRPr="000242A4">
        <w:rPr>
          <w:rFonts w:ascii="Calibri" w:hAnsi="Calibri" w:cs="Arial"/>
          <w:color w:val="000000"/>
        </w:rPr>
        <w:t>počítačového</w:t>
      </w:r>
      <w:r w:rsidR="005D3CBB" w:rsidRPr="000242A4">
        <w:rPr>
          <w:rFonts w:ascii="Calibri" w:hAnsi="Calibri" w:cs="Arial"/>
          <w:color w:val="000000"/>
        </w:rPr>
        <w:t xml:space="preserve"> programu </w:t>
      </w:r>
      <w:r w:rsidRPr="000242A4">
        <w:rPr>
          <w:rFonts w:ascii="Calibri" w:hAnsi="Calibri" w:cs="Arial"/>
          <w:b/>
          <w:color w:val="000000"/>
        </w:rPr>
        <w:t>Zoner Photo Studio</w:t>
      </w:r>
      <w:r w:rsidR="00975EF8" w:rsidRPr="000242A4">
        <w:rPr>
          <w:rFonts w:ascii="Calibri" w:hAnsi="Calibri" w:cs="Arial"/>
          <w:color w:val="000000"/>
        </w:rPr>
        <w:t xml:space="preserve"> (dále jen „</w:t>
      </w:r>
      <w:r w:rsidR="007A58C5" w:rsidRPr="000242A4">
        <w:rPr>
          <w:rFonts w:ascii="Calibri" w:hAnsi="Calibri" w:cs="Arial"/>
          <w:color w:val="000000"/>
        </w:rPr>
        <w:t>Software</w:t>
      </w:r>
      <w:r w:rsidR="00975EF8" w:rsidRPr="000242A4">
        <w:rPr>
          <w:rFonts w:ascii="Calibri" w:hAnsi="Calibri" w:cs="Arial"/>
          <w:color w:val="000000"/>
        </w:rPr>
        <w:t>“)</w:t>
      </w:r>
      <w:r w:rsidRPr="000242A4">
        <w:rPr>
          <w:rFonts w:ascii="Calibri" w:hAnsi="Calibri" w:cs="Arial"/>
          <w:color w:val="000000"/>
        </w:rPr>
        <w:t xml:space="preserve"> </w:t>
      </w:r>
      <w:r w:rsidR="005D3CBB" w:rsidRPr="000242A4">
        <w:rPr>
          <w:rFonts w:ascii="Calibri" w:hAnsi="Calibri" w:cs="Arial"/>
          <w:color w:val="000000"/>
        </w:rPr>
        <w:t xml:space="preserve">kterou </w:t>
      </w:r>
      <w:r w:rsidRPr="000242A4">
        <w:rPr>
          <w:rFonts w:ascii="Calibri" w:hAnsi="Calibri" w:cs="Arial"/>
          <w:color w:val="000000"/>
        </w:rPr>
        <w:t xml:space="preserve">nabyl </w:t>
      </w:r>
      <w:r w:rsidR="004A39E1" w:rsidRPr="000242A4">
        <w:rPr>
          <w:rFonts w:ascii="Calibri" w:hAnsi="Calibri" w:cs="Arial"/>
          <w:color w:val="000000"/>
        </w:rPr>
        <w:t>U</w:t>
      </w:r>
      <w:r w:rsidRPr="000242A4">
        <w:rPr>
          <w:rFonts w:ascii="Calibri" w:hAnsi="Calibri" w:cs="Arial"/>
          <w:color w:val="000000"/>
        </w:rPr>
        <w:t>živatel na základě smlouvy o</w:t>
      </w:r>
      <w:r w:rsidR="001F1239" w:rsidRPr="000242A4">
        <w:rPr>
          <w:rFonts w:ascii="Calibri" w:hAnsi="Calibri" w:cs="Arial"/>
          <w:color w:val="000000"/>
        </w:rPr>
        <w:t> </w:t>
      </w:r>
      <w:r w:rsidRPr="000242A4">
        <w:rPr>
          <w:rFonts w:ascii="Calibri" w:hAnsi="Calibri" w:cs="Arial"/>
          <w:color w:val="000000"/>
        </w:rPr>
        <w:t xml:space="preserve">poskytnutí licence č. 2011-ZONER-MěÚ Aš (označení smlouvy </w:t>
      </w:r>
      <w:r w:rsidR="00691873" w:rsidRPr="000242A4">
        <w:rPr>
          <w:rFonts w:ascii="Calibri" w:hAnsi="Calibri" w:cs="Arial"/>
          <w:color w:val="000000"/>
        </w:rPr>
        <w:t>Poskytovatele</w:t>
      </w:r>
      <w:r w:rsidR="00180B34" w:rsidRPr="000242A4">
        <w:rPr>
          <w:rFonts w:ascii="Calibri" w:hAnsi="Calibri" w:cs="Arial"/>
          <w:color w:val="000000"/>
        </w:rPr>
        <w:t xml:space="preserve">, dále jen </w:t>
      </w:r>
      <w:r w:rsidR="00AB1653" w:rsidRPr="000242A4">
        <w:rPr>
          <w:rFonts w:ascii="Calibri" w:hAnsi="Calibri" w:cs="Arial"/>
          <w:color w:val="000000"/>
        </w:rPr>
        <w:t>„</w:t>
      </w:r>
      <w:r w:rsidR="007A58C5" w:rsidRPr="000242A4">
        <w:rPr>
          <w:rFonts w:ascii="Calibri" w:hAnsi="Calibri" w:cs="Arial"/>
          <w:color w:val="000000"/>
        </w:rPr>
        <w:t>S</w:t>
      </w:r>
      <w:r w:rsidR="00180B34" w:rsidRPr="000242A4">
        <w:rPr>
          <w:rFonts w:ascii="Calibri" w:hAnsi="Calibri" w:cs="Arial"/>
          <w:color w:val="000000"/>
        </w:rPr>
        <w:t>mlouva</w:t>
      </w:r>
      <w:r w:rsidR="00AB1653" w:rsidRPr="000242A4">
        <w:rPr>
          <w:rFonts w:ascii="Calibri" w:hAnsi="Calibri" w:cs="Arial"/>
          <w:color w:val="000000"/>
        </w:rPr>
        <w:t>“</w:t>
      </w:r>
      <w:r w:rsidRPr="000242A4">
        <w:rPr>
          <w:rFonts w:ascii="Calibri" w:hAnsi="Calibri" w:cs="Arial"/>
          <w:color w:val="000000"/>
        </w:rPr>
        <w:t xml:space="preserve">) ze dne </w:t>
      </w:r>
      <w:r w:rsidR="004E3D94" w:rsidRPr="000242A4">
        <w:rPr>
          <w:rFonts w:ascii="Calibri" w:hAnsi="Calibri" w:cs="Arial"/>
          <w:color w:val="000000"/>
        </w:rPr>
        <w:t>28.</w:t>
      </w:r>
      <w:r w:rsidR="001F1239" w:rsidRPr="000242A4">
        <w:rPr>
          <w:rFonts w:ascii="Calibri" w:hAnsi="Calibri" w:cs="Arial"/>
          <w:color w:val="000000"/>
        </w:rPr>
        <w:t> </w:t>
      </w:r>
      <w:r w:rsidR="004E3D94" w:rsidRPr="000242A4">
        <w:rPr>
          <w:rFonts w:ascii="Calibri" w:hAnsi="Calibri" w:cs="Arial"/>
          <w:color w:val="000000"/>
        </w:rPr>
        <w:t>12.</w:t>
      </w:r>
      <w:r w:rsidR="001F1239" w:rsidRPr="000242A4">
        <w:rPr>
          <w:rFonts w:ascii="Calibri" w:hAnsi="Calibri" w:cs="Arial"/>
          <w:color w:val="000000"/>
        </w:rPr>
        <w:t> </w:t>
      </w:r>
      <w:r w:rsidR="004E3D94" w:rsidRPr="000242A4">
        <w:rPr>
          <w:rFonts w:ascii="Calibri" w:hAnsi="Calibri" w:cs="Arial"/>
          <w:color w:val="000000"/>
        </w:rPr>
        <w:t>2011</w:t>
      </w:r>
      <w:r w:rsidR="000B1F17" w:rsidRPr="000242A4">
        <w:rPr>
          <w:rFonts w:ascii="Calibri" w:hAnsi="Calibri" w:cs="Arial"/>
          <w:color w:val="000000"/>
        </w:rPr>
        <w:t>, v platno</w:t>
      </w:r>
      <w:r w:rsidR="00222438" w:rsidRPr="000242A4">
        <w:rPr>
          <w:rFonts w:ascii="Calibri" w:hAnsi="Calibri" w:cs="Arial"/>
          <w:color w:val="000000"/>
        </w:rPr>
        <w:t>s</w:t>
      </w:r>
      <w:r w:rsidR="000B1F17" w:rsidRPr="000242A4">
        <w:rPr>
          <w:rFonts w:ascii="Calibri" w:hAnsi="Calibri" w:cs="Arial"/>
          <w:color w:val="000000"/>
        </w:rPr>
        <w:t xml:space="preserve">ti </w:t>
      </w:r>
      <w:r w:rsidR="00222438" w:rsidRPr="000242A4">
        <w:rPr>
          <w:rFonts w:ascii="Calibri" w:hAnsi="Calibri" w:cs="Arial"/>
          <w:color w:val="000000"/>
        </w:rPr>
        <w:t>ve znění</w:t>
      </w:r>
      <w:r w:rsidR="000B1F17" w:rsidRPr="000242A4">
        <w:rPr>
          <w:rFonts w:ascii="Calibri" w:hAnsi="Calibri" w:cs="Arial"/>
          <w:color w:val="000000"/>
        </w:rPr>
        <w:t> pozdější</w:t>
      </w:r>
      <w:r w:rsidR="003D0E1C" w:rsidRPr="000242A4">
        <w:rPr>
          <w:rFonts w:ascii="Calibri" w:hAnsi="Calibri" w:cs="Arial"/>
          <w:color w:val="000000"/>
        </w:rPr>
        <w:t>ch</w:t>
      </w:r>
      <w:r w:rsidR="000B1F17" w:rsidRPr="000242A4">
        <w:rPr>
          <w:rFonts w:ascii="Calibri" w:hAnsi="Calibri" w:cs="Arial"/>
          <w:color w:val="000000"/>
        </w:rPr>
        <w:t xml:space="preserve"> </w:t>
      </w:r>
      <w:r w:rsidR="003D0E1C" w:rsidRPr="000242A4">
        <w:rPr>
          <w:rFonts w:ascii="Calibri" w:hAnsi="Calibri" w:cs="Arial"/>
          <w:color w:val="000000"/>
        </w:rPr>
        <w:t>dodatků</w:t>
      </w:r>
      <w:r w:rsidR="000B1F17" w:rsidRPr="000242A4">
        <w:rPr>
          <w:rFonts w:ascii="Calibri" w:hAnsi="Calibri" w:cs="Arial"/>
          <w:color w:val="000000"/>
        </w:rPr>
        <w:t xml:space="preserve"> </w:t>
      </w:r>
      <w:r w:rsidR="003A513C">
        <w:rPr>
          <w:rFonts w:ascii="Calibri" w:hAnsi="Calibri" w:cs="Arial"/>
          <w:color w:val="000000"/>
        </w:rPr>
        <w:t xml:space="preserve">Smlouvy </w:t>
      </w:r>
      <w:r w:rsidR="000B1F17" w:rsidRPr="000242A4">
        <w:rPr>
          <w:rFonts w:ascii="Calibri" w:hAnsi="Calibri" w:cs="Arial"/>
          <w:color w:val="000000"/>
        </w:rPr>
        <w:t>č.</w:t>
      </w:r>
      <w:r w:rsidR="001F1239" w:rsidRPr="000242A4">
        <w:rPr>
          <w:rFonts w:ascii="Calibri" w:hAnsi="Calibri" w:cs="Arial"/>
          <w:color w:val="000000"/>
        </w:rPr>
        <w:t> </w:t>
      </w:r>
      <w:r w:rsidR="000B1F17" w:rsidRPr="000242A4">
        <w:rPr>
          <w:rFonts w:ascii="Calibri" w:hAnsi="Calibri" w:cs="Arial"/>
          <w:color w:val="000000"/>
        </w:rPr>
        <w:t xml:space="preserve">1 ze dne </w:t>
      </w:r>
      <w:r w:rsidR="0047340E" w:rsidRPr="000242A4">
        <w:rPr>
          <w:rFonts w:ascii="Calibri" w:hAnsi="Calibri" w:cs="Arial"/>
          <w:color w:val="000000"/>
        </w:rPr>
        <w:t>14.</w:t>
      </w:r>
      <w:r w:rsidR="001F1239" w:rsidRPr="000242A4">
        <w:rPr>
          <w:rFonts w:ascii="Calibri" w:hAnsi="Calibri" w:cs="Arial"/>
          <w:color w:val="000000"/>
        </w:rPr>
        <w:t> </w:t>
      </w:r>
      <w:r w:rsidR="0047340E" w:rsidRPr="000242A4">
        <w:rPr>
          <w:rFonts w:ascii="Calibri" w:hAnsi="Calibri" w:cs="Arial"/>
          <w:color w:val="000000"/>
        </w:rPr>
        <w:t>11.</w:t>
      </w:r>
      <w:r w:rsidR="001F1239" w:rsidRPr="000242A4">
        <w:rPr>
          <w:rFonts w:ascii="Calibri" w:hAnsi="Calibri" w:cs="Arial"/>
          <w:color w:val="000000"/>
        </w:rPr>
        <w:t> </w:t>
      </w:r>
      <w:r w:rsidR="0047340E" w:rsidRPr="000242A4">
        <w:rPr>
          <w:rFonts w:ascii="Calibri" w:hAnsi="Calibri" w:cs="Arial"/>
          <w:color w:val="000000"/>
        </w:rPr>
        <w:t>2014</w:t>
      </w:r>
      <w:r w:rsidR="00F442F2">
        <w:rPr>
          <w:rFonts w:ascii="Calibri" w:hAnsi="Calibri" w:cs="Arial"/>
          <w:color w:val="000000"/>
        </w:rPr>
        <w:t>,</w:t>
      </w:r>
      <w:r w:rsidR="0047340E" w:rsidRPr="000242A4">
        <w:rPr>
          <w:rFonts w:ascii="Calibri" w:hAnsi="Calibri" w:cs="Arial"/>
          <w:color w:val="000000"/>
        </w:rPr>
        <w:t xml:space="preserve"> č.</w:t>
      </w:r>
      <w:r w:rsidR="001F1239" w:rsidRPr="000242A4">
        <w:rPr>
          <w:rFonts w:ascii="Calibri" w:hAnsi="Calibri" w:cs="Arial"/>
          <w:color w:val="000000"/>
        </w:rPr>
        <w:t> </w:t>
      </w:r>
      <w:r w:rsidR="003D0E1C" w:rsidRPr="000242A4">
        <w:rPr>
          <w:rFonts w:ascii="Calibri" w:hAnsi="Calibri" w:cs="Arial"/>
          <w:color w:val="000000"/>
        </w:rPr>
        <w:t>2 ze dne 4.</w:t>
      </w:r>
      <w:r w:rsidR="001F1239" w:rsidRPr="000242A4">
        <w:rPr>
          <w:rFonts w:ascii="Calibri" w:hAnsi="Calibri" w:cs="Arial"/>
          <w:color w:val="000000"/>
        </w:rPr>
        <w:t> </w:t>
      </w:r>
      <w:r w:rsidR="003D0E1C" w:rsidRPr="000242A4">
        <w:rPr>
          <w:rFonts w:ascii="Calibri" w:hAnsi="Calibri" w:cs="Arial"/>
          <w:color w:val="000000"/>
        </w:rPr>
        <w:t>12.</w:t>
      </w:r>
      <w:r w:rsidR="001F1239" w:rsidRPr="000242A4">
        <w:rPr>
          <w:rFonts w:ascii="Calibri" w:hAnsi="Calibri" w:cs="Arial"/>
          <w:color w:val="000000"/>
        </w:rPr>
        <w:t> </w:t>
      </w:r>
      <w:r w:rsidR="00BF07CD" w:rsidRPr="000242A4">
        <w:rPr>
          <w:rFonts w:ascii="Calibri" w:hAnsi="Calibri" w:cs="Arial"/>
          <w:color w:val="000000"/>
        </w:rPr>
        <w:t>2015</w:t>
      </w:r>
      <w:r w:rsidR="006546DD">
        <w:rPr>
          <w:rFonts w:ascii="Calibri" w:hAnsi="Calibri" w:cs="Arial"/>
          <w:color w:val="000000"/>
        </w:rPr>
        <w:t xml:space="preserve">, </w:t>
      </w:r>
      <w:r w:rsidR="00FC4E07">
        <w:rPr>
          <w:rFonts w:ascii="Calibri" w:hAnsi="Calibri" w:cs="Arial"/>
          <w:color w:val="000000"/>
        </w:rPr>
        <w:t xml:space="preserve"> č. 3 ze dne</w:t>
      </w:r>
      <w:r w:rsidR="00F442F2">
        <w:rPr>
          <w:rFonts w:ascii="Calibri" w:hAnsi="Calibri" w:cs="Arial"/>
          <w:color w:val="000000"/>
        </w:rPr>
        <w:t xml:space="preserve"> 18. 8. 2017</w:t>
      </w:r>
      <w:r w:rsidR="006546DD">
        <w:rPr>
          <w:rFonts w:ascii="Calibri" w:hAnsi="Calibri" w:cs="Arial"/>
          <w:color w:val="000000"/>
        </w:rPr>
        <w:t xml:space="preserve"> a č. 6 z 2. 9. 2021</w:t>
      </w:r>
      <w:r w:rsidR="00BF07CD" w:rsidRPr="000242A4">
        <w:rPr>
          <w:rFonts w:ascii="Calibri" w:hAnsi="Calibri" w:cs="Arial"/>
          <w:color w:val="000000"/>
        </w:rPr>
        <w:t>, a jeho následná údržba.</w:t>
      </w:r>
    </w:p>
    <w:p w:rsidR="00BA674C" w:rsidRPr="000242A4" w:rsidRDefault="00BA674C" w:rsidP="00620A93">
      <w:pPr>
        <w:tabs>
          <w:tab w:val="left" w:pos="426"/>
          <w:tab w:val="left" w:pos="1701"/>
        </w:tabs>
        <w:spacing w:before="60"/>
        <w:ind w:left="425"/>
        <w:jc w:val="both"/>
        <w:rPr>
          <w:rFonts w:ascii="Calibri" w:hAnsi="Calibri" w:cs="Arial"/>
          <w:color w:val="000000"/>
        </w:rPr>
      </w:pPr>
    </w:p>
    <w:p w:rsidR="00975EF8" w:rsidRPr="000242A4" w:rsidRDefault="00DA03B7" w:rsidP="00D4709A">
      <w:pPr>
        <w:numPr>
          <w:ilvl w:val="0"/>
          <w:numId w:val="8"/>
        </w:numPr>
        <w:tabs>
          <w:tab w:val="clear" w:pos="720"/>
          <w:tab w:val="left" w:pos="426"/>
          <w:tab w:val="left" w:pos="1701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Nedílnou s</w:t>
      </w:r>
      <w:r w:rsidR="00975EF8" w:rsidRPr="000242A4">
        <w:rPr>
          <w:rFonts w:ascii="Calibri" w:hAnsi="Calibri" w:cs="Arial"/>
          <w:color w:val="000000"/>
        </w:rPr>
        <w:t xml:space="preserve">oučástí </w:t>
      </w:r>
      <w:r w:rsidR="007A58C5" w:rsidRPr="000242A4">
        <w:rPr>
          <w:rFonts w:ascii="Calibri" w:hAnsi="Calibri" w:cs="Arial"/>
          <w:color w:val="000000"/>
        </w:rPr>
        <w:t>D</w:t>
      </w:r>
      <w:r w:rsidR="00975EF8" w:rsidRPr="000242A4">
        <w:rPr>
          <w:rFonts w:ascii="Calibri" w:hAnsi="Calibri" w:cs="Arial"/>
          <w:color w:val="000000"/>
        </w:rPr>
        <w:t>odatku j</w:t>
      </w:r>
      <w:r w:rsidR="001F1239" w:rsidRPr="000242A4">
        <w:rPr>
          <w:rFonts w:ascii="Calibri" w:hAnsi="Calibri" w:cs="Arial"/>
          <w:color w:val="000000"/>
        </w:rPr>
        <w:t>sou rovněž tyto přílohy</w:t>
      </w:r>
      <w:r w:rsidR="00975EF8" w:rsidRPr="000242A4">
        <w:rPr>
          <w:rFonts w:ascii="Calibri" w:hAnsi="Calibri" w:cs="Arial"/>
          <w:color w:val="000000"/>
        </w:rPr>
        <w:t>:</w:t>
      </w:r>
    </w:p>
    <w:p w:rsidR="00975EF8" w:rsidRPr="000242A4" w:rsidRDefault="005D3CBB" w:rsidP="00DA2374">
      <w:pPr>
        <w:numPr>
          <w:ilvl w:val="1"/>
          <w:numId w:val="8"/>
        </w:numPr>
        <w:tabs>
          <w:tab w:val="clear" w:pos="1440"/>
          <w:tab w:val="left" w:pos="426"/>
          <w:tab w:val="num" w:pos="709"/>
          <w:tab w:val="left" w:pos="1701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A</w:t>
      </w:r>
      <w:r w:rsidR="00975EF8" w:rsidRPr="000242A4">
        <w:rPr>
          <w:rFonts w:ascii="Calibri" w:hAnsi="Calibri" w:cs="Arial"/>
          <w:color w:val="000000"/>
        </w:rPr>
        <w:t>ktualizace znění</w:t>
      </w:r>
      <w:r w:rsidR="00DA2374" w:rsidRPr="000242A4">
        <w:rPr>
          <w:rFonts w:ascii="Calibri" w:hAnsi="Calibri" w:cs="Arial"/>
          <w:color w:val="000000"/>
        </w:rPr>
        <w:t xml:space="preserve"> </w:t>
      </w:r>
      <w:r w:rsidR="007A58C5" w:rsidRPr="000242A4">
        <w:rPr>
          <w:rFonts w:ascii="Calibri" w:hAnsi="Calibri" w:cs="Arial"/>
          <w:color w:val="000000"/>
        </w:rPr>
        <w:t>„</w:t>
      </w:r>
      <w:r w:rsidR="00DA2374" w:rsidRPr="000242A4">
        <w:rPr>
          <w:rFonts w:ascii="Calibri" w:hAnsi="Calibri" w:cs="Arial"/>
          <w:color w:val="000000"/>
        </w:rPr>
        <w:t>Licenční</w:t>
      </w:r>
      <w:r w:rsidR="007A58C5" w:rsidRPr="000242A4">
        <w:rPr>
          <w:rFonts w:ascii="Calibri" w:hAnsi="Calibri" w:cs="Arial"/>
          <w:color w:val="000000"/>
        </w:rPr>
        <w:t>ho</w:t>
      </w:r>
      <w:r w:rsidR="00DA2374" w:rsidRPr="000242A4">
        <w:rPr>
          <w:rFonts w:ascii="Calibri" w:hAnsi="Calibri" w:cs="Arial"/>
          <w:color w:val="000000"/>
        </w:rPr>
        <w:t xml:space="preserve"> ujednání ZONER, a. s., k programu Zoner Photo Studio</w:t>
      </w:r>
      <w:r w:rsidR="007A58C5" w:rsidRPr="000242A4">
        <w:rPr>
          <w:rFonts w:ascii="Calibri" w:hAnsi="Calibri" w:cs="Arial"/>
          <w:color w:val="000000"/>
        </w:rPr>
        <w:t>“</w:t>
      </w:r>
      <w:r w:rsidR="00DA2374" w:rsidRPr="000242A4">
        <w:rPr>
          <w:rFonts w:ascii="Calibri" w:hAnsi="Calibri" w:cs="Arial"/>
          <w:color w:val="000000"/>
        </w:rPr>
        <w:t xml:space="preserve">, </w:t>
      </w:r>
      <w:r w:rsidR="00975EF8" w:rsidRPr="000242A4">
        <w:rPr>
          <w:rFonts w:ascii="Calibri" w:hAnsi="Calibri" w:cs="Arial"/>
          <w:color w:val="000000"/>
        </w:rPr>
        <w:t xml:space="preserve">které bylo </w:t>
      </w:r>
      <w:r w:rsidR="00DA03B7" w:rsidRPr="000242A4">
        <w:rPr>
          <w:rFonts w:ascii="Calibri" w:hAnsi="Calibri" w:cs="Arial"/>
          <w:color w:val="000000"/>
        </w:rPr>
        <w:t xml:space="preserve">původně </w:t>
      </w:r>
      <w:r w:rsidR="00387E15" w:rsidRPr="000242A4">
        <w:rPr>
          <w:rFonts w:ascii="Calibri" w:hAnsi="Calibri" w:cs="Arial"/>
          <w:color w:val="000000"/>
        </w:rPr>
        <w:t>P</w:t>
      </w:r>
      <w:r w:rsidR="00975EF8" w:rsidRPr="000242A4">
        <w:rPr>
          <w:rFonts w:ascii="Calibri" w:hAnsi="Calibri" w:cs="Arial"/>
          <w:color w:val="000000"/>
        </w:rPr>
        <w:t xml:space="preserve">řílohou </w:t>
      </w:r>
      <w:r w:rsidR="00387E15" w:rsidRPr="000242A4">
        <w:rPr>
          <w:rFonts w:ascii="Calibri" w:hAnsi="Calibri" w:cs="Arial"/>
          <w:color w:val="000000"/>
        </w:rPr>
        <w:t xml:space="preserve">č. 3 ke </w:t>
      </w:r>
      <w:r w:rsidR="0089490C" w:rsidRPr="000242A4">
        <w:rPr>
          <w:rFonts w:ascii="Calibri" w:hAnsi="Calibri" w:cs="Arial"/>
          <w:color w:val="000000"/>
        </w:rPr>
        <w:t>Smlouv</w:t>
      </w:r>
      <w:r w:rsidR="00387E15" w:rsidRPr="000242A4">
        <w:rPr>
          <w:rFonts w:ascii="Calibri" w:hAnsi="Calibri" w:cs="Arial"/>
          <w:color w:val="000000"/>
        </w:rPr>
        <w:t>ě a tuto Přílohu plně nahrazuje</w:t>
      </w:r>
      <w:r w:rsidR="00975EF8" w:rsidRPr="000242A4">
        <w:rPr>
          <w:rFonts w:ascii="Calibri" w:hAnsi="Calibri" w:cs="Arial"/>
          <w:color w:val="000000"/>
        </w:rPr>
        <w:t>.</w:t>
      </w:r>
      <w:r w:rsidR="00387E15" w:rsidRPr="000242A4">
        <w:rPr>
          <w:rFonts w:ascii="Calibri" w:hAnsi="Calibri" w:cs="Arial"/>
          <w:color w:val="000000"/>
        </w:rPr>
        <w:t xml:space="preserve"> </w:t>
      </w:r>
      <w:r w:rsidR="00A557B3" w:rsidRPr="000242A4">
        <w:rPr>
          <w:rFonts w:ascii="Calibri" w:hAnsi="Calibri" w:cs="Arial"/>
          <w:color w:val="000000"/>
        </w:rPr>
        <w:t>Text n</w:t>
      </w:r>
      <w:r w:rsidR="00975EF8" w:rsidRPr="000242A4">
        <w:rPr>
          <w:rFonts w:ascii="Calibri" w:hAnsi="Calibri" w:cs="Arial"/>
          <w:color w:val="000000"/>
        </w:rPr>
        <w:t>ové</w:t>
      </w:r>
      <w:r w:rsidR="00A557B3" w:rsidRPr="000242A4">
        <w:rPr>
          <w:rFonts w:ascii="Calibri" w:hAnsi="Calibri" w:cs="Arial"/>
          <w:color w:val="000000"/>
        </w:rPr>
        <w:t>ho</w:t>
      </w:r>
      <w:r w:rsidR="00387E15" w:rsidRPr="000242A4">
        <w:rPr>
          <w:rFonts w:ascii="Calibri" w:hAnsi="Calibri" w:cs="Arial"/>
          <w:color w:val="000000"/>
        </w:rPr>
        <w:t xml:space="preserve"> </w:t>
      </w:r>
      <w:r w:rsidR="00975EF8" w:rsidRPr="000242A4">
        <w:rPr>
          <w:rFonts w:ascii="Calibri" w:hAnsi="Calibri" w:cs="Arial"/>
          <w:color w:val="000000"/>
        </w:rPr>
        <w:t>znění licenčního ujednání tvo</w:t>
      </w:r>
      <w:r w:rsidR="00387E15" w:rsidRPr="000242A4">
        <w:rPr>
          <w:rFonts w:ascii="Calibri" w:hAnsi="Calibri" w:cs="Arial"/>
          <w:color w:val="000000"/>
        </w:rPr>
        <w:t xml:space="preserve">ří </w:t>
      </w:r>
      <w:r w:rsidR="007A58C5" w:rsidRPr="000242A4">
        <w:rPr>
          <w:rFonts w:ascii="Calibri" w:hAnsi="Calibri" w:cs="Arial"/>
          <w:color w:val="000000"/>
        </w:rPr>
        <w:t>P</w:t>
      </w:r>
      <w:r w:rsidR="00975EF8" w:rsidRPr="000242A4">
        <w:rPr>
          <w:rFonts w:ascii="Calibri" w:hAnsi="Calibri" w:cs="Arial"/>
          <w:color w:val="000000"/>
        </w:rPr>
        <w:t xml:space="preserve">řílohu A </w:t>
      </w:r>
      <w:r w:rsidR="00A557B3" w:rsidRPr="000242A4">
        <w:rPr>
          <w:rFonts w:ascii="Calibri" w:hAnsi="Calibri" w:cs="Arial"/>
          <w:color w:val="000000"/>
        </w:rPr>
        <w:t>D</w:t>
      </w:r>
      <w:r w:rsidRPr="000242A4">
        <w:rPr>
          <w:rFonts w:ascii="Calibri" w:hAnsi="Calibri" w:cs="Arial"/>
          <w:color w:val="000000"/>
        </w:rPr>
        <w:t>odatku</w:t>
      </w:r>
      <w:r w:rsidR="00975EF8" w:rsidRPr="000242A4">
        <w:rPr>
          <w:rFonts w:ascii="Calibri" w:hAnsi="Calibri" w:cs="Arial"/>
          <w:color w:val="000000"/>
        </w:rPr>
        <w:t>.</w:t>
      </w:r>
    </w:p>
    <w:p w:rsidR="00975EF8" w:rsidRPr="000242A4" w:rsidRDefault="005D3CBB" w:rsidP="009D45A8">
      <w:pPr>
        <w:numPr>
          <w:ilvl w:val="1"/>
          <w:numId w:val="8"/>
        </w:numPr>
        <w:tabs>
          <w:tab w:val="clear" w:pos="1440"/>
          <w:tab w:val="left" w:pos="426"/>
          <w:tab w:val="num" w:pos="709"/>
          <w:tab w:val="left" w:pos="1701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D</w:t>
      </w:r>
      <w:r w:rsidR="00975EF8" w:rsidRPr="000242A4">
        <w:rPr>
          <w:rFonts w:ascii="Calibri" w:hAnsi="Calibri" w:cs="Arial"/>
          <w:color w:val="000000"/>
        </w:rPr>
        <w:t xml:space="preserve">oplnění </w:t>
      </w:r>
      <w:r w:rsidR="007A58C5" w:rsidRPr="000242A4">
        <w:rPr>
          <w:rFonts w:ascii="Calibri" w:hAnsi="Calibri" w:cs="Arial"/>
          <w:color w:val="000000"/>
        </w:rPr>
        <w:t>Smlouvy o „</w:t>
      </w:r>
      <w:r w:rsidR="009D45A8" w:rsidRPr="000242A4">
        <w:rPr>
          <w:rFonts w:ascii="Calibri" w:hAnsi="Calibri" w:cs="Arial"/>
          <w:color w:val="000000"/>
        </w:rPr>
        <w:t>Podmínk</w:t>
      </w:r>
      <w:r w:rsidR="007A58C5" w:rsidRPr="000242A4">
        <w:rPr>
          <w:rFonts w:ascii="Calibri" w:hAnsi="Calibri" w:cs="Arial"/>
          <w:color w:val="000000"/>
        </w:rPr>
        <w:t>y</w:t>
      </w:r>
      <w:r w:rsidR="009D45A8" w:rsidRPr="000242A4">
        <w:rPr>
          <w:rFonts w:ascii="Calibri" w:hAnsi="Calibri" w:cs="Arial"/>
          <w:color w:val="000000"/>
        </w:rPr>
        <w:t xml:space="preserve"> pro zřízení a užívání uživatelského účtu ZONER, a. s.</w:t>
      </w:r>
      <w:r w:rsidR="007A58C5" w:rsidRPr="000242A4">
        <w:rPr>
          <w:rFonts w:ascii="Calibri" w:hAnsi="Calibri" w:cs="Arial"/>
          <w:color w:val="000000"/>
        </w:rPr>
        <w:t>“</w:t>
      </w:r>
      <w:r w:rsidR="00975EF8" w:rsidRPr="000242A4">
        <w:rPr>
          <w:rFonts w:ascii="Calibri" w:hAnsi="Calibri" w:cs="Arial"/>
          <w:color w:val="000000"/>
        </w:rPr>
        <w:t>, jehož</w:t>
      </w:r>
      <w:r w:rsidR="009D45A8" w:rsidRPr="000242A4">
        <w:rPr>
          <w:rFonts w:ascii="Calibri" w:hAnsi="Calibri" w:cs="Arial"/>
          <w:color w:val="000000"/>
        </w:rPr>
        <w:t xml:space="preserve"> užívání</w:t>
      </w:r>
      <w:r w:rsidR="00975EF8" w:rsidRPr="000242A4">
        <w:rPr>
          <w:rFonts w:ascii="Calibri" w:hAnsi="Calibri" w:cs="Arial"/>
          <w:color w:val="000000"/>
        </w:rPr>
        <w:t xml:space="preserve"> je nezbytnou součástí pro přípravu instalačních souborů </w:t>
      </w:r>
      <w:r w:rsidR="007A58C5" w:rsidRPr="000242A4">
        <w:rPr>
          <w:rFonts w:ascii="Calibri" w:hAnsi="Calibri" w:cs="Arial"/>
          <w:color w:val="000000"/>
        </w:rPr>
        <w:t>S</w:t>
      </w:r>
      <w:r w:rsidR="00975EF8" w:rsidRPr="000242A4">
        <w:rPr>
          <w:rFonts w:ascii="Calibri" w:hAnsi="Calibri" w:cs="Arial"/>
          <w:color w:val="000000"/>
        </w:rPr>
        <w:t>oftware</w:t>
      </w:r>
      <w:r w:rsidR="009D45A8" w:rsidRPr="000242A4">
        <w:rPr>
          <w:rFonts w:ascii="Calibri" w:hAnsi="Calibri" w:cs="Arial"/>
          <w:color w:val="000000"/>
        </w:rPr>
        <w:t xml:space="preserve">, popř. k užívání některých funkcí </w:t>
      </w:r>
      <w:r w:rsidR="007A58C5" w:rsidRPr="000242A4">
        <w:rPr>
          <w:rFonts w:ascii="Calibri" w:hAnsi="Calibri" w:cs="Arial"/>
          <w:color w:val="000000"/>
        </w:rPr>
        <w:t>S</w:t>
      </w:r>
      <w:r w:rsidR="009D45A8" w:rsidRPr="000242A4">
        <w:rPr>
          <w:rFonts w:ascii="Calibri" w:hAnsi="Calibri" w:cs="Arial"/>
          <w:color w:val="000000"/>
        </w:rPr>
        <w:t>oftware.</w:t>
      </w:r>
      <w:r w:rsidRPr="000242A4">
        <w:rPr>
          <w:rFonts w:ascii="Calibri" w:hAnsi="Calibri" w:cs="Arial"/>
          <w:color w:val="000000"/>
        </w:rPr>
        <w:t xml:space="preserve"> Podmínk</w:t>
      </w:r>
      <w:r w:rsidR="009D45A8" w:rsidRPr="000242A4">
        <w:rPr>
          <w:rFonts w:ascii="Calibri" w:hAnsi="Calibri" w:cs="Arial"/>
          <w:color w:val="000000"/>
        </w:rPr>
        <w:t>y</w:t>
      </w:r>
      <w:r w:rsidRPr="000242A4">
        <w:rPr>
          <w:rFonts w:ascii="Calibri" w:hAnsi="Calibri" w:cs="Arial"/>
          <w:color w:val="000000"/>
        </w:rPr>
        <w:t xml:space="preserve"> tvoří </w:t>
      </w:r>
      <w:r w:rsidR="007A58C5" w:rsidRPr="000242A4">
        <w:rPr>
          <w:rFonts w:ascii="Calibri" w:hAnsi="Calibri" w:cs="Arial"/>
          <w:color w:val="000000"/>
        </w:rPr>
        <w:t>P</w:t>
      </w:r>
      <w:r w:rsidRPr="000242A4">
        <w:rPr>
          <w:rFonts w:ascii="Calibri" w:hAnsi="Calibri" w:cs="Arial"/>
          <w:color w:val="000000"/>
        </w:rPr>
        <w:t xml:space="preserve">řílohu B </w:t>
      </w:r>
      <w:r w:rsidR="00A557B3" w:rsidRPr="000242A4">
        <w:rPr>
          <w:rFonts w:ascii="Calibri" w:hAnsi="Calibri" w:cs="Arial"/>
          <w:color w:val="000000"/>
        </w:rPr>
        <w:t>D</w:t>
      </w:r>
      <w:r w:rsidRPr="000242A4">
        <w:rPr>
          <w:rFonts w:ascii="Calibri" w:hAnsi="Calibri" w:cs="Arial"/>
          <w:color w:val="000000"/>
        </w:rPr>
        <w:t>odatku.</w:t>
      </w:r>
    </w:p>
    <w:p w:rsidR="009D45A8" w:rsidRPr="000242A4" w:rsidRDefault="005D3CBB" w:rsidP="009D45A8">
      <w:pPr>
        <w:numPr>
          <w:ilvl w:val="1"/>
          <w:numId w:val="8"/>
        </w:numPr>
        <w:tabs>
          <w:tab w:val="clear" w:pos="1440"/>
          <w:tab w:val="left" w:pos="426"/>
          <w:tab w:val="num" w:pos="709"/>
          <w:tab w:val="left" w:pos="1701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Doplnění </w:t>
      </w:r>
      <w:r w:rsidR="00A557B3" w:rsidRPr="000242A4">
        <w:rPr>
          <w:rFonts w:ascii="Calibri" w:hAnsi="Calibri" w:cs="Arial"/>
          <w:color w:val="000000"/>
        </w:rPr>
        <w:t>Smlouvy o „Licenční ujednání a provozní</w:t>
      </w:r>
      <w:r w:rsidRPr="000242A4">
        <w:rPr>
          <w:rFonts w:ascii="Calibri" w:hAnsi="Calibri" w:cs="Arial"/>
          <w:color w:val="000000"/>
        </w:rPr>
        <w:t xml:space="preserve"> podmínk</w:t>
      </w:r>
      <w:r w:rsidR="00A557B3" w:rsidRPr="000242A4">
        <w:rPr>
          <w:rFonts w:ascii="Calibri" w:hAnsi="Calibri" w:cs="Arial"/>
          <w:color w:val="000000"/>
        </w:rPr>
        <w:t>y</w:t>
      </w:r>
      <w:r w:rsidRPr="000242A4">
        <w:rPr>
          <w:rFonts w:ascii="Calibri" w:hAnsi="Calibri" w:cs="Arial"/>
          <w:color w:val="000000"/>
        </w:rPr>
        <w:t xml:space="preserve"> ZONER, a. s., k on-line aplikaci a úložišti </w:t>
      </w:r>
      <w:proofErr w:type="spellStart"/>
      <w:r w:rsidRPr="000242A4">
        <w:rPr>
          <w:rFonts w:ascii="Calibri" w:hAnsi="Calibri" w:cs="Arial"/>
          <w:color w:val="000000"/>
        </w:rPr>
        <w:t>Zonerama</w:t>
      </w:r>
      <w:proofErr w:type="spellEnd"/>
      <w:r w:rsidR="00A557B3" w:rsidRPr="000242A4">
        <w:rPr>
          <w:rFonts w:ascii="Calibri" w:hAnsi="Calibri" w:cs="Arial"/>
          <w:color w:val="000000"/>
        </w:rPr>
        <w:t xml:space="preserve">“, kterážto </w:t>
      </w:r>
      <w:r w:rsidRPr="000242A4">
        <w:rPr>
          <w:rFonts w:ascii="Calibri" w:hAnsi="Calibri" w:cs="Arial"/>
          <w:color w:val="000000"/>
        </w:rPr>
        <w:t xml:space="preserve">může být v souvislosti s užíváním </w:t>
      </w:r>
      <w:r w:rsidR="00A557B3" w:rsidRPr="000242A4">
        <w:rPr>
          <w:rFonts w:ascii="Calibri" w:hAnsi="Calibri" w:cs="Arial"/>
          <w:color w:val="000000"/>
        </w:rPr>
        <w:t>S</w:t>
      </w:r>
      <w:r w:rsidRPr="000242A4">
        <w:rPr>
          <w:rFonts w:ascii="Calibri" w:hAnsi="Calibri" w:cs="Arial"/>
          <w:color w:val="000000"/>
        </w:rPr>
        <w:t xml:space="preserve">oftware Uživatelem rovněž </w:t>
      </w:r>
      <w:r w:rsidR="00A557B3" w:rsidRPr="000242A4">
        <w:rPr>
          <w:rFonts w:ascii="Calibri" w:hAnsi="Calibri" w:cs="Arial"/>
          <w:color w:val="000000"/>
        </w:rPr>
        <w:t>u</w:t>
      </w:r>
      <w:r w:rsidRPr="000242A4">
        <w:rPr>
          <w:rFonts w:ascii="Calibri" w:hAnsi="Calibri" w:cs="Arial"/>
          <w:color w:val="000000"/>
        </w:rPr>
        <w:t>žíván</w:t>
      </w:r>
      <w:r w:rsidR="00A557B3" w:rsidRPr="000242A4">
        <w:rPr>
          <w:rFonts w:ascii="Calibri" w:hAnsi="Calibri" w:cs="Arial"/>
          <w:color w:val="000000"/>
        </w:rPr>
        <w:t>a</w:t>
      </w:r>
      <w:r w:rsidRPr="000242A4">
        <w:rPr>
          <w:rFonts w:ascii="Calibri" w:hAnsi="Calibri" w:cs="Arial"/>
          <w:color w:val="000000"/>
        </w:rPr>
        <w:t xml:space="preserve">. </w:t>
      </w:r>
      <w:r w:rsidR="00A557B3" w:rsidRPr="000242A4">
        <w:rPr>
          <w:rFonts w:ascii="Calibri" w:hAnsi="Calibri" w:cs="Arial"/>
          <w:color w:val="000000"/>
        </w:rPr>
        <w:t>Text l</w:t>
      </w:r>
      <w:r w:rsidRPr="000242A4">
        <w:rPr>
          <w:rFonts w:ascii="Calibri" w:hAnsi="Calibri" w:cs="Arial"/>
          <w:color w:val="000000"/>
        </w:rPr>
        <w:t>icenční ujednání a provozní podmínk</w:t>
      </w:r>
      <w:r w:rsidR="00A557B3" w:rsidRPr="000242A4">
        <w:rPr>
          <w:rFonts w:ascii="Calibri" w:hAnsi="Calibri" w:cs="Arial"/>
          <w:color w:val="000000"/>
        </w:rPr>
        <w:t>y</w:t>
      </w:r>
      <w:r w:rsidRPr="000242A4">
        <w:rPr>
          <w:rFonts w:ascii="Calibri" w:hAnsi="Calibri" w:cs="Arial"/>
          <w:color w:val="000000"/>
        </w:rPr>
        <w:t xml:space="preserve"> tvoří </w:t>
      </w:r>
      <w:r w:rsidR="00A557B3" w:rsidRPr="000242A4">
        <w:rPr>
          <w:rFonts w:ascii="Calibri" w:hAnsi="Calibri" w:cs="Arial"/>
          <w:color w:val="000000"/>
        </w:rPr>
        <w:t>P</w:t>
      </w:r>
      <w:r w:rsidRPr="000242A4">
        <w:rPr>
          <w:rFonts w:ascii="Calibri" w:hAnsi="Calibri" w:cs="Arial"/>
          <w:color w:val="000000"/>
        </w:rPr>
        <w:t xml:space="preserve">řílohu C </w:t>
      </w:r>
      <w:r w:rsidR="00A557B3" w:rsidRPr="000242A4">
        <w:rPr>
          <w:rFonts w:ascii="Calibri" w:hAnsi="Calibri" w:cs="Arial"/>
          <w:color w:val="000000"/>
        </w:rPr>
        <w:t>D</w:t>
      </w:r>
      <w:r w:rsidRPr="000242A4">
        <w:rPr>
          <w:rFonts w:ascii="Calibri" w:hAnsi="Calibri" w:cs="Arial"/>
          <w:color w:val="000000"/>
        </w:rPr>
        <w:t>odatku.</w:t>
      </w:r>
    </w:p>
    <w:p w:rsidR="009D45A8" w:rsidRDefault="00A557B3" w:rsidP="009D45A8">
      <w:pPr>
        <w:numPr>
          <w:ilvl w:val="1"/>
          <w:numId w:val="8"/>
        </w:numPr>
        <w:tabs>
          <w:tab w:val="clear" w:pos="1440"/>
          <w:tab w:val="left" w:pos="426"/>
          <w:tab w:val="num" w:pos="709"/>
          <w:tab w:val="left" w:pos="1701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Doplnění Smlouvy o „</w:t>
      </w:r>
      <w:r w:rsidR="009D45A8" w:rsidRPr="000242A4">
        <w:rPr>
          <w:rFonts w:ascii="Calibri" w:hAnsi="Calibri" w:cs="Arial"/>
          <w:color w:val="000000"/>
        </w:rPr>
        <w:t>Všeobecné obchodní podmínky ZONER, a. s.</w:t>
      </w:r>
      <w:r w:rsidRPr="000242A4">
        <w:rPr>
          <w:rFonts w:ascii="Calibri" w:hAnsi="Calibri" w:cs="Arial"/>
          <w:color w:val="000000"/>
        </w:rPr>
        <w:t>“</w:t>
      </w:r>
      <w:r w:rsidR="009D45A8" w:rsidRPr="000242A4">
        <w:rPr>
          <w:rFonts w:ascii="Calibri" w:hAnsi="Calibri" w:cs="Arial"/>
          <w:color w:val="000000"/>
        </w:rPr>
        <w:t xml:space="preserve">, platné ke dni podpisu </w:t>
      </w:r>
      <w:r w:rsidRPr="000242A4">
        <w:rPr>
          <w:rFonts w:ascii="Calibri" w:hAnsi="Calibri" w:cs="Arial"/>
          <w:color w:val="000000"/>
        </w:rPr>
        <w:t>D</w:t>
      </w:r>
      <w:r w:rsidR="009D45A8" w:rsidRPr="000242A4">
        <w:rPr>
          <w:rFonts w:ascii="Calibri" w:hAnsi="Calibri" w:cs="Arial"/>
          <w:color w:val="000000"/>
        </w:rPr>
        <w:t xml:space="preserve">odatku. Podmínky tvoří </w:t>
      </w:r>
      <w:r w:rsidRPr="000242A4">
        <w:rPr>
          <w:rFonts w:ascii="Calibri" w:hAnsi="Calibri" w:cs="Arial"/>
          <w:color w:val="000000"/>
        </w:rPr>
        <w:t>P</w:t>
      </w:r>
      <w:r w:rsidR="009D45A8" w:rsidRPr="000242A4">
        <w:rPr>
          <w:rFonts w:ascii="Calibri" w:hAnsi="Calibri" w:cs="Arial"/>
          <w:color w:val="000000"/>
        </w:rPr>
        <w:t xml:space="preserve">řílohu D </w:t>
      </w:r>
      <w:r w:rsidRPr="000242A4">
        <w:rPr>
          <w:rFonts w:ascii="Calibri" w:hAnsi="Calibri" w:cs="Arial"/>
          <w:color w:val="000000"/>
        </w:rPr>
        <w:t>D</w:t>
      </w:r>
      <w:r w:rsidR="009D45A8" w:rsidRPr="000242A4">
        <w:rPr>
          <w:rFonts w:ascii="Calibri" w:hAnsi="Calibri" w:cs="Arial"/>
          <w:color w:val="000000"/>
        </w:rPr>
        <w:t>odatku.</w:t>
      </w:r>
    </w:p>
    <w:p w:rsidR="00280AFF" w:rsidRPr="00FC4E07" w:rsidRDefault="00280AFF" w:rsidP="00FC4E07">
      <w:pPr>
        <w:numPr>
          <w:ilvl w:val="1"/>
          <w:numId w:val="8"/>
        </w:numPr>
        <w:tabs>
          <w:tab w:val="clear" w:pos="1440"/>
          <w:tab w:val="left" w:pos="426"/>
          <w:tab w:val="num" w:pos="709"/>
          <w:tab w:val="left" w:pos="1701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Doplnění smlouvy o „</w:t>
      </w:r>
      <w:r w:rsidRPr="00280AFF">
        <w:rPr>
          <w:rFonts w:ascii="Calibri" w:hAnsi="Calibri" w:cs="Arial"/>
          <w:color w:val="000000"/>
        </w:rPr>
        <w:t>Zásady ochrany osobních údajů ZONER, a. s.</w:t>
      </w:r>
      <w:r>
        <w:rPr>
          <w:rFonts w:ascii="Calibri" w:hAnsi="Calibri" w:cs="Arial"/>
          <w:color w:val="000000"/>
        </w:rPr>
        <w:t xml:space="preserve">“ tvoří přílohu </w:t>
      </w:r>
      <w:r w:rsidR="00EA788D">
        <w:rPr>
          <w:rFonts w:ascii="Calibri" w:hAnsi="Calibri" w:cs="Arial"/>
          <w:color w:val="000000"/>
        </w:rPr>
        <w:t>E</w:t>
      </w:r>
      <w:r>
        <w:rPr>
          <w:rFonts w:ascii="Calibri" w:hAnsi="Calibri" w:cs="Arial"/>
          <w:color w:val="000000"/>
        </w:rPr>
        <w:t xml:space="preserve"> dodatku.</w:t>
      </w:r>
    </w:p>
    <w:p w:rsidR="006A0FE4" w:rsidRDefault="006A0FE4" w:rsidP="006A0FE4">
      <w:pPr>
        <w:tabs>
          <w:tab w:val="left" w:pos="426"/>
          <w:tab w:val="left" w:pos="1701"/>
        </w:tabs>
        <w:spacing w:before="60"/>
        <w:ind w:left="426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Terminologie použitá v přílohách Dodatku se může lišit od terminologie S</w:t>
      </w:r>
      <w:r w:rsidR="00FC4E07">
        <w:rPr>
          <w:rFonts w:ascii="Calibri" w:hAnsi="Calibri" w:cs="Arial"/>
          <w:color w:val="000000"/>
        </w:rPr>
        <w:t>m</w:t>
      </w:r>
      <w:r>
        <w:rPr>
          <w:rFonts w:ascii="Calibri" w:hAnsi="Calibri" w:cs="Arial"/>
          <w:color w:val="000000"/>
        </w:rPr>
        <w:t>louvy a Dodatku. Definované termíny mají proto kontextovou platnost pouze v každém z dodatků zvlášť.</w:t>
      </w:r>
    </w:p>
    <w:p w:rsidR="00280AFF" w:rsidRPr="000242A4" w:rsidRDefault="00280AFF" w:rsidP="006A0FE4">
      <w:pPr>
        <w:tabs>
          <w:tab w:val="left" w:pos="426"/>
          <w:tab w:val="left" w:pos="1701"/>
        </w:tabs>
        <w:spacing w:before="60"/>
        <w:ind w:left="426"/>
        <w:jc w:val="both"/>
        <w:rPr>
          <w:rFonts w:ascii="Calibri" w:hAnsi="Calibri" w:cs="Arial"/>
          <w:color w:val="000000"/>
        </w:rPr>
      </w:pPr>
    </w:p>
    <w:p w:rsidR="00BA674C" w:rsidRPr="000242A4" w:rsidRDefault="004A39E1" w:rsidP="009D45A8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lastRenderedPageBreak/>
        <w:t>Poskytovatel</w:t>
      </w:r>
      <w:r w:rsidR="00BA674C" w:rsidRPr="000242A4">
        <w:rPr>
          <w:rFonts w:ascii="Calibri" w:hAnsi="Calibri" w:cs="Arial"/>
          <w:color w:val="000000"/>
        </w:rPr>
        <w:t xml:space="preserve"> </w:t>
      </w:r>
      <w:r w:rsidR="003A513C">
        <w:rPr>
          <w:rFonts w:ascii="Calibri" w:hAnsi="Calibri" w:cs="Arial"/>
          <w:color w:val="000000"/>
        </w:rPr>
        <w:t xml:space="preserve">se </w:t>
      </w:r>
      <w:r w:rsidR="00BA674C" w:rsidRPr="000242A4">
        <w:rPr>
          <w:rFonts w:ascii="Calibri" w:hAnsi="Calibri" w:cs="Arial"/>
          <w:color w:val="000000"/>
        </w:rPr>
        <w:t xml:space="preserve">zavazuje Uživateli </w:t>
      </w:r>
      <w:r w:rsidR="00A557B3" w:rsidRPr="000242A4">
        <w:rPr>
          <w:rFonts w:ascii="Calibri" w:hAnsi="Calibri" w:cs="Arial"/>
          <w:color w:val="000000"/>
        </w:rPr>
        <w:t xml:space="preserve">na základě Dodatku </w:t>
      </w:r>
      <w:r w:rsidR="00BA674C" w:rsidRPr="000242A4">
        <w:rPr>
          <w:rFonts w:ascii="Calibri" w:hAnsi="Calibri" w:cs="Arial"/>
          <w:color w:val="000000"/>
        </w:rPr>
        <w:t>poskytnut</w:t>
      </w:r>
      <w:r w:rsidR="00A557B3" w:rsidRPr="000242A4">
        <w:rPr>
          <w:rFonts w:ascii="Calibri" w:hAnsi="Calibri" w:cs="Arial"/>
          <w:color w:val="000000"/>
        </w:rPr>
        <w:t xml:space="preserve"> </w:t>
      </w:r>
      <w:r w:rsidR="009D45A8" w:rsidRPr="000242A4">
        <w:rPr>
          <w:rFonts w:ascii="Calibri" w:hAnsi="Calibri" w:cs="Arial"/>
          <w:color w:val="000000"/>
        </w:rPr>
        <w:t xml:space="preserve">k užívání software </w:t>
      </w:r>
      <w:r w:rsidR="00BF07CD" w:rsidRPr="000242A4">
        <w:rPr>
          <w:rFonts w:ascii="Calibri" w:hAnsi="Calibri" w:cs="Arial"/>
          <w:color w:val="000000"/>
        </w:rPr>
        <w:t>(dále jen „</w:t>
      </w:r>
      <w:r w:rsidR="00A557B3" w:rsidRPr="000242A4">
        <w:rPr>
          <w:rFonts w:ascii="Calibri" w:hAnsi="Calibri" w:cs="Arial"/>
          <w:color w:val="000000"/>
        </w:rPr>
        <w:t>L</w:t>
      </w:r>
      <w:r w:rsidR="00BF07CD" w:rsidRPr="000242A4">
        <w:rPr>
          <w:rFonts w:ascii="Calibri" w:hAnsi="Calibri" w:cs="Arial"/>
          <w:color w:val="000000"/>
        </w:rPr>
        <w:t xml:space="preserve">icenci“) </w:t>
      </w:r>
      <w:r w:rsidR="009D45A8" w:rsidRPr="000242A4">
        <w:rPr>
          <w:rFonts w:ascii="Calibri" w:hAnsi="Calibri" w:cs="Arial"/>
          <w:color w:val="000000"/>
        </w:rPr>
        <w:t xml:space="preserve">ve vývojové verzi </w:t>
      </w:r>
      <w:r w:rsidR="003D0E1C" w:rsidRPr="000242A4">
        <w:rPr>
          <w:rFonts w:ascii="Calibri" w:hAnsi="Calibri" w:cs="Arial"/>
          <w:color w:val="000000"/>
        </w:rPr>
        <w:t>X</w:t>
      </w:r>
      <w:r w:rsidR="009D45A8" w:rsidRPr="000242A4">
        <w:rPr>
          <w:rFonts w:ascii="Calibri" w:hAnsi="Calibri" w:cs="Arial"/>
          <w:color w:val="000000"/>
        </w:rPr>
        <w:t>, a to</w:t>
      </w:r>
      <w:r w:rsidR="00BA674C" w:rsidRPr="000242A4">
        <w:rPr>
          <w:rFonts w:ascii="Calibri" w:hAnsi="Calibri" w:cs="Arial"/>
          <w:color w:val="000000"/>
        </w:rPr>
        <w:t xml:space="preserve"> ve stejném rozsahu a struktuře</w:t>
      </w:r>
      <w:r w:rsidR="009D45A8" w:rsidRPr="000242A4">
        <w:rPr>
          <w:rFonts w:ascii="Calibri" w:hAnsi="Calibri" w:cs="Arial"/>
          <w:color w:val="000000"/>
        </w:rPr>
        <w:t xml:space="preserve"> </w:t>
      </w:r>
      <w:r w:rsidR="00A557B3" w:rsidRPr="000242A4">
        <w:rPr>
          <w:rFonts w:ascii="Calibri" w:hAnsi="Calibri" w:cs="Arial"/>
          <w:color w:val="000000"/>
        </w:rPr>
        <w:t>L</w:t>
      </w:r>
      <w:r w:rsidR="009D45A8" w:rsidRPr="000242A4">
        <w:rPr>
          <w:rFonts w:ascii="Calibri" w:hAnsi="Calibri" w:cs="Arial"/>
          <w:color w:val="000000"/>
        </w:rPr>
        <w:t>icence</w:t>
      </w:r>
      <w:r w:rsidR="00BA674C" w:rsidRPr="000242A4">
        <w:rPr>
          <w:rFonts w:ascii="Calibri" w:hAnsi="Calibri" w:cs="Arial"/>
          <w:color w:val="000000"/>
        </w:rPr>
        <w:t xml:space="preserve">, v jakém byla poskytnuta původní verze </w:t>
      </w:r>
      <w:r w:rsidR="009D45A8" w:rsidRPr="000242A4">
        <w:rPr>
          <w:rFonts w:ascii="Calibri" w:hAnsi="Calibri" w:cs="Arial"/>
          <w:color w:val="000000"/>
        </w:rPr>
        <w:t>software</w:t>
      </w:r>
      <w:r w:rsidR="00BA674C" w:rsidRPr="000242A4">
        <w:rPr>
          <w:rFonts w:ascii="Calibri" w:hAnsi="Calibri" w:cs="Arial"/>
          <w:color w:val="000000"/>
        </w:rPr>
        <w:t xml:space="preserve"> na základě </w:t>
      </w:r>
      <w:r w:rsidR="00331DDC" w:rsidRPr="000242A4">
        <w:rPr>
          <w:rFonts w:ascii="Calibri" w:hAnsi="Calibri" w:cs="Arial"/>
          <w:color w:val="000000"/>
        </w:rPr>
        <w:t>S</w:t>
      </w:r>
      <w:r w:rsidR="00BA674C" w:rsidRPr="000242A4">
        <w:rPr>
          <w:rFonts w:ascii="Calibri" w:hAnsi="Calibri" w:cs="Arial"/>
          <w:color w:val="000000"/>
        </w:rPr>
        <w:t xml:space="preserve">mlouvy. </w:t>
      </w:r>
      <w:r w:rsidR="00BF07CD" w:rsidRPr="000242A4">
        <w:rPr>
          <w:rFonts w:ascii="Calibri" w:hAnsi="Calibri" w:cs="Arial"/>
          <w:color w:val="000000"/>
        </w:rPr>
        <w:t>L</w:t>
      </w:r>
      <w:r w:rsidR="00BA674C" w:rsidRPr="000242A4">
        <w:rPr>
          <w:rFonts w:ascii="Calibri" w:hAnsi="Calibri" w:cs="Arial"/>
          <w:color w:val="000000"/>
        </w:rPr>
        <w:t>icence je poskytnuta Uživateli na dobu neurčitou.</w:t>
      </w:r>
    </w:p>
    <w:p w:rsidR="003E2C00" w:rsidRPr="000242A4" w:rsidRDefault="003E2C00" w:rsidP="009D45A8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Uživatel bere na vědomí, že součástí Software </w:t>
      </w:r>
      <w:r w:rsidR="00493F4D" w:rsidRPr="000242A4">
        <w:rPr>
          <w:rFonts w:ascii="Calibri" w:hAnsi="Calibri" w:cs="Arial"/>
          <w:color w:val="000000"/>
        </w:rPr>
        <w:t xml:space="preserve">poskytnutého na základě Dodatku </w:t>
      </w:r>
      <w:r w:rsidRPr="000242A4">
        <w:rPr>
          <w:rFonts w:ascii="Calibri" w:hAnsi="Calibri" w:cs="Arial"/>
          <w:color w:val="000000"/>
        </w:rPr>
        <w:t>ne</w:t>
      </w:r>
      <w:r w:rsidR="003A513C">
        <w:rPr>
          <w:rFonts w:ascii="Calibri" w:hAnsi="Calibri" w:cs="Arial"/>
          <w:color w:val="000000"/>
        </w:rPr>
        <w:t>musí být</w:t>
      </w:r>
      <w:r w:rsidRPr="000242A4">
        <w:rPr>
          <w:rFonts w:ascii="Calibri" w:hAnsi="Calibri" w:cs="Arial"/>
          <w:color w:val="000000"/>
        </w:rPr>
        <w:t xml:space="preserve"> </w:t>
      </w:r>
      <w:r w:rsidR="003A513C">
        <w:rPr>
          <w:rFonts w:ascii="Calibri" w:hAnsi="Calibri" w:cs="Arial"/>
          <w:color w:val="000000"/>
        </w:rPr>
        <w:t>všechny</w:t>
      </w:r>
      <w:r w:rsidRPr="000242A4">
        <w:rPr>
          <w:rFonts w:ascii="Calibri" w:hAnsi="Calibri" w:cs="Arial"/>
          <w:color w:val="000000"/>
        </w:rPr>
        <w:t xml:space="preserve"> funkce Software a jeho doplňk</w:t>
      </w:r>
      <w:r w:rsidR="003A513C">
        <w:rPr>
          <w:rFonts w:ascii="Calibri" w:hAnsi="Calibri" w:cs="Arial"/>
          <w:color w:val="000000"/>
        </w:rPr>
        <w:t>y</w:t>
      </w:r>
      <w:r w:rsidRPr="000242A4">
        <w:rPr>
          <w:rFonts w:ascii="Calibri" w:hAnsi="Calibri" w:cs="Arial"/>
          <w:color w:val="000000"/>
        </w:rPr>
        <w:t xml:space="preserve">, které obsahovaly předchozí verze </w:t>
      </w:r>
      <w:r w:rsidR="003A513C">
        <w:rPr>
          <w:rFonts w:ascii="Calibri" w:hAnsi="Calibri" w:cs="Arial"/>
          <w:color w:val="000000"/>
        </w:rPr>
        <w:t xml:space="preserve">Software </w:t>
      </w:r>
      <w:r w:rsidRPr="000242A4">
        <w:rPr>
          <w:rFonts w:ascii="Calibri" w:hAnsi="Calibri" w:cs="Arial"/>
          <w:color w:val="000000"/>
        </w:rPr>
        <w:t xml:space="preserve">a z verze X byly odstraněny </w:t>
      </w:r>
      <w:r w:rsidR="003A513C">
        <w:rPr>
          <w:rFonts w:ascii="Calibri" w:hAnsi="Calibri" w:cs="Arial"/>
          <w:color w:val="000000"/>
        </w:rPr>
        <w:t>vývojem a</w:t>
      </w:r>
      <w:r w:rsidRPr="000242A4">
        <w:rPr>
          <w:rFonts w:ascii="Calibri" w:hAnsi="Calibri" w:cs="Arial"/>
          <w:color w:val="000000"/>
        </w:rPr>
        <w:t xml:space="preserve">nebo již nejsou ze strany Poskytovatele </w:t>
      </w:r>
      <w:r w:rsidR="003A513C">
        <w:rPr>
          <w:rFonts w:ascii="Calibri" w:hAnsi="Calibri" w:cs="Arial"/>
          <w:color w:val="000000"/>
        </w:rPr>
        <w:t xml:space="preserve">dále </w:t>
      </w:r>
      <w:r w:rsidRPr="000242A4">
        <w:rPr>
          <w:rFonts w:ascii="Calibri" w:hAnsi="Calibri" w:cs="Arial"/>
          <w:color w:val="000000"/>
        </w:rPr>
        <w:t>podporovány.</w:t>
      </w:r>
    </w:p>
    <w:p w:rsidR="00BA674C" w:rsidRPr="000242A4" w:rsidRDefault="00BF07CD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S</w:t>
      </w:r>
      <w:r w:rsidR="009D45A8" w:rsidRPr="000242A4">
        <w:rPr>
          <w:rFonts w:ascii="Calibri" w:hAnsi="Calibri" w:cs="Arial"/>
          <w:color w:val="000000"/>
        </w:rPr>
        <w:t>oftware</w:t>
      </w:r>
      <w:r w:rsidR="00C86D3A" w:rsidRPr="000242A4">
        <w:rPr>
          <w:rFonts w:ascii="Calibri" w:hAnsi="Calibri" w:cs="Arial"/>
          <w:color w:val="000000"/>
        </w:rPr>
        <w:t xml:space="preserve"> </w:t>
      </w:r>
      <w:r w:rsidR="009D45A8" w:rsidRPr="000242A4">
        <w:rPr>
          <w:rFonts w:ascii="Calibri" w:hAnsi="Calibri" w:cs="Arial"/>
          <w:color w:val="000000"/>
        </w:rPr>
        <w:t xml:space="preserve">bude </w:t>
      </w:r>
      <w:r w:rsidR="00050E80" w:rsidRPr="000242A4">
        <w:rPr>
          <w:rFonts w:ascii="Calibri" w:hAnsi="Calibri" w:cs="Arial"/>
          <w:color w:val="000000"/>
        </w:rPr>
        <w:t xml:space="preserve">Uživateli </w:t>
      </w:r>
      <w:r w:rsidR="009D45A8" w:rsidRPr="000242A4">
        <w:rPr>
          <w:rFonts w:ascii="Calibri" w:hAnsi="Calibri" w:cs="Arial"/>
          <w:color w:val="000000"/>
        </w:rPr>
        <w:t>p</w:t>
      </w:r>
      <w:r w:rsidRPr="000242A4">
        <w:rPr>
          <w:rFonts w:ascii="Calibri" w:hAnsi="Calibri" w:cs="Arial"/>
          <w:color w:val="000000"/>
        </w:rPr>
        <w:t>oskytnut</w:t>
      </w:r>
      <w:r w:rsidR="009D45A8" w:rsidRPr="000242A4">
        <w:rPr>
          <w:rFonts w:ascii="Calibri" w:hAnsi="Calibri" w:cs="Arial"/>
          <w:color w:val="000000"/>
        </w:rPr>
        <w:t xml:space="preserve"> </w:t>
      </w:r>
      <w:r w:rsidR="00050E80" w:rsidRPr="000242A4">
        <w:rPr>
          <w:rFonts w:ascii="Calibri" w:hAnsi="Calibri" w:cs="Arial"/>
          <w:color w:val="000000"/>
        </w:rPr>
        <w:t xml:space="preserve">Poskytovatelem </w:t>
      </w:r>
      <w:r w:rsidRPr="000242A4">
        <w:rPr>
          <w:rFonts w:ascii="Calibri" w:hAnsi="Calibri" w:cs="Arial"/>
          <w:color w:val="000000"/>
        </w:rPr>
        <w:t xml:space="preserve">formou </w:t>
      </w:r>
      <w:r w:rsidR="009D45A8" w:rsidRPr="000242A4">
        <w:rPr>
          <w:rFonts w:ascii="Calibri" w:hAnsi="Calibri" w:cs="Arial"/>
          <w:color w:val="000000"/>
        </w:rPr>
        <w:t xml:space="preserve">zpřístupnění konfigurovatelných </w:t>
      </w:r>
      <w:r w:rsidR="00BA674C" w:rsidRPr="000242A4">
        <w:rPr>
          <w:rFonts w:ascii="Calibri" w:hAnsi="Calibri" w:cs="Arial"/>
          <w:color w:val="000000"/>
        </w:rPr>
        <w:t>instalační</w:t>
      </w:r>
      <w:r w:rsidRPr="000242A4">
        <w:rPr>
          <w:rFonts w:ascii="Calibri" w:hAnsi="Calibri" w:cs="Arial"/>
          <w:color w:val="000000"/>
        </w:rPr>
        <w:t>ch</w:t>
      </w:r>
      <w:r w:rsidR="00BA674C" w:rsidRPr="000242A4">
        <w:rPr>
          <w:rFonts w:ascii="Calibri" w:hAnsi="Calibri" w:cs="Arial"/>
          <w:color w:val="000000"/>
        </w:rPr>
        <w:t xml:space="preserve"> </w:t>
      </w:r>
      <w:r w:rsidRPr="000242A4">
        <w:rPr>
          <w:rFonts w:ascii="Calibri" w:hAnsi="Calibri" w:cs="Arial"/>
          <w:color w:val="000000"/>
        </w:rPr>
        <w:t>souborů</w:t>
      </w:r>
      <w:r w:rsidR="00BA674C" w:rsidRPr="000242A4">
        <w:rPr>
          <w:rFonts w:ascii="Calibri" w:hAnsi="Calibri" w:cs="Arial"/>
          <w:color w:val="000000"/>
        </w:rPr>
        <w:t xml:space="preserve"> </w:t>
      </w:r>
      <w:r w:rsidRPr="000242A4">
        <w:rPr>
          <w:rFonts w:ascii="Calibri" w:hAnsi="Calibri" w:cs="Arial"/>
          <w:color w:val="000000"/>
        </w:rPr>
        <w:t xml:space="preserve">typu software </w:t>
      </w:r>
      <w:r w:rsidR="00BA674C" w:rsidRPr="000242A4">
        <w:rPr>
          <w:rFonts w:ascii="Calibri" w:hAnsi="Calibri" w:cs="Arial"/>
          <w:color w:val="000000"/>
        </w:rPr>
        <w:t>MSI</w:t>
      </w:r>
      <w:r w:rsidR="00E63058" w:rsidRPr="000242A4">
        <w:rPr>
          <w:rFonts w:ascii="Calibri" w:hAnsi="Calibri" w:cs="Arial"/>
          <w:color w:val="000000"/>
        </w:rPr>
        <w:t xml:space="preserve"> </w:t>
      </w:r>
      <w:r w:rsidR="009D45A8" w:rsidRPr="000242A4">
        <w:rPr>
          <w:rFonts w:ascii="Calibri" w:hAnsi="Calibri" w:cs="Arial"/>
          <w:color w:val="000000"/>
        </w:rPr>
        <w:t>na zákaznickém</w:t>
      </w:r>
      <w:r w:rsidR="000B1F17" w:rsidRPr="000242A4">
        <w:rPr>
          <w:rFonts w:ascii="Calibri" w:hAnsi="Calibri" w:cs="Arial"/>
          <w:color w:val="000000"/>
        </w:rPr>
        <w:t xml:space="preserve"> on-line účtu (</w:t>
      </w:r>
      <w:r w:rsidRPr="000242A4">
        <w:rPr>
          <w:rFonts w:ascii="Calibri" w:hAnsi="Calibri" w:cs="Arial"/>
          <w:color w:val="000000"/>
        </w:rPr>
        <w:t>dále jen „</w:t>
      </w:r>
      <w:r w:rsidR="000B1F17" w:rsidRPr="000242A4">
        <w:rPr>
          <w:rFonts w:ascii="Calibri" w:hAnsi="Calibri" w:cs="Arial"/>
          <w:color w:val="000000"/>
        </w:rPr>
        <w:t>Zoner účet</w:t>
      </w:r>
      <w:r w:rsidRPr="000242A4">
        <w:rPr>
          <w:rFonts w:ascii="Calibri" w:hAnsi="Calibri" w:cs="Arial"/>
          <w:color w:val="000000"/>
        </w:rPr>
        <w:t>“</w:t>
      </w:r>
      <w:r w:rsidR="000B1F17" w:rsidRPr="000242A4">
        <w:rPr>
          <w:rFonts w:ascii="Calibri" w:hAnsi="Calibri" w:cs="Arial"/>
          <w:color w:val="000000"/>
        </w:rPr>
        <w:t xml:space="preserve">), zřízeného </w:t>
      </w:r>
      <w:r w:rsidRPr="000242A4">
        <w:rPr>
          <w:rFonts w:ascii="Calibri" w:hAnsi="Calibri" w:cs="Arial"/>
          <w:color w:val="000000"/>
        </w:rPr>
        <w:t>U</w:t>
      </w:r>
      <w:r w:rsidR="000B1F17" w:rsidRPr="000242A4">
        <w:rPr>
          <w:rFonts w:ascii="Calibri" w:hAnsi="Calibri" w:cs="Arial"/>
          <w:color w:val="000000"/>
        </w:rPr>
        <w:t xml:space="preserve">živatelem a provozovaného </w:t>
      </w:r>
      <w:r w:rsidR="005A5654" w:rsidRPr="000242A4">
        <w:rPr>
          <w:rFonts w:ascii="Calibri" w:hAnsi="Calibri" w:cs="Arial"/>
          <w:color w:val="000000"/>
        </w:rPr>
        <w:t>Poskytovatelem</w:t>
      </w:r>
      <w:r w:rsidR="000B1F17" w:rsidRPr="000242A4">
        <w:rPr>
          <w:rFonts w:ascii="Calibri" w:hAnsi="Calibri" w:cs="Arial"/>
          <w:color w:val="000000"/>
        </w:rPr>
        <w:t>.</w:t>
      </w:r>
    </w:p>
    <w:p w:rsidR="00381124" w:rsidRPr="000242A4" w:rsidRDefault="00BF07CD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Poskytovatel </w:t>
      </w:r>
      <w:r w:rsidR="00050E80" w:rsidRPr="000242A4">
        <w:rPr>
          <w:rFonts w:ascii="Calibri" w:hAnsi="Calibri" w:cs="Arial"/>
          <w:color w:val="000000"/>
        </w:rPr>
        <w:t xml:space="preserve">se dále </w:t>
      </w:r>
      <w:r w:rsidRPr="000242A4">
        <w:rPr>
          <w:rFonts w:ascii="Calibri" w:hAnsi="Calibri" w:cs="Arial"/>
          <w:color w:val="000000"/>
        </w:rPr>
        <w:t>zavazuje</w:t>
      </w:r>
      <w:r w:rsidR="00050E80" w:rsidRPr="000242A4">
        <w:rPr>
          <w:rFonts w:ascii="Calibri" w:hAnsi="Calibri" w:cs="Arial"/>
          <w:color w:val="000000"/>
        </w:rPr>
        <w:t xml:space="preserve"> </w:t>
      </w:r>
      <w:r w:rsidRPr="000242A4">
        <w:rPr>
          <w:rFonts w:ascii="Calibri" w:hAnsi="Calibri" w:cs="Arial"/>
          <w:color w:val="000000"/>
        </w:rPr>
        <w:t>Uživateli poskytnou</w:t>
      </w:r>
      <w:r w:rsidR="00050E80" w:rsidRPr="000242A4">
        <w:rPr>
          <w:rFonts w:ascii="Calibri" w:hAnsi="Calibri" w:cs="Arial"/>
          <w:color w:val="000000"/>
        </w:rPr>
        <w:t>t</w:t>
      </w:r>
      <w:r w:rsidRPr="000242A4">
        <w:rPr>
          <w:rFonts w:ascii="Calibri" w:hAnsi="Calibri" w:cs="Arial"/>
          <w:color w:val="000000"/>
        </w:rPr>
        <w:t xml:space="preserve"> údržbu</w:t>
      </w:r>
      <w:r w:rsidR="00050E80" w:rsidRPr="000242A4">
        <w:rPr>
          <w:rFonts w:ascii="Calibri" w:hAnsi="Calibri" w:cs="Arial"/>
          <w:color w:val="000000"/>
        </w:rPr>
        <w:t xml:space="preserve"> software </w:t>
      </w:r>
      <w:r w:rsidR="00A557B3" w:rsidRPr="000242A4">
        <w:rPr>
          <w:rFonts w:ascii="Calibri" w:hAnsi="Calibri" w:cs="Arial"/>
          <w:color w:val="000000"/>
        </w:rPr>
        <w:t xml:space="preserve">(dále jen „Údržba“) </w:t>
      </w:r>
      <w:r w:rsidR="00050E80" w:rsidRPr="000242A4">
        <w:rPr>
          <w:rFonts w:ascii="Calibri" w:hAnsi="Calibri" w:cs="Arial"/>
          <w:color w:val="000000"/>
        </w:rPr>
        <w:t xml:space="preserve">po dobu </w:t>
      </w:r>
      <w:r w:rsidR="006546DD">
        <w:rPr>
          <w:rFonts w:ascii="Calibri" w:hAnsi="Calibri" w:cs="Arial"/>
          <w:color w:val="000000"/>
        </w:rPr>
        <w:t>3</w:t>
      </w:r>
      <w:r w:rsidR="00050E80" w:rsidRPr="000242A4">
        <w:rPr>
          <w:rFonts w:ascii="Calibri" w:hAnsi="Calibri" w:cs="Arial"/>
          <w:color w:val="000000"/>
        </w:rPr>
        <w:t xml:space="preserve"> roků </w:t>
      </w:r>
      <w:r w:rsidR="00A557B3" w:rsidRPr="000242A4">
        <w:rPr>
          <w:rFonts w:ascii="Calibri" w:hAnsi="Calibri" w:cs="Arial"/>
          <w:color w:val="000000"/>
        </w:rPr>
        <w:t>(slovy „</w:t>
      </w:r>
      <w:r w:rsidR="006546DD">
        <w:rPr>
          <w:rFonts w:ascii="Calibri" w:hAnsi="Calibri" w:cs="Arial"/>
          <w:color w:val="000000"/>
        </w:rPr>
        <w:t>tří</w:t>
      </w:r>
      <w:r w:rsidR="00A557B3" w:rsidRPr="000242A4">
        <w:rPr>
          <w:rFonts w:ascii="Calibri" w:hAnsi="Calibri" w:cs="Arial"/>
          <w:color w:val="000000"/>
        </w:rPr>
        <w:t xml:space="preserve"> roků, </w:t>
      </w:r>
      <w:r w:rsidR="00630A3F" w:rsidRPr="000242A4">
        <w:rPr>
          <w:rFonts w:ascii="Calibri" w:hAnsi="Calibri" w:cs="Arial"/>
          <w:color w:val="000000"/>
        </w:rPr>
        <w:t>dále jen „</w:t>
      </w:r>
      <w:r w:rsidR="00A428D1">
        <w:rPr>
          <w:rFonts w:ascii="Calibri" w:hAnsi="Calibri" w:cs="Arial"/>
          <w:color w:val="000000"/>
        </w:rPr>
        <w:t>D</w:t>
      </w:r>
      <w:r w:rsidR="00630A3F" w:rsidRPr="000242A4">
        <w:rPr>
          <w:rFonts w:ascii="Calibri" w:hAnsi="Calibri" w:cs="Arial"/>
          <w:color w:val="000000"/>
        </w:rPr>
        <w:t xml:space="preserve">oba údržby“) </w:t>
      </w:r>
      <w:r w:rsidR="00050E80" w:rsidRPr="000242A4">
        <w:rPr>
          <w:rFonts w:ascii="Calibri" w:hAnsi="Calibri" w:cs="Arial"/>
          <w:color w:val="000000"/>
        </w:rPr>
        <w:t xml:space="preserve">od data nabytí platnosti dodatku. </w:t>
      </w:r>
      <w:r w:rsidR="00A557B3" w:rsidRPr="000242A4">
        <w:rPr>
          <w:rFonts w:ascii="Calibri" w:hAnsi="Calibri" w:cs="Arial"/>
          <w:color w:val="000000"/>
        </w:rPr>
        <w:t>Doba údržby začíná běžet dnem nabytí platnosti Dodatku.</w:t>
      </w:r>
    </w:p>
    <w:p w:rsidR="00BF07CD" w:rsidRPr="000242A4" w:rsidRDefault="00050E80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Údržba </w:t>
      </w:r>
      <w:r w:rsidR="00104EDA" w:rsidRPr="000242A4">
        <w:rPr>
          <w:rFonts w:ascii="Calibri" w:hAnsi="Calibri" w:cs="Arial"/>
          <w:color w:val="000000"/>
        </w:rPr>
        <w:t xml:space="preserve">po celou Dobu údržby </w:t>
      </w:r>
      <w:r w:rsidR="00EC1594" w:rsidRPr="000242A4">
        <w:rPr>
          <w:rFonts w:ascii="Calibri" w:hAnsi="Calibri" w:cs="Arial"/>
          <w:color w:val="000000"/>
        </w:rPr>
        <w:t>zahrnuje</w:t>
      </w:r>
      <w:r w:rsidRPr="000242A4">
        <w:rPr>
          <w:rFonts w:ascii="Calibri" w:hAnsi="Calibri" w:cs="Arial"/>
          <w:color w:val="000000"/>
        </w:rPr>
        <w:t>:</w:t>
      </w:r>
    </w:p>
    <w:p w:rsidR="00212F84" w:rsidRDefault="00EC1594" w:rsidP="00EC1594">
      <w:pPr>
        <w:numPr>
          <w:ilvl w:val="1"/>
          <w:numId w:val="8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P</w:t>
      </w:r>
      <w:r w:rsidR="00050E80" w:rsidRPr="000242A4">
        <w:rPr>
          <w:rFonts w:ascii="Calibri" w:hAnsi="Calibri" w:cs="Arial"/>
          <w:color w:val="000000"/>
        </w:rPr>
        <w:t>oskytování technické podpory</w:t>
      </w:r>
      <w:r w:rsidRPr="000242A4">
        <w:rPr>
          <w:rFonts w:ascii="Calibri" w:hAnsi="Calibri" w:cs="Arial"/>
          <w:color w:val="000000"/>
        </w:rPr>
        <w:t xml:space="preserve"> k programu, tj. </w:t>
      </w:r>
      <w:r w:rsidR="003A513C">
        <w:rPr>
          <w:rFonts w:ascii="Calibri" w:hAnsi="Calibri" w:cs="Arial"/>
          <w:color w:val="000000"/>
        </w:rPr>
        <w:t xml:space="preserve">aktivní </w:t>
      </w:r>
      <w:r w:rsidRPr="000242A4">
        <w:rPr>
          <w:rFonts w:ascii="Calibri" w:hAnsi="Calibri" w:cs="Arial"/>
          <w:color w:val="000000"/>
        </w:rPr>
        <w:t xml:space="preserve">pomoc </w:t>
      </w:r>
      <w:r w:rsidR="003A513C">
        <w:rPr>
          <w:rFonts w:ascii="Calibri" w:hAnsi="Calibri" w:cs="Arial"/>
          <w:color w:val="000000"/>
        </w:rPr>
        <w:t xml:space="preserve">Poskytovatele Uživateli </w:t>
      </w:r>
      <w:r w:rsidRPr="000242A4">
        <w:rPr>
          <w:rFonts w:ascii="Calibri" w:hAnsi="Calibri" w:cs="Arial"/>
          <w:color w:val="000000"/>
        </w:rPr>
        <w:t xml:space="preserve">při řešení </w:t>
      </w:r>
      <w:r w:rsidR="00A45833" w:rsidRPr="000242A4">
        <w:rPr>
          <w:rFonts w:ascii="Calibri" w:hAnsi="Calibri" w:cs="Arial"/>
          <w:color w:val="000000"/>
        </w:rPr>
        <w:t xml:space="preserve">problémů </w:t>
      </w:r>
      <w:r w:rsidRPr="000242A4">
        <w:rPr>
          <w:rFonts w:ascii="Calibri" w:hAnsi="Calibri" w:cs="Arial"/>
          <w:color w:val="000000"/>
        </w:rPr>
        <w:t>spojených s</w:t>
      </w:r>
      <w:r w:rsidR="003A513C">
        <w:rPr>
          <w:rFonts w:ascii="Calibri" w:hAnsi="Calibri" w:cs="Arial"/>
          <w:color w:val="000000"/>
        </w:rPr>
        <w:t xml:space="preserve">  </w:t>
      </w:r>
      <w:r w:rsidR="003A513C" w:rsidRPr="000242A4">
        <w:rPr>
          <w:rFonts w:ascii="Calibri" w:hAnsi="Calibri" w:cs="Arial"/>
          <w:color w:val="000000"/>
        </w:rPr>
        <w:t xml:space="preserve">funkčností </w:t>
      </w:r>
      <w:r w:rsidR="003A513C">
        <w:rPr>
          <w:rFonts w:ascii="Calibri" w:hAnsi="Calibri" w:cs="Arial"/>
          <w:color w:val="000000"/>
        </w:rPr>
        <w:t>Software, dále s </w:t>
      </w:r>
      <w:r w:rsidRPr="000242A4">
        <w:rPr>
          <w:rFonts w:ascii="Calibri" w:hAnsi="Calibri" w:cs="Arial"/>
          <w:color w:val="000000"/>
        </w:rPr>
        <w:t>přípravou instalačních sou</w:t>
      </w:r>
      <w:r w:rsidR="00A45833" w:rsidRPr="000242A4">
        <w:rPr>
          <w:rFonts w:ascii="Calibri" w:hAnsi="Calibri" w:cs="Arial"/>
          <w:color w:val="000000"/>
        </w:rPr>
        <w:t>bor</w:t>
      </w:r>
      <w:r w:rsidRPr="000242A4">
        <w:rPr>
          <w:rFonts w:ascii="Calibri" w:hAnsi="Calibri" w:cs="Arial"/>
          <w:color w:val="000000"/>
        </w:rPr>
        <w:t>ů</w:t>
      </w:r>
      <w:r w:rsidR="003A513C">
        <w:rPr>
          <w:rFonts w:ascii="Calibri" w:hAnsi="Calibri" w:cs="Arial"/>
          <w:color w:val="000000"/>
        </w:rPr>
        <w:t xml:space="preserve"> Software</w:t>
      </w:r>
      <w:r w:rsidR="00A45833" w:rsidRPr="000242A4">
        <w:rPr>
          <w:rFonts w:ascii="Calibri" w:hAnsi="Calibri" w:cs="Arial"/>
          <w:color w:val="000000"/>
        </w:rPr>
        <w:t xml:space="preserve"> </w:t>
      </w:r>
      <w:r w:rsidR="003A513C">
        <w:rPr>
          <w:rFonts w:ascii="Calibri" w:hAnsi="Calibri" w:cs="Arial"/>
          <w:color w:val="000000"/>
        </w:rPr>
        <w:t xml:space="preserve">a s </w:t>
      </w:r>
      <w:r w:rsidR="00A45833" w:rsidRPr="000242A4">
        <w:rPr>
          <w:rFonts w:ascii="Calibri" w:hAnsi="Calibri" w:cs="Arial"/>
          <w:color w:val="000000"/>
        </w:rPr>
        <w:t xml:space="preserve">instalací kopií </w:t>
      </w:r>
      <w:r w:rsidR="003A513C">
        <w:rPr>
          <w:rFonts w:ascii="Calibri" w:hAnsi="Calibri" w:cs="Arial"/>
          <w:color w:val="000000"/>
        </w:rPr>
        <w:t>S</w:t>
      </w:r>
      <w:r w:rsidR="00A45833" w:rsidRPr="000242A4">
        <w:rPr>
          <w:rFonts w:ascii="Calibri" w:hAnsi="Calibri" w:cs="Arial"/>
          <w:color w:val="000000"/>
        </w:rPr>
        <w:t>oftware</w:t>
      </w:r>
      <w:r w:rsidR="003A513C">
        <w:rPr>
          <w:rFonts w:ascii="Calibri" w:hAnsi="Calibri" w:cs="Arial"/>
          <w:color w:val="000000"/>
        </w:rPr>
        <w:t>.</w:t>
      </w:r>
    </w:p>
    <w:p w:rsidR="00212F84" w:rsidRDefault="00A45833" w:rsidP="00EC1594">
      <w:pPr>
        <w:numPr>
          <w:ilvl w:val="1"/>
          <w:numId w:val="8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Poskytování </w:t>
      </w:r>
      <w:r w:rsidR="00630A3F" w:rsidRPr="000242A4">
        <w:rPr>
          <w:rFonts w:ascii="Calibri" w:hAnsi="Calibri" w:cs="Arial"/>
          <w:color w:val="000000"/>
        </w:rPr>
        <w:t xml:space="preserve">veškerých </w:t>
      </w:r>
      <w:r w:rsidRPr="000242A4">
        <w:rPr>
          <w:rFonts w:ascii="Calibri" w:hAnsi="Calibri" w:cs="Arial"/>
          <w:color w:val="000000"/>
        </w:rPr>
        <w:t>aktualizací</w:t>
      </w:r>
      <w:r w:rsidR="00630A3F" w:rsidRPr="000242A4">
        <w:rPr>
          <w:rFonts w:ascii="Calibri" w:hAnsi="Calibri" w:cs="Arial"/>
          <w:color w:val="000000"/>
        </w:rPr>
        <w:t xml:space="preserve"> (tzv. update)</w:t>
      </w:r>
      <w:r w:rsidRPr="000242A4">
        <w:rPr>
          <w:rFonts w:ascii="Calibri" w:hAnsi="Calibri" w:cs="Arial"/>
          <w:color w:val="000000"/>
        </w:rPr>
        <w:t>, a to jak o</w:t>
      </w:r>
      <w:r w:rsidR="00630A3F" w:rsidRPr="000242A4">
        <w:rPr>
          <w:rFonts w:ascii="Calibri" w:hAnsi="Calibri" w:cs="Arial"/>
          <w:color w:val="000000"/>
        </w:rPr>
        <w:t xml:space="preserve">pravných, odstraňující </w:t>
      </w:r>
      <w:r w:rsidR="00212F84">
        <w:rPr>
          <w:rFonts w:ascii="Calibri" w:hAnsi="Calibri" w:cs="Arial"/>
          <w:color w:val="000000"/>
        </w:rPr>
        <w:t>identifikované</w:t>
      </w:r>
      <w:r w:rsidR="00630A3F" w:rsidRPr="000242A4">
        <w:rPr>
          <w:rFonts w:ascii="Calibri" w:hAnsi="Calibri" w:cs="Arial"/>
          <w:color w:val="000000"/>
        </w:rPr>
        <w:t xml:space="preserve"> chybné fungování </w:t>
      </w:r>
      <w:r w:rsidR="00212F84">
        <w:rPr>
          <w:rFonts w:ascii="Calibri" w:hAnsi="Calibri" w:cs="Arial"/>
          <w:color w:val="000000"/>
        </w:rPr>
        <w:t>S</w:t>
      </w:r>
      <w:r w:rsidR="00630A3F" w:rsidRPr="000242A4">
        <w:rPr>
          <w:rFonts w:ascii="Calibri" w:hAnsi="Calibri" w:cs="Arial"/>
          <w:color w:val="000000"/>
        </w:rPr>
        <w:t xml:space="preserve">oftware, tak </w:t>
      </w:r>
      <w:r w:rsidR="00212F84">
        <w:rPr>
          <w:rFonts w:ascii="Calibri" w:hAnsi="Calibri" w:cs="Arial"/>
          <w:color w:val="000000"/>
        </w:rPr>
        <w:t xml:space="preserve">aktualizace </w:t>
      </w:r>
      <w:r w:rsidR="004E37A4" w:rsidRPr="000242A4">
        <w:rPr>
          <w:rFonts w:ascii="Calibri" w:hAnsi="Calibri" w:cs="Arial"/>
          <w:color w:val="000000"/>
        </w:rPr>
        <w:t>obsahující inovativní</w:t>
      </w:r>
      <w:r w:rsidR="00630A3F" w:rsidRPr="000242A4">
        <w:rPr>
          <w:rFonts w:ascii="Calibri" w:hAnsi="Calibri" w:cs="Arial"/>
          <w:color w:val="000000"/>
        </w:rPr>
        <w:t xml:space="preserve"> změn</w:t>
      </w:r>
      <w:r w:rsidR="004E37A4" w:rsidRPr="000242A4">
        <w:rPr>
          <w:rFonts w:ascii="Calibri" w:hAnsi="Calibri" w:cs="Arial"/>
          <w:color w:val="000000"/>
        </w:rPr>
        <w:t>y</w:t>
      </w:r>
      <w:r w:rsidR="00630A3F" w:rsidRPr="000242A4">
        <w:rPr>
          <w:rFonts w:ascii="Calibri" w:hAnsi="Calibri" w:cs="Arial"/>
          <w:color w:val="000000"/>
        </w:rPr>
        <w:t>, spočívají</w:t>
      </w:r>
      <w:r w:rsidR="004E37A4" w:rsidRPr="000242A4">
        <w:rPr>
          <w:rFonts w:ascii="Calibri" w:hAnsi="Calibri" w:cs="Arial"/>
          <w:color w:val="000000"/>
        </w:rPr>
        <w:t>cí</w:t>
      </w:r>
      <w:r w:rsidR="00630A3F" w:rsidRPr="000242A4">
        <w:rPr>
          <w:rFonts w:ascii="Calibri" w:hAnsi="Calibri" w:cs="Arial"/>
          <w:color w:val="000000"/>
        </w:rPr>
        <w:t xml:space="preserve"> v doplnění a změnách funkčnosti programu.</w:t>
      </w:r>
    </w:p>
    <w:p w:rsidR="00212F84" w:rsidRPr="000242A4" w:rsidRDefault="00212F84" w:rsidP="00212F84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Součástí údržby vysloveně není:</w:t>
      </w:r>
    </w:p>
    <w:p w:rsidR="00212F84" w:rsidRPr="000242A4" w:rsidRDefault="00212F84" w:rsidP="00212F84">
      <w:pPr>
        <w:numPr>
          <w:ilvl w:val="1"/>
          <w:numId w:val="8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T</w:t>
      </w:r>
      <w:r w:rsidR="00A428D1">
        <w:rPr>
          <w:rFonts w:ascii="Calibri" w:hAnsi="Calibri" w:cs="Arial"/>
          <w:color w:val="000000"/>
        </w:rPr>
        <w:t xml:space="preserve">echnická </w:t>
      </w:r>
      <w:r w:rsidRPr="000242A4">
        <w:rPr>
          <w:rFonts w:ascii="Calibri" w:hAnsi="Calibri" w:cs="Arial"/>
          <w:color w:val="000000"/>
        </w:rPr>
        <w:t>podpora</w:t>
      </w:r>
      <w:r>
        <w:rPr>
          <w:rFonts w:ascii="Calibri" w:hAnsi="Calibri" w:cs="Arial"/>
          <w:color w:val="000000"/>
        </w:rPr>
        <w:t xml:space="preserve"> k </w:t>
      </w:r>
      <w:r w:rsidRPr="000242A4">
        <w:rPr>
          <w:rFonts w:ascii="Calibri" w:hAnsi="Calibri" w:cs="Arial"/>
          <w:color w:val="000000"/>
        </w:rPr>
        <w:t>příprav</w:t>
      </w:r>
      <w:r>
        <w:rPr>
          <w:rFonts w:ascii="Calibri" w:hAnsi="Calibri" w:cs="Arial"/>
          <w:color w:val="000000"/>
        </w:rPr>
        <w:t>ě</w:t>
      </w:r>
      <w:r w:rsidRPr="000242A4">
        <w:rPr>
          <w:rFonts w:ascii="Calibri" w:hAnsi="Calibri" w:cs="Arial"/>
          <w:color w:val="000000"/>
        </w:rPr>
        <w:t xml:space="preserve"> instalačních souborů</w:t>
      </w:r>
      <w:r>
        <w:rPr>
          <w:rFonts w:ascii="Calibri" w:hAnsi="Calibri" w:cs="Arial"/>
          <w:color w:val="000000"/>
        </w:rPr>
        <w:t xml:space="preserve"> Software</w:t>
      </w:r>
      <w:r w:rsidRPr="000242A4"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color w:val="000000"/>
        </w:rPr>
        <w:t xml:space="preserve">a s </w:t>
      </w:r>
      <w:r w:rsidRPr="000242A4">
        <w:rPr>
          <w:rFonts w:ascii="Calibri" w:hAnsi="Calibri" w:cs="Arial"/>
          <w:color w:val="000000"/>
        </w:rPr>
        <w:t xml:space="preserve">instalací kopií </w:t>
      </w:r>
      <w:r>
        <w:rPr>
          <w:rFonts w:ascii="Calibri" w:hAnsi="Calibri" w:cs="Arial"/>
          <w:color w:val="000000"/>
        </w:rPr>
        <w:t>S</w:t>
      </w:r>
      <w:r w:rsidRPr="000242A4">
        <w:rPr>
          <w:rFonts w:ascii="Calibri" w:hAnsi="Calibri" w:cs="Arial"/>
          <w:color w:val="000000"/>
        </w:rPr>
        <w:t>oftware</w:t>
      </w:r>
      <w:r>
        <w:rPr>
          <w:rFonts w:ascii="Calibri" w:hAnsi="Calibri" w:cs="Arial"/>
          <w:color w:val="000000"/>
        </w:rPr>
        <w:t>., která</w:t>
      </w:r>
      <w:r w:rsidR="00A428D1">
        <w:rPr>
          <w:rFonts w:ascii="Calibri" w:hAnsi="Calibri" w:cs="Arial"/>
          <w:color w:val="000000"/>
        </w:rPr>
        <w:t xml:space="preserve"> je </w:t>
      </w:r>
      <w:r w:rsidRPr="000242A4">
        <w:rPr>
          <w:rFonts w:ascii="Calibri" w:hAnsi="Calibri" w:cs="Arial"/>
          <w:color w:val="000000"/>
        </w:rPr>
        <w:t xml:space="preserve">realizovaná v jakékoliv podobě </w:t>
      </w:r>
      <w:proofErr w:type="spellStart"/>
      <w:r w:rsidRPr="000242A4">
        <w:rPr>
          <w:rFonts w:ascii="Calibri" w:hAnsi="Calibri" w:cs="Arial"/>
          <w:color w:val="000000"/>
        </w:rPr>
        <w:t>virtualizovaného</w:t>
      </w:r>
      <w:proofErr w:type="spellEnd"/>
      <w:r w:rsidRPr="000242A4">
        <w:rPr>
          <w:rFonts w:ascii="Calibri" w:hAnsi="Calibri" w:cs="Arial"/>
          <w:color w:val="000000"/>
        </w:rPr>
        <w:t xml:space="preserve"> prostředí.</w:t>
      </w:r>
    </w:p>
    <w:p w:rsidR="00212F84" w:rsidRPr="000242A4" w:rsidRDefault="00212F84" w:rsidP="00212F84">
      <w:pPr>
        <w:numPr>
          <w:ilvl w:val="1"/>
          <w:numId w:val="8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Jakákoliv forma uživatelské podpory, tedy poskytování návodů a postupů na využití Software či používání funkcí Software nebo jakákoliv forma školení výše uvedeného. </w:t>
      </w:r>
    </w:p>
    <w:p w:rsidR="00212F84" w:rsidRDefault="00212F84" w:rsidP="00212F84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Technická podpora je Poskytovatelem poskytována</w:t>
      </w:r>
    </w:p>
    <w:p w:rsidR="00212F84" w:rsidRDefault="00212F84" w:rsidP="00212F84">
      <w:pPr>
        <w:numPr>
          <w:ilvl w:val="1"/>
          <w:numId w:val="8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Prostřednictvím elektronické pošty na adrese podpora@zoner.cz s dobou </w:t>
      </w:r>
      <w:r w:rsidR="00247780">
        <w:rPr>
          <w:rFonts w:ascii="Calibri" w:hAnsi="Calibri" w:cs="Arial"/>
          <w:color w:val="000000"/>
        </w:rPr>
        <w:t xml:space="preserve">zaručené </w:t>
      </w:r>
      <w:r>
        <w:rPr>
          <w:rFonts w:ascii="Calibri" w:hAnsi="Calibri" w:cs="Arial"/>
          <w:color w:val="000000"/>
        </w:rPr>
        <w:t>první reakce odpovědné osoby na straně poskytovatele do 48 hodin v pracovní dny.</w:t>
      </w:r>
    </w:p>
    <w:p w:rsidR="00212F84" w:rsidRDefault="00212F84" w:rsidP="00212F84">
      <w:pPr>
        <w:numPr>
          <w:ilvl w:val="1"/>
          <w:numId w:val="8"/>
        </w:numPr>
        <w:tabs>
          <w:tab w:val="clear" w:pos="1440"/>
          <w:tab w:val="num" w:pos="709"/>
        </w:tabs>
        <w:spacing w:before="60"/>
        <w:ind w:left="709" w:hanging="283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Telefonicky </w:t>
      </w:r>
      <w:r w:rsidR="00247780">
        <w:rPr>
          <w:rFonts w:ascii="Calibri" w:hAnsi="Calibri" w:cs="Arial"/>
          <w:color w:val="000000"/>
        </w:rPr>
        <w:t xml:space="preserve">na telefonním čísle 543 257 244 </w:t>
      </w:r>
      <w:r>
        <w:rPr>
          <w:rFonts w:ascii="Calibri" w:hAnsi="Calibri" w:cs="Arial"/>
          <w:color w:val="000000"/>
        </w:rPr>
        <w:t xml:space="preserve">v pracovní </w:t>
      </w:r>
      <w:r w:rsidR="00247780">
        <w:rPr>
          <w:rFonts w:ascii="Calibri" w:hAnsi="Calibri" w:cs="Arial"/>
          <w:color w:val="000000"/>
        </w:rPr>
        <w:t>dny zárukou dostupnosti od 9 do 12 a 13 do 16.30.</w:t>
      </w:r>
    </w:p>
    <w:p w:rsidR="00247780" w:rsidRPr="000242A4" w:rsidRDefault="00247780" w:rsidP="00247780">
      <w:pPr>
        <w:spacing w:before="60"/>
        <w:ind w:left="426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Technická podpora bude uživateli poskytnuta pouze </w:t>
      </w:r>
      <w:r w:rsidRPr="000242A4">
        <w:rPr>
          <w:rFonts w:ascii="Calibri" w:hAnsi="Calibri" w:cs="Arial"/>
          <w:color w:val="000000"/>
        </w:rPr>
        <w:t xml:space="preserve">za podmínek dodržení </w:t>
      </w:r>
      <w:r>
        <w:rPr>
          <w:rFonts w:ascii="Calibri" w:hAnsi="Calibri" w:cs="Arial"/>
          <w:color w:val="000000"/>
        </w:rPr>
        <w:t>doporučené konfigurace operačního systému a dodržení minimálních technických požadavků na užívání Software, které jsou pro poslední dostu</w:t>
      </w:r>
      <w:r w:rsidR="00A428D1">
        <w:rPr>
          <w:rFonts w:ascii="Calibri" w:hAnsi="Calibri" w:cs="Arial"/>
          <w:color w:val="000000"/>
        </w:rPr>
        <w:t>p</w:t>
      </w:r>
      <w:r>
        <w:rPr>
          <w:rFonts w:ascii="Calibri" w:hAnsi="Calibri" w:cs="Arial"/>
          <w:color w:val="000000"/>
        </w:rPr>
        <w:t xml:space="preserve">nou aktualizaci zveřejněny Poskytovatelem webových </w:t>
      </w:r>
      <w:r w:rsidRPr="000242A4">
        <w:rPr>
          <w:rFonts w:ascii="Calibri" w:hAnsi="Calibri" w:cs="Arial"/>
          <w:color w:val="000000"/>
        </w:rPr>
        <w:t>stránkác</w:t>
      </w:r>
      <w:r>
        <w:rPr>
          <w:rFonts w:ascii="Calibri" w:hAnsi="Calibri" w:cs="Arial"/>
          <w:color w:val="000000"/>
        </w:rPr>
        <w:t>h www.zoner.cz</w:t>
      </w:r>
      <w:r w:rsidRPr="000242A4">
        <w:rPr>
          <w:rFonts w:ascii="Calibri" w:hAnsi="Calibri" w:cs="Arial"/>
          <w:color w:val="000000"/>
        </w:rPr>
        <w:t xml:space="preserve">. </w:t>
      </w:r>
    </w:p>
    <w:p w:rsidR="00A428D1" w:rsidRDefault="00630A3F" w:rsidP="00A428D1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Aktualizace budou ze strany Poskytovatele poskytovány uživateli </w:t>
      </w:r>
      <w:r w:rsidR="004E37A4" w:rsidRPr="000242A4">
        <w:rPr>
          <w:rFonts w:ascii="Calibri" w:hAnsi="Calibri" w:cs="Arial"/>
          <w:color w:val="000000"/>
        </w:rPr>
        <w:t xml:space="preserve">vždy </w:t>
      </w:r>
      <w:r w:rsidR="00703699" w:rsidRPr="000242A4">
        <w:rPr>
          <w:rFonts w:ascii="Calibri" w:hAnsi="Calibri" w:cs="Arial"/>
          <w:color w:val="000000"/>
        </w:rPr>
        <w:t xml:space="preserve">bezprostředně po jejich </w:t>
      </w:r>
      <w:r w:rsidR="004E37A4" w:rsidRPr="000242A4">
        <w:rPr>
          <w:rFonts w:ascii="Calibri" w:hAnsi="Calibri" w:cs="Arial"/>
          <w:color w:val="000000"/>
        </w:rPr>
        <w:t>u</w:t>
      </w:r>
      <w:r w:rsidR="00703699" w:rsidRPr="000242A4">
        <w:rPr>
          <w:rFonts w:ascii="Calibri" w:hAnsi="Calibri" w:cs="Arial"/>
          <w:color w:val="000000"/>
        </w:rPr>
        <w:t>veřejnění</w:t>
      </w:r>
      <w:r w:rsidR="004E37A4" w:rsidRPr="000242A4">
        <w:rPr>
          <w:rFonts w:ascii="Calibri" w:hAnsi="Calibri" w:cs="Arial"/>
          <w:color w:val="000000"/>
        </w:rPr>
        <w:t>, a to</w:t>
      </w:r>
      <w:r w:rsidR="00703699" w:rsidRPr="000242A4">
        <w:rPr>
          <w:rFonts w:ascii="Calibri" w:hAnsi="Calibri" w:cs="Arial"/>
          <w:color w:val="000000"/>
        </w:rPr>
        <w:t xml:space="preserve"> výměnou zdrojů pro </w:t>
      </w:r>
      <w:r w:rsidR="00247780">
        <w:rPr>
          <w:rFonts w:ascii="Calibri" w:hAnsi="Calibri" w:cs="Arial"/>
          <w:color w:val="000000"/>
        </w:rPr>
        <w:t>vytvoření</w:t>
      </w:r>
      <w:r w:rsidR="00703699" w:rsidRPr="000242A4">
        <w:rPr>
          <w:rFonts w:ascii="Calibri" w:hAnsi="Calibri" w:cs="Arial"/>
          <w:color w:val="000000"/>
        </w:rPr>
        <w:t xml:space="preserve"> instalačních souborů na Zoner účtu Poskytovatele.</w:t>
      </w:r>
      <w:r w:rsidR="003A513C">
        <w:rPr>
          <w:rFonts w:ascii="Calibri" w:hAnsi="Calibri" w:cs="Arial"/>
          <w:color w:val="000000"/>
        </w:rPr>
        <w:t xml:space="preserve"> Uživatel bere na vědomí, že v dalším vývoji Software po celu Dobu údržby může docházet ke změnám funkčno</w:t>
      </w:r>
      <w:r w:rsidR="00247780">
        <w:rPr>
          <w:rFonts w:ascii="Calibri" w:hAnsi="Calibri" w:cs="Arial"/>
          <w:color w:val="000000"/>
        </w:rPr>
        <w:t>sti Software, přičemž jednotlivé funkce programu mohou být průběžně přidávány, změněny nebo zcela odstraněny, a to i bez náhrady.</w:t>
      </w:r>
      <w:r w:rsidR="00A428D1">
        <w:rPr>
          <w:rFonts w:ascii="Calibri" w:hAnsi="Calibri" w:cs="Arial"/>
          <w:color w:val="000000"/>
        </w:rPr>
        <w:t xml:space="preserve"> </w:t>
      </w:r>
      <w:r w:rsidR="003A513C" w:rsidRPr="00A428D1">
        <w:rPr>
          <w:rFonts w:ascii="Calibri" w:hAnsi="Calibri" w:cs="Arial"/>
          <w:color w:val="000000"/>
        </w:rPr>
        <w:t>Poskytovatel si vyhrazuje právo na změny doporu</w:t>
      </w:r>
      <w:r w:rsidR="00A428D1">
        <w:rPr>
          <w:rFonts w:ascii="Calibri" w:hAnsi="Calibri" w:cs="Arial"/>
          <w:color w:val="000000"/>
        </w:rPr>
        <w:t>č</w:t>
      </w:r>
      <w:r w:rsidR="003A513C" w:rsidRPr="00A428D1">
        <w:rPr>
          <w:rFonts w:ascii="Calibri" w:hAnsi="Calibri" w:cs="Arial"/>
          <w:color w:val="000000"/>
        </w:rPr>
        <w:t xml:space="preserve">ené konfigurace operačního systému, </w:t>
      </w:r>
      <w:r w:rsidR="00A428D1">
        <w:rPr>
          <w:rFonts w:ascii="Calibri" w:hAnsi="Calibri" w:cs="Arial"/>
          <w:color w:val="000000"/>
        </w:rPr>
        <w:t>a minimálních technických požadavků na užívání Software bez předchozí konzultace s Uživatelem.</w:t>
      </w:r>
    </w:p>
    <w:p w:rsidR="00410D80" w:rsidRPr="00A428D1" w:rsidRDefault="00630A3F" w:rsidP="00A428D1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rFonts w:ascii="Calibri" w:hAnsi="Calibri" w:cs="Arial"/>
          <w:color w:val="000000"/>
        </w:rPr>
      </w:pPr>
      <w:r w:rsidRPr="00A428D1">
        <w:rPr>
          <w:rFonts w:ascii="Calibri" w:hAnsi="Calibri" w:cs="Arial"/>
          <w:color w:val="000000"/>
        </w:rPr>
        <w:t xml:space="preserve">Nebude-li na základě dalších smluvních dohod mezi Poskytovatelem a Uživatelem prodloužena </w:t>
      </w:r>
      <w:r w:rsidR="00410D80" w:rsidRPr="00A428D1">
        <w:rPr>
          <w:rFonts w:ascii="Calibri" w:hAnsi="Calibri" w:cs="Arial"/>
          <w:color w:val="000000"/>
        </w:rPr>
        <w:t>Ú</w:t>
      </w:r>
      <w:r w:rsidRPr="00A428D1">
        <w:rPr>
          <w:rFonts w:ascii="Calibri" w:hAnsi="Calibri" w:cs="Arial"/>
          <w:color w:val="000000"/>
        </w:rPr>
        <w:t xml:space="preserve">držba software po uplynutí </w:t>
      </w:r>
      <w:r w:rsidR="00410D80" w:rsidRPr="00A428D1">
        <w:rPr>
          <w:rFonts w:ascii="Calibri" w:hAnsi="Calibri" w:cs="Arial"/>
          <w:color w:val="000000"/>
        </w:rPr>
        <w:t>D</w:t>
      </w:r>
      <w:r w:rsidRPr="00A428D1">
        <w:rPr>
          <w:rFonts w:ascii="Calibri" w:hAnsi="Calibri" w:cs="Arial"/>
          <w:color w:val="000000"/>
        </w:rPr>
        <w:t xml:space="preserve">oby údržby, dojde ze strany Poskytovatele k ukončení </w:t>
      </w:r>
      <w:r w:rsidR="00410D80" w:rsidRPr="00A428D1">
        <w:rPr>
          <w:rFonts w:ascii="Calibri" w:hAnsi="Calibri" w:cs="Arial"/>
          <w:color w:val="000000"/>
        </w:rPr>
        <w:t>jejího Poskytování k poslednímu dni Doby údržby</w:t>
      </w:r>
      <w:r w:rsidRPr="00A428D1">
        <w:rPr>
          <w:rFonts w:ascii="Calibri" w:hAnsi="Calibri" w:cs="Arial"/>
          <w:color w:val="000000"/>
        </w:rPr>
        <w:t>.</w:t>
      </w:r>
      <w:r w:rsidR="00410D80" w:rsidRPr="00A428D1">
        <w:rPr>
          <w:rFonts w:ascii="Calibri" w:hAnsi="Calibri" w:cs="Arial"/>
          <w:color w:val="000000"/>
        </w:rPr>
        <w:t xml:space="preserve"> </w:t>
      </w:r>
      <w:r w:rsidRPr="00A428D1">
        <w:rPr>
          <w:rFonts w:ascii="Calibri" w:hAnsi="Calibri" w:cs="Arial"/>
          <w:color w:val="000000"/>
        </w:rPr>
        <w:t xml:space="preserve">Poskytovatel se zavazuje bezplatně ponechat Uživateli prostřednictvím Zoner účtu možnost vytvoření instalačních souborů </w:t>
      </w:r>
      <w:r w:rsidR="00A428D1">
        <w:rPr>
          <w:rFonts w:ascii="Calibri" w:hAnsi="Calibri" w:cs="Arial"/>
          <w:color w:val="000000"/>
        </w:rPr>
        <w:t>S</w:t>
      </w:r>
      <w:r w:rsidRPr="00A428D1">
        <w:rPr>
          <w:rFonts w:ascii="Calibri" w:hAnsi="Calibri" w:cs="Arial"/>
          <w:color w:val="000000"/>
        </w:rPr>
        <w:t>oftware</w:t>
      </w:r>
      <w:r w:rsidR="002E60D8">
        <w:rPr>
          <w:rFonts w:ascii="Calibri" w:hAnsi="Calibri" w:cs="Arial"/>
          <w:color w:val="000000"/>
        </w:rPr>
        <w:t xml:space="preserve"> v takové podobě</w:t>
      </w:r>
      <w:r w:rsidRPr="00A428D1">
        <w:rPr>
          <w:rFonts w:ascii="Calibri" w:hAnsi="Calibri" w:cs="Arial"/>
          <w:color w:val="000000"/>
        </w:rPr>
        <w:t>, která byla dostupná na Uživateli po poslední aktualizaci v době údržby</w:t>
      </w:r>
      <w:r w:rsidR="002E60D8">
        <w:rPr>
          <w:rFonts w:ascii="Calibri" w:hAnsi="Calibri" w:cs="Arial"/>
          <w:color w:val="000000"/>
        </w:rPr>
        <w:t>, a to po neomezenou dobu</w:t>
      </w:r>
      <w:r w:rsidRPr="00A428D1">
        <w:rPr>
          <w:rFonts w:ascii="Calibri" w:hAnsi="Calibri" w:cs="Arial"/>
          <w:color w:val="000000"/>
        </w:rPr>
        <w:t>.</w:t>
      </w:r>
      <w:r w:rsidR="00410D80" w:rsidRPr="00A428D1">
        <w:rPr>
          <w:rFonts w:ascii="Calibri" w:hAnsi="Calibri" w:cs="Arial"/>
          <w:color w:val="000000"/>
        </w:rPr>
        <w:t xml:space="preserve"> </w:t>
      </w:r>
    </w:p>
    <w:p w:rsidR="005D2CD3" w:rsidRPr="000242A4" w:rsidRDefault="005D2CD3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Součástí </w:t>
      </w:r>
      <w:r w:rsidR="00CF1377" w:rsidRPr="000242A4">
        <w:rPr>
          <w:rFonts w:ascii="Calibri" w:hAnsi="Calibri" w:cs="Arial"/>
          <w:color w:val="000000"/>
        </w:rPr>
        <w:t xml:space="preserve">plnění </w:t>
      </w:r>
      <w:r w:rsidR="00410D80" w:rsidRPr="000242A4">
        <w:rPr>
          <w:rFonts w:ascii="Calibri" w:hAnsi="Calibri" w:cs="Arial"/>
          <w:color w:val="000000"/>
        </w:rPr>
        <w:t>Dodatku</w:t>
      </w:r>
      <w:r w:rsidR="00630A3F" w:rsidRPr="000242A4">
        <w:rPr>
          <w:rFonts w:ascii="Calibri" w:hAnsi="Calibri" w:cs="Arial"/>
          <w:color w:val="000000"/>
        </w:rPr>
        <w:t xml:space="preserve"> je</w:t>
      </w:r>
      <w:r w:rsidR="00CF1377" w:rsidRPr="000242A4">
        <w:rPr>
          <w:rFonts w:ascii="Calibri" w:hAnsi="Calibri" w:cs="Arial"/>
          <w:color w:val="000000"/>
        </w:rPr>
        <w:t xml:space="preserve"> dodávk</w:t>
      </w:r>
      <w:r w:rsidR="00630A3F" w:rsidRPr="000242A4">
        <w:rPr>
          <w:rFonts w:ascii="Calibri" w:hAnsi="Calibri" w:cs="Arial"/>
          <w:color w:val="000000"/>
        </w:rPr>
        <w:t>a</w:t>
      </w:r>
      <w:r w:rsidR="00CF1377" w:rsidRPr="000242A4">
        <w:rPr>
          <w:rFonts w:ascii="Calibri" w:hAnsi="Calibri" w:cs="Arial"/>
          <w:color w:val="000000"/>
        </w:rPr>
        <w:t xml:space="preserve"> </w:t>
      </w:r>
      <w:r w:rsidR="00630A3F" w:rsidRPr="000242A4">
        <w:rPr>
          <w:rFonts w:ascii="Calibri" w:hAnsi="Calibri" w:cs="Arial"/>
          <w:color w:val="000000"/>
        </w:rPr>
        <w:t>aktivačního klíče licence k</w:t>
      </w:r>
      <w:r w:rsidR="00703699" w:rsidRPr="000242A4">
        <w:rPr>
          <w:rFonts w:ascii="Calibri" w:hAnsi="Calibri" w:cs="Arial"/>
          <w:color w:val="000000"/>
        </w:rPr>
        <w:t xml:space="preserve"> uložení licence k </w:t>
      </w:r>
      <w:r w:rsidR="00630A3F" w:rsidRPr="000242A4">
        <w:rPr>
          <w:rFonts w:ascii="Calibri" w:hAnsi="Calibri" w:cs="Arial"/>
          <w:color w:val="000000"/>
        </w:rPr>
        <w:t>software na Zoner účtu Uživatele, příslušné licenční</w:t>
      </w:r>
      <w:r w:rsidR="00CF1377" w:rsidRPr="000242A4">
        <w:rPr>
          <w:rFonts w:ascii="Calibri" w:hAnsi="Calibri" w:cs="Arial"/>
          <w:color w:val="000000"/>
        </w:rPr>
        <w:t xml:space="preserve"> osvědčení </w:t>
      </w:r>
      <w:r w:rsidR="00630A3F" w:rsidRPr="000242A4">
        <w:rPr>
          <w:rFonts w:ascii="Calibri" w:hAnsi="Calibri" w:cs="Arial"/>
          <w:color w:val="000000"/>
        </w:rPr>
        <w:t>v elektronické podobě ve formátu PDF opatřené kvalifikovaným certifikátem (tzv. elektronickým podpisem)</w:t>
      </w:r>
      <w:r w:rsidR="009D05AA" w:rsidRPr="000242A4">
        <w:rPr>
          <w:rFonts w:ascii="Calibri" w:hAnsi="Calibri" w:cs="Arial"/>
          <w:color w:val="000000"/>
        </w:rPr>
        <w:t>.</w:t>
      </w:r>
    </w:p>
    <w:p w:rsidR="00AD1069" w:rsidRPr="000242A4" w:rsidRDefault="00AD1069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Součástí plnění není instalace software u </w:t>
      </w:r>
      <w:r w:rsidR="005A5654" w:rsidRPr="000242A4">
        <w:rPr>
          <w:rFonts w:ascii="Calibri" w:hAnsi="Calibri" w:cs="Arial"/>
          <w:color w:val="000000"/>
        </w:rPr>
        <w:t>U</w:t>
      </w:r>
      <w:r w:rsidRPr="000242A4">
        <w:rPr>
          <w:rFonts w:ascii="Calibri" w:hAnsi="Calibri" w:cs="Arial"/>
          <w:color w:val="000000"/>
        </w:rPr>
        <w:t>živatele</w:t>
      </w:r>
      <w:r w:rsidR="00344F31" w:rsidRPr="000242A4">
        <w:rPr>
          <w:rFonts w:ascii="Calibri" w:hAnsi="Calibri" w:cs="Arial"/>
          <w:color w:val="000000"/>
        </w:rPr>
        <w:t xml:space="preserve"> ani individuální příprava instalačních soborů pro Uživatele.</w:t>
      </w:r>
    </w:p>
    <w:p w:rsidR="005D2CD3" w:rsidRPr="000242A4" w:rsidRDefault="005D2CD3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Uživatel se zavazuje zaplatit </w:t>
      </w:r>
      <w:r w:rsidR="00B0711C" w:rsidRPr="000242A4">
        <w:rPr>
          <w:rFonts w:ascii="Calibri" w:hAnsi="Calibri" w:cs="Arial"/>
          <w:color w:val="000000"/>
        </w:rPr>
        <w:t>P</w:t>
      </w:r>
      <w:r w:rsidRPr="000242A4">
        <w:rPr>
          <w:rFonts w:ascii="Calibri" w:hAnsi="Calibri" w:cs="Arial"/>
          <w:color w:val="000000"/>
        </w:rPr>
        <w:t>oskytovateli za poskytnuté plnění sjednanou cenu dle čl. </w:t>
      </w:r>
      <w:r w:rsidR="002D6F23" w:rsidRPr="000242A4">
        <w:rPr>
          <w:rFonts w:ascii="Calibri" w:hAnsi="Calibri" w:cs="Arial"/>
          <w:color w:val="000000"/>
        </w:rPr>
        <w:t>II</w:t>
      </w:r>
      <w:r w:rsidR="00D6748E" w:rsidRPr="000242A4">
        <w:rPr>
          <w:rFonts w:ascii="Calibri" w:hAnsi="Calibri" w:cs="Arial"/>
          <w:color w:val="000000"/>
        </w:rPr>
        <w:t>I</w:t>
      </w:r>
      <w:r w:rsidRPr="000242A4">
        <w:rPr>
          <w:rFonts w:ascii="Calibri" w:hAnsi="Calibri" w:cs="Arial"/>
          <w:color w:val="000000"/>
        </w:rPr>
        <w:t xml:space="preserve">. odst. 1. </w:t>
      </w:r>
      <w:r w:rsidR="00B0711C" w:rsidRPr="000242A4">
        <w:rPr>
          <w:rFonts w:ascii="Calibri" w:hAnsi="Calibri" w:cs="Arial"/>
          <w:color w:val="000000"/>
        </w:rPr>
        <w:t>t</w:t>
      </w:r>
      <w:r w:rsidRPr="000242A4">
        <w:rPr>
          <w:rFonts w:ascii="Calibri" w:hAnsi="Calibri" w:cs="Arial"/>
          <w:color w:val="000000"/>
        </w:rPr>
        <w:t>o</w:t>
      </w:r>
      <w:r w:rsidR="00E63058" w:rsidRPr="000242A4">
        <w:rPr>
          <w:rFonts w:ascii="Calibri" w:hAnsi="Calibri" w:cs="Arial"/>
          <w:color w:val="000000"/>
        </w:rPr>
        <w:t>hoto dodatku</w:t>
      </w:r>
      <w:r w:rsidR="00B0711C" w:rsidRPr="000242A4">
        <w:rPr>
          <w:rFonts w:ascii="Calibri" w:hAnsi="Calibri" w:cs="Arial"/>
          <w:color w:val="000000"/>
        </w:rPr>
        <w:t xml:space="preserve"> Smlouvy.</w:t>
      </w:r>
    </w:p>
    <w:p w:rsidR="005D2CD3" w:rsidRPr="000242A4" w:rsidRDefault="005D2CD3" w:rsidP="00D4709A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Smluvní strany prohlašují, že předmět smlouvy není plněním nemožným a že smlouvu uzavřely po pečlivém zvážení všech možných důsledků.</w:t>
      </w:r>
    </w:p>
    <w:p w:rsidR="00344F31" w:rsidRPr="000242A4" w:rsidRDefault="00D16B57" w:rsidP="00344F31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Uživatel není povinen </w:t>
      </w:r>
      <w:r w:rsidR="00344F31" w:rsidRPr="000242A4">
        <w:rPr>
          <w:rFonts w:ascii="Calibri" w:hAnsi="Calibri" w:cs="Arial"/>
          <w:color w:val="000000"/>
        </w:rPr>
        <w:t>licenci</w:t>
      </w:r>
      <w:r w:rsidR="00E63058" w:rsidRPr="000242A4">
        <w:rPr>
          <w:rFonts w:ascii="Calibri" w:hAnsi="Calibri" w:cs="Arial"/>
          <w:color w:val="000000"/>
        </w:rPr>
        <w:t xml:space="preserve"> využít.</w:t>
      </w:r>
    </w:p>
    <w:p w:rsidR="00344F31" w:rsidRDefault="00344F31" w:rsidP="00344F31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Rozsah licence dané smlouvou 2011-ZONER-MěÚ Aš (962/OOS/11) může být dodatečně rozšířen pouze na základě písemného dodatku k této smlouvě. Cena za rozšíření licence bude uživateli účtována dle podmínek sjednaných formou dalšího dodatku.</w:t>
      </w:r>
    </w:p>
    <w:p w:rsidR="002E60D8" w:rsidRPr="002E60D8" w:rsidRDefault="002E60D8" w:rsidP="002E60D8">
      <w:pPr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hanging="426"/>
        <w:jc w:val="both"/>
        <w:rPr>
          <w:rFonts w:ascii="Calibri" w:hAnsi="Calibri" w:cs="Arial"/>
          <w:color w:val="000000"/>
        </w:rPr>
      </w:pPr>
      <w:r w:rsidRPr="00A428D1">
        <w:rPr>
          <w:rFonts w:ascii="Calibri" w:hAnsi="Calibri" w:cs="Arial"/>
          <w:color w:val="000000"/>
        </w:rPr>
        <w:t>Jakákoliv forma dalších služeb k Software může být předmětem dodatku ke Smlouvě nebo jiné formy samostatné objednávky Uživatele u Poskytovatele. Cena za tyto služby bude uživateli účtována dle podmínek sjednaných dodatečně.</w:t>
      </w:r>
    </w:p>
    <w:p w:rsidR="005D2CD3" w:rsidRPr="000242A4" w:rsidRDefault="00D6748E" w:rsidP="006B313C">
      <w:pPr>
        <w:tabs>
          <w:tab w:val="left" w:pos="567"/>
          <w:tab w:val="left" w:pos="1701"/>
        </w:tabs>
        <w:spacing w:before="24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lastRenderedPageBreak/>
        <w:t>I</w:t>
      </w:r>
      <w:r w:rsidR="005D2CD3" w:rsidRPr="000242A4">
        <w:rPr>
          <w:rFonts w:ascii="Calibri" w:hAnsi="Calibri" w:cs="Arial"/>
          <w:b/>
          <w:color w:val="000000"/>
          <w:sz w:val="22"/>
          <w:szCs w:val="22"/>
        </w:rPr>
        <w:t>I</w:t>
      </w:r>
      <w:r w:rsidR="00E63058" w:rsidRPr="000242A4">
        <w:rPr>
          <w:rFonts w:ascii="Calibri" w:hAnsi="Calibri" w:cs="Arial"/>
          <w:b/>
          <w:color w:val="000000"/>
          <w:sz w:val="22"/>
          <w:szCs w:val="22"/>
        </w:rPr>
        <w:t>I</w:t>
      </w:r>
      <w:r w:rsidR="005D2CD3" w:rsidRPr="000242A4">
        <w:rPr>
          <w:rFonts w:ascii="Calibri" w:hAnsi="Calibri" w:cs="Arial"/>
          <w:b/>
          <w:color w:val="000000"/>
          <w:sz w:val="22"/>
          <w:szCs w:val="22"/>
        </w:rPr>
        <w:t>.</w:t>
      </w:r>
    </w:p>
    <w:p w:rsidR="005D2CD3" w:rsidRPr="000242A4" w:rsidRDefault="005D2CD3">
      <w:pPr>
        <w:tabs>
          <w:tab w:val="left" w:pos="567"/>
          <w:tab w:val="left" w:pos="1701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Cena</w:t>
      </w:r>
    </w:p>
    <w:p w:rsidR="0065252C" w:rsidRPr="000242A4" w:rsidRDefault="005D2CD3" w:rsidP="00D4709A">
      <w:pPr>
        <w:pStyle w:val="BodyText21"/>
        <w:numPr>
          <w:ilvl w:val="0"/>
          <w:numId w:val="10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 xml:space="preserve">Uživatel se zavazuje zaplatit </w:t>
      </w:r>
      <w:r w:rsidR="005A5654" w:rsidRPr="000242A4">
        <w:rPr>
          <w:rFonts w:ascii="Calibri" w:hAnsi="Calibri" w:cs="Arial"/>
          <w:color w:val="000000"/>
          <w:sz w:val="20"/>
        </w:rPr>
        <w:t>P</w:t>
      </w:r>
      <w:r w:rsidRPr="000242A4">
        <w:rPr>
          <w:rFonts w:ascii="Calibri" w:hAnsi="Calibri" w:cs="Arial"/>
          <w:color w:val="000000"/>
          <w:sz w:val="20"/>
        </w:rPr>
        <w:t xml:space="preserve">oskytovateli za předmět plnění dle </w:t>
      </w:r>
      <w:r w:rsidR="00B0711C" w:rsidRPr="000242A4">
        <w:rPr>
          <w:rFonts w:ascii="Calibri" w:hAnsi="Calibri" w:cs="Arial"/>
          <w:color w:val="000000"/>
          <w:sz w:val="20"/>
        </w:rPr>
        <w:t>tohoto dodatku S</w:t>
      </w:r>
      <w:r w:rsidR="003972BB" w:rsidRPr="000242A4">
        <w:rPr>
          <w:rFonts w:ascii="Calibri" w:hAnsi="Calibri" w:cs="Arial"/>
          <w:color w:val="000000"/>
          <w:sz w:val="20"/>
        </w:rPr>
        <w:t xml:space="preserve">mlouvy </w:t>
      </w:r>
      <w:r w:rsidR="00DC2A37" w:rsidRPr="000242A4">
        <w:rPr>
          <w:rFonts w:ascii="Calibri" w:hAnsi="Calibri" w:cs="Arial"/>
          <w:color w:val="000000"/>
          <w:sz w:val="20"/>
        </w:rPr>
        <w:t xml:space="preserve">celkovou </w:t>
      </w:r>
      <w:r w:rsidR="003972BB" w:rsidRPr="000242A4">
        <w:rPr>
          <w:rFonts w:ascii="Calibri" w:hAnsi="Calibri" w:cs="Arial"/>
          <w:color w:val="000000"/>
          <w:sz w:val="20"/>
        </w:rPr>
        <w:t xml:space="preserve">cenu ve výši </w:t>
      </w:r>
      <w:r w:rsidR="006546DD">
        <w:rPr>
          <w:rFonts w:ascii="Calibri" w:hAnsi="Calibri" w:cs="Arial"/>
          <w:b/>
          <w:color w:val="000000"/>
          <w:sz w:val="20"/>
        </w:rPr>
        <w:t>68 874</w:t>
      </w:r>
      <w:r w:rsidR="00FC4E07" w:rsidRPr="00FC4E07">
        <w:rPr>
          <w:rFonts w:ascii="Calibri" w:hAnsi="Calibri" w:cs="Arial"/>
          <w:b/>
          <w:color w:val="000000"/>
          <w:sz w:val="20"/>
        </w:rPr>
        <w:t xml:space="preserve"> </w:t>
      </w:r>
      <w:r w:rsidR="000A379B" w:rsidRPr="000242A4">
        <w:rPr>
          <w:rFonts w:ascii="Calibri" w:hAnsi="Calibri" w:cs="Arial"/>
          <w:b/>
          <w:color w:val="000000"/>
          <w:sz w:val="20"/>
        </w:rPr>
        <w:t>Kč</w:t>
      </w:r>
      <w:r w:rsidR="000A379B" w:rsidRPr="000242A4">
        <w:rPr>
          <w:rFonts w:ascii="Calibri" w:hAnsi="Calibri" w:cs="Arial"/>
          <w:color w:val="000000"/>
          <w:sz w:val="20"/>
        </w:rPr>
        <w:t xml:space="preserve"> </w:t>
      </w:r>
      <w:r w:rsidR="00326E67" w:rsidRPr="000242A4">
        <w:rPr>
          <w:rFonts w:ascii="Calibri" w:hAnsi="Calibri" w:cs="Arial"/>
          <w:color w:val="000000"/>
          <w:sz w:val="20"/>
        </w:rPr>
        <w:t xml:space="preserve">bez DPH (slovy </w:t>
      </w:r>
      <w:r w:rsidR="00620A93">
        <w:rPr>
          <w:rFonts w:ascii="Calibri" w:hAnsi="Calibri" w:cs="Arial"/>
          <w:color w:val="000000"/>
          <w:sz w:val="20"/>
        </w:rPr>
        <w:t xml:space="preserve">šedesát </w:t>
      </w:r>
      <w:r w:rsidR="00EA788D">
        <w:rPr>
          <w:rFonts w:ascii="Calibri" w:hAnsi="Calibri" w:cs="Arial"/>
          <w:color w:val="000000"/>
          <w:sz w:val="20"/>
        </w:rPr>
        <w:t>osm</w:t>
      </w:r>
      <w:r w:rsidR="00344F31" w:rsidRPr="000242A4">
        <w:rPr>
          <w:rFonts w:ascii="Calibri" w:hAnsi="Calibri" w:cs="Arial"/>
          <w:color w:val="000000"/>
          <w:sz w:val="20"/>
        </w:rPr>
        <w:t xml:space="preserve"> tisíc</w:t>
      </w:r>
      <w:r w:rsidR="00EA788D">
        <w:rPr>
          <w:rFonts w:ascii="Calibri" w:hAnsi="Calibri" w:cs="Arial"/>
          <w:color w:val="000000"/>
          <w:sz w:val="20"/>
        </w:rPr>
        <w:t xml:space="preserve"> osm set sedmdesát čtyři </w:t>
      </w:r>
      <w:r w:rsidR="00344F31" w:rsidRPr="000242A4">
        <w:rPr>
          <w:rFonts w:ascii="Calibri" w:hAnsi="Calibri" w:cs="Arial"/>
          <w:color w:val="000000"/>
          <w:sz w:val="20"/>
        </w:rPr>
        <w:t>korun</w:t>
      </w:r>
      <w:r w:rsidR="00620A93">
        <w:rPr>
          <w:rFonts w:ascii="Calibri" w:hAnsi="Calibri" w:cs="Arial"/>
          <w:color w:val="000000"/>
          <w:sz w:val="20"/>
        </w:rPr>
        <w:t>y</w:t>
      </w:r>
      <w:r w:rsidR="00344F31" w:rsidRPr="000242A4">
        <w:rPr>
          <w:rFonts w:ascii="Calibri" w:hAnsi="Calibri" w:cs="Arial"/>
          <w:color w:val="000000"/>
          <w:sz w:val="20"/>
        </w:rPr>
        <w:t xml:space="preserve"> </w:t>
      </w:r>
      <w:r w:rsidR="00045C1E" w:rsidRPr="000242A4">
        <w:rPr>
          <w:rFonts w:ascii="Calibri" w:hAnsi="Calibri" w:cs="Arial"/>
          <w:color w:val="000000"/>
          <w:sz w:val="20"/>
        </w:rPr>
        <w:t>česk</w:t>
      </w:r>
      <w:r w:rsidR="00620A93">
        <w:rPr>
          <w:rFonts w:ascii="Calibri" w:hAnsi="Calibri" w:cs="Arial"/>
          <w:color w:val="000000"/>
          <w:sz w:val="20"/>
        </w:rPr>
        <w:t>é</w:t>
      </w:r>
      <w:r w:rsidR="00FC4E07">
        <w:rPr>
          <w:rFonts w:ascii="Calibri" w:hAnsi="Calibri" w:cs="Arial"/>
          <w:color w:val="000000"/>
          <w:sz w:val="20"/>
        </w:rPr>
        <w:t xml:space="preserve"> </w:t>
      </w:r>
      <w:r w:rsidR="00347CAD" w:rsidRPr="000242A4">
        <w:rPr>
          <w:rFonts w:ascii="Calibri" w:hAnsi="Calibri" w:cs="Arial"/>
          <w:color w:val="000000"/>
          <w:sz w:val="20"/>
        </w:rPr>
        <w:t>bez daně z přidané hodnoty</w:t>
      </w:r>
      <w:r w:rsidR="00326E67" w:rsidRPr="000242A4">
        <w:rPr>
          <w:rFonts w:ascii="Calibri" w:hAnsi="Calibri" w:cs="Arial"/>
          <w:color w:val="000000"/>
          <w:sz w:val="20"/>
        </w:rPr>
        <w:t>)</w:t>
      </w:r>
      <w:r w:rsidR="006D572D" w:rsidRPr="000242A4">
        <w:rPr>
          <w:rFonts w:ascii="Calibri" w:hAnsi="Calibri" w:cs="Arial"/>
          <w:color w:val="000000"/>
          <w:sz w:val="20"/>
        </w:rPr>
        <w:t xml:space="preserve">. </w:t>
      </w:r>
      <w:r w:rsidR="0065252C" w:rsidRPr="000242A4">
        <w:rPr>
          <w:rFonts w:ascii="Calibri" w:hAnsi="Calibri" w:cs="Arial"/>
          <w:color w:val="000000"/>
          <w:sz w:val="20"/>
        </w:rPr>
        <w:t>V</w:t>
      </w:r>
      <w:r w:rsidR="00347CAD" w:rsidRPr="000242A4">
        <w:rPr>
          <w:rFonts w:ascii="Calibri" w:hAnsi="Calibri" w:cs="Arial"/>
          <w:color w:val="000000"/>
          <w:sz w:val="20"/>
        </w:rPr>
        <w:t> </w:t>
      </w:r>
      <w:r w:rsidR="0065252C" w:rsidRPr="000242A4">
        <w:rPr>
          <w:rFonts w:ascii="Calibri" w:hAnsi="Calibri" w:cs="Arial"/>
          <w:color w:val="000000"/>
          <w:sz w:val="20"/>
        </w:rPr>
        <w:t xml:space="preserve">ceně jsou zahrnuty veškeré náklady </w:t>
      </w:r>
      <w:r w:rsidR="005A5654" w:rsidRPr="000242A4">
        <w:rPr>
          <w:rFonts w:ascii="Calibri" w:hAnsi="Calibri" w:cs="Arial"/>
          <w:color w:val="000000"/>
          <w:sz w:val="20"/>
        </w:rPr>
        <w:t>P</w:t>
      </w:r>
      <w:r w:rsidR="0065252C" w:rsidRPr="000242A4">
        <w:rPr>
          <w:rFonts w:ascii="Calibri" w:hAnsi="Calibri" w:cs="Arial"/>
          <w:color w:val="000000"/>
          <w:sz w:val="20"/>
        </w:rPr>
        <w:t>oskytovatele spojené</w:t>
      </w:r>
      <w:r w:rsidR="00E63058" w:rsidRPr="000242A4">
        <w:rPr>
          <w:rFonts w:ascii="Calibri" w:hAnsi="Calibri" w:cs="Arial"/>
          <w:color w:val="000000"/>
          <w:sz w:val="20"/>
        </w:rPr>
        <w:t xml:space="preserve"> se splněním jeho závazku z tohoto dodatku</w:t>
      </w:r>
      <w:r w:rsidR="0065252C" w:rsidRPr="000242A4">
        <w:rPr>
          <w:rFonts w:ascii="Calibri" w:hAnsi="Calibri" w:cs="Arial"/>
          <w:color w:val="000000"/>
          <w:sz w:val="20"/>
        </w:rPr>
        <w:t xml:space="preserve"> smlouvy.</w:t>
      </w:r>
    </w:p>
    <w:p w:rsidR="00344F31" w:rsidRDefault="00344F31" w:rsidP="00D4709A">
      <w:pPr>
        <w:pStyle w:val="BodyText21"/>
        <w:numPr>
          <w:ilvl w:val="0"/>
          <w:numId w:val="10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>Cena dle této smlouvy bude zaplacena</w:t>
      </w:r>
      <w:r w:rsidR="00620A93">
        <w:rPr>
          <w:rFonts w:ascii="Calibri" w:hAnsi="Calibri" w:cs="Arial"/>
          <w:color w:val="000000"/>
          <w:sz w:val="20"/>
        </w:rPr>
        <w:t xml:space="preserve"> v jedné splátce</w:t>
      </w:r>
      <w:r w:rsidR="00EA788D">
        <w:rPr>
          <w:rFonts w:ascii="Calibri" w:hAnsi="Calibri" w:cs="Arial"/>
          <w:color w:val="000000"/>
          <w:sz w:val="20"/>
        </w:rPr>
        <w:t>:</w:t>
      </w:r>
    </w:p>
    <w:p w:rsidR="00FC4E07" w:rsidRDefault="00FC4E07" w:rsidP="00FC4E07">
      <w:pPr>
        <w:pStyle w:val="BodyText21"/>
        <w:numPr>
          <w:ilvl w:val="1"/>
          <w:numId w:val="10"/>
        </w:numPr>
        <w:tabs>
          <w:tab w:val="left" w:pos="426"/>
        </w:tabs>
        <w:spacing w:before="60" w:line="240" w:lineRule="auto"/>
        <w:rPr>
          <w:rFonts w:ascii="Calibri" w:hAnsi="Calibri" w:cs="Arial"/>
          <w:color w:val="000000"/>
          <w:sz w:val="20"/>
        </w:rPr>
      </w:pPr>
      <w:r>
        <w:rPr>
          <w:rFonts w:ascii="Calibri" w:hAnsi="Calibri" w:cs="Arial"/>
          <w:color w:val="000000"/>
          <w:sz w:val="20"/>
        </w:rPr>
        <w:t xml:space="preserve">Údržba multilicence </w:t>
      </w:r>
      <w:proofErr w:type="spellStart"/>
      <w:r>
        <w:rPr>
          <w:rFonts w:ascii="Calibri" w:hAnsi="Calibri" w:cs="Arial"/>
          <w:color w:val="000000"/>
          <w:sz w:val="20"/>
        </w:rPr>
        <w:t>Zoner</w:t>
      </w:r>
      <w:proofErr w:type="spellEnd"/>
      <w:r>
        <w:rPr>
          <w:rFonts w:ascii="Calibri" w:hAnsi="Calibri" w:cs="Arial"/>
          <w:color w:val="000000"/>
          <w:sz w:val="20"/>
        </w:rPr>
        <w:t xml:space="preserve"> </w:t>
      </w:r>
      <w:proofErr w:type="spellStart"/>
      <w:r>
        <w:rPr>
          <w:rFonts w:ascii="Calibri" w:hAnsi="Calibri" w:cs="Arial"/>
          <w:color w:val="000000"/>
          <w:sz w:val="20"/>
        </w:rPr>
        <w:t>Photo</w:t>
      </w:r>
      <w:proofErr w:type="spellEnd"/>
      <w:r>
        <w:rPr>
          <w:rFonts w:ascii="Calibri" w:hAnsi="Calibri" w:cs="Arial"/>
          <w:color w:val="000000"/>
          <w:sz w:val="20"/>
        </w:rPr>
        <w:t xml:space="preserve"> Studio X na tři roky … </w:t>
      </w:r>
      <w:r w:rsidR="006546DD">
        <w:rPr>
          <w:rFonts w:ascii="Calibri" w:hAnsi="Calibri" w:cs="Arial"/>
          <w:color w:val="000000"/>
          <w:sz w:val="20"/>
        </w:rPr>
        <w:t>68 874</w:t>
      </w:r>
      <w:r>
        <w:rPr>
          <w:rFonts w:ascii="Calibri" w:hAnsi="Calibri" w:cs="Arial"/>
          <w:color w:val="000000"/>
          <w:sz w:val="20"/>
        </w:rPr>
        <w:t xml:space="preserve"> Kč bez DPH</w:t>
      </w:r>
    </w:p>
    <w:p w:rsidR="0065252C" w:rsidRPr="000242A4" w:rsidRDefault="005D2CD3" w:rsidP="00D4709A">
      <w:pPr>
        <w:pStyle w:val="BodyText21"/>
        <w:numPr>
          <w:ilvl w:val="0"/>
          <w:numId w:val="10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 xml:space="preserve">Poskytovatel odpovídá za to, že sazba daně z přidané hodnoty </w:t>
      </w:r>
      <w:r w:rsidR="00FB7E45" w:rsidRPr="000242A4">
        <w:rPr>
          <w:rFonts w:ascii="Calibri" w:hAnsi="Calibri" w:cs="Arial"/>
          <w:color w:val="000000"/>
          <w:sz w:val="20"/>
        </w:rPr>
        <w:t xml:space="preserve">(DPH) </w:t>
      </w:r>
      <w:r w:rsidRPr="000242A4">
        <w:rPr>
          <w:rFonts w:ascii="Calibri" w:hAnsi="Calibri" w:cs="Arial"/>
          <w:color w:val="000000"/>
          <w:sz w:val="20"/>
        </w:rPr>
        <w:t>bude stanovena v souladu s</w:t>
      </w:r>
      <w:r w:rsidR="008752A2" w:rsidRPr="000242A4">
        <w:rPr>
          <w:rFonts w:ascii="Calibri" w:hAnsi="Calibri" w:cs="Arial"/>
          <w:color w:val="000000"/>
          <w:sz w:val="20"/>
        </w:rPr>
        <w:t> platnými právními předpisy v den fakturace.</w:t>
      </w:r>
    </w:p>
    <w:p w:rsidR="00F829D3" w:rsidRPr="000242A4" w:rsidRDefault="005D2CD3" w:rsidP="00D4709A">
      <w:pPr>
        <w:pStyle w:val="BodyText21"/>
        <w:numPr>
          <w:ilvl w:val="0"/>
          <w:numId w:val="10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>Ce</w:t>
      </w:r>
      <w:r w:rsidR="00A2010C" w:rsidRPr="000242A4">
        <w:rPr>
          <w:rFonts w:ascii="Calibri" w:hAnsi="Calibri" w:cs="Arial"/>
          <w:color w:val="000000"/>
          <w:sz w:val="20"/>
        </w:rPr>
        <w:t>lková cena (</w:t>
      </w:r>
      <w:r w:rsidR="003972BB" w:rsidRPr="000242A4">
        <w:rPr>
          <w:rFonts w:ascii="Calibri" w:hAnsi="Calibri" w:cs="Arial"/>
          <w:color w:val="000000"/>
          <w:sz w:val="20"/>
        </w:rPr>
        <w:t>bez</w:t>
      </w:r>
      <w:r w:rsidR="00A2010C" w:rsidRPr="000242A4">
        <w:rPr>
          <w:rFonts w:ascii="Calibri" w:hAnsi="Calibri" w:cs="Arial"/>
          <w:color w:val="000000"/>
          <w:sz w:val="20"/>
        </w:rPr>
        <w:t xml:space="preserve"> DPH) </w:t>
      </w:r>
      <w:r w:rsidRPr="000242A4">
        <w:rPr>
          <w:rFonts w:ascii="Calibri" w:hAnsi="Calibri" w:cs="Arial"/>
          <w:color w:val="000000"/>
          <w:sz w:val="20"/>
        </w:rPr>
        <w:t>uvedená v odst. 1. tohoto článku je dohodnuta jako cena nejvýše přípustná a není možno ji překročit. Tato cena platí po celou dobu platnosti této smlouvy.</w:t>
      </w:r>
    </w:p>
    <w:p w:rsidR="005D2CD3" w:rsidRPr="000242A4" w:rsidRDefault="00180B34" w:rsidP="006B313C">
      <w:pPr>
        <w:tabs>
          <w:tab w:val="left" w:pos="567"/>
          <w:tab w:val="left" w:pos="1701"/>
        </w:tabs>
        <w:spacing w:before="24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I</w:t>
      </w:r>
      <w:r w:rsidR="00D6748E" w:rsidRPr="000242A4">
        <w:rPr>
          <w:rFonts w:ascii="Calibri" w:hAnsi="Calibri" w:cs="Arial"/>
          <w:b/>
          <w:color w:val="000000"/>
          <w:sz w:val="22"/>
          <w:szCs w:val="22"/>
        </w:rPr>
        <w:t>V</w:t>
      </w:r>
      <w:r w:rsidR="005D2CD3" w:rsidRPr="000242A4">
        <w:rPr>
          <w:rFonts w:ascii="Calibri" w:hAnsi="Calibri" w:cs="Arial"/>
          <w:b/>
          <w:color w:val="000000"/>
          <w:sz w:val="22"/>
          <w:szCs w:val="22"/>
        </w:rPr>
        <w:t>.</w:t>
      </w:r>
    </w:p>
    <w:p w:rsidR="005D2CD3" w:rsidRPr="000242A4" w:rsidRDefault="005D2CD3" w:rsidP="00A2010C">
      <w:pPr>
        <w:tabs>
          <w:tab w:val="left" w:pos="567"/>
          <w:tab w:val="left" w:pos="1701"/>
        </w:tabs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t>Lhůta plnění</w:t>
      </w:r>
      <w:r w:rsidR="00180B34" w:rsidRPr="000242A4">
        <w:rPr>
          <w:rFonts w:ascii="Calibri" w:hAnsi="Calibri" w:cs="Arial"/>
          <w:b/>
          <w:color w:val="000000"/>
          <w:sz w:val="22"/>
          <w:szCs w:val="22"/>
        </w:rPr>
        <w:t xml:space="preserve"> a platební podmínky</w:t>
      </w:r>
    </w:p>
    <w:p w:rsidR="00180B34" w:rsidRPr="000242A4" w:rsidRDefault="005D2CD3" w:rsidP="00D4709A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color w:val="000000"/>
          <w:sz w:val="20"/>
        </w:rPr>
        <w:t xml:space="preserve">Poskytovatel je povinen dodat uživateli </w:t>
      </w:r>
      <w:r w:rsidR="008752A2" w:rsidRPr="000242A4">
        <w:rPr>
          <w:rFonts w:ascii="Calibri" w:hAnsi="Calibri" w:cs="Arial"/>
          <w:color w:val="000000"/>
          <w:sz w:val="20"/>
        </w:rPr>
        <w:t>S</w:t>
      </w:r>
      <w:r w:rsidRPr="000242A4">
        <w:rPr>
          <w:rFonts w:ascii="Calibri" w:hAnsi="Calibri" w:cs="Arial"/>
          <w:color w:val="000000"/>
          <w:sz w:val="20"/>
        </w:rPr>
        <w:t>oftware</w:t>
      </w:r>
      <w:r w:rsidR="00FB7E45" w:rsidRPr="000242A4">
        <w:rPr>
          <w:rFonts w:ascii="Calibri" w:hAnsi="Calibri" w:cs="Arial"/>
          <w:color w:val="000000"/>
          <w:sz w:val="20"/>
        </w:rPr>
        <w:t xml:space="preserve"> v kompletním rozsahu </w:t>
      </w:r>
      <w:r w:rsidR="00DC2A37" w:rsidRPr="000242A4">
        <w:rPr>
          <w:rFonts w:ascii="Calibri" w:hAnsi="Calibri" w:cs="Arial"/>
          <w:color w:val="000000"/>
          <w:sz w:val="20"/>
        </w:rPr>
        <w:t xml:space="preserve">do </w:t>
      </w:r>
      <w:r w:rsidR="00024863" w:rsidRPr="000242A4">
        <w:rPr>
          <w:rFonts w:ascii="Calibri" w:hAnsi="Calibri" w:cs="Arial"/>
          <w:color w:val="000000"/>
          <w:sz w:val="20"/>
        </w:rPr>
        <w:t xml:space="preserve">10 </w:t>
      </w:r>
      <w:r w:rsidR="00FB7E45" w:rsidRPr="000242A4">
        <w:rPr>
          <w:rFonts w:ascii="Calibri" w:hAnsi="Calibri" w:cs="Arial"/>
          <w:color w:val="000000"/>
          <w:sz w:val="20"/>
        </w:rPr>
        <w:t>kalendářních</w:t>
      </w:r>
      <w:r w:rsidR="003C5C69" w:rsidRPr="000242A4">
        <w:rPr>
          <w:rFonts w:ascii="Calibri" w:hAnsi="Calibri" w:cs="Arial"/>
          <w:color w:val="000000"/>
          <w:sz w:val="20"/>
        </w:rPr>
        <w:t xml:space="preserve"> </w:t>
      </w:r>
      <w:r w:rsidR="00790118" w:rsidRPr="000242A4">
        <w:rPr>
          <w:rFonts w:ascii="Calibri" w:hAnsi="Calibri" w:cs="Arial"/>
          <w:color w:val="000000"/>
          <w:sz w:val="20"/>
        </w:rPr>
        <w:t xml:space="preserve">dnů od data podepsání </w:t>
      </w:r>
      <w:r w:rsidR="005A4586" w:rsidRPr="000242A4">
        <w:rPr>
          <w:rFonts w:ascii="Calibri" w:hAnsi="Calibri" w:cs="Arial"/>
          <w:color w:val="000000"/>
          <w:sz w:val="20"/>
        </w:rPr>
        <w:t>to</w:t>
      </w:r>
      <w:r w:rsidR="00180B34" w:rsidRPr="000242A4">
        <w:rPr>
          <w:rFonts w:ascii="Calibri" w:hAnsi="Calibri" w:cs="Arial"/>
          <w:color w:val="000000"/>
          <w:sz w:val="20"/>
        </w:rPr>
        <w:t>hoto dodatku</w:t>
      </w:r>
      <w:r w:rsidR="005A4586" w:rsidRPr="000242A4">
        <w:rPr>
          <w:rFonts w:ascii="Calibri" w:hAnsi="Calibri" w:cs="Arial"/>
          <w:color w:val="000000"/>
          <w:sz w:val="20"/>
        </w:rPr>
        <w:t xml:space="preserve"> </w:t>
      </w:r>
      <w:r w:rsidR="00790118" w:rsidRPr="000242A4">
        <w:rPr>
          <w:rFonts w:ascii="Calibri" w:hAnsi="Calibri" w:cs="Arial"/>
          <w:color w:val="000000"/>
          <w:sz w:val="20"/>
        </w:rPr>
        <w:t>smlouvy</w:t>
      </w:r>
      <w:r w:rsidR="00DC2A37" w:rsidRPr="000242A4">
        <w:rPr>
          <w:rFonts w:ascii="Calibri" w:hAnsi="Calibri" w:cs="Arial"/>
          <w:color w:val="000000"/>
          <w:sz w:val="20"/>
        </w:rPr>
        <w:t xml:space="preserve"> </w:t>
      </w:r>
      <w:r w:rsidR="00094B3A" w:rsidRPr="000242A4">
        <w:rPr>
          <w:rFonts w:ascii="Calibri" w:hAnsi="Calibri" w:cs="Arial"/>
          <w:color w:val="000000"/>
          <w:sz w:val="20"/>
        </w:rPr>
        <w:t>oběma smluvními stranami</w:t>
      </w:r>
      <w:r w:rsidR="008752A2" w:rsidRPr="000242A4">
        <w:rPr>
          <w:rFonts w:ascii="Calibri" w:hAnsi="Calibri" w:cs="Arial"/>
          <w:color w:val="000000"/>
          <w:sz w:val="20"/>
        </w:rPr>
        <w:t>.</w:t>
      </w:r>
    </w:p>
    <w:p w:rsidR="00180B34" w:rsidRPr="000242A4" w:rsidRDefault="00180B34" w:rsidP="00D4709A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>Pro úhradu smluvní ceny bude vystaven daňov</w:t>
      </w:r>
      <w:r w:rsidR="002E60D8">
        <w:rPr>
          <w:rFonts w:ascii="Calibri" w:hAnsi="Calibri" w:cs="Arial"/>
          <w:color w:val="000000"/>
          <w:sz w:val="20"/>
        </w:rPr>
        <w:t>ý</w:t>
      </w:r>
      <w:r w:rsidRPr="000242A4">
        <w:rPr>
          <w:rFonts w:ascii="Calibri" w:hAnsi="Calibri" w:cs="Arial"/>
          <w:color w:val="000000"/>
          <w:sz w:val="20"/>
        </w:rPr>
        <w:t xml:space="preserve"> doklad s náležitostmi dle § 28 zákona č. 235/2004 Sb., o dani z</w:t>
      </w:r>
      <w:r w:rsidR="002E60D8">
        <w:rPr>
          <w:rFonts w:ascii="Calibri" w:hAnsi="Calibri" w:cs="Arial"/>
          <w:color w:val="000000"/>
          <w:sz w:val="20"/>
        </w:rPr>
        <w:t> </w:t>
      </w:r>
      <w:r w:rsidRPr="000242A4">
        <w:rPr>
          <w:rFonts w:ascii="Calibri" w:hAnsi="Calibri" w:cs="Arial"/>
          <w:color w:val="000000"/>
          <w:sz w:val="20"/>
        </w:rPr>
        <w:t xml:space="preserve">přidané hodnoty, ve znění pozdějších předpisů (dále jen „faktury“). Datem zdanitelného plnění bude den vystavení faktury. Poskytovatel je oprávněn vystavit fakturu </w:t>
      </w:r>
      <w:r w:rsidR="008752A2" w:rsidRPr="000242A4">
        <w:rPr>
          <w:rFonts w:ascii="Calibri" w:hAnsi="Calibri" w:cs="Arial"/>
          <w:color w:val="000000"/>
          <w:sz w:val="20"/>
        </w:rPr>
        <w:t>bezprostředně s podpisem Dodatku na své straně</w:t>
      </w:r>
      <w:r w:rsidRPr="000242A4">
        <w:rPr>
          <w:rFonts w:ascii="Calibri" w:hAnsi="Calibri" w:cs="Arial"/>
          <w:color w:val="000000"/>
          <w:sz w:val="20"/>
        </w:rPr>
        <w:t>.</w:t>
      </w:r>
    </w:p>
    <w:p w:rsidR="00180B34" w:rsidRPr="000242A4" w:rsidRDefault="00180B34" w:rsidP="00D4709A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>Faktur</w:t>
      </w:r>
      <w:r w:rsidR="004A7E88" w:rsidRPr="000242A4">
        <w:rPr>
          <w:rFonts w:ascii="Calibri" w:hAnsi="Calibri" w:cs="Arial"/>
          <w:color w:val="000000"/>
          <w:sz w:val="20"/>
        </w:rPr>
        <w:t>a</w:t>
      </w:r>
      <w:r w:rsidRPr="000242A4">
        <w:rPr>
          <w:rFonts w:ascii="Calibri" w:hAnsi="Calibri" w:cs="Arial"/>
          <w:color w:val="000000"/>
          <w:sz w:val="20"/>
        </w:rPr>
        <w:t xml:space="preserve"> bud</w:t>
      </w:r>
      <w:r w:rsidR="004A7E88" w:rsidRPr="000242A4">
        <w:rPr>
          <w:rFonts w:ascii="Calibri" w:hAnsi="Calibri" w:cs="Arial"/>
          <w:color w:val="000000"/>
          <w:sz w:val="20"/>
        </w:rPr>
        <w:t>e</w:t>
      </w:r>
      <w:r w:rsidRPr="000242A4">
        <w:rPr>
          <w:rFonts w:ascii="Calibri" w:hAnsi="Calibri" w:cs="Arial"/>
          <w:color w:val="000000"/>
          <w:sz w:val="20"/>
        </w:rPr>
        <w:t xml:space="preserve"> doručen</w:t>
      </w:r>
      <w:r w:rsidR="004A7E88" w:rsidRPr="000242A4">
        <w:rPr>
          <w:rFonts w:ascii="Calibri" w:hAnsi="Calibri" w:cs="Arial"/>
          <w:color w:val="000000"/>
          <w:sz w:val="20"/>
        </w:rPr>
        <w:t>a</w:t>
      </w:r>
      <w:r w:rsidRPr="000242A4">
        <w:rPr>
          <w:rFonts w:ascii="Calibri" w:hAnsi="Calibri" w:cs="Arial"/>
          <w:color w:val="000000"/>
          <w:sz w:val="20"/>
        </w:rPr>
        <w:t xml:space="preserve"> </w:t>
      </w:r>
      <w:r w:rsidR="008752A2" w:rsidRPr="000242A4">
        <w:rPr>
          <w:rFonts w:ascii="Calibri" w:hAnsi="Calibri" w:cs="Arial"/>
          <w:color w:val="000000"/>
          <w:sz w:val="20"/>
        </w:rPr>
        <w:t xml:space="preserve">Uživateli v elektronické podobě ve formátu PDF opatřená kvalifikovaným certifikátem Poskytovatele a současně </w:t>
      </w:r>
      <w:r w:rsidRPr="000242A4">
        <w:rPr>
          <w:rFonts w:ascii="Calibri" w:hAnsi="Calibri" w:cs="Arial"/>
          <w:color w:val="000000"/>
          <w:sz w:val="20"/>
        </w:rPr>
        <w:t>doporučenou poštou nebo osobně pověřenému zaměstnanci uživatele proti písemnému potvrzení, a to ve dvou vyhotoveních</w:t>
      </w:r>
      <w:r w:rsidR="008752A2" w:rsidRPr="000242A4">
        <w:rPr>
          <w:rFonts w:ascii="Calibri" w:hAnsi="Calibri" w:cs="Arial"/>
          <w:color w:val="000000"/>
          <w:sz w:val="20"/>
        </w:rPr>
        <w:t>, opatřená podpisem osoby, která fakturu vystavila a razítkem Poskytovatele</w:t>
      </w:r>
      <w:r w:rsidRPr="000242A4">
        <w:rPr>
          <w:rFonts w:ascii="Calibri" w:hAnsi="Calibri" w:cs="Arial"/>
          <w:color w:val="000000"/>
          <w:sz w:val="20"/>
        </w:rPr>
        <w:t>.</w:t>
      </w:r>
    </w:p>
    <w:p w:rsidR="00180B34" w:rsidRPr="002E60D8" w:rsidRDefault="002E60D8" w:rsidP="002E60D8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>Zálohy na platby nejsou sjednány.</w:t>
      </w:r>
      <w:r>
        <w:rPr>
          <w:rFonts w:ascii="Calibri" w:hAnsi="Calibri" w:cs="Arial"/>
          <w:color w:val="000000"/>
          <w:sz w:val="20"/>
        </w:rPr>
        <w:t xml:space="preserve"> </w:t>
      </w:r>
      <w:r w:rsidR="00180B34" w:rsidRPr="002E60D8">
        <w:rPr>
          <w:rFonts w:ascii="Calibri" w:hAnsi="Calibri" w:cs="Arial"/>
          <w:color w:val="000000"/>
          <w:sz w:val="20"/>
        </w:rPr>
        <w:t xml:space="preserve">Lhůta splatnosti faktury činí 30 kalendářních dnů ode dne </w:t>
      </w:r>
      <w:r w:rsidR="008752A2" w:rsidRPr="002E60D8">
        <w:rPr>
          <w:rFonts w:ascii="Calibri" w:hAnsi="Calibri" w:cs="Arial"/>
          <w:color w:val="000000"/>
          <w:sz w:val="20"/>
        </w:rPr>
        <w:t>vystavení Poskytovatelem</w:t>
      </w:r>
      <w:r w:rsidR="00180B34" w:rsidRPr="002E60D8">
        <w:rPr>
          <w:rFonts w:ascii="Calibri" w:hAnsi="Calibri" w:cs="Arial"/>
          <w:color w:val="000000"/>
          <w:sz w:val="20"/>
        </w:rPr>
        <w:t xml:space="preserve">. </w:t>
      </w:r>
      <w:r w:rsidR="008752A2" w:rsidRPr="002E60D8">
        <w:rPr>
          <w:rFonts w:ascii="Calibri" w:hAnsi="Calibri" w:cs="Arial"/>
          <w:color w:val="000000"/>
          <w:sz w:val="20"/>
        </w:rPr>
        <w:t xml:space="preserve">Tato lhůta je platná pro všechny platby dle odst. 2 článku III. smlouvy. </w:t>
      </w:r>
      <w:r w:rsidR="00180B34" w:rsidRPr="002E60D8">
        <w:rPr>
          <w:rFonts w:ascii="Calibri" w:hAnsi="Calibri" w:cs="Arial"/>
          <w:color w:val="000000"/>
          <w:sz w:val="20"/>
        </w:rPr>
        <w:t xml:space="preserve">Stejná lhůta splatnosti platí i při placení </w:t>
      </w:r>
      <w:r w:rsidR="008752A2" w:rsidRPr="002E60D8">
        <w:rPr>
          <w:rFonts w:ascii="Calibri" w:hAnsi="Calibri" w:cs="Arial"/>
          <w:color w:val="000000"/>
          <w:sz w:val="20"/>
        </w:rPr>
        <w:t xml:space="preserve">dalších </w:t>
      </w:r>
      <w:r w:rsidR="00180B34" w:rsidRPr="002E60D8">
        <w:rPr>
          <w:rFonts w:ascii="Calibri" w:hAnsi="Calibri" w:cs="Arial"/>
          <w:color w:val="000000"/>
          <w:sz w:val="20"/>
        </w:rPr>
        <w:t xml:space="preserve">jiných plateb (smluvních pokut, úroků z prodlení, náhrady škody apod.), a to od doručení výzvy k zaplacení těchto jiných plateb druhé smluvní straně. </w:t>
      </w:r>
    </w:p>
    <w:p w:rsidR="00180B34" w:rsidRPr="000242A4" w:rsidRDefault="00180B34" w:rsidP="00D4709A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 xml:space="preserve">Nebude-li faktura obsahovat některou povinnou nebo dohodnutou náležitost nebo bude chybně vyúčtována platba dle </w:t>
      </w:r>
      <w:r w:rsidR="008752A2" w:rsidRPr="000242A4">
        <w:rPr>
          <w:rFonts w:ascii="Calibri" w:hAnsi="Calibri" w:cs="Arial"/>
          <w:color w:val="000000"/>
          <w:sz w:val="20"/>
        </w:rPr>
        <w:t>výše uvedených podmínek</w:t>
      </w:r>
      <w:r w:rsidRPr="000242A4">
        <w:rPr>
          <w:rFonts w:ascii="Calibri" w:hAnsi="Calibri" w:cs="Arial"/>
          <w:color w:val="000000"/>
          <w:sz w:val="20"/>
        </w:rPr>
        <w:t xml:space="preserve">, příp. bude obsahovat jiné nesprávné údaje, je uživatel oprávněn fakturu před uplynutím lhůty splatnosti bez zaplacení vrátit druhé smluvní straně k provedení opravy s vyznačením důvodu vrácení. Poskytovatel provede opravu vystavením nové faktury. V takovém případě začne běžet doba splatnosti faktury až doručením řádně opravené, resp. nové faktury </w:t>
      </w:r>
      <w:r w:rsidR="008752A2" w:rsidRPr="000242A4">
        <w:rPr>
          <w:rFonts w:ascii="Calibri" w:hAnsi="Calibri" w:cs="Arial"/>
          <w:color w:val="000000"/>
          <w:sz w:val="20"/>
        </w:rPr>
        <w:t>U</w:t>
      </w:r>
      <w:r w:rsidRPr="000242A4">
        <w:rPr>
          <w:rFonts w:ascii="Calibri" w:hAnsi="Calibri" w:cs="Arial"/>
          <w:color w:val="000000"/>
          <w:sz w:val="20"/>
        </w:rPr>
        <w:t>živateli.</w:t>
      </w:r>
    </w:p>
    <w:p w:rsidR="00180B34" w:rsidRPr="000242A4" w:rsidRDefault="00180B34" w:rsidP="00D4709A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 xml:space="preserve">Smluvní strany se dohodly, že platba bude provedena na číslo účtu uvedené poskytovatelem na faktuře bez ohledu na číslo účtu </w:t>
      </w:r>
      <w:r w:rsidR="008752A2" w:rsidRPr="000242A4">
        <w:rPr>
          <w:rFonts w:ascii="Calibri" w:hAnsi="Calibri" w:cs="Arial"/>
          <w:color w:val="000000"/>
          <w:sz w:val="20"/>
        </w:rPr>
        <w:t>uvedené na daňovém dokladu.</w:t>
      </w:r>
    </w:p>
    <w:p w:rsidR="00180B34" w:rsidRPr="000242A4" w:rsidRDefault="00180B34" w:rsidP="00D4709A">
      <w:pPr>
        <w:pStyle w:val="BodyText21"/>
        <w:numPr>
          <w:ilvl w:val="0"/>
          <w:numId w:val="14"/>
        </w:numPr>
        <w:tabs>
          <w:tab w:val="left" w:pos="426"/>
        </w:tabs>
        <w:spacing w:before="60" w:line="240" w:lineRule="auto"/>
        <w:ind w:left="425" w:hanging="425"/>
        <w:rPr>
          <w:rFonts w:ascii="Calibri" w:hAnsi="Calibri" w:cs="Arial"/>
          <w:color w:val="000000"/>
          <w:sz w:val="20"/>
        </w:rPr>
      </w:pPr>
      <w:r w:rsidRPr="000242A4">
        <w:rPr>
          <w:rFonts w:ascii="Calibri" w:hAnsi="Calibri" w:cs="Arial"/>
          <w:color w:val="000000"/>
          <w:sz w:val="20"/>
        </w:rPr>
        <w:t>Za den úhrady faktury bude považován den odepsání fakturované částky z účtu uživatele na účet poskytovatele uvedený v záhlaví této smlouvy.</w:t>
      </w:r>
    </w:p>
    <w:p w:rsidR="00280AFF" w:rsidRDefault="00280AFF" w:rsidP="00280AFF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br w:type="page"/>
      </w:r>
    </w:p>
    <w:p w:rsidR="006E5067" w:rsidRPr="000242A4" w:rsidRDefault="006E5067" w:rsidP="00180B34">
      <w:pPr>
        <w:tabs>
          <w:tab w:val="left" w:pos="567"/>
          <w:tab w:val="left" w:pos="1701"/>
        </w:tabs>
        <w:spacing w:before="240"/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0242A4">
        <w:rPr>
          <w:rFonts w:ascii="Calibri" w:hAnsi="Calibri" w:cs="Arial"/>
          <w:b/>
          <w:color w:val="000000"/>
          <w:sz w:val="22"/>
          <w:szCs w:val="22"/>
        </w:rPr>
        <w:lastRenderedPageBreak/>
        <w:t>V.</w:t>
      </w:r>
    </w:p>
    <w:p w:rsidR="006E5067" w:rsidRPr="000242A4" w:rsidRDefault="00180B34" w:rsidP="006E5067">
      <w:pPr>
        <w:pStyle w:val="Nadpis3"/>
        <w:spacing w:line="240" w:lineRule="auto"/>
        <w:jc w:val="center"/>
        <w:rPr>
          <w:rFonts w:ascii="Calibri" w:hAnsi="Calibri" w:cs="Arial"/>
          <w:color w:val="000000"/>
          <w:sz w:val="22"/>
          <w:szCs w:val="22"/>
          <w:u w:val="none"/>
        </w:rPr>
      </w:pPr>
      <w:r w:rsidRPr="000242A4">
        <w:rPr>
          <w:rFonts w:ascii="Calibri" w:hAnsi="Calibri" w:cs="Arial"/>
          <w:color w:val="000000"/>
          <w:sz w:val="22"/>
          <w:szCs w:val="22"/>
          <w:u w:val="none"/>
        </w:rPr>
        <w:t>Ostatní ustanovení</w:t>
      </w:r>
    </w:p>
    <w:p w:rsidR="00331DDC" w:rsidRPr="000242A4" w:rsidRDefault="00180B34" w:rsidP="00D4709A">
      <w:pPr>
        <w:numPr>
          <w:ilvl w:val="0"/>
          <w:numId w:val="4"/>
        </w:numPr>
        <w:tabs>
          <w:tab w:val="clear" w:pos="720"/>
          <w:tab w:val="num" w:pos="426"/>
          <w:tab w:val="left" w:pos="1701"/>
        </w:tabs>
        <w:spacing w:before="60"/>
        <w:ind w:left="426" w:hanging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Veškerá další ustanovení </w:t>
      </w:r>
      <w:r w:rsidR="00331DDC" w:rsidRPr="000242A4">
        <w:rPr>
          <w:rFonts w:ascii="Calibri" w:hAnsi="Calibri" w:cs="Arial"/>
          <w:color w:val="000000"/>
        </w:rPr>
        <w:t>původní S</w:t>
      </w:r>
      <w:r w:rsidRPr="000242A4">
        <w:rPr>
          <w:rFonts w:ascii="Calibri" w:hAnsi="Calibri" w:cs="Arial"/>
          <w:color w:val="000000"/>
        </w:rPr>
        <w:t xml:space="preserve">mlouvy </w:t>
      </w:r>
      <w:r w:rsidR="008752A2" w:rsidRPr="000242A4">
        <w:rPr>
          <w:rFonts w:ascii="Calibri" w:hAnsi="Calibri" w:cs="Arial"/>
          <w:color w:val="000000"/>
        </w:rPr>
        <w:t xml:space="preserve">a dodatků 1 a 2 </w:t>
      </w:r>
      <w:r w:rsidRPr="000242A4">
        <w:rPr>
          <w:rFonts w:ascii="Calibri" w:hAnsi="Calibri" w:cs="Arial"/>
          <w:color w:val="000000"/>
        </w:rPr>
        <w:t xml:space="preserve">zůstávají </w:t>
      </w:r>
      <w:r w:rsidR="00331DDC" w:rsidRPr="000242A4">
        <w:rPr>
          <w:rFonts w:ascii="Calibri" w:hAnsi="Calibri" w:cs="Arial"/>
          <w:color w:val="000000"/>
        </w:rPr>
        <w:t>beze změn.</w:t>
      </w:r>
    </w:p>
    <w:p w:rsidR="00635FE5" w:rsidRPr="000242A4" w:rsidRDefault="008752A2" w:rsidP="00247D28">
      <w:pPr>
        <w:numPr>
          <w:ilvl w:val="0"/>
          <w:numId w:val="4"/>
        </w:numPr>
        <w:tabs>
          <w:tab w:val="clear" w:pos="720"/>
          <w:tab w:val="num" w:pos="426"/>
          <w:tab w:val="left" w:pos="1701"/>
        </w:tabs>
        <w:spacing w:before="60"/>
        <w:ind w:left="426" w:hanging="426"/>
        <w:jc w:val="both"/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>Tento d</w:t>
      </w:r>
      <w:r w:rsidR="00635FE5" w:rsidRPr="000242A4">
        <w:rPr>
          <w:rFonts w:ascii="Calibri" w:hAnsi="Calibri" w:cs="Arial"/>
          <w:color w:val="000000"/>
        </w:rPr>
        <w:t xml:space="preserve">odatek je vyhotoven ve </w:t>
      </w:r>
      <w:r w:rsidR="00EA788D">
        <w:rPr>
          <w:rFonts w:ascii="Calibri" w:hAnsi="Calibri" w:cs="Arial"/>
          <w:color w:val="000000"/>
        </w:rPr>
        <w:t>dvou</w:t>
      </w:r>
      <w:r w:rsidR="00635FE5" w:rsidRPr="000242A4">
        <w:rPr>
          <w:rFonts w:ascii="Calibri" w:hAnsi="Calibri" w:cs="Arial"/>
          <w:color w:val="000000"/>
        </w:rPr>
        <w:t xml:space="preserve"> stejnopisech s platností originálu podepsaných oprávněnými zástupci smluvních stran, přičemž Uživatel obdrží </w:t>
      </w:r>
      <w:r w:rsidR="00EA788D">
        <w:rPr>
          <w:rFonts w:ascii="Calibri" w:hAnsi="Calibri" w:cs="Arial"/>
          <w:color w:val="000000"/>
        </w:rPr>
        <w:t>jedno</w:t>
      </w:r>
      <w:r w:rsidR="00635FE5" w:rsidRPr="000242A4">
        <w:rPr>
          <w:rFonts w:ascii="Calibri" w:hAnsi="Calibri" w:cs="Arial"/>
          <w:color w:val="000000"/>
        </w:rPr>
        <w:t xml:space="preserve"> vyhotovení smlouvy a Poskytovatel jedno vyhotovení.</w:t>
      </w:r>
    </w:p>
    <w:p w:rsidR="009354E5" w:rsidRDefault="009354E5" w:rsidP="00D4709A">
      <w:pPr>
        <w:tabs>
          <w:tab w:val="left" w:pos="567"/>
          <w:tab w:val="left" w:pos="1701"/>
        </w:tabs>
        <w:spacing w:before="60"/>
        <w:rPr>
          <w:rFonts w:ascii="Calibri" w:hAnsi="Calibri" w:cs="Arial"/>
          <w:b/>
          <w:color w:val="000000"/>
        </w:rPr>
      </w:pPr>
    </w:p>
    <w:p w:rsidR="00F442F2" w:rsidRPr="000242A4" w:rsidRDefault="00F442F2" w:rsidP="00D4709A">
      <w:pPr>
        <w:tabs>
          <w:tab w:val="left" w:pos="567"/>
          <w:tab w:val="left" w:pos="1701"/>
        </w:tabs>
        <w:spacing w:before="60"/>
        <w:rPr>
          <w:rFonts w:ascii="Calibri" w:hAnsi="Calibri" w:cs="Arial"/>
          <w:b/>
          <w:color w:val="000000"/>
        </w:rPr>
      </w:pPr>
    </w:p>
    <w:p w:rsidR="00331DDC" w:rsidRPr="000242A4" w:rsidRDefault="00331DDC">
      <w:pPr>
        <w:tabs>
          <w:tab w:val="left" w:pos="567"/>
          <w:tab w:val="left" w:pos="1701"/>
        </w:tabs>
        <w:rPr>
          <w:rFonts w:ascii="Calibri" w:hAnsi="Calibri" w:cs="Arial"/>
          <w:b/>
          <w:color w:val="000000"/>
        </w:rPr>
      </w:pPr>
    </w:p>
    <w:p w:rsidR="00331DDC" w:rsidRDefault="00331DDC">
      <w:pPr>
        <w:tabs>
          <w:tab w:val="left" w:pos="567"/>
          <w:tab w:val="left" w:pos="1701"/>
        </w:tabs>
        <w:rPr>
          <w:rFonts w:ascii="Calibri" w:hAnsi="Calibri" w:cs="Arial"/>
          <w:b/>
          <w:color w:val="000000"/>
        </w:rPr>
      </w:pPr>
    </w:p>
    <w:p w:rsidR="00280AFF" w:rsidRPr="000242A4" w:rsidRDefault="00280AFF">
      <w:pPr>
        <w:tabs>
          <w:tab w:val="left" w:pos="567"/>
          <w:tab w:val="left" w:pos="1701"/>
        </w:tabs>
        <w:rPr>
          <w:rFonts w:ascii="Calibri" w:hAnsi="Calibri" w:cs="Arial"/>
          <w:b/>
          <w:color w:val="000000"/>
        </w:rPr>
        <w:sectPr w:rsidR="00280AFF" w:rsidRPr="000242A4" w:rsidSect="00D4709A">
          <w:footerReference w:type="default" r:id="rId8"/>
          <w:pgSz w:w="11906" w:h="16838" w:code="9"/>
          <w:pgMar w:top="1021" w:right="1021" w:bottom="1021" w:left="1021" w:header="680" w:footer="680" w:gutter="0"/>
          <w:cols w:space="720"/>
        </w:sectPr>
      </w:pPr>
    </w:p>
    <w:p w:rsidR="009354E5" w:rsidRPr="000242A4" w:rsidRDefault="005D0D95" w:rsidP="006B313C">
      <w:pPr>
        <w:tabs>
          <w:tab w:val="left" w:pos="426"/>
          <w:tab w:val="left" w:pos="1701"/>
        </w:tabs>
        <w:rPr>
          <w:rFonts w:ascii="Calibri" w:hAnsi="Calibri" w:cs="Arial"/>
          <w:b/>
          <w:color w:val="000000"/>
        </w:rPr>
      </w:pPr>
      <w:r w:rsidRPr="000242A4">
        <w:rPr>
          <w:rFonts w:ascii="Calibri" w:hAnsi="Calibri" w:cs="Arial"/>
          <w:b/>
          <w:color w:val="000000"/>
        </w:rPr>
        <w:tab/>
      </w:r>
      <w:r w:rsidR="00AD17B3" w:rsidRPr="000242A4">
        <w:rPr>
          <w:rFonts w:ascii="Calibri" w:hAnsi="Calibri" w:cs="Arial"/>
          <w:b/>
          <w:color w:val="000000"/>
        </w:rPr>
        <w:t>Město Aš</w:t>
      </w:r>
    </w:p>
    <w:p w:rsidR="009354E5" w:rsidRPr="000242A4" w:rsidRDefault="00AD17B3" w:rsidP="006B313C">
      <w:pPr>
        <w:tabs>
          <w:tab w:val="left" w:pos="426"/>
          <w:tab w:val="left" w:pos="1701"/>
        </w:tabs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ab/>
      </w:r>
      <w:r w:rsidR="009354E5" w:rsidRPr="000242A4">
        <w:rPr>
          <w:rFonts w:ascii="Calibri" w:hAnsi="Calibri" w:cs="Arial"/>
          <w:color w:val="000000"/>
        </w:rPr>
        <w:t>V </w:t>
      </w:r>
      <w:r w:rsidRPr="000242A4">
        <w:rPr>
          <w:rFonts w:ascii="Calibri" w:hAnsi="Calibri" w:cs="Arial"/>
          <w:color w:val="000000"/>
        </w:rPr>
        <w:t>Aši</w:t>
      </w:r>
      <w:r w:rsidR="00FE1B6D" w:rsidRPr="000242A4">
        <w:rPr>
          <w:rFonts w:ascii="Calibri" w:hAnsi="Calibri" w:cs="Arial"/>
          <w:color w:val="000000"/>
        </w:rPr>
        <w:t>, dne</w:t>
      </w:r>
    </w:p>
    <w:p w:rsidR="00FE1B6D" w:rsidRPr="000242A4" w:rsidRDefault="00FE1B6D" w:rsidP="006B313C">
      <w:pPr>
        <w:tabs>
          <w:tab w:val="left" w:pos="426"/>
          <w:tab w:val="left" w:pos="1701"/>
        </w:tabs>
        <w:rPr>
          <w:rFonts w:ascii="Calibri" w:hAnsi="Calibri" w:cs="Arial"/>
          <w:color w:val="000000"/>
        </w:rPr>
      </w:pPr>
    </w:p>
    <w:p w:rsidR="009354E5" w:rsidRPr="000242A4" w:rsidRDefault="009354E5" w:rsidP="006B313C">
      <w:pPr>
        <w:tabs>
          <w:tab w:val="left" w:pos="426"/>
          <w:tab w:val="left" w:pos="1701"/>
        </w:tabs>
        <w:rPr>
          <w:rFonts w:ascii="Calibri" w:hAnsi="Calibri" w:cs="Arial"/>
          <w:b/>
          <w:color w:val="000000"/>
        </w:rPr>
      </w:pPr>
    </w:p>
    <w:p w:rsidR="009354E5" w:rsidRPr="000242A4" w:rsidRDefault="00AD17B3" w:rsidP="006B313C">
      <w:pPr>
        <w:tabs>
          <w:tab w:val="left" w:pos="426"/>
          <w:tab w:val="left" w:pos="1701"/>
        </w:tabs>
        <w:rPr>
          <w:rFonts w:ascii="Calibri" w:hAnsi="Calibri" w:cs="Arial"/>
          <w:b/>
          <w:color w:val="000000"/>
        </w:rPr>
      </w:pPr>
      <w:r w:rsidRPr="000242A4">
        <w:rPr>
          <w:rFonts w:ascii="Calibri" w:hAnsi="Calibri" w:cs="Arial"/>
          <w:color w:val="000000"/>
        </w:rPr>
        <w:tab/>
      </w:r>
      <w:r w:rsidR="009354E5" w:rsidRPr="000242A4">
        <w:rPr>
          <w:rFonts w:ascii="Calibri" w:hAnsi="Calibri" w:cs="Arial"/>
          <w:color w:val="000000"/>
        </w:rPr>
        <w:t>_____________________________________</w:t>
      </w:r>
    </w:p>
    <w:p w:rsidR="009354E5" w:rsidRPr="000242A4" w:rsidRDefault="009354E5" w:rsidP="009354E5">
      <w:pPr>
        <w:tabs>
          <w:tab w:val="left" w:pos="426"/>
          <w:tab w:val="left" w:pos="1701"/>
        </w:tabs>
        <w:jc w:val="center"/>
        <w:rPr>
          <w:rFonts w:ascii="Calibri" w:hAnsi="Calibri" w:cs="Arial"/>
          <w:color w:val="000000"/>
        </w:rPr>
      </w:pPr>
    </w:p>
    <w:p w:rsidR="009354E5" w:rsidRPr="000242A4" w:rsidRDefault="00EA788D" w:rsidP="009354E5">
      <w:pPr>
        <w:tabs>
          <w:tab w:val="left" w:pos="426"/>
          <w:tab w:val="left" w:pos="1701"/>
        </w:tabs>
        <w:jc w:val="center"/>
        <w:rPr>
          <w:rFonts w:ascii="Calibri" w:hAnsi="Calibri" w:cs="Arial"/>
          <w:b/>
          <w:color w:val="000000"/>
          <w:sz w:val="18"/>
          <w:szCs w:val="18"/>
        </w:rPr>
      </w:pPr>
      <w:r w:rsidRPr="00EA788D">
        <w:rPr>
          <w:rFonts w:ascii="Calibri" w:hAnsi="Calibri" w:cs="Arial"/>
          <w:color w:val="000000"/>
          <w:sz w:val="18"/>
          <w:szCs w:val="18"/>
        </w:rPr>
        <w:t xml:space="preserve">Vítězslav </w:t>
      </w:r>
      <w:proofErr w:type="spellStart"/>
      <w:r w:rsidRPr="00EA788D">
        <w:rPr>
          <w:rFonts w:ascii="Calibri" w:hAnsi="Calibri" w:cs="Arial"/>
          <w:color w:val="000000"/>
          <w:sz w:val="18"/>
          <w:szCs w:val="18"/>
        </w:rPr>
        <w:t>Kokoř</w:t>
      </w:r>
      <w:proofErr w:type="spellEnd"/>
    </w:p>
    <w:p w:rsidR="009354E5" w:rsidRPr="004C620F" w:rsidRDefault="00905B9C" w:rsidP="004C620F">
      <w:pPr>
        <w:tabs>
          <w:tab w:val="left" w:pos="426"/>
          <w:tab w:val="left" w:pos="1701"/>
        </w:tabs>
        <w:jc w:val="center"/>
        <w:rPr>
          <w:rFonts w:ascii="Calibri" w:hAnsi="Calibri" w:cs="Arial"/>
          <w:b/>
          <w:color w:val="000000"/>
          <w:sz w:val="18"/>
          <w:szCs w:val="18"/>
        </w:rPr>
      </w:pPr>
      <w:r w:rsidRPr="000242A4">
        <w:rPr>
          <w:rFonts w:ascii="Calibri" w:hAnsi="Calibri" w:cs="Arial"/>
          <w:color w:val="000000"/>
          <w:sz w:val="18"/>
          <w:szCs w:val="18"/>
        </w:rPr>
        <w:t>Starosta města Aše</w:t>
      </w:r>
    </w:p>
    <w:p w:rsidR="006A7611" w:rsidRPr="00280AFF" w:rsidRDefault="009354E5" w:rsidP="006A7611">
      <w:pPr>
        <w:tabs>
          <w:tab w:val="left" w:pos="426"/>
          <w:tab w:val="left" w:pos="1701"/>
        </w:tabs>
        <w:rPr>
          <w:rFonts w:ascii="Calibri" w:hAnsi="Calibri" w:cs="Arial"/>
          <w:b/>
          <w:color w:val="000000"/>
        </w:rPr>
      </w:pPr>
      <w:r w:rsidRPr="000242A4">
        <w:rPr>
          <w:rFonts w:ascii="Calibri" w:hAnsi="Calibri" w:cs="Arial"/>
          <w:b/>
          <w:color w:val="000000"/>
        </w:rPr>
        <w:t>ZONER</w:t>
      </w:r>
      <w:r w:rsidR="006546DD">
        <w:rPr>
          <w:rFonts w:ascii="Calibri" w:hAnsi="Calibri" w:cs="Arial"/>
          <w:b/>
          <w:color w:val="000000"/>
        </w:rPr>
        <w:t xml:space="preserve">, </w:t>
      </w:r>
      <w:r w:rsidRPr="000242A4">
        <w:rPr>
          <w:rFonts w:ascii="Calibri" w:hAnsi="Calibri" w:cs="Arial"/>
          <w:b/>
          <w:color w:val="000000"/>
        </w:rPr>
        <w:t>a. s.</w:t>
      </w:r>
      <w:r w:rsidR="00280AFF">
        <w:rPr>
          <w:rFonts w:ascii="Calibri" w:hAnsi="Calibri" w:cs="Arial"/>
          <w:b/>
          <w:color w:val="000000"/>
        </w:rPr>
        <w:br/>
      </w:r>
      <w:r w:rsidR="00FE1B6D" w:rsidRPr="000242A4">
        <w:rPr>
          <w:rFonts w:ascii="Calibri" w:hAnsi="Calibri" w:cs="Arial"/>
          <w:color w:val="000000"/>
        </w:rPr>
        <w:t>V Brně, dne</w:t>
      </w:r>
    </w:p>
    <w:p w:rsidR="00FE1B6D" w:rsidRPr="000242A4" w:rsidRDefault="00FE1B6D" w:rsidP="006A7611">
      <w:pPr>
        <w:tabs>
          <w:tab w:val="left" w:pos="426"/>
          <w:tab w:val="left" w:pos="1701"/>
        </w:tabs>
        <w:rPr>
          <w:rFonts w:ascii="Calibri" w:hAnsi="Calibri" w:cs="Arial"/>
          <w:color w:val="000000"/>
        </w:rPr>
      </w:pPr>
    </w:p>
    <w:p w:rsidR="00F442F2" w:rsidRPr="000242A4" w:rsidRDefault="00F442F2" w:rsidP="006A7611">
      <w:pPr>
        <w:tabs>
          <w:tab w:val="left" w:pos="426"/>
          <w:tab w:val="left" w:pos="1701"/>
        </w:tabs>
        <w:rPr>
          <w:rFonts w:ascii="Calibri" w:hAnsi="Calibri" w:cs="Arial"/>
          <w:color w:val="000000"/>
        </w:rPr>
      </w:pPr>
    </w:p>
    <w:p w:rsidR="009354E5" w:rsidRPr="000242A4" w:rsidRDefault="006A7611" w:rsidP="00AD17B3">
      <w:pPr>
        <w:tabs>
          <w:tab w:val="left" w:pos="426"/>
          <w:tab w:val="left" w:pos="1701"/>
        </w:tabs>
        <w:rPr>
          <w:rFonts w:ascii="Calibri" w:hAnsi="Calibri" w:cs="Arial"/>
          <w:b/>
          <w:color w:val="000000"/>
        </w:rPr>
      </w:pPr>
      <w:r w:rsidRPr="000242A4">
        <w:rPr>
          <w:rFonts w:ascii="Calibri" w:hAnsi="Calibri" w:cs="Arial"/>
          <w:color w:val="000000"/>
        </w:rPr>
        <w:t xml:space="preserve"> </w:t>
      </w:r>
      <w:r w:rsidR="009354E5" w:rsidRPr="000242A4">
        <w:rPr>
          <w:rFonts w:ascii="Calibri" w:hAnsi="Calibri" w:cs="Arial"/>
          <w:color w:val="000000"/>
        </w:rPr>
        <w:t>_________________________________________</w:t>
      </w:r>
    </w:p>
    <w:p w:rsidR="006A7611" w:rsidRPr="000242A4" w:rsidRDefault="006A7611" w:rsidP="006A7611">
      <w:pPr>
        <w:tabs>
          <w:tab w:val="left" w:pos="567"/>
          <w:tab w:val="left" w:pos="1701"/>
        </w:tabs>
        <w:rPr>
          <w:rFonts w:ascii="Calibri" w:hAnsi="Calibri" w:cs="Arial"/>
          <w:color w:val="000000"/>
        </w:rPr>
      </w:pPr>
      <w:r w:rsidRPr="000242A4">
        <w:rPr>
          <w:rFonts w:ascii="Calibri" w:hAnsi="Calibri" w:cs="Arial"/>
          <w:color w:val="000000"/>
        </w:rPr>
        <w:t xml:space="preserve">                          </w:t>
      </w:r>
      <w:r w:rsidRPr="000242A4">
        <w:rPr>
          <w:rFonts w:ascii="Calibri" w:hAnsi="Calibri" w:cs="Arial"/>
          <w:color w:val="000000"/>
        </w:rPr>
        <w:tab/>
      </w:r>
      <w:r w:rsidRPr="000242A4">
        <w:rPr>
          <w:rFonts w:ascii="Calibri" w:hAnsi="Calibri" w:cs="Arial"/>
          <w:color w:val="000000"/>
        </w:rPr>
        <w:tab/>
      </w:r>
      <w:r w:rsidRPr="000242A4">
        <w:rPr>
          <w:rFonts w:ascii="Calibri" w:hAnsi="Calibri" w:cs="Arial"/>
          <w:color w:val="000000"/>
        </w:rPr>
        <w:tab/>
      </w:r>
      <w:r w:rsidRPr="000242A4">
        <w:rPr>
          <w:rFonts w:ascii="Calibri" w:hAnsi="Calibri" w:cs="Arial"/>
          <w:color w:val="000000"/>
        </w:rPr>
        <w:tab/>
      </w:r>
      <w:r w:rsidRPr="000242A4">
        <w:rPr>
          <w:rFonts w:ascii="Calibri" w:hAnsi="Calibri" w:cs="Arial"/>
          <w:color w:val="000000"/>
        </w:rPr>
        <w:tab/>
        <w:t xml:space="preserve">               </w:t>
      </w:r>
    </w:p>
    <w:p w:rsidR="006A7611" w:rsidRPr="000242A4" w:rsidRDefault="009354E5" w:rsidP="009354E5">
      <w:pPr>
        <w:tabs>
          <w:tab w:val="left" w:pos="567"/>
          <w:tab w:val="left" w:pos="1701"/>
        </w:tabs>
        <w:jc w:val="center"/>
        <w:rPr>
          <w:rFonts w:ascii="Calibri" w:hAnsi="Calibri" w:cs="Arial"/>
          <w:color w:val="000000"/>
          <w:sz w:val="18"/>
          <w:szCs w:val="18"/>
        </w:rPr>
      </w:pPr>
      <w:r w:rsidRPr="000242A4">
        <w:rPr>
          <w:rFonts w:ascii="Calibri" w:hAnsi="Calibri" w:cs="Arial"/>
          <w:color w:val="000000"/>
          <w:sz w:val="18"/>
          <w:szCs w:val="18"/>
        </w:rPr>
        <w:t xml:space="preserve">Ing. </w:t>
      </w:r>
      <w:r w:rsidR="006A7611" w:rsidRPr="000242A4">
        <w:rPr>
          <w:rFonts w:ascii="Calibri" w:hAnsi="Calibri" w:cs="Arial"/>
          <w:color w:val="000000"/>
          <w:sz w:val="18"/>
          <w:szCs w:val="18"/>
        </w:rPr>
        <w:t>Milan Behro</w:t>
      </w:r>
    </w:p>
    <w:p w:rsidR="009354E5" w:rsidRPr="000242A4" w:rsidRDefault="006A7611" w:rsidP="009354E5">
      <w:pPr>
        <w:tabs>
          <w:tab w:val="left" w:pos="426"/>
          <w:tab w:val="left" w:pos="1701"/>
        </w:tabs>
        <w:jc w:val="center"/>
        <w:rPr>
          <w:rFonts w:ascii="Calibri" w:hAnsi="Calibri" w:cs="Arial"/>
          <w:color w:val="000000"/>
          <w:sz w:val="18"/>
          <w:szCs w:val="18"/>
        </w:rPr>
      </w:pPr>
      <w:r w:rsidRPr="000242A4">
        <w:rPr>
          <w:rFonts w:ascii="Calibri" w:hAnsi="Calibri" w:cs="Arial"/>
          <w:color w:val="000000"/>
          <w:sz w:val="18"/>
          <w:szCs w:val="18"/>
        </w:rPr>
        <w:t>předseda představenstva</w:t>
      </w:r>
    </w:p>
    <w:p w:rsidR="009354E5" w:rsidRPr="000242A4" w:rsidRDefault="00D4709A" w:rsidP="009354E5">
      <w:pPr>
        <w:tabs>
          <w:tab w:val="left" w:pos="426"/>
          <w:tab w:val="left" w:pos="1701"/>
        </w:tabs>
        <w:jc w:val="center"/>
        <w:rPr>
          <w:rFonts w:ascii="Calibri" w:hAnsi="Calibri" w:cs="Arial"/>
          <w:color w:val="000000"/>
          <w:sz w:val="18"/>
          <w:szCs w:val="18"/>
        </w:rPr>
        <w:sectPr w:rsidR="009354E5" w:rsidRPr="000242A4" w:rsidSect="00D4709A">
          <w:type w:val="continuous"/>
          <w:pgSz w:w="11906" w:h="16838" w:code="9"/>
          <w:pgMar w:top="851" w:right="1021" w:bottom="851" w:left="1021" w:header="680" w:footer="680" w:gutter="0"/>
          <w:cols w:num="2" w:space="720"/>
        </w:sectPr>
      </w:pPr>
      <w:r w:rsidRPr="000242A4">
        <w:rPr>
          <w:rFonts w:ascii="Calibri" w:hAnsi="Calibri" w:cs="Arial"/>
          <w:color w:val="000000"/>
          <w:sz w:val="18"/>
          <w:szCs w:val="18"/>
        </w:rPr>
        <w:t>ZONE</w:t>
      </w:r>
      <w:r w:rsidR="006546DD">
        <w:rPr>
          <w:rFonts w:ascii="Calibri" w:hAnsi="Calibri" w:cs="Arial"/>
          <w:color w:val="000000"/>
          <w:sz w:val="18"/>
          <w:szCs w:val="18"/>
        </w:rPr>
        <w:t>R</w:t>
      </w:r>
      <w:r w:rsidRPr="000242A4">
        <w:rPr>
          <w:rFonts w:ascii="Calibri" w:hAnsi="Calibri" w:cs="Arial"/>
          <w:color w:val="000000"/>
          <w:sz w:val="18"/>
          <w:szCs w:val="18"/>
        </w:rPr>
        <w:t>, a. s</w:t>
      </w:r>
    </w:p>
    <w:p w:rsidR="00A304DB" w:rsidRPr="000242A4" w:rsidRDefault="00A304DB" w:rsidP="00EA788D">
      <w:pPr>
        <w:rPr>
          <w:rFonts w:ascii="Calibri" w:hAnsi="Calibri" w:cs="Arial"/>
          <w:b/>
          <w:color w:val="000000"/>
        </w:rPr>
      </w:pPr>
    </w:p>
    <w:sectPr w:rsidR="00A304DB" w:rsidRPr="000242A4" w:rsidSect="009354E5">
      <w:type w:val="continuous"/>
      <w:pgSz w:w="11906" w:h="16838" w:code="9"/>
      <w:pgMar w:top="1134" w:right="1021" w:bottom="1134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E4" w:rsidRDefault="001F67E4">
      <w:r>
        <w:separator/>
      </w:r>
    </w:p>
  </w:endnote>
  <w:endnote w:type="continuationSeparator" w:id="0">
    <w:p w:rsidR="001F67E4" w:rsidRDefault="001F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deGoth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CF" w:rsidRPr="00A2010C" w:rsidRDefault="00B768CF">
    <w:pPr>
      <w:pStyle w:val="Zpat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790118">
      <w:rPr>
        <w:rFonts w:ascii="Arial" w:hAnsi="Arial" w:cs="Arial"/>
        <w:sz w:val="16"/>
        <w:szCs w:val="16"/>
      </w:rPr>
      <w:t xml:space="preserve">Smlouva o poskytnutí licence </w:t>
    </w:r>
    <w:r>
      <w:rPr>
        <w:rFonts w:ascii="Arial" w:hAnsi="Arial" w:cs="Arial"/>
        <w:sz w:val="16"/>
        <w:szCs w:val="16"/>
      </w:rPr>
      <w:t xml:space="preserve">k </w:t>
    </w:r>
    <w:r w:rsidRPr="00790118">
      <w:rPr>
        <w:rFonts w:ascii="Arial" w:hAnsi="Arial" w:cs="Arial"/>
        <w:sz w:val="16"/>
        <w:szCs w:val="16"/>
      </w:rPr>
      <w:t>software</w:t>
    </w:r>
    <w:r w:rsidRPr="00A2010C">
      <w:rPr>
        <w:rFonts w:ascii="Arial" w:hAnsi="Arial" w:cs="Arial"/>
        <w:sz w:val="16"/>
        <w:szCs w:val="16"/>
      </w:rPr>
      <w:tab/>
    </w:r>
    <w:r w:rsidRPr="00A2010C">
      <w:rPr>
        <w:rFonts w:ascii="Arial" w:hAnsi="Arial" w:cs="Arial"/>
        <w:sz w:val="16"/>
        <w:szCs w:val="16"/>
      </w:rPr>
      <w:tab/>
      <w:t xml:space="preserve"> strana </w:t>
    </w:r>
    <w:r w:rsidRPr="00A2010C">
      <w:rPr>
        <w:rStyle w:val="slostrnky"/>
        <w:rFonts w:ascii="Arial" w:hAnsi="Arial" w:cs="Arial"/>
        <w:sz w:val="16"/>
        <w:szCs w:val="16"/>
      </w:rPr>
      <w:fldChar w:fldCharType="begin"/>
    </w:r>
    <w:r w:rsidRPr="00A2010C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A2010C">
      <w:rPr>
        <w:rStyle w:val="slostrnky"/>
        <w:rFonts w:ascii="Arial" w:hAnsi="Arial" w:cs="Arial"/>
        <w:sz w:val="16"/>
        <w:szCs w:val="16"/>
      </w:rPr>
      <w:fldChar w:fldCharType="separate"/>
    </w:r>
    <w:r w:rsidR="00D16827">
      <w:rPr>
        <w:rStyle w:val="slostrnky"/>
        <w:rFonts w:ascii="Arial" w:hAnsi="Arial" w:cs="Arial"/>
        <w:noProof/>
        <w:sz w:val="16"/>
        <w:szCs w:val="16"/>
      </w:rPr>
      <w:t>4</w:t>
    </w:r>
    <w:r w:rsidRPr="00A2010C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E4" w:rsidRDefault="001F67E4">
      <w:r>
        <w:separator/>
      </w:r>
    </w:p>
  </w:footnote>
  <w:footnote w:type="continuationSeparator" w:id="0">
    <w:p w:rsidR="001F67E4" w:rsidRDefault="001F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 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 %3."/>
      <w:lvlJc w:val="left"/>
      <w:pPr>
        <w:tabs>
          <w:tab w:val="num" w:pos="964"/>
        </w:tabs>
        <w:ind w:left="964" w:hanging="397"/>
      </w:pPr>
    </w:lvl>
    <w:lvl w:ilvl="3">
      <w:start w:val="1"/>
      <w:numFmt w:val="upperLetter"/>
      <w:lvlText w:val=" %4."/>
      <w:lvlJc w:val="left"/>
      <w:pPr>
        <w:tabs>
          <w:tab w:val="num" w:pos="1248"/>
        </w:tabs>
        <w:ind w:left="1248" w:hanging="397"/>
      </w:pPr>
    </w:lvl>
    <w:lvl w:ilvl="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815"/>
        </w:tabs>
        <w:ind w:left="1815" w:hanging="397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 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 %3."/>
      <w:lvlJc w:val="left"/>
      <w:pPr>
        <w:tabs>
          <w:tab w:val="num" w:pos="964"/>
        </w:tabs>
        <w:ind w:left="964" w:hanging="397"/>
      </w:pPr>
    </w:lvl>
    <w:lvl w:ilvl="3">
      <w:start w:val="1"/>
      <w:numFmt w:val="upperLetter"/>
      <w:lvlText w:val=" %4."/>
      <w:lvlJc w:val="left"/>
      <w:pPr>
        <w:tabs>
          <w:tab w:val="num" w:pos="1248"/>
        </w:tabs>
        <w:ind w:left="1248" w:hanging="397"/>
      </w:pPr>
    </w:lvl>
    <w:lvl w:ilvl="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815"/>
        </w:tabs>
        <w:ind w:left="1815" w:hanging="397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2FC1B68"/>
    <w:multiLevelType w:val="hybridMultilevel"/>
    <w:tmpl w:val="97922B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473337"/>
    <w:multiLevelType w:val="hybridMultilevel"/>
    <w:tmpl w:val="92509B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275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909D6"/>
    <w:multiLevelType w:val="hybridMultilevel"/>
    <w:tmpl w:val="C35E72F8"/>
    <w:lvl w:ilvl="0" w:tplc="2F0AF20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010C5D"/>
    <w:multiLevelType w:val="hybridMultilevel"/>
    <w:tmpl w:val="17BA98B4"/>
    <w:lvl w:ilvl="0" w:tplc="AB8A563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AE76947"/>
    <w:multiLevelType w:val="multilevel"/>
    <w:tmpl w:val="1EEC8988"/>
    <w:lvl w:ilvl="0">
      <w:start w:val="1"/>
      <w:numFmt w:val="decimal"/>
      <w:lvlText w:val=" 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 %3."/>
      <w:lvlJc w:val="left"/>
      <w:pPr>
        <w:tabs>
          <w:tab w:val="num" w:pos="964"/>
        </w:tabs>
        <w:ind w:left="964" w:hanging="397"/>
      </w:pPr>
    </w:lvl>
    <w:lvl w:ilvl="3">
      <w:start w:val="1"/>
      <w:numFmt w:val="upperLetter"/>
      <w:lvlText w:val=" %4."/>
      <w:lvlJc w:val="left"/>
      <w:pPr>
        <w:tabs>
          <w:tab w:val="num" w:pos="1248"/>
        </w:tabs>
        <w:ind w:left="1248" w:hanging="397"/>
      </w:pPr>
    </w:lvl>
    <w:lvl w:ilvl="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815"/>
        </w:tabs>
        <w:ind w:left="1815" w:hanging="397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665"/>
        </w:tabs>
        <w:ind w:left="2665" w:hanging="397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BAF6861"/>
    <w:multiLevelType w:val="hybridMultilevel"/>
    <w:tmpl w:val="350C9F1A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11080F43"/>
    <w:multiLevelType w:val="hybridMultilevel"/>
    <w:tmpl w:val="77F8D4E2"/>
    <w:lvl w:ilvl="0" w:tplc="5CAA3E40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3085E10"/>
    <w:multiLevelType w:val="singleLevel"/>
    <w:tmpl w:val="F104F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80C4CAC"/>
    <w:multiLevelType w:val="hybridMultilevel"/>
    <w:tmpl w:val="687CD00A"/>
    <w:lvl w:ilvl="0" w:tplc="8CB698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1B0E8C"/>
    <w:multiLevelType w:val="hybridMultilevel"/>
    <w:tmpl w:val="6ABC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94414"/>
    <w:multiLevelType w:val="multilevel"/>
    <w:tmpl w:val="56625308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EE597B"/>
    <w:multiLevelType w:val="hybridMultilevel"/>
    <w:tmpl w:val="2BC0D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82B98"/>
    <w:multiLevelType w:val="hybridMultilevel"/>
    <w:tmpl w:val="544ECD7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1242B9"/>
    <w:multiLevelType w:val="hybridMultilevel"/>
    <w:tmpl w:val="CF6CF7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82D6A"/>
    <w:multiLevelType w:val="hybridMultilevel"/>
    <w:tmpl w:val="DB4477A8"/>
    <w:lvl w:ilvl="0" w:tplc="C386652E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D50F58"/>
    <w:multiLevelType w:val="hybridMultilevel"/>
    <w:tmpl w:val="B6625C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0246A"/>
    <w:multiLevelType w:val="hybridMultilevel"/>
    <w:tmpl w:val="615EC6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B40C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E633E"/>
    <w:multiLevelType w:val="hybridMultilevel"/>
    <w:tmpl w:val="071884CC"/>
    <w:lvl w:ilvl="0" w:tplc="1CD2EB8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F93D3E"/>
    <w:multiLevelType w:val="hybridMultilevel"/>
    <w:tmpl w:val="84EE0EA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72CCA"/>
    <w:multiLevelType w:val="hybridMultilevel"/>
    <w:tmpl w:val="4F54D7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476204"/>
    <w:multiLevelType w:val="hybridMultilevel"/>
    <w:tmpl w:val="E1B21DFA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4CA5381"/>
    <w:multiLevelType w:val="hybridMultilevel"/>
    <w:tmpl w:val="80DE60D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CBDA080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91C318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7" w15:restartNumberingAfterBreak="0">
    <w:nsid w:val="7149401F"/>
    <w:multiLevelType w:val="hybridMultilevel"/>
    <w:tmpl w:val="42542156"/>
    <w:lvl w:ilvl="0" w:tplc="80605AB8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B01CC"/>
    <w:multiLevelType w:val="hybridMultilevel"/>
    <w:tmpl w:val="361C20A2"/>
    <w:lvl w:ilvl="0" w:tplc="AC70BCFE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3"/>
  </w:num>
  <w:num w:numId="4">
    <w:abstractNumId w:val="16"/>
  </w:num>
  <w:num w:numId="5">
    <w:abstractNumId w:val="24"/>
  </w:num>
  <w:num w:numId="6">
    <w:abstractNumId w:val="18"/>
  </w:num>
  <w:num w:numId="7">
    <w:abstractNumId w:val="28"/>
  </w:num>
  <w:num w:numId="8">
    <w:abstractNumId w:val="4"/>
  </w:num>
  <w:num w:numId="9">
    <w:abstractNumId w:val="17"/>
  </w:num>
  <w:num w:numId="10">
    <w:abstractNumId w:val="15"/>
  </w:num>
  <w:num w:numId="11">
    <w:abstractNumId w:val="14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25"/>
  </w:num>
  <w:num w:numId="17">
    <w:abstractNumId w:val="0"/>
  </w:num>
  <w:num w:numId="18">
    <w:abstractNumId w:val="1"/>
  </w:num>
  <w:num w:numId="19">
    <w:abstractNumId w:val="9"/>
  </w:num>
  <w:num w:numId="20">
    <w:abstractNumId w:val="19"/>
  </w:num>
  <w:num w:numId="21">
    <w:abstractNumId w:val="13"/>
  </w:num>
  <w:num w:numId="22">
    <w:abstractNumId w:val="2"/>
  </w:num>
  <w:num w:numId="23">
    <w:abstractNumId w:val="20"/>
  </w:num>
  <w:num w:numId="24">
    <w:abstractNumId w:val="7"/>
  </w:num>
  <w:num w:numId="25">
    <w:abstractNumId w:val="5"/>
  </w:num>
  <w:num w:numId="26">
    <w:abstractNumId w:val="11"/>
  </w:num>
  <w:num w:numId="27">
    <w:abstractNumId w:val="21"/>
  </w:num>
  <w:num w:numId="28">
    <w:abstractNumId w:val="12"/>
  </w:num>
  <w:num w:numId="29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98"/>
    <w:rsid w:val="00006F4C"/>
    <w:rsid w:val="000075A6"/>
    <w:rsid w:val="0002047C"/>
    <w:rsid w:val="000242A4"/>
    <w:rsid w:val="00024863"/>
    <w:rsid w:val="0003141F"/>
    <w:rsid w:val="000319D9"/>
    <w:rsid w:val="00032FFE"/>
    <w:rsid w:val="00034DAD"/>
    <w:rsid w:val="00037D5C"/>
    <w:rsid w:val="00045122"/>
    <w:rsid w:val="00045C1E"/>
    <w:rsid w:val="00050E80"/>
    <w:rsid w:val="0006116B"/>
    <w:rsid w:val="000619A9"/>
    <w:rsid w:val="0006263C"/>
    <w:rsid w:val="0009259A"/>
    <w:rsid w:val="00094B3A"/>
    <w:rsid w:val="000A379B"/>
    <w:rsid w:val="000A45F4"/>
    <w:rsid w:val="000B0AA0"/>
    <w:rsid w:val="000B18E7"/>
    <w:rsid w:val="000B1F17"/>
    <w:rsid w:val="000B3949"/>
    <w:rsid w:val="000C37A0"/>
    <w:rsid w:val="000E400F"/>
    <w:rsid w:val="000E5791"/>
    <w:rsid w:val="000E759C"/>
    <w:rsid w:val="00101208"/>
    <w:rsid w:val="00104EDA"/>
    <w:rsid w:val="00105626"/>
    <w:rsid w:val="00106D16"/>
    <w:rsid w:val="00113F4D"/>
    <w:rsid w:val="00123F1D"/>
    <w:rsid w:val="00123F39"/>
    <w:rsid w:val="0013722C"/>
    <w:rsid w:val="001444CA"/>
    <w:rsid w:val="001467FD"/>
    <w:rsid w:val="00151281"/>
    <w:rsid w:val="00154C72"/>
    <w:rsid w:val="00161406"/>
    <w:rsid w:val="001617A1"/>
    <w:rsid w:val="001750DA"/>
    <w:rsid w:val="00180B34"/>
    <w:rsid w:val="0018163D"/>
    <w:rsid w:val="0018173D"/>
    <w:rsid w:val="0018563C"/>
    <w:rsid w:val="001915CF"/>
    <w:rsid w:val="001D400F"/>
    <w:rsid w:val="001D53DF"/>
    <w:rsid w:val="001D7AF9"/>
    <w:rsid w:val="001E57EC"/>
    <w:rsid w:val="001F1239"/>
    <w:rsid w:val="001F2F1C"/>
    <w:rsid w:val="001F3EE3"/>
    <w:rsid w:val="001F67E4"/>
    <w:rsid w:val="001F7CBA"/>
    <w:rsid w:val="00212F84"/>
    <w:rsid w:val="00222438"/>
    <w:rsid w:val="0024328B"/>
    <w:rsid w:val="00246038"/>
    <w:rsid w:val="00247780"/>
    <w:rsid w:val="00247D28"/>
    <w:rsid w:val="00251192"/>
    <w:rsid w:val="00261B10"/>
    <w:rsid w:val="00280A05"/>
    <w:rsid w:val="00280AFF"/>
    <w:rsid w:val="00281601"/>
    <w:rsid w:val="0028289A"/>
    <w:rsid w:val="0028465B"/>
    <w:rsid w:val="00284898"/>
    <w:rsid w:val="00284900"/>
    <w:rsid w:val="002871C8"/>
    <w:rsid w:val="00291C20"/>
    <w:rsid w:val="0029251A"/>
    <w:rsid w:val="002A1AB0"/>
    <w:rsid w:val="002A1AB5"/>
    <w:rsid w:val="002B2354"/>
    <w:rsid w:val="002B2B14"/>
    <w:rsid w:val="002B4742"/>
    <w:rsid w:val="002B6A17"/>
    <w:rsid w:val="002D28A8"/>
    <w:rsid w:val="002D493E"/>
    <w:rsid w:val="002D548F"/>
    <w:rsid w:val="002D6F23"/>
    <w:rsid w:val="002E60D8"/>
    <w:rsid w:val="002F0A89"/>
    <w:rsid w:val="002F3C57"/>
    <w:rsid w:val="00302664"/>
    <w:rsid w:val="003173CE"/>
    <w:rsid w:val="003215C5"/>
    <w:rsid w:val="00326E67"/>
    <w:rsid w:val="003313BC"/>
    <w:rsid w:val="00331DDC"/>
    <w:rsid w:val="003342B8"/>
    <w:rsid w:val="00335F38"/>
    <w:rsid w:val="0033723B"/>
    <w:rsid w:val="0033766B"/>
    <w:rsid w:val="00344E94"/>
    <w:rsid w:val="00344F31"/>
    <w:rsid w:val="00347CAD"/>
    <w:rsid w:val="00347DF3"/>
    <w:rsid w:val="0035190C"/>
    <w:rsid w:val="00364A7E"/>
    <w:rsid w:val="003650B4"/>
    <w:rsid w:val="0037198A"/>
    <w:rsid w:val="00376870"/>
    <w:rsid w:val="003778EB"/>
    <w:rsid w:val="00381124"/>
    <w:rsid w:val="003840A4"/>
    <w:rsid w:val="00387E15"/>
    <w:rsid w:val="003972BB"/>
    <w:rsid w:val="003A12FA"/>
    <w:rsid w:val="003A513C"/>
    <w:rsid w:val="003A5DB0"/>
    <w:rsid w:val="003C5C69"/>
    <w:rsid w:val="003D0E1C"/>
    <w:rsid w:val="003D3F12"/>
    <w:rsid w:val="003E2C00"/>
    <w:rsid w:val="003F5F85"/>
    <w:rsid w:val="003F65D6"/>
    <w:rsid w:val="00405D1D"/>
    <w:rsid w:val="00410D80"/>
    <w:rsid w:val="00416A80"/>
    <w:rsid w:val="004276AE"/>
    <w:rsid w:val="00436EA7"/>
    <w:rsid w:val="0047340E"/>
    <w:rsid w:val="004802D4"/>
    <w:rsid w:val="00482927"/>
    <w:rsid w:val="00493F4D"/>
    <w:rsid w:val="004A39E1"/>
    <w:rsid w:val="004A3EC7"/>
    <w:rsid w:val="004A6589"/>
    <w:rsid w:val="004A7E88"/>
    <w:rsid w:val="004B393A"/>
    <w:rsid w:val="004B664D"/>
    <w:rsid w:val="004B7AF1"/>
    <w:rsid w:val="004C2549"/>
    <w:rsid w:val="004C620F"/>
    <w:rsid w:val="004D1A9A"/>
    <w:rsid w:val="004D24EE"/>
    <w:rsid w:val="004E1FDE"/>
    <w:rsid w:val="004E37A4"/>
    <w:rsid w:val="004E3D94"/>
    <w:rsid w:val="004E73EE"/>
    <w:rsid w:val="004F44D1"/>
    <w:rsid w:val="005002CA"/>
    <w:rsid w:val="00501D91"/>
    <w:rsid w:val="00504FBE"/>
    <w:rsid w:val="005161BF"/>
    <w:rsid w:val="005167C0"/>
    <w:rsid w:val="005208AB"/>
    <w:rsid w:val="00531344"/>
    <w:rsid w:val="00533141"/>
    <w:rsid w:val="00534B9E"/>
    <w:rsid w:val="0054754B"/>
    <w:rsid w:val="00553507"/>
    <w:rsid w:val="005553F2"/>
    <w:rsid w:val="00555787"/>
    <w:rsid w:val="0056075A"/>
    <w:rsid w:val="00561E0B"/>
    <w:rsid w:val="0056258A"/>
    <w:rsid w:val="005726FF"/>
    <w:rsid w:val="005A4586"/>
    <w:rsid w:val="005A5654"/>
    <w:rsid w:val="005B745D"/>
    <w:rsid w:val="005C0039"/>
    <w:rsid w:val="005C2F9B"/>
    <w:rsid w:val="005D0D95"/>
    <w:rsid w:val="005D2CD3"/>
    <w:rsid w:val="005D3CBB"/>
    <w:rsid w:val="005E52E2"/>
    <w:rsid w:val="005F408F"/>
    <w:rsid w:val="006009F0"/>
    <w:rsid w:val="00600E1B"/>
    <w:rsid w:val="00605453"/>
    <w:rsid w:val="0062040C"/>
    <w:rsid w:val="00620A93"/>
    <w:rsid w:val="00622786"/>
    <w:rsid w:val="006251D4"/>
    <w:rsid w:val="00625867"/>
    <w:rsid w:val="00630A3F"/>
    <w:rsid w:val="006319D1"/>
    <w:rsid w:val="006325F7"/>
    <w:rsid w:val="00635FE5"/>
    <w:rsid w:val="0064009B"/>
    <w:rsid w:val="00640C3A"/>
    <w:rsid w:val="006456FE"/>
    <w:rsid w:val="0065252C"/>
    <w:rsid w:val="006541A6"/>
    <w:rsid w:val="006546DD"/>
    <w:rsid w:val="00673F6F"/>
    <w:rsid w:val="00676976"/>
    <w:rsid w:val="00691873"/>
    <w:rsid w:val="006954A7"/>
    <w:rsid w:val="006962E8"/>
    <w:rsid w:val="00696A6E"/>
    <w:rsid w:val="00697BBC"/>
    <w:rsid w:val="006A0FE4"/>
    <w:rsid w:val="006A68AE"/>
    <w:rsid w:val="006A7611"/>
    <w:rsid w:val="006B313C"/>
    <w:rsid w:val="006B733A"/>
    <w:rsid w:val="006C5018"/>
    <w:rsid w:val="006C5DBC"/>
    <w:rsid w:val="006D572D"/>
    <w:rsid w:val="006D7DE1"/>
    <w:rsid w:val="006E24E6"/>
    <w:rsid w:val="006E5067"/>
    <w:rsid w:val="006F2259"/>
    <w:rsid w:val="00703699"/>
    <w:rsid w:val="00705529"/>
    <w:rsid w:val="0071426B"/>
    <w:rsid w:val="007148A9"/>
    <w:rsid w:val="007240C6"/>
    <w:rsid w:val="00730FB4"/>
    <w:rsid w:val="00747F14"/>
    <w:rsid w:val="0075171E"/>
    <w:rsid w:val="00763654"/>
    <w:rsid w:val="00770C80"/>
    <w:rsid w:val="0077404E"/>
    <w:rsid w:val="00775BEA"/>
    <w:rsid w:val="007764E7"/>
    <w:rsid w:val="00781AB4"/>
    <w:rsid w:val="00783CBB"/>
    <w:rsid w:val="007850E1"/>
    <w:rsid w:val="00790118"/>
    <w:rsid w:val="00790822"/>
    <w:rsid w:val="00794BB8"/>
    <w:rsid w:val="007A3C39"/>
    <w:rsid w:val="007A58C5"/>
    <w:rsid w:val="007B4DB1"/>
    <w:rsid w:val="007C1539"/>
    <w:rsid w:val="007C232D"/>
    <w:rsid w:val="007C27CC"/>
    <w:rsid w:val="007C3C14"/>
    <w:rsid w:val="007C52FE"/>
    <w:rsid w:val="007C5C21"/>
    <w:rsid w:val="007E0672"/>
    <w:rsid w:val="007F43F8"/>
    <w:rsid w:val="007F6318"/>
    <w:rsid w:val="00821077"/>
    <w:rsid w:val="00821CF1"/>
    <w:rsid w:val="00823851"/>
    <w:rsid w:val="0083326C"/>
    <w:rsid w:val="00834BD5"/>
    <w:rsid w:val="00837803"/>
    <w:rsid w:val="008407B6"/>
    <w:rsid w:val="008456ED"/>
    <w:rsid w:val="00855F01"/>
    <w:rsid w:val="008719E9"/>
    <w:rsid w:val="00872785"/>
    <w:rsid w:val="0087318A"/>
    <w:rsid w:val="008752A2"/>
    <w:rsid w:val="0089490C"/>
    <w:rsid w:val="00896B5D"/>
    <w:rsid w:val="008A3366"/>
    <w:rsid w:val="008B0EE2"/>
    <w:rsid w:val="008B29C5"/>
    <w:rsid w:val="008C5229"/>
    <w:rsid w:val="008C6A70"/>
    <w:rsid w:val="008D142F"/>
    <w:rsid w:val="008F1FB3"/>
    <w:rsid w:val="008F690A"/>
    <w:rsid w:val="00905B9C"/>
    <w:rsid w:val="00907325"/>
    <w:rsid w:val="00907D09"/>
    <w:rsid w:val="009354E5"/>
    <w:rsid w:val="009402AF"/>
    <w:rsid w:val="00951334"/>
    <w:rsid w:val="0097214B"/>
    <w:rsid w:val="009753C0"/>
    <w:rsid w:val="00975EF8"/>
    <w:rsid w:val="00980F6F"/>
    <w:rsid w:val="00992E1E"/>
    <w:rsid w:val="009A0DAE"/>
    <w:rsid w:val="009A338C"/>
    <w:rsid w:val="009A527F"/>
    <w:rsid w:val="009B7D3F"/>
    <w:rsid w:val="009C0390"/>
    <w:rsid w:val="009C2D8C"/>
    <w:rsid w:val="009D05AA"/>
    <w:rsid w:val="009D1B19"/>
    <w:rsid w:val="009D45A8"/>
    <w:rsid w:val="009E2E9F"/>
    <w:rsid w:val="009E7E80"/>
    <w:rsid w:val="009F7997"/>
    <w:rsid w:val="00A07255"/>
    <w:rsid w:val="00A150A0"/>
    <w:rsid w:val="00A2010C"/>
    <w:rsid w:val="00A23C86"/>
    <w:rsid w:val="00A2554D"/>
    <w:rsid w:val="00A27BF4"/>
    <w:rsid w:val="00A304DB"/>
    <w:rsid w:val="00A31E59"/>
    <w:rsid w:val="00A374E6"/>
    <w:rsid w:val="00A428D1"/>
    <w:rsid w:val="00A45833"/>
    <w:rsid w:val="00A557B3"/>
    <w:rsid w:val="00A5733B"/>
    <w:rsid w:val="00A72D20"/>
    <w:rsid w:val="00A74139"/>
    <w:rsid w:val="00A91B27"/>
    <w:rsid w:val="00A96D4E"/>
    <w:rsid w:val="00AB1653"/>
    <w:rsid w:val="00AB57A5"/>
    <w:rsid w:val="00AB6983"/>
    <w:rsid w:val="00AC11BD"/>
    <w:rsid w:val="00AC2631"/>
    <w:rsid w:val="00AC7C7D"/>
    <w:rsid w:val="00AD1069"/>
    <w:rsid w:val="00AD17B3"/>
    <w:rsid w:val="00AD74B6"/>
    <w:rsid w:val="00AE2205"/>
    <w:rsid w:val="00AF69E4"/>
    <w:rsid w:val="00B0208B"/>
    <w:rsid w:val="00B021BD"/>
    <w:rsid w:val="00B04E08"/>
    <w:rsid w:val="00B0711C"/>
    <w:rsid w:val="00B21225"/>
    <w:rsid w:val="00B25594"/>
    <w:rsid w:val="00B279F1"/>
    <w:rsid w:val="00B46608"/>
    <w:rsid w:val="00B54E28"/>
    <w:rsid w:val="00B623B2"/>
    <w:rsid w:val="00B6532D"/>
    <w:rsid w:val="00B73D9F"/>
    <w:rsid w:val="00B768CF"/>
    <w:rsid w:val="00B826D2"/>
    <w:rsid w:val="00BA0A12"/>
    <w:rsid w:val="00BA1ABB"/>
    <w:rsid w:val="00BA22DA"/>
    <w:rsid w:val="00BA4FC2"/>
    <w:rsid w:val="00BA64F5"/>
    <w:rsid w:val="00BA674C"/>
    <w:rsid w:val="00BB143A"/>
    <w:rsid w:val="00BB262C"/>
    <w:rsid w:val="00BB49E5"/>
    <w:rsid w:val="00BC0E34"/>
    <w:rsid w:val="00BE7D78"/>
    <w:rsid w:val="00BF0138"/>
    <w:rsid w:val="00BF07CD"/>
    <w:rsid w:val="00BF3C4D"/>
    <w:rsid w:val="00C079B8"/>
    <w:rsid w:val="00C153C9"/>
    <w:rsid w:val="00C1743C"/>
    <w:rsid w:val="00C20CF6"/>
    <w:rsid w:val="00C24A5A"/>
    <w:rsid w:val="00C33416"/>
    <w:rsid w:val="00C45DC3"/>
    <w:rsid w:val="00C517D8"/>
    <w:rsid w:val="00C562DF"/>
    <w:rsid w:val="00C604E8"/>
    <w:rsid w:val="00C619E9"/>
    <w:rsid w:val="00C810CC"/>
    <w:rsid w:val="00C86D3A"/>
    <w:rsid w:val="00C92806"/>
    <w:rsid w:val="00CB173C"/>
    <w:rsid w:val="00CC1E92"/>
    <w:rsid w:val="00CC505B"/>
    <w:rsid w:val="00CC64C0"/>
    <w:rsid w:val="00CC67B2"/>
    <w:rsid w:val="00CD2CF8"/>
    <w:rsid w:val="00CD500B"/>
    <w:rsid w:val="00CE11FF"/>
    <w:rsid w:val="00CE3F13"/>
    <w:rsid w:val="00CE45C9"/>
    <w:rsid w:val="00CE700D"/>
    <w:rsid w:val="00CF1377"/>
    <w:rsid w:val="00CF338B"/>
    <w:rsid w:val="00CF3E7F"/>
    <w:rsid w:val="00CF4919"/>
    <w:rsid w:val="00CF70A3"/>
    <w:rsid w:val="00D16827"/>
    <w:rsid w:val="00D16B57"/>
    <w:rsid w:val="00D201C1"/>
    <w:rsid w:val="00D23D7C"/>
    <w:rsid w:val="00D24C63"/>
    <w:rsid w:val="00D4709A"/>
    <w:rsid w:val="00D52026"/>
    <w:rsid w:val="00D630A8"/>
    <w:rsid w:val="00D6748E"/>
    <w:rsid w:val="00D7154F"/>
    <w:rsid w:val="00D72781"/>
    <w:rsid w:val="00D72B75"/>
    <w:rsid w:val="00D84B14"/>
    <w:rsid w:val="00DA03B7"/>
    <w:rsid w:val="00DA0708"/>
    <w:rsid w:val="00DA0945"/>
    <w:rsid w:val="00DA0AF3"/>
    <w:rsid w:val="00DA2374"/>
    <w:rsid w:val="00DA34EE"/>
    <w:rsid w:val="00DA44F1"/>
    <w:rsid w:val="00DC2A37"/>
    <w:rsid w:val="00DD0165"/>
    <w:rsid w:val="00DD3087"/>
    <w:rsid w:val="00E149D9"/>
    <w:rsid w:val="00E30500"/>
    <w:rsid w:val="00E3351B"/>
    <w:rsid w:val="00E40D8E"/>
    <w:rsid w:val="00E47745"/>
    <w:rsid w:val="00E63058"/>
    <w:rsid w:val="00E6754F"/>
    <w:rsid w:val="00E71F78"/>
    <w:rsid w:val="00EA0067"/>
    <w:rsid w:val="00EA70D6"/>
    <w:rsid w:val="00EA788D"/>
    <w:rsid w:val="00EB1374"/>
    <w:rsid w:val="00EB41C2"/>
    <w:rsid w:val="00EC1594"/>
    <w:rsid w:val="00EC1E76"/>
    <w:rsid w:val="00EC600B"/>
    <w:rsid w:val="00EE17E3"/>
    <w:rsid w:val="00EE74A9"/>
    <w:rsid w:val="00EF00E4"/>
    <w:rsid w:val="00EF71A5"/>
    <w:rsid w:val="00F0356A"/>
    <w:rsid w:val="00F03C07"/>
    <w:rsid w:val="00F05D93"/>
    <w:rsid w:val="00F07598"/>
    <w:rsid w:val="00F103F8"/>
    <w:rsid w:val="00F245BC"/>
    <w:rsid w:val="00F2579D"/>
    <w:rsid w:val="00F43C9B"/>
    <w:rsid w:val="00F442F2"/>
    <w:rsid w:val="00F44E45"/>
    <w:rsid w:val="00F534F8"/>
    <w:rsid w:val="00F56886"/>
    <w:rsid w:val="00F73908"/>
    <w:rsid w:val="00F7720C"/>
    <w:rsid w:val="00F8091C"/>
    <w:rsid w:val="00F80951"/>
    <w:rsid w:val="00F829D3"/>
    <w:rsid w:val="00FB6184"/>
    <w:rsid w:val="00FB7E45"/>
    <w:rsid w:val="00FC4E07"/>
    <w:rsid w:val="00FC6A9F"/>
    <w:rsid w:val="00FD0574"/>
    <w:rsid w:val="00FD2110"/>
    <w:rsid w:val="00FD4BA9"/>
    <w:rsid w:val="00FE1B6D"/>
    <w:rsid w:val="00FE4CB2"/>
    <w:rsid w:val="00FE58B5"/>
    <w:rsid w:val="00FE6B76"/>
    <w:rsid w:val="00FF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091D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4536"/>
        <w:tab w:val="left" w:pos="5812"/>
        <w:tab w:val="left" w:pos="6096"/>
        <w:tab w:val="left" w:pos="6663"/>
        <w:tab w:val="left" w:pos="7938"/>
      </w:tabs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tabs>
        <w:tab w:val="left" w:pos="4536"/>
        <w:tab w:val="right" w:pos="5103"/>
        <w:tab w:val="left" w:pos="5812"/>
        <w:tab w:val="left" w:pos="6096"/>
        <w:tab w:val="left" w:pos="6663"/>
        <w:tab w:val="right" w:pos="7230"/>
        <w:tab w:val="left" w:pos="7938"/>
        <w:tab w:val="right" w:pos="8931"/>
      </w:tabs>
      <w:spacing w:line="480" w:lineRule="auto"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center" w:pos="5812"/>
        <w:tab w:val="right" w:pos="9214"/>
        <w:tab w:val="right" w:pos="9639"/>
      </w:tabs>
      <w:jc w:val="both"/>
      <w:outlineLvl w:val="3"/>
    </w:pPr>
    <w:rPr>
      <w:rFonts w:ascii="Arial" w:hAnsi="Arial"/>
      <w:b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right" w:pos="9214"/>
        <w:tab w:val="right" w:pos="9639"/>
      </w:tabs>
      <w:jc w:val="both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tabs>
        <w:tab w:val="right" w:pos="9214"/>
        <w:tab w:val="right" w:pos="9639"/>
      </w:tabs>
      <w:spacing w:line="360" w:lineRule="auto"/>
      <w:jc w:val="both"/>
      <w:outlineLvl w:val="5"/>
    </w:pPr>
    <w:rPr>
      <w:rFonts w:ascii="Arial" w:hAnsi="Arial"/>
      <w:i/>
      <w:sz w:val="18"/>
    </w:rPr>
  </w:style>
  <w:style w:type="paragraph" w:styleId="Nadpis7">
    <w:name w:val="heading 7"/>
    <w:basedOn w:val="Normln"/>
    <w:next w:val="Normln"/>
    <w:qFormat/>
    <w:pPr>
      <w:keepNext/>
      <w:tabs>
        <w:tab w:val="right" w:pos="9214"/>
        <w:tab w:val="right" w:pos="9639"/>
      </w:tabs>
      <w:spacing w:line="360" w:lineRule="auto"/>
      <w:jc w:val="both"/>
      <w:outlineLvl w:val="6"/>
    </w:pPr>
    <w:rPr>
      <w:rFonts w:ascii="Arial" w:hAnsi="Arial"/>
      <w:i/>
      <w:sz w:val="18"/>
      <w:u w:val="single"/>
    </w:rPr>
  </w:style>
  <w:style w:type="paragraph" w:styleId="Nadpis8">
    <w:name w:val="heading 8"/>
    <w:basedOn w:val="Normln"/>
    <w:next w:val="Normln"/>
    <w:qFormat/>
    <w:pPr>
      <w:keepNext/>
      <w:tabs>
        <w:tab w:val="center" w:pos="4962"/>
        <w:tab w:val="right" w:pos="7230"/>
        <w:tab w:val="right" w:pos="8931"/>
      </w:tabs>
      <w:outlineLvl w:val="7"/>
    </w:pPr>
    <w:rPr>
      <w:rFonts w:ascii="Arial" w:hAnsi="Arial"/>
      <w:u w:val="single"/>
    </w:rPr>
  </w:style>
  <w:style w:type="paragraph" w:styleId="Nadpis9">
    <w:name w:val="heading 9"/>
    <w:basedOn w:val="Normln"/>
    <w:next w:val="Normln"/>
    <w:qFormat/>
    <w:pPr>
      <w:keepNext/>
      <w:tabs>
        <w:tab w:val="center" w:pos="4962"/>
        <w:tab w:val="right" w:pos="7230"/>
        <w:tab w:val="right" w:pos="8931"/>
      </w:tabs>
      <w:spacing w:line="360" w:lineRule="auto"/>
      <w:outlineLvl w:val="8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rFonts w:ascii="AvantGardeGothicE" w:hAnsi="AvantGardeGothicE"/>
      <w:color w:val="000000"/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tabs>
        <w:tab w:val="right" w:pos="5103"/>
        <w:tab w:val="right" w:pos="7230"/>
        <w:tab w:val="right" w:pos="8931"/>
      </w:tabs>
      <w:spacing w:line="360" w:lineRule="auto"/>
      <w:jc w:val="center"/>
    </w:pPr>
    <w:rPr>
      <w:rFonts w:ascii="Arial" w:hAnsi="Arial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426" w:hanging="426"/>
      <w:jc w:val="both"/>
    </w:pPr>
    <w:rPr>
      <w:i/>
      <w:sz w:val="22"/>
    </w:rPr>
  </w:style>
  <w:style w:type="paragraph" w:styleId="Textvbloku">
    <w:name w:val="Block Text"/>
    <w:basedOn w:val="Normln"/>
    <w:semiHidden/>
    <w:pPr>
      <w:tabs>
        <w:tab w:val="left" w:pos="1843"/>
        <w:tab w:val="center" w:pos="5812"/>
      </w:tabs>
      <w:ind w:left="1843" w:right="889" w:hanging="1843"/>
    </w:pPr>
    <w:rPr>
      <w:rFonts w:ascii="Arial" w:hAnsi="Arial"/>
      <w:i/>
      <w:sz w:val="18"/>
    </w:r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tabs>
        <w:tab w:val="left" w:pos="284"/>
        <w:tab w:val="right" w:pos="6237"/>
        <w:tab w:val="center" w:pos="6804"/>
        <w:tab w:val="right" w:pos="8364"/>
        <w:tab w:val="right" w:pos="9639"/>
      </w:tabs>
      <w:spacing w:line="360" w:lineRule="auto"/>
    </w:pPr>
    <w:rPr>
      <w:b/>
      <w:bCs/>
      <w:i/>
      <w:iCs/>
      <w:sz w:val="22"/>
    </w:rPr>
  </w:style>
  <w:style w:type="paragraph" w:styleId="Zkladntextodsazen3">
    <w:name w:val="Body Text Indent 3"/>
    <w:basedOn w:val="Normln"/>
    <w:semiHidden/>
    <w:pPr>
      <w:tabs>
        <w:tab w:val="left" w:pos="1560"/>
        <w:tab w:val="center" w:pos="6804"/>
        <w:tab w:val="right" w:pos="8364"/>
        <w:tab w:val="right" w:pos="9639"/>
      </w:tabs>
      <w:spacing w:line="288" w:lineRule="auto"/>
      <w:ind w:left="1560" w:hanging="1560"/>
    </w:pPr>
    <w:rPr>
      <w:b/>
      <w:bCs/>
      <w:i/>
      <w:iCs/>
      <w:sz w:val="22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 w:val="24"/>
    </w:rPr>
  </w:style>
  <w:style w:type="paragraph" w:customStyle="1" w:styleId="xl24">
    <w:name w:val="xl24"/>
    <w:basedOn w:val="Normln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ln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Normln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8">
    <w:name w:val="xl28"/>
    <w:basedOn w:val="Normln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9">
    <w:name w:val="xl2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0">
    <w:name w:val="xl30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ln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2">
    <w:name w:val="xl32"/>
    <w:basedOn w:val="Normln"/>
    <w:pPr>
      <w:pBdr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ln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4">
    <w:name w:val="xl34"/>
    <w:basedOn w:val="Norml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37">
    <w:name w:val="xl37"/>
    <w:basedOn w:val="Norml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ln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9">
    <w:name w:val="xl39"/>
    <w:basedOn w:val="Norml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0">
    <w:name w:val="xl40"/>
    <w:basedOn w:val="Norml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1">
    <w:name w:val="xl41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l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4">
    <w:name w:val="xl44"/>
    <w:basedOn w:val="Normln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6">
    <w:name w:val="xl46"/>
    <w:basedOn w:val="Normln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7">
    <w:name w:val="xl47"/>
    <w:basedOn w:val="Normln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ln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ln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l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xtkomente">
    <w:name w:val="annotation text"/>
    <w:basedOn w:val="Normln"/>
    <w:link w:val="TextkomenteChar"/>
    <w:semiHidden/>
  </w:style>
  <w:style w:type="paragraph" w:customStyle="1" w:styleId="BodyText21">
    <w:name w:val="Body Text 21"/>
    <w:basedOn w:val="Normln"/>
    <w:pPr>
      <w:overflowPunct w:val="0"/>
      <w:autoSpaceDE w:val="0"/>
      <w:autoSpaceDN w:val="0"/>
      <w:adjustRightInd w:val="0"/>
      <w:spacing w:before="120" w:line="240" w:lineRule="atLeast"/>
      <w:jc w:val="both"/>
    </w:pPr>
    <w:rPr>
      <w:sz w:val="24"/>
    </w:rPr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B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94BB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B2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91B27"/>
  </w:style>
  <w:style w:type="character" w:customStyle="1" w:styleId="PedmtkomenteChar">
    <w:name w:val="Předmět komentáře Char"/>
    <w:basedOn w:val="TextkomenteChar"/>
    <w:link w:val="Pedmtkomente"/>
    <w:rsid w:val="00A91B27"/>
  </w:style>
  <w:style w:type="paragraph" w:customStyle="1" w:styleId="Char1CharCharCharCharChar">
    <w:name w:val="Char1 Char Char Char Char Char"/>
    <w:basedOn w:val="Normln"/>
    <w:rsid w:val="005A4586"/>
    <w:pPr>
      <w:spacing w:after="160" w:line="240" w:lineRule="exact"/>
    </w:pPr>
    <w:rPr>
      <w:sz w:val="24"/>
      <w:szCs w:val="24"/>
    </w:rPr>
  </w:style>
  <w:style w:type="paragraph" w:customStyle="1" w:styleId="Char1">
    <w:name w:val="Char1"/>
    <w:basedOn w:val="Normln"/>
    <w:rsid w:val="00A304DB"/>
    <w:pPr>
      <w:spacing w:after="160" w:line="240" w:lineRule="exact"/>
    </w:pPr>
    <w:rPr>
      <w:sz w:val="24"/>
      <w:szCs w:val="24"/>
    </w:rPr>
  </w:style>
  <w:style w:type="paragraph" w:styleId="Revize">
    <w:name w:val="Revision"/>
    <w:hidden/>
    <w:uiPriority w:val="99"/>
    <w:semiHidden/>
    <w:rsid w:val="00A304DB"/>
  </w:style>
  <w:style w:type="paragraph" w:customStyle="1" w:styleId="Nadpis21">
    <w:name w:val="Nadpis 21"/>
    <w:basedOn w:val="Normln"/>
    <w:rsid w:val="000075A6"/>
    <w:pPr>
      <w:widowControl w:val="0"/>
      <w:spacing w:after="120" w:line="280" w:lineRule="atLeast"/>
      <w:ind w:left="1418" w:hanging="708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50DF5-EB96-4F90-951A-D1C0DE3B8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1509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2024-09-09T12:01:00Z</dcterms:created>
  <dcterms:modified xsi:type="dcterms:W3CDTF">2024-09-09T12:01:00Z</dcterms:modified>
</cp:coreProperties>
</file>