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RPr="00A93E23" w14:paraId="5A0FE743" w14:textId="77777777" w:rsidTr="0048543C">
        <w:tc>
          <w:tcPr>
            <w:tcW w:w="397" w:type="dxa"/>
          </w:tcPr>
          <w:p w14:paraId="1E4C24C5" w14:textId="10226B3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14:paraId="6A2B5595" w14:textId="13791760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1B7F21ED" w14:textId="27826CE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14:paraId="7745510B" w14:textId="71F791D8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39430BEE" w14:textId="41A2F0EC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C2D89E4" w14:textId="2301657A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</w:tbl>
    <w:p w14:paraId="2F27E3B6" w14:textId="77777777" w:rsidR="007D4C5D" w:rsidRPr="00A93E23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 w:rsidRPr="00A93E23">
        <w:rPr>
          <w:snapToGrid w:val="0"/>
          <w:sz w:val="18"/>
        </w:rPr>
        <w:tab/>
      </w:r>
      <w:r w:rsidR="007D4C5D" w:rsidRPr="00A93E23">
        <w:rPr>
          <w:snapToGrid w:val="0"/>
          <w:sz w:val="18"/>
        </w:rPr>
        <w:t xml:space="preserve">Číslo </w:t>
      </w:r>
      <w:r w:rsidR="00DB577C" w:rsidRPr="00A93E23">
        <w:rPr>
          <w:snapToGrid w:val="0"/>
          <w:sz w:val="18"/>
        </w:rPr>
        <w:t>příjemce</w:t>
      </w:r>
    </w:p>
    <w:p w14:paraId="285785F3" w14:textId="13EF93D1" w:rsidR="007D4C5D" w:rsidRPr="00A93E23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A93E23">
        <w:rPr>
          <w:bCs/>
          <w:smallCaps/>
          <w:snapToGrid w:val="0"/>
          <w:sz w:val="28"/>
          <w:szCs w:val="28"/>
        </w:rPr>
        <w:t>D</w:t>
      </w:r>
      <w:r w:rsidR="004A1EE5" w:rsidRPr="00A93E23">
        <w:rPr>
          <w:bCs/>
          <w:smallCaps/>
          <w:snapToGrid w:val="0"/>
          <w:sz w:val="28"/>
          <w:szCs w:val="28"/>
        </w:rPr>
        <w:t>ODATEK</w:t>
      </w:r>
      <w:r w:rsidRPr="00A93E23">
        <w:rPr>
          <w:bCs/>
          <w:smallCaps/>
          <w:snapToGrid w:val="0"/>
          <w:sz w:val="28"/>
          <w:szCs w:val="28"/>
        </w:rPr>
        <w:t xml:space="preserve"> č. </w:t>
      </w:r>
      <w:r w:rsidR="00AB6B34">
        <w:rPr>
          <w:bCs/>
          <w:smallCaps/>
          <w:snapToGrid w:val="0"/>
          <w:sz w:val="28"/>
          <w:szCs w:val="28"/>
        </w:rPr>
        <w:t>2</w:t>
      </w:r>
    </w:p>
    <w:p w14:paraId="40BA8408" w14:textId="77777777" w:rsidR="001B050C" w:rsidRPr="00A93E2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A93E23">
        <w:rPr>
          <w:bCs/>
          <w:smallCaps/>
        </w:rPr>
        <w:t>k</w:t>
      </w:r>
      <w:r w:rsidR="00BA53A8" w:rsidRPr="00A93E23">
        <w:rPr>
          <w:szCs w:val="36"/>
        </w:rPr>
        <w:t xml:space="preserve"> </w:t>
      </w:r>
      <w:r w:rsidR="00BA53A8" w:rsidRPr="00A93E23">
        <w:rPr>
          <w:caps/>
          <w:sz w:val="28"/>
          <w:szCs w:val="28"/>
        </w:rPr>
        <w:t>PŘÍKAZNÍ</w:t>
      </w:r>
      <w:r w:rsidR="004A1EE5" w:rsidRPr="00A93E23">
        <w:rPr>
          <w:caps/>
          <w:sz w:val="28"/>
          <w:szCs w:val="28"/>
        </w:rPr>
        <w:t xml:space="preserve"> SmlouvĚ</w:t>
      </w:r>
    </w:p>
    <w:p w14:paraId="4E680F0E" w14:textId="017ED9CF" w:rsidR="004A1EE5" w:rsidRPr="00A93E23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A93E23">
        <w:rPr>
          <w:b/>
          <w:snapToGrid w:val="0"/>
          <w:sz w:val="28"/>
          <w:szCs w:val="28"/>
        </w:rPr>
        <w:t xml:space="preserve">č. nSIPO </w:t>
      </w:r>
      <w:r w:rsidR="00C63634">
        <w:rPr>
          <w:b/>
          <w:snapToGrid w:val="0"/>
          <w:sz w:val="28"/>
          <w:szCs w:val="28"/>
        </w:rPr>
        <w:t>03 – 62/2015</w:t>
      </w:r>
    </w:p>
    <w:p w14:paraId="0916785C" w14:textId="77777777" w:rsidR="00BA53A8" w:rsidRPr="00A93E23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14:paraId="3E1426F5" w14:textId="77777777" w:rsidR="001A6699" w:rsidRPr="00A93E23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z w:val="24"/>
          <w:szCs w:val="24"/>
        </w:rPr>
        <w:t>Uzavřené v souladu s ust. § 2430 zákona č. 89/2012 Sb., občanského zákoníku, ve znění pozdějších předpisů (dále jen „Občanský zákoník“) a zákona č. 370/2017 Sb. o platebním styku ve znění pozdějších předpisů (dále jen „ZoPS“), mezi následujícími Smluvními stranami:</w:t>
      </w:r>
    </w:p>
    <w:p w14:paraId="26274E10" w14:textId="77777777" w:rsidR="00BA53A8" w:rsidRPr="00A93E23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1.</w:t>
      </w:r>
      <w:r w:rsidRPr="00A93E23">
        <w:rPr>
          <w:b/>
          <w:snapToGrid w:val="0"/>
          <w:sz w:val="24"/>
        </w:rPr>
        <w:tab/>
        <w:t>Česká pošta, s. p.</w:t>
      </w:r>
    </w:p>
    <w:p w14:paraId="4CEA731C" w14:textId="77777777" w:rsidR="00BA53A8" w:rsidRPr="00A93E23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se sídlem Praha 1, Politických vězňů 909/4, PSČ 225 99</w:t>
      </w:r>
    </w:p>
    <w:p w14:paraId="594ED4F5" w14:textId="77777777" w:rsidR="00C208CB" w:rsidRPr="00A93E23" w:rsidRDefault="00C208CB" w:rsidP="00C45E9C">
      <w:pPr>
        <w:pStyle w:val="Codstavec"/>
        <w:tabs>
          <w:tab w:val="left" w:pos="851"/>
          <w:tab w:val="left" w:pos="3402"/>
          <w:tab w:val="left" w:pos="3544"/>
        </w:tabs>
        <w:ind w:left="284" w:right="-285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zastoupen: </w:t>
      </w:r>
      <w:r w:rsidRPr="00A93E23">
        <w:rPr>
          <w:rFonts w:ascii="Times New Roman" w:hAnsi="Times New Roman"/>
          <w:snapToGrid w:val="0"/>
          <w:sz w:val="24"/>
        </w:rPr>
        <w:t>Irenou Krzokovou, manažerem specializovaného útvaru zpracování centrálních úloh</w:t>
      </w:r>
    </w:p>
    <w:p w14:paraId="404CA866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IČO: </w:t>
      </w:r>
      <w:r w:rsidRPr="00A93E23">
        <w:rPr>
          <w:rFonts w:ascii="Times New Roman" w:hAnsi="Times New Roman"/>
          <w:snapToGrid w:val="0"/>
          <w:sz w:val="24"/>
        </w:rPr>
        <w:tab/>
        <w:t>47114983</w:t>
      </w:r>
    </w:p>
    <w:p w14:paraId="57E53263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DIČ:</w:t>
      </w:r>
      <w:r w:rsidRPr="00A93E23">
        <w:rPr>
          <w:rFonts w:ascii="Times New Roman" w:hAnsi="Times New Roman"/>
          <w:snapToGrid w:val="0"/>
          <w:sz w:val="24"/>
        </w:rPr>
        <w:tab/>
        <w:t>CZ47114983</w:t>
      </w:r>
    </w:p>
    <w:p w14:paraId="0ECAD7EF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14:paraId="16CAA8BE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korespondenční adresa: </w:t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 xml:space="preserve">Česká pošta, s.p., Zpracování centrálních úloh, </w:t>
      </w:r>
    </w:p>
    <w:p w14:paraId="77B84E59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>Wolkerova 480, 749 20 Vítkov</w:t>
      </w:r>
    </w:p>
    <w:p w14:paraId="74A2978D" w14:textId="20C4203C" w:rsidR="00BA53A8" w:rsidRPr="00A93E23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bankovní spojení: </w:t>
      </w:r>
    </w:p>
    <w:p w14:paraId="1C9CF9BB" w14:textId="12624C8D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číslo účtu: </w:t>
      </w:r>
      <w:r w:rsidR="00810834">
        <w:rPr>
          <w:rFonts w:ascii="Times New Roman" w:hAnsi="Times New Roman"/>
          <w:snapToGrid w:val="0"/>
          <w:sz w:val="24"/>
        </w:rPr>
        <w:t>xxx</w:t>
      </w:r>
    </w:p>
    <w:p w14:paraId="4D253800" w14:textId="77777777" w:rsidR="00BA53A8" w:rsidRPr="00A93E23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(dále jen "Příkazník")</w:t>
      </w:r>
    </w:p>
    <w:p w14:paraId="27E23344" w14:textId="77777777" w:rsidR="004A1EE5" w:rsidRPr="00A93E23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a</w:t>
      </w:r>
    </w:p>
    <w:p w14:paraId="1A40610B" w14:textId="77777777" w:rsidR="0004495B" w:rsidRPr="00DE2BC9" w:rsidRDefault="0004495B" w:rsidP="0004495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Pr="00446697">
        <w:t xml:space="preserve"> </w:t>
      </w:r>
      <w:r w:rsidRPr="00BD070E">
        <w:rPr>
          <w:rFonts w:ascii="Times New Roman" w:hAnsi="Times New Roman"/>
          <w:snapToGrid w:val="0"/>
          <w:sz w:val="24"/>
        </w:rPr>
        <w:t>332523001</w:t>
      </w:r>
    </w:p>
    <w:p w14:paraId="62E1AEF2" w14:textId="77777777" w:rsidR="00AB6B34" w:rsidRPr="00FA0E65" w:rsidRDefault="00AB6B34" w:rsidP="00AB6B34">
      <w:pPr>
        <w:tabs>
          <w:tab w:val="left" w:pos="284"/>
        </w:tabs>
        <w:spacing w:before="240"/>
        <w:ind w:left="284" w:right="1134"/>
        <w:rPr>
          <w:b/>
          <w:bCs/>
          <w:snapToGrid w:val="0"/>
          <w:sz w:val="24"/>
        </w:rPr>
      </w:pPr>
      <w:r w:rsidRPr="00FA0E65">
        <w:rPr>
          <w:b/>
          <w:snapToGrid w:val="0"/>
          <w:sz w:val="24"/>
        </w:rPr>
        <w:t>DOMINO Správa nemovitostí s.r.o.</w:t>
      </w:r>
    </w:p>
    <w:p w14:paraId="07016A3C" w14:textId="77777777" w:rsidR="00AB6B34" w:rsidRPr="00FA0E65" w:rsidRDefault="00AB6B34" w:rsidP="00AB6B34">
      <w:pPr>
        <w:tabs>
          <w:tab w:val="left" w:pos="284"/>
        </w:tabs>
        <w:ind w:left="284" w:right="283"/>
        <w:rPr>
          <w:b/>
          <w:snapToGrid w:val="0"/>
          <w:sz w:val="24"/>
        </w:rPr>
      </w:pPr>
      <w:r w:rsidRPr="00FA0E65">
        <w:rPr>
          <w:b/>
          <w:snapToGrid w:val="0"/>
          <w:sz w:val="24"/>
        </w:rPr>
        <w:t>se sídlem Revoluční 608, 357 35 Chodov</w:t>
      </w:r>
    </w:p>
    <w:p w14:paraId="5C553DFC" w14:textId="77777777" w:rsidR="00AB6B34" w:rsidRPr="00FA0E65" w:rsidRDefault="00AB6B34" w:rsidP="00AB6B34">
      <w:pPr>
        <w:tabs>
          <w:tab w:val="left" w:pos="284"/>
          <w:tab w:val="left" w:pos="1560"/>
        </w:tabs>
        <w:ind w:left="284" w:right="1134"/>
        <w:rPr>
          <w:snapToGrid w:val="0"/>
          <w:sz w:val="24"/>
        </w:rPr>
      </w:pPr>
      <w:r w:rsidRPr="00FA0E65">
        <w:rPr>
          <w:b/>
          <w:snapToGrid w:val="0"/>
          <w:sz w:val="24"/>
        </w:rPr>
        <w:t>zastoupen</w:t>
      </w:r>
      <w:r>
        <w:rPr>
          <w:b/>
          <w:snapToGrid w:val="0"/>
          <w:sz w:val="24"/>
        </w:rPr>
        <w:t>a</w:t>
      </w:r>
      <w:r w:rsidRPr="00FA0E65">
        <w:rPr>
          <w:b/>
          <w:snapToGrid w:val="0"/>
          <w:sz w:val="24"/>
        </w:rPr>
        <w:t>:</w:t>
      </w:r>
      <w:r w:rsidRPr="00FA0E65">
        <w:rPr>
          <w:b/>
          <w:snapToGrid w:val="0"/>
          <w:sz w:val="24"/>
        </w:rPr>
        <w:tab/>
      </w:r>
      <w:r>
        <w:rPr>
          <w:snapToGrid w:val="0"/>
          <w:sz w:val="24"/>
        </w:rPr>
        <w:t>Mgr. Žanetou Kupcovou, jednatelem</w:t>
      </w:r>
    </w:p>
    <w:p w14:paraId="4D37E39C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IČO:</w:t>
      </w:r>
      <w:r w:rsidRPr="00FA0E65">
        <w:rPr>
          <w:rFonts w:ascii="Times New Roman" w:hAnsi="Times New Roman"/>
          <w:snapToGrid w:val="0"/>
          <w:sz w:val="24"/>
        </w:rPr>
        <w:tab/>
        <w:t>03723798</w:t>
      </w:r>
    </w:p>
    <w:p w14:paraId="7423A332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DIČ:</w:t>
      </w:r>
      <w:r w:rsidRPr="00FA0E65">
        <w:rPr>
          <w:rFonts w:ascii="Times New Roman" w:hAnsi="Times New Roman"/>
          <w:snapToGrid w:val="0"/>
          <w:sz w:val="24"/>
        </w:rPr>
        <w:tab/>
        <w:t>CZ03723798</w:t>
      </w:r>
    </w:p>
    <w:p w14:paraId="1638B8F7" w14:textId="77777777" w:rsidR="00AB6B34" w:rsidRPr="00FA0E65" w:rsidRDefault="00AB6B34" w:rsidP="00AB6B34">
      <w:pPr>
        <w:tabs>
          <w:tab w:val="left" w:pos="284"/>
          <w:tab w:val="left" w:pos="851"/>
          <w:tab w:val="left" w:pos="2835"/>
          <w:tab w:val="left" w:pos="3544"/>
        </w:tabs>
        <w:spacing w:line="300" w:lineRule="exact"/>
        <w:ind w:left="284"/>
        <w:jc w:val="both"/>
        <w:rPr>
          <w:snapToGrid w:val="0"/>
          <w:sz w:val="24"/>
        </w:rPr>
      </w:pPr>
      <w:r w:rsidRPr="00FA0E65">
        <w:rPr>
          <w:snapToGrid w:val="0"/>
          <w:sz w:val="24"/>
        </w:rPr>
        <w:t>zapsan</w:t>
      </w:r>
      <w:r>
        <w:rPr>
          <w:snapToGrid w:val="0"/>
          <w:sz w:val="24"/>
        </w:rPr>
        <w:t>á</w:t>
      </w:r>
      <w:r w:rsidRPr="00FA0E65">
        <w:rPr>
          <w:snapToGrid w:val="0"/>
          <w:sz w:val="24"/>
        </w:rPr>
        <w:t xml:space="preserve"> v</w:t>
      </w:r>
      <w:r>
        <w:rPr>
          <w:snapToGrid w:val="0"/>
          <w:sz w:val="24"/>
        </w:rPr>
        <w:t xml:space="preserve"> obchodním </w:t>
      </w:r>
      <w:r w:rsidRPr="00FA0E65">
        <w:rPr>
          <w:snapToGrid w:val="0"/>
          <w:sz w:val="24"/>
        </w:rPr>
        <w:t xml:space="preserve">rejstříku vedeném Krajským soudem v </w:t>
      </w:r>
      <w:r>
        <w:rPr>
          <w:snapToGrid w:val="0"/>
          <w:sz w:val="24"/>
        </w:rPr>
        <w:t>Plzni</w:t>
      </w:r>
      <w:r w:rsidRPr="00FA0E65">
        <w:rPr>
          <w:snapToGrid w:val="0"/>
          <w:sz w:val="24"/>
        </w:rPr>
        <w:t xml:space="preserve">, oddíl </w:t>
      </w:r>
      <w:r>
        <w:rPr>
          <w:snapToGrid w:val="0"/>
          <w:sz w:val="24"/>
        </w:rPr>
        <w:t>C</w:t>
      </w:r>
      <w:r w:rsidRPr="00FA0E65">
        <w:rPr>
          <w:snapToGrid w:val="0"/>
          <w:sz w:val="24"/>
        </w:rPr>
        <w:t xml:space="preserve">, vložka </w:t>
      </w:r>
      <w:r>
        <w:rPr>
          <w:sz w:val="24"/>
          <w:szCs w:val="24"/>
        </w:rPr>
        <w:t>30682</w:t>
      </w:r>
    </w:p>
    <w:p w14:paraId="2140F01D" w14:textId="77777777" w:rsidR="0004495B" w:rsidRPr="0004495B" w:rsidRDefault="0004495B" w:rsidP="0004495B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14:paraId="53484B25" w14:textId="6D38EC67" w:rsidR="0004495B" w:rsidRPr="0004495B" w:rsidRDefault="0004495B" w:rsidP="0004495B">
      <w:pPr>
        <w:pStyle w:val="Codstavec"/>
        <w:tabs>
          <w:tab w:val="left" w:pos="284"/>
          <w:tab w:val="left" w:pos="851"/>
        </w:tabs>
        <w:spacing w:before="60"/>
        <w:ind w:left="284" w:firstLine="0"/>
        <w:rPr>
          <w:rFonts w:ascii="Times New Roman" w:hAnsi="Times New Roman"/>
          <w:bCs/>
          <w:snapToGrid w:val="0"/>
          <w:sz w:val="24"/>
        </w:rPr>
      </w:pPr>
      <w:r w:rsidRPr="006304A3">
        <w:rPr>
          <w:rFonts w:ascii="Times New Roman" w:hAnsi="Times New Roman"/>
          <w:b/>
          <w:snapToGrid w:val="0"/>
          <w:sz w:val="24"/>
        </w:rPr>
        <w:t>výchozí číslo účtu</w:t>
      </w:r>
      <w:r w:rsidRPr="006304A3">
        <w:rPr>
          <w:rFonts w:ascii="Times New Roman" w:hAnsi="Times New Roman"/>
          <w:snapToGrid w:val="0"/>
          <w:sz w:val="24"/>
        </w:rPr>
        <w:t xml:space="preserve">: </w:t>
      </w:r>
      <w:r w:rsidR="00810834">
        <w:rPr>
          <w:rFonts w:ascii="Times New Roman" w:hAnsi="Times New Roman"/>
          <w:snapToGrid w:val="0"/>
          <w:sz w:val="24"/>
        </w:rPr>
        <w:t>xxx</w:t>
      </w:r>
    </w:p>
    <w:p w14:paraId="333C72AF" w14:textId="77777777" w:rsidR="0004495B" w:rsidRDefault="0004495B" w:rsidP="00AB6B34">
      <w:pPr>
        <w:pStyle w:val="Codstavec"/>
        <w:tabs>
          <w:tab w:val="left" w:pos="284"/>
        </w:tabs>
        <w:spacing w:before="24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 xml:space="preserve">ariabilní symbol: 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14:paraId="61FE34BA" w14:textId="21798E19" w:rsidR="0004495B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 xml:space="preserve">cccccc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</w:p>
    <w:p w14:paraId="310882E2" w14:textId="40CA531D" w:rsidR="0004495B" w:rsidRPr="00DE2BC9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14:paraId="2E91F3BE" w14:textId="77777777" w:rsidR="0004495B" w:rsidRPr="00DE2BC9" w:rsidRDefault="0004495B" w:rsidP="0004495B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14:paraId="0611E36C" w14:textId="38FE8AF7" w:rsidR="007D4C5D" w:rsidRDefault="007D4C5D" w:rsidP="00AB6B34">
      <w:pPr>
        <w:pStyle w:val="Codstavec"/>
        <w:tabs>
          <w:tab w:val="left" w:pos="5670"/>
        </w:tabs>
        <w:spacing w:before="840"/>
        <w:ind w:left="425" w:hanging="425"/>
        <w:jc w:val="both"/>
        <w:rPr>
          <w:rFonts w:ascii="Times New Roman" w:hAnsi="Times New Roman"/>
          <w:b/>
          <w:sz w:val="24"/>
        </w:rPr>
      </w:pPr>
      <w:r w:rsidRPr="00A93E23">
        <w:rPr>
          <w:rFonts w:ascii="Times New Roman" w:hAnsi="Times New Roman"/>
          <w:b/>
          <w:sz w:val="24"/>
        </w:rPr>
        <w:lastRenderedPageBreak/>
        <w:t>1.</w:t>
      </w:r>
      <w:r w:rsidRPr="00A93E23">
        <w:rPr>
          <w:rFonts w:ascii="Times New Roman" w:hAnsi="Times New Roman"/>
          <w:sz w:val="24"/>
        </w:rPr>
        <w:tab/>
      </w:r>
      <w:r w:rsidRPr="00A93E23">
        <w:rPr>
          <w:rFonts w:ascii="Times New Roman" w:hAnsi="Times New Roman"/>
          <w:b/>
          <w:sz w:val="24"/>
        </w:rPr>
        <w:t xml:space="preserve">Smluvní strany uzavřely dne </w:t>
      </w:r>
      <w:r w:rsidR="0004495B">
        <w:rPr>
          <w:rFonts w:ascii="Times New Roman" w:hAnsi="Times New Roman"/>
          <w:b/>
          <w:sz w:val="24"/>
        </w:rPr>
        <w:t>19</w:t>
      </w:r>
      <w:r w:rsidR="007C328F" w:rsidRPr="00A93E23">
        <w:rPr>
          <w:rFonts w:ascii="Times New Roman" w:hAnsi="Times New Roman"/>
          <w:b/>
          <w:sz w:val="24"/>
        </w:rPr>
        <w:t>.</w:t>
      </w:r>
      <w:r w:rsidR="0004495B">
        <w:rPr>
          <w:rFonts w:ascii="Times New Roman" w:hAnsi="Times New Roman"/>
          <w:b/>
          <w:sz w:val="24"/>
        </w:rPr>
        <w:t>5</w:t>
      </w:r>
      <w:r w:rsidR="008F536D" w:rsidRPr="00A93E23">
        <w:rPr>
          <w:rFonts w:ascii="Times New Roman" w:hAnsi="Times New Roman"/>
          <w:b/>
          <w:sz w:val="24"/>
        </w:rPr>
        <w:t>.201</w:t>
      </w:r>
      <w:r w:rsidR="00BF629D">
        <w:rPr>
          <w:rFonts w:ascii="Times New Roman" w:hAnsi="Times New Roman"/>
          <w:b/>
          <w:sz w:val="24"/>
        </w:rPr>
        <w:t>5</w:t>
      </w:r>
      <w:r w:rsidR="000B3C49" w:rsidRPr="00A93E23">
        <w:rPr>
          <w:rFonts w:ascii="Times New Roman" w:hAnsi="Times New Roman"/>
          <w:b/>
          <w:sz w:val="24"/>
        </w:rPr>
        <w:t xml:space="preserve"> </w:t>
      </w:r>
      <w:r w:rsidR="00BA53A8" w:rsidRPr="00A93E23">
        <w:rPr>
          <w:rFonts w:ascii="Times New Roman" w:hAnsi="Times New Roman"/>
          <w:b/>
          <w:sz w:val="24"/>
        </w:rPr>
        <w:t>Příkazní</w:t>
      </w:r>
      <w:r w:rsidRPr="00A93E23">
        <w:rPr>
          <w:rFonts w:ascii="Times New Roman" w:hAnsi="Times New Roman"/>
          <w:b/>
          <w:sz w:val="24"/>
        </w:rPr>
        <w:t xml:space="preserve"> smlouvu č. </w:t>
      </w:r>
      <w:r w:rsidR="001B050C" w:rsidRPr="00A93E23">
        <w:rPr>
          <w:rFonts w:ascii="Times New Roman" w:hAnsi="Times New Roman"/>
          <w:b/>
          <w:sz w:val="24"/>
        </w:rPr>
        <w:t>n</w:t>
      </w:r>
      <w:r w:rsidRPr="00A93E23">
        <w:rPr>
          <w:rFonts w:ascii="Times New Roman" w:hAnsi="Times New Roman"/>
          <w:b/>
          <w:sz w:val="24"/>
        </w:rPr>
        <w:t xml:space="preserve">SIPO 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03 – 62/2015</w:t>
      </w:r>
      <w:r w:rsidRPr="00A93E23">
        <w:rPr>
          <w:rFonts w:ascii="Times New Roman" w:hAnsi="Times New Roman"/>
          <w:b/>
          <w:sz w:val="24"/>
        </w:rPr>
        <w:t xml:space="preserve"> (dále jen „Smlouva“).</w:t>
      </w:r>
    </w:p>
    <w:p w14:paraId="564EE142" w14:textId="77777777" w:rsidR="00AB6B34" w:rsidRDefault="00AB6B34" w:rsidP="00AB6B34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2B248861" w14:textId="77777777" w:rsidR="00AB6B34" w:rsidRPr="002C2A3A" w:rsidRDefault="00AB6B34" w:rsidP="00AB6B34">
      <w:pPr>
        <w:pStyle w:val="Codstavec"/>
        <w:numPr>
          <w:ilvl w:val="2"/>
          <w:numId w:val="2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700C5F">
        <w:rPr>
          <w:rFonts w:ascii="Times New Roman" w:hAnsi="Times New Roman"/>
          <w:snapToGrid w:val="0"/>
          <w:sz w:val="24"/>
        </w:rPr>
        <w:t xml:space="preserve">předávat Příkazci </w:t>
      </w:r>
      <w:r w:rsidRPr="00700C5F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700C5F">
        <w:rPr>
          <w:rFonts w:ascii="Times New Roman" w:hAnsi="Times New Roman"/>
          <w:snapToGrid w:val="0"/>
          <w:sz w:val="24"/>
        </w:rPr>
        <w:t>s průvodkou, a to do 5 pracovních dnů po obdržení vstupního změnového souboru, s tím, že Příkazce</w:t>
      </w:r>
      <w:r w:rsidRPr="00700C5F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700C5F">
        <w:rPr>
          <w:rFonts w:ascii="Times New Roman" w:hAnsi="Times New Roman"/>
          <w:snapToGrid w:val="0"/>
          <w:sz w:val="24"/>
        </w:rPr>
        <w:t xml:space="preserve">požaduje, aby v případě výskytu chyb ve změnovém souboru byl </w:t>
      </w:r>
      <w:r w:rsidRPr="002C2A3A">
        <w:rPr>
          <w:rFonts w:ascii="Times New Roman" w:hAnsi="Times New Roman"/>
          <w:snapToGrid w:val="0"/>
          <w:sz w:val="24"/>
        </w:rPr>
        <w:t>celý změnový soubor odmítnut;</w:t>
      </w:r>
    </w:p>
    <w:p w14:paraId="3390BE31" w14:textId="77777777" w:rsidR="00AB6B34" w:rsidRDefault="00AB6B34" w:rsidP="00AB6B34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F21683">
        <w:rPr>
          <w:rFonts w:ascii="Times New Roman" w:hAnsi="Times New Roman"/>
          <w:b/>
          <w:sz w:val="24"/>
          <w:u w:val="single"/>
        </w:rPr>
        <w:t>se 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52DD262E" w14:textId="77777777" w:rsidR="00AB6B34" w:rsidRPr="002C2A3A" w:rsidRDefault="00AB6B34" w:rsidP="00AB6B34">
      <w:pPr>
        <w:pStyle w:val="Codstavec"/>
        <w:numPr>
          <w:ilvl w:val="2"/>
          <w:numId w:val="25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2C2A3A">
        <w:rPr>
          <w:rFonts w:ascii="Times New Roman" w:hAnsi="Times New Roman"/>
          <w:snapToGrid w:val="0"/>
          <w:sz w:val="24"/>
        </w:rPr>
        <w:t xml:space="preserve"> požaduje, aby se v případě výskytu chyb ve změnovém souboru </w:t>
      </w:r>
      <w:r w:rsidRPr="002C2A3A">
        <w:rPr>
          <w:rFonts w:ascii="Times New Roman" w:hAnsi="Times New Roman"/>
          <w:b/>
          <w:snapToGrid w:val="0"/>
          <w:sz w:val="24"/>
        </w:rPr>
        <w:t>změnový soubor zpracoval;</w:t>
      </w:r>
    </w:p>
    <w:p w14:paraId="6244F603" w14:textId="3821911A" w:rsidR="00BA61E1" w:rsidRPr="00B94F20" w:rsidRDefault="00AB6B34" w:rsidP="00AB6B34">
      <w:pPr>
        <w:pStyle w:val="Codstavec"/>
        <w:tabs>
          <w:tab w:val="left" w:pos="426"/>
        </w:tabs>
        <w:spacing w:before="360"/>
        <w:ind w:left="425" w:right="23" w:hanging="425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</w:rPr>
        <w:t>4</w:t>
      </w:r>
      <w:r w:rsidR="0090644A" w:rsidRPr="00BA61E1">
        <w:rPr>
          <w:rFonts w:ascii="Times New Roman" w:hAnsi="Times New Roman"/>
          <w:b/>
          <w:sz w:val="24"/>
        </w:rPr>
        <w:t>.</w:t>
      </w:r>
      <w:r w:rsidR="0090644A" w:rsidRPr="00BA61E1">
        <w:rPr>
          <w:rFonts w:ascii="Times New Roman" w:hAnsi="Times New Roman"/>
          <w:b/>
          <w:sz w:val="24"/>
        </w:rPr>
        <w:tab/>
      </w:r>
      <w:r w:rsidR="00BA61E1" w:rsidRPr="00B94F20">
        <w:rPr>
          <w:rFonts w:ascii="Times New Roman" w:hAnsi="Times New Roman"/>
          <w:sz w:val="24"/>
          <w:szCs w:val="24"/>
        </w:rPr>
        <w:t>Tento dodatek se stává platným dnem jeho podpisu oběma smluvními stranami</w:t>
      </w:r>
      <w:r w:rsidR="00BA61E1" w:rsidRPr="00B94F20">
        <w:rPr>
          <w:rFonts w:ascii="Times New Roman" w:hAnsi="Times New Roman"/>
          <w:b/>
          <w:sz w:val="24"/>
          <w:szCs w:val="24"/>
        </w:rPr>
        <w:t xml:space="preserve"> a účinným 1. kalendářním dnem měsíce následujícího po měsíci, v němž byl zveřejněn v registru smluv podle zákona o registru smluv. Dle dohody Smluvních stran zajistí odeslání tohoto dodatku správci registru smluv Příkazník.</w:t>
      </w:r>
    </w:p>
    <w:p w14:paraId="147700DA" w14:textId="1E37ABAE" w:rsidR="000230AE" w:rsidRPr="00726C5E" w:rsidRDefault="00AB6B34" w:rsidP="00AB6B34">
      <w:pPr>
        <w:pStyle w:val="Zkladntext"/>
        <w:tabs>
          <w:tab w:val="left" w:pos="426"/>
          <w:tab w:val="left" w:pos="900"/>
          <w:tab w:val="left" w:pos="1080"/>
        </w:tabs>
        <w:spacing w:before="360"/>
        <w:ind w:left="425" w:hanging="425"/>
      </w:pPr>
      <w:r>
        <w:rPr>
          <w:b/>
        </w:rPr>
        <w:t>5</w:t>
      </w:r>
      <w:r w:rsidR="00922CA7" w:rsidRPr="00A93E23">
        <w:rPr>
          <w:b/>
        </w:rPr>
        <w:t>.</w:t>
      </w:r>
      <w:r w:rsidR="00922CA7" w:rsidRPr="00A93E23">
        <w:tab/>
        <w:t>Dodatek je vyhotoven ve dvou stejnopisech stejné právní síly, po jednom vyhotovení pro každou ze smluvních stran.</w:t>
      </w:r>
    </w:p>
    <w:p w14:paraId="71A77245" w14:textId="52BAF6DC" w:rsidR="00922CA7" w:rsidRPr="00A93E23" w:rsidRDefault="00AB6B34" w:rsidP="00AB6B34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922CA7" w:rsidRPr="00A93E23">
        <w:rPr>
          <w:rFonts w:ascii="Times New Roman" w:hAnsi="Times New Roman"/>
          <w:b/>
          <w:sz w:val="24"/>
        </w:rPr>
        <w:t>.</w:t>
      </w:r>
      <w:r w:rsidR="00922CA7" w:rsidRPr="00A93E23">
        <w:rPr>
          <w:rFonts w:ascii="Times New Roman" w:hAnsi="Times New Roman"/>
          <w:b/>
          <w:sz w:val="24"/>
        </w:rPr>
        <w:tab/>
      </w:r>
      <w:r w:rsidR="00922CA7" w:rsidRPr="00A93E23">
        <w:rPr>
          <w:rFonts w:ascii="Times New Roman" w:hAnsi="Times New Roman"/>
          <w:sz w:val="24"/>
        </w:rPr>
        <w:t>Ostatní ustanovení smlouvy zůstávají tímto dodatkem nedotčena.</w:t>
      </w:r>
    </w:p>
    <w:p w14:paraId="3FD7B01C" w14:textId="79057EF7" w:rsidR="00EF0FD7" w:rsidRPr="00A93E23" w:rsidRDefault="00EF0FD7" w:rsidP="00AB6B34">
      <w:pPr>
        <w:pStyle w:val="Codstavec"/>
        <w:tabs>
          <w:tab w:val="left" w:pos="5387"/>
        </w:tabs>
        <w:spacing w:before="72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Ve Vítkově, dne:</w:t>
      </w:r>
      <w:r w:rsidRPr="00A93E23">
        <w:rPr>
          <w:rFonts w:ascii="Times New Roman" w:hAnsi="Times New Roman"/>
          <w:sz w:val="24"/>
        </w:rPr>
        <w:tab/>
        <w:t xml:space="preserve">V </w:t>
      </w:r>
      <w:r w:rsidR="00BA61E1">
        <w:rPr>
          <w:rFonts w:ascii="Times New Roman" w:hAnsi="Times New Roman"/>
          <w:sz w:val="24"/>
        </w:rPr>
        <w:t>Chodově</w:t>
      </w:r>
      <w:r w:rsidRPr="00A93E23">
        <w:rPr>
          <w:rFonts w:ascii="Times New Roman" w:hAnsi="Times New Roman"/>
          <w:sz w:val="24"/>
        </w:rPr>
        <w:t>, dne:</w:t>
      </w:r>
    </w:p>
    <w:p w14:paraId="508C0381" w14:textId="77777777" w:rsidR="00EF0FD7" w:rsidRPr="00A93E23" w:rsidRDefault="00EF0FD7" w:rsidP="00AB6B34">
      <w:pPr>
        <w:pStyle w:val="Codstavec"/>
        <w:tabs>
          <w:tab w:val="left" w:pos="5387"/>
        </w:tabs>
        <w:spacing w:before="132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……………………………………</w:t>
      </w:r>
      <w:r w:rsidRPr="00A93E23">
        <w:rPr>
          <w:rFonts w:ascii="Times New Roman" w:hAnsi="Times New Roman"/>
          <w:sz w:val="24"/>
        </w:rPr>
        <w:tab/>
        <w:t>……………………………………</w:t>
      </w:r>
    </w:p>
    <w:p w14:paraId="266F43D5" w14:textId="77777777" w:rsidR="00EF0FD7" w:rsidRPr="00A93E23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 Příkazníka:</w:t>
      </w:r>
      <w:r w:rsidRPr="00A93E23">
        <w:rPr>
          <w:rFonts w:ascii="Times New Roman" w:hAnsi="Times New Roman"/>
          <w:snapToGrid w:val="0"/>
          <w:sz w:val="24"/>
        </w:rPr>
        <w:tab/>
        <w:t>Za Příkazce:</w:t>
      </w:r>
    </w:p>
    <w:p w14:paraId="1589FF4C" w14:textId="6954A063" w:rsidR="001500DE" w:rsidRPr="00A93E23" w:rsidRDefault="001500DE" w:rsidP="001500DE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Irena Krzoková</w:t>
      </w:r>
      <w:r w:rsidRPr="00A93E23">
        <w:rPr>
          <w:rFonts w:ascii="Times New Roman" w:hAnsi="Times New Roman"/>
          <w:snapToGrid w:val="0"/>
          <w:sz w:val="24"/>
        </w:rPr>
        <w:tab/>
      </w:r>
      <w:r w:rsidR="00BA61E1">
        <w:rPr>
          <w:rFonts w:ascii="Times New Roman" w:hAnsi="Times New Roman"/>
          <w:snapToGrid w:val="0"/>
          <w:sz w:val="24"/>
        </w:rPr>
        <w:t>Mgr. Žaneta Kupcová</w:t>
      </w:r>
    </w:p>
    <w:p w14:paraId="6A13D3EF" w14:textId="115C2333" w:rsidR="001500DE" w:rsidRPr="00A93E23" w:rsidRDefault="001500DE" w:rsidP="001500DE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manažer specializovaného útvaru</w:t>
      </w:r>
      <w:r w:rsidR="000230AE">
        <w:rPr>
          <w:rFonts w:ascii="Times New Roman" w:hAnsi="Times New Roman"/>
          <w:snapToGrid w:val="0"/>
          <w:sz w:val="24"/>
        </w:rPr>
        <w:tab/>
      </w:r>
      <w:r w:rsidR="00726C5E">
        <w:rPr>
          <w:rFonts w:ascii="Times New Roman" w:hAnsi="Times New Roman"/>
          <w:snapToGrid w:val="0"/>
          <w:sz w:val="24"/>
        </w:rPr>
        <w:t>jednatel</w:t>
      </w:r>
    </w:p>
    <w:p w14:paraId="2672BCDE" w14:textId="656982B0" w:rsidR="00B26CD3" w:rsidRPr="00726C5E" w:rsidRDefault="001500DE" w:rsidP="00726C5E">
      <w:pPr>
        <w:pStyle w:val="Codstavec"/>
        <w:tabs>
          <w:tab w:val="left" w:pos="5387"/>
        </w:tabs>
        <w:ind w:firstLine="0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napToGrid w:val="0"/>
          <w:sz w:val="24"/>
        </w:rPr>
        <w:t>zpracování centrálních úloh</w:t>
      </w:r>
    </w:p>
    <w:sectPr w:rsidR="00B26CD3" w:rsidRPr="00726C5E" w:rsidSect="00E409E8">
      <w:footerReference w:type="default" r:id="rId7"/>
      <w:pgSz w:w="11906" w:h="16838"/>
      <w:pgMar w:top="1259" w:right="113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21A2" w14:textId="77777777" w:rsidR="00460AD1" w:rsidRDefault="00460AD1">
      <w:r>
        <w:separator/>
      </w:r>
    </w:p>
  </w:endnote>
  <w:endnote w:type="continuationSeparator" w:id="0">
    <w:p w14:paraId="25CE13F9" w14:textId="77777777"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3ACB" w14:textId="53E5A885"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nSIPO </w:t>
    </w:r>
    <w:r w:rsidR="00C63634">
      <w:rPr>
        <w:sz w:val="16"/>
      </w:rPr>
      <w:t>03 – 62/2015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6715F4">
      <w:rPr>
        <w:noProof/>
        <w:snapToGrid w:val="0"/>
        <w:sz w:val="16"/>
      </w:rPr>
      <w:t>3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14:paraId="6AD17B66" w14:textId="47FB4FC0" w:rsidR="00B32AF1" w:rsidRPr="00A9686E" w:rsidRDefault="008F536D">
    <w:pPr>
      <w:pStyle w:val="Zpat"/>
      <w:rPr>
        <w:sz w:val="16"/>
      </w:rPr>
    </w:pPr>
    <w:r>
      <w:rPr>
        <w:sz w:val="16"/>
      </w:rPr>
      <w:t xml:space="preserve">Dodatek č. </w:t>
    </w:r>
    <w:r w:rsidR="00AB6B34">
      <w:rPr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8E18" w14:textId="77777777" w:rsidR="00460AD1" w:rsidRDefault="00460AD1">
      <w:r>
        <w:separator/>
      </w:r>
    </w:p>
  </w:footnote>
  <w:footnote w:type="continuationSeparator" w:id="0">
    <w:p w14:paraId="5D1E258D" w14:textId="77777777"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2E14012"/>
    <w:multiLevelType w:val="multilevel"/>
    <w:tmpl w:val="74DA48A0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C1078F"/>
    <w:multiLevelType w:val="multilevel"/>
    <w:tmpl w:val="55FE8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8274E5"/>
    <w:multiLevelType w:val="multilevel"/>
    <w:tmpl w:val="9AFC5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sz w:val="24"/>
      </w:rPr>
    </w:lvl>
  </w:abstractNum>
  <w:abstractNum w:abstractNumId="14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7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2C0298"/>
    <w:multiLevelType w:val="multilevel"/>
    <w:tmpl w:val="40D24206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2835425">
    <w:abstractNumId w:val="19"/>
  </w:num>
  <w:num w:numId="2" w16cid:durableId="360517932">
    <w:abstractNumId w:val="8"/>
  </w:num>
  <w:num w:numId="3" w16cid:durableId="254631702">
    <w:abstractNumId w:val="16"/>
  </w:num>
  <w:num w:numId="4" w16cid:durableId="520054392">
    <w:abstractNumId w:val="0"/>
  </w:num>
  <w:num w:numId="5" w16cid:durableId="1360200392">
    <w:abstractNumId w:val="5"/>
  </w:num>
  <w:num w:numId="6" w16cid:durableId="923143827">
    <w:abstractNumId w:val="18"/>
  </w:num>
  <w:num w:numId="7" w16cid:durableId="1693805074">
    <w:abstractNumId w:val="4"/>
  </w:num>
  <w:num w:numId="8" w16cid:durableId="1861158850">
    <w:abstractNumId w:val="11"/>
  </w:num>
  <w:num w:numId="9" w16cid:durableId="1058018530">
    <w:abstractNumId w:val="1"/>
  </w:num>
  <w:num w:numId="10" w16cid:durableId="1531839234">
    <w:abstractNumId w:val="17"/>
  </w:num>
  <w:num w:numId="11" w16cid:durableId="1073699799">
    <w:abstractNumId w:val="15"/>
  </w:num>
  <w:num w:numId="12" w16cid:durableId="2140606319">
    <w:abstractNumId w:val="24"/>
  </w:num>
  <w:num w:numId="13" w16cid:durableId="1671257052">
    <w:abstractNumId w:val="6"/>
  </w:num>
  <w:num w:numId="14" w16cid:durableId="1976250748">
    <w:abstractNumId w:val="20"/>
  </w:num>
  <w:num w:numId="15" w16cid:durableId="1900745526">
    <w:abstractNumId w:val="14"/>
  </w:num>
  <w:num w:numId="16" w16cid:durableId="1466196767">
    <w:abstractNumId w:val="10"/>
  </w:num>
  <w:num w:numId="17" w16cid:durableId="1042245674">
    <w:abstractNumId w:val="2"/>
  </w:num>
  <w:num w:numId="18" w16cid:durableId="1169490203">
    <w:abstractNumId w:val="23"/>
  </w:num>
  <w:num w:numId="19" w16cid:durableId="693961871">
    <w:abstractNumId w:val="3"/>
  </w:num>
  <w:num w:numId="20" w16cid:durableId="239947464">
    <w:abstractNumId w:val="12"/>
  </w:num>
  <w:num w:numId="21" w16cid:durableId="137038530">
    <w:abstractNumId w:val="22"/>
  </w:num>
  <w:num w:numId="22" w16cid:durableId="525564411">
    <w:abstractNumId w:val="9"/>
  </w:num>
  <w:num w:numId="23" w16cid:durableId="1559314964">
    <w:abstractNumId w:val="13"/>
  </w:num>
  <w:num w:numId="24" w16cid:durableId="461314796">
    <w:abstractNumId w:val="21"/>
  </w:num>
  <w:num w:numId="25" w16cid:durableId="1262252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A7"/>
    <w:rsid w:val="0001005F"/>
    <w:rsid w:val="00016DA7"/>
    <w:rsid w:val="00016ECD"/>
    <w:rsid w:val="000230AE"/>
    <w:rsid w:val="0004495B"/>
    <w:rsid w:val="00046BDB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17A34"/>
    <w:rsid w:val="001275F9"/>
    <w:rsid w:val="00134823"/>
    <w:rsid w:val="00135BA1"/>
    <w:rsid w:val="00142245"/>
    <w:rsid w:val="001500DE"/>
    <w:rsid w:val="001579B7"/>
    <w:rsid w:val="00162F81"/>
    <w:rsid w:val="00164D1A"/>
    <w:rsid w:val="0017193C"/>
    <w:rsid w:val="0019355D"/>
    <w:rsid w:val="001A56B1"/>
    <w:rsid w:val="001A6699"/>
    <w:rsid w:val="001B050C"/>
    <w:rsid w:val="001B074C"/>
    <w:rsid w:val="001C0285"/>
    <w:rsid w:val="001D33D3"/>
    <w:rsid w:val="001D5AEB"/>
    <w:rsid w:val="001E5071"/>
    <w:rsid w:val="001E5F23"/>
    <w:rsid w:val="001F28A8"/>
    <w:rsid w:val="002060FD"/>
    <w:rsid w:val="002130F3"/>
    <w:rsid w:val="00215B7A"/>
    <w:rsid w:val="00233A81"/>
    <w:rsid w:val="0024127A"/>
    <w:rsid w:val="0027188F"/>
    <w:rsid w:val="0028572C"/>
    <w:rsid w:val="00293F9C"/>
    <w:rsid w:val="00295773"/>
    <w:rsid w:val="0029779E"/>
    <w:rsid w:val="002A5B84"/>
    <w:rsid w:val="002B1BD4"/>
    <w:rsid w:val="002C0A95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43BA0"/>
    <w:rsid w:val="00352A2E"/>
    <w:rsid w:val="0035774F"/>
    <w:rsid w:val="00362C02"/>
    <w:rsid w:val="00374322"/>
    <w:rsid w:val="0037561D"/>
    <w:rsid w:val="003A3567"/>
    <w:rsid w:val="003A73D8"/>
    <w:rsid w:val="003A7784"/>
    <w:rsid w:val="003A79AB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5D6B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E60B7"/>
    <w:rsid w:val="004F426B"/>
    <w:rsid w:val="004F70AE"/>
    <w:rsid w:val="005009FF"/>
    <w:rsid w:val="00501217"/>
    <w:rsid w:val="005029E8"/>
    <w:rsid w:val="00503593"/>
    <w:rsid w:val="00503FA1"/>
    <w:rsid w:val="00513DB2"/>
    <w:rsid w:val="00517118"/>
    <w:rsid w:val="00531BAA"/>
    <w:rsid w:val="00532E49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B5061"/>
    <w:rsid w:val="005C5E1C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356CA"/>
    <w:rsid w:val="0064753F"/>
    <w:rsid w:val="00651CC7"/>
    <w:rsid w:val="00662A2F"/>
    <w:rsid w:val="006652AA"/>
    <w:rsid w:val="006715F4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6C5E"/>
    <w:rsid w:val="00727873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0834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C71"/>
    <w:rsid w:val="00890EF1"/>
    <w:rsid w:val="00891078"/>
    <w:rsid w:val="00892891"/>
    <w:rsid w:val="008A059F"/>
    <w:rsid w:val="008A358D"/>
    <w:rsid w:val="008A5663"/>
    <w:rsid w:val="008B0B54"/>
    <w:rsid w:val="008B311E"/>
    <w:rsid w:val="008B5592"/>
    <w:rsid w:val="008C279D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E009E"/>
    <w:rsid w:val="009E1CA3"/>
    <w:rsid w:val="00A0749D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5180"/>
    <w:rsid w:val="00A82FAB"/>
    <w:rsid w:val="00A83FCA"/>
    <w:rsid w:val="00A930C1"/>
    <w:rsid w:val="00A93E23"/>
    <w:rsid w:val="00A9479F"/>
    <w:rsid w:val="00A9686E"/>
    <w:rsid w:val="00AA7C9F"/>
    <w:rsid w:val="00AB03AD"/>
    <w:rsid w:val="00AB1567"/>
    <w:rsid w:val="00AB4D9E"/>
    <w:rsid w:val="00AB6B34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26CD3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A61E1"/>
    <w:rsid w:val="00BE04B9"/>
    <w:rsid w:val="00BE06EF"/>
    <w:rsid w:val="00BF07EB"/>
    <w:rsid w:val="00BF6252"/>
    <w:rsid w:val="00BF629D"/>
    <w:rsid w:val="00C027A2"/>
    <w:rsid w:val="00C06874"/>
    <w:rsid w:val="00C11C3D"/>
    <w:rsid w:val="00C14F33"/>
    <w:rsid w:val="00C208CB"/>
    <w:rsid w:val="00C210DD"/>
    <w:rsid w:val="00C22FEE"/>
    <w:rsid w:val="00C2456B"/>
    <w:rsid w:val="00C32359"/>
    <w:rsid w:val="00C40BAF"/>
    <w:rsid w:val="00C41EAD"/>
    <w:rsid w:val="00C432DC"/>
    <w:rsid w:val="00C458AF"/>
    <w:rsid w:val="00C45E9C"/>
    <w:rsid w:val="00C47CD1"/>
    <w:rsid w:val="00C547A8"/>
    <w:rsid w:val="00C56C93"/>
    <w:rsid w:val="00C57379"/>
    <w:rsid w:val="00C6166D"/>
    <w:rsid w:val="00C62DF7"/>
    <w:rsid w:val="00C63634"/>
    <w:rsid w:val="00C63896"/>
    <w:rsid w:val="00C7022A"/>
    <w:rsid w:val="00C71C9D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D18A2"/>
    <w:rsid w:val="00CE2F56"/>
    <w:rsid w:val="00CE5A1D"/>
    <w:rsid w:val="00CF1E85"/>
    <w:rsid w:val="00CF1F82"/>
    <w:rsid w:val="00CF7229"/>
    <w:rsid w:val="00D10DEB"/>
    <w:rsid w:val="00D139FD"/>
    <w:rsid w:val="00D267F5"/>
    <w:rsid w:val="00D31870"/>
    <w:rsid w:val="00D478B8"/>
    <w:rsid w:val="00D54E28"/>
    <w:rsid w:val="00D7344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E5FA7"/>
    <w:rsid w:val="00DF0C74"/>
    <w:rsid w:val="00E01552"/>
    <w:rsid w:val="00E0503C"/>
    <w:rsid w:val="00E14F21"/>
    <w:rsid w:val="00E16641"/>
    <w:rsid w:val="00E31902"/>
    <w:rsid w:val="00E32DA4"/>
    <w:rsid w:val="00E3776D"/>
    <w:rsid w:val="00E409E8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B1B1A"/>
    <w:rsid w:val="00ED7925"/>
    <w:rsid w:val="00EE53CD"/>
    <w:rsid w:val="00EF0FD7"/>
    <w:rsid w:val="00F0361B"/>
    <w:rsid w:val="00F05BDB"/>
    <w:rsid w:val="00F10913"/>
    <w:rsid w:val="00F10B97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5814"/>
  <w15:docId w15:val="{B125EEAD-B1CE-4A6C-A4B6-B857E35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A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Ontkócová Marika</cp:lastModifiedBy>
  <cp:revision>3</cp:revision>
  <cp:lastPrinted>2024-04-08T07:29:00Z</cp:lastPrinted>
  <dcterms:created xsi:type="dcterms:W3CDTF">2024-09-25T06:18:00Z</dcterms:created>
  <dcterms:modified xsi:type="dcterms:W3CDTF">2024-09-25T06:33:00Z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2023-12-07T13:08:27Z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d10aa05a-0018-4023-8673-f64f4b50e71c</vt:lpwstr>
  </property>
  <property fmtid="{D5CDD505-2E9C-101B-9397-08002B2CF9AE}" pid="8" name="MSIP_Label_06385286-8155-42cb-8f3c-2e99713295e1_ContentBits">
    <vt:lpwstr>0</vt:lpwstr>
  </property>
</Properties>
</file>