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D924F3" w:rsidRDefault="007B4B01" w:rsidP="00D924F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hAnsi="Times New Roman"/>
                <w:sz w:val="20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D924F3" w:rsidRPr="00D924F3">
              <w:rPr>
                <w:rFonts w:ascii="Times New Roman" w:hAnsi="Times New Roman"/>
                <w:sz w:val="20"/>
              </w:rPr>
              <w:t>9-325/E4001/17</w:t>
            </w:r>
            <w:r w:rsidRPr="00D924F3">
              <w:rPr>
                <w:rFonts w:ascii="Times New Roman" w:hAnsi="Times New Roman"/>
                <w:sz w:val="20"/>
              </w:rPr>
              <w:t xml:space="preserve">/RS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8E7F8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FC3273" w:rsidRDefault="008E7F8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8429B5" w:rsidRDefault="008E7F8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0B0448" w:rsidRDefault="00D924F3" w:rsidP="008B37B1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rStyle w:val="tsubjname"/>
              </w:rPr>
              <w:t>MANIFOLD GROUP s.r.o.</w:t>
            </w:r>
          </w:p>
        </w:tc>
      </w:tr>
      <w:tr w:rsidR="008E7F8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FC3273" w:rsidRDefault="008E7F8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8429B5" w:rsidRDefault="008E7F8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0B0448" w:rsidRDefault="008E7F8D" w:rsidP="008B37B1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0B0448">
              <w:rPr>
                <w:b w:val="0"/>
                <w:sz w:val="18"/>
                <w:szCs w:val="18"/>
              </w:rPr>
              <w:t>Mikulášské náměstí 552/17</w:t>
            </w:r>
          </w:p>
        </w:tc>
      </w:tr>
      <w:tr w:rsidR="008E7F8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FC3273" w:rsidRDefault="008E7F8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8429B5" w:rsidRDefault="008E7F8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0B0448" w:rsidRDefault="008E7F8D" w:rsidP="008B37B1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0B0448">
              <w:rPr>
                <w:b w:val="0"/>
                <w:sz w:val="18"/>
                <w:szCs w:val="18"/>
              </w:rPr>
              <w:t>32600  Plzeň</w:t>
            </w:r>
          </w:p>
        </w:tc>
      </w:tr>
      <w:tr w:rsidR="008E7F8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FC3273" w:rsidRDefault="008E7F8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8429B5" w:rsidRDefault="008E7F8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FB60C4" w:rsidRDefault="008E7F8D" w:rsidP="008B37B1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8E7F8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FC3273" w:rsidRDefault="008E7F8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8429B5" w:rsidRDefault="008E7F8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FB60C4" w:rsidRDefault="008E7F8D" w:rsidP="008B37B1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8E7F8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FC3273" w:rsidRDefault="008E7F8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8429B5" w:rsidRDefault="008E7F8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FB60C4" w:rsidRDefault="008E7F8D" w:rsidP="008B37B1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IČ 263 48 764</w:t>
            </w:r>
          </w:p>
        </w:tc>
      </w:tr>
      <w:tr w:rsidR="008E7F8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FC3273" w:rsidRDefault="008E7F8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8429B5" w:rsidRDefault="008E7F8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FB60C4" w:rsidRDefault="008E7F8D" w:rsidP="008B37B1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b w:val="0"/>
                <w:sz w:val="18"/>
                <w:szCs w:val="18"/>
              </w:rPr>
              <w:t>DIČ CZ 263 48 764</w:t>
            </w:r>
          </w:p>
        </w:tc>
      </w:tr>
      <w:tr w:rsidR="008E7F8D" w:rsidRPr="008429B5" w:rsidTr="00BF204C">
        <w:trPr>
          <w:trHeight w:val="95"/>
        </w:trPr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8D" w:rsidRPr="00FC3273" w:rsidRDefault="008E7F8D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8E7F8D" w:rsidRPr="008429B5" w:rsidRDefault="008E7F8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8D" w:rsidRPr="00FC3273" w:rsidRDefault="008E7F8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72308C">
              <w:rPr>
                <w:rFonts w:ascii="Arial" w:hAnsi="Arial" w:cs="Arial"/>
                <w:sz w:val="20"/>
              </w:rPr>
              <w:t>07-11/2017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72308C">
              <w:rPr>
                <w:rFonts w:ascii="Arial" w:hAnsi="Arial" w:cs="Arial"/>
                <w:sz w:val="20"/>
              </w:rPr>
              <w:t>3.7.2017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60018F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60018F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8E7F8D" w:rsidRDefault="008E7F8D" w:rsidP="008E7F8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Výkon činnosti koordinátora BOZP ve fázi přípravy a realizace stavby</w:t>
            </w:r>
            <w:r w:rsidRPr="008255A6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8E7F8D" w:rsidRPr="00572A78" w:rsidRDefault="008E7F8D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2"/>
                <w:szCs w:val="22"/>
              </w:rPr>
            </w:pPr>
            <w:r w:rsidRPr="00572A78">
              <w:rPr>
                <w:rFonts w:ascii="Arial" w:hAnsi="Arial"/>
                <w:b/>
                <w:sz w:val="22"/>
                <w:szCs w:val="22"/>
              </w:rPr>
              <w:t>Č. 1/1/E40/01 Rekonstrukce kanalizace, ul. Lomařská, Paškova a okolí, Praha 5</w:t>
            </w:r>
          </w:p>
          <w:p w:rsidR="008E7F8D" w:rsidRPr="00572A78" w:rsidRDefault="008E7F8D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2"/>
                <w:szCs w:val="22"/>
              </w:rPr>
            </w:pPr>
            <w:r w:rsidRPr="00572A78">
              <w:rPr>
                <w:rFonts w:ascii="Arial" w:hAnsi="Arial"/>
                <w:b/>
                <w:sz w:val="22"/>
                <w:szCs w:val="22"/>
              </w:rPr>
              <w:t>I. etapa ul. Nezvalova</w:t>
            </w:r>
          </w:p>
          <w:p w:rsidR="00B22C34" w:rsidRPr="0056370F" w:rsidRDefault="00B22C34" w:rsidP="00B22C3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Na základě Vaší cenové nabídky, která tvoří přílohu k</w:t>
            </w:r>
            <w:r w:rsidR="00572A7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objednávce</w:t>
            </w:r>
            <w:r w:rsidR="00572A78">
              <w:rPr>
                <w:rFonts w:ascii="Arial" w:eastAsia="Times New Roman" w:hAnsi="Arial" w:cs="Arial"/>
                <w:color w:val="000000"/>
                <w:sz w:val="20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u Vás objednáváme výkon činnosti koordinátora </w:t>
            </w:r>
          </w:p>
          <w:p w:rsidR="00B22C34" w:rsidRPr="002C301A" w:rsidRDefault="00B22C34" w:rsidP="00B22C3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BOZP. Celková cena za Vaše práce nepřesáhne cenu nabídkovou ve výši 89.320 Kč bez DPH. F</w:t>
            </w:r>
            <w:r w:rsidRPr="002C301A">
              <w:rPr>
                <w:rFonts w:ascii="Arial" w:hAnsi="Arial"/>
                <w:sz w:val="20"/>
              </w:rPr>
              <w:t xml:space="preserve">akturace bude probíhat </w:t>
            </w:r>
            <w:r>
              <w:rPr>
                <w:rFonts w:ascii="Arial" w:hAnsi="Arial"/>
                <w:sz w:val="20"/>
              </w:rPr>
              <w:t xml:space="preserve">měsíčně se splatností 30 dnů. 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Pr="000164C5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 k rukám. 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Účinnost objednávky začíná běžet dnem zveřejnění v Registru smluv, do té doby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neproběhne plnění dle objednávky ani úhrada daňového dokladu.</w:t>
            </w: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>
        <w:trPr>
          <w:cantSplit/>
          <w:trHeight w:val="169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4B208A"/>
    <w:rsid w:val="0056370F"/>
    <w:rsid w:val="00572A78"/>
    <w:rsid w:val="00597728"/>
    <w:rsid w:val="005A3723"/>
    <w:rsid w:val="005E5D9B"/>
    <w:rsid w:val="005F051A"/>
    <w:rsid w:val="0060018F"/>
    <w:rsid w:val="00606812"/>
    <w:rsid w:val="00630904"/>
    <w:rsid w:val="00664266"/>
    <w:rsid w:val="0067276B"/>
    <w:rsid w:val="0068504C"/>
    <w:rsid w:val="006C3012"/>
    <w:rsid w:val="00705C14"/>
    <w:rsid w:val="0072308C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E7F8D"/>
    <w:rsid w:val="008F7037"/>
    <w:rsid w:val="00915FD8"/>
    <w:rsid w:val="009407BA"/>
    <w:rsid w:val="00960CB1"/>
    <w:rsid w:val="00994AD3"/>
    <w:rsid w:val="009A1351"/>
    <w:rsid w:val="009F78CF"/>
    <w:rsid w:val="00A6560B"/>
    <w:rsid w:val="00A95B68"/>
    <w:rsid w:val="00AD1AB4"/>
    <w:rsid w:val="00AF1A9E"/>
    <w:rsid w:val="00AF6047"/>
    <w:rsid w:val="00B22C34"/>
    <w:rsid w:val="00B810FD"/>
    <w:rsid w:val="00BC7EEA"/>
    <w:rsid w:val="00BD51DF"/>
    <w:rsid w:val="00BF204C"/>
    <w:rsid w:val="00C05ED7"/>
    <w:rsid w:val="00C23CBD"/>
    <w:rsid w:val="00C3023F"/>
    <w:rsid w:val="00CA0056"/>
    <w:rsid w:val="00CA35A8"/>
    <w:rsid w:val="00CB430C"/>
    <w:rsid w:val="00D013C2"/>
    <w:rsid w:val="00D01DD7"/>
    <w:rsid w:val="00D65CBC"/>
    <w:rsid w:val="00D83B9B"/>
    <w:rsid w:val="00D924F3"/>
    <w:rsid w:val="00DD7504"/>
    <w:rsid w:val="00DE0FD4"/>
    <w:rsid w:val="00E41D1C"/>
    <w:rsid w:val="00E51466"/>
    <w:rsid w:val="00E863E4"/>
    <w:rsid w:val="00E86A24"/>
    <w:rsid w:val="00E90D06"/>
    <w:rsid w:val="00EE0054"/>
    <w:rsid w:val="00F00E9A"/>
    <w:rsid w:val="00F1142F"/>
    <w:rsid w:val="00F25C2C"/>
    <w:rsid w:val="00F31D70"/>
    <w:rsid w:val="00F44350"/>
    <w:rsid w:val="00F624E9"/>
    <w:rsid w:val="00F677FC"/>
    <w:rsid w:val="00F73DD2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tsubjname">
    <w:name w:val="tsubjname"/>
    <w:basedOn w:val="Standardnpsmoodstavce"/>
    <w:rsid w:val="00D92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tsubjname">
    <w:name w:val="tsubjname"/>
    <w:basedOn w:val="Standardnpsmoodstavce"/>
    <w:rsid w:val="00D92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11CEA-3622-46A8-BB0A-D0E7A1C47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258</Words>
  <Characters>1573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2017-07-04T06:33:00Z</cp:lastPrinted>
  <dcterms:created xsi:type="dcterms:W3CDTF">2017-07-21T06:46:00Z</dcterms:created>
  <dcterms:modified xsi:type="dcterms:W3CDTF">2017-07-21T06:46:00Z</dcterms:modified>
</cp:coreProperties>
</file>