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F73505" w14:textId="24E41E65" w:rsidR="008229AD" w:rsidRDefault="008229AD" w:rsidP="008229AD">
      <w:pPr>
        <w:spacing w:after="0" w:line="240" w:lineRule="auto"/>
        <w:ind w:left="284" w:right="261"/>
        <w:jc w:val="center"/>
        <w:rPr>
          <w:b/>
          <w:sz w:val="30"/>
        </w:rPr>
      </w:pPr>
      <w:r w:rsidRPr="008229AD">
        <w:rPr>
          <w:b/>
          <w:sz w:val="30"/>
        </w:rPr>
        <w:t xml:space="preserve">Kupní smlouva č. </w:t>
      </w:r>
      <w:r w:rsidR="00281168">
        <w:rPr>
          <w:b/>
          <w:sz w:val="30"/>
        </w:rPr>
        <w:t>0104/24</w:t>
      </w:r>
    </w:p>
    <w:p w14:paraId="7E770EBD" w14:textId="2B8E5D0F" w:rsidR="00BD0DD9" w:rsidRDefault="00BD0DD9" w:rsidP="008229AD">
      <w:pPr>
        <w:spacing w:after="0" w:line="240" w:lineRule="auto"/>
        <w:ind w:left="284" w:right="261"/>
        <w:jc w:val="center"/>
        <w:rPr>
          <w:b/>
          <w:sz w:val="30"/>
        </w:rPr>
      </w:pPr>
      <w:r>
        <w:rPr>
          <w:b/>
          <w:sz w:val="30"/>
        </w:rPr>
        <w:t>a</w:t>
      </w:r>
    </w:p>
    <w:p w14:paraId="387D766D" w14:textId="4E3D6F63" w:rsidR="00BD0DD9" w:rsidRPr="008229AD" w:rsidRDefault="00BD0DD9" w:rsidP="008229AD">
      <w:pPr>
        <w:spacing w:after="0" w:line="240" w:lineRule="auto"/>
        <w:ind w:left="284" w:right="261"/>
        <w:jc w:val="center"/>
        <w:rPr>
          <w:b/>
          <w:sz w:val="30"/>
        </w:rPr>
      </w:pPr>
      <w:r>
        <w:rPr>
          <w:b/>
          <w:sz w:val="30"/>
        </w:rPr>
        <w:t xml:space="preserve">Smlouva o zřízení zákazu zcizení </w:t>
      </w:r>
    </w:p>
    <w:p w14:paraId="0DB9B0A0" w14:textId="77777777" w:rsidR="008229AD" w:rsidRPr="008229AD" w:rsidRDefault="008229AD" w:rsidP="008229AD">
      <w:pPr>
        <w:spacing w:after="0" w:line="240" w:lineRule="auto"/>
        <w:ind w:left="284" w:right="261"/>
      </w:pPr>
    </w:p>
    <w:p w14:paraId="588FB56C" w14:textId="77777777" w:rsidR="008229AD" w:rsidRPr="0067086E" w:rsidRDefault="008229AD" w:rsidP="008229AD">
      <w:pPr>
        <w:spacing w:after="0" w:line="240" w:lineRule="auto"/>
        <w:ind w:left="284" w:right="260"/>
      </w:pPr>
      <w:r w:rsidRPr="0067086E">
        <w:t>SMLUVNÍ STRANY</w:t>
      </w:r>
    </w:p>
    <w:p w14:paraId="1C2FE700" w14:textId="77777777" w:rsidR="008229AD" w:rsidRPr="0067086E" w:rsidRDefault="008229AD" w:rsidP="008229AD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D2514" wp14:editId="44F42E02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BB0D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4.25pt;margin-top:13.8pt;width:49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"/>
            </w:pict>
          </mc:Fallback>
        </mc:AlternateContent>
      </w:r>
    </w:p>
    <w:p w14:paraId="74BD9AA7" w14:textId="77777777" w:rsidR="008229AD" w:rsidRPr="0067086E" w:rsidRDefault="008229AD" w:rsidP="008229AD">
      <w:pPr>
        <w:spacing w:after="0" w:line="240" w:lineRule="auto"/>
        <w:ind w:left="284" w:right="260"/>
      </w:pPr>
    </w:p>
    <w:p w14:paraId="28E2E697" w14:textId="77777777" w:rsidR="008229AD" w:rsidRPr="0067086E" w:rsidRDefault="008229AD" w:rsidP="008229AD">
      <w:pPr>
        <w:spacing w:after="0" w:line="240" w:lineRule="auto"/>
        <w:ind w:left="284" w:right="261"/>
      </w:pPr>
      <w:r w:rsidRPr="0067086E">
        <w:t>Město Moravská Třebová</w:t>
      </w:r>
    </w:p>
    <w:p w14:paraId="23B4F451" w14:textId="77777777" w:rsidR="008229AD" w:rsidRPr="0067086E" w:rsidRDefault="008229AD" w:rsidP="008229AD">
      <w:pPr>
        <w:spacing w:after="0" w:line="240" w:lineRule="auto"/>
        <w:ind w:left="284" w:right="261"/>
      </w:pPr>
      <w:r w:rsidRPr="0067086E">
        <w:t>IČO: 00277037</w:t>
      </w:r>
    </w:p>
    <w:p w14:paraId="700D8983" w14:textId="77777777" w:rsidR="008229AD" w:rsidRPr="0067086E" w:rsidRDefault="008229AD" w:rsidP="008229AD">
      <w:pPr>
        <w:spacing w:after="0" w:line="240" w:lineRule="auto"/>
        <w:ind w:left="284" w:right="261"/>
      </w:pPr>
      <w:r w:rsidRPr="0067086E">
        <w:t>DIČ: CZ00277037</w:t>
      </w:r>
    </w:p>
    <w:p w14:paraId="5261485F" w14:textId="77777777" w:rsidR="008229AD" w:rsidRPr="0067086E" w:rsidRDefault="008229AD" w:rsidP="008229AD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79223FFF" w14:textId="44130953" w:rsidR="008229AD" w:rsidRPr="0067086E" w:rsidRDefault="008229AD" w:rsidP="008229AD">
      <w:pPr>
        <w:spacing w:after="0" w:line="240" w:lineRule="auto"/>
        <w:ind w:left="284" w:right="261"/>
      </w:pPr>
      <w:r w:rsidRPr="0067086E">
        <w:t xml:space="preserve">zastoupené </w:t>
      </w:r>
      <w:r w:rsidR="00101211">
        <w:t>Ing. Pavlem Charvátem</w:t>
      </w:r>
      <w:r w:rsidRPr="0067086E">
        <w:t>, starostou města</w:t>
      </w:r>
    </w:p>
    <w:p w14:paraId="31FE1186" w14:textId="1576FD3E" w:rsidR="008229AD" w:rsidRPr="0067086E" w:rsidRDefault="008229AD" w:rsidP="008229AD">
      <w:pPr>
        <w:spacing w:after="0" w:line="240" w:lineRule="auto"/>
        <w:ind w:left="284" w:right="261"/>
      </w:pPr>
      <w:r w:rsidRPr="0067086E">
        <w:t xml:space="preserve">bankovní spojení: Čs. spořitelna, č. ú.: 19-1283386349/0800, variabilní symbol: </w:t>
      </w:r>
      <w:r w:rsidR="000445B4">
        <w:t>41213</w:t>
      </w:r>
    </w:p>
    <w:p w14:paraId="65BD9A46" w14:textId="77777777" w:rsidR="002062E1" w:rsidRDefault="002062E1" w:rsidP="008229AD">
      <w:pPr>
        <w:spacing w:after="0" w:line="240" w:lineRule="auto"/>
        <w:ind w:left="284" w:right="261"/>
      </w:pPr>
    </w:p>
    <w:p w14:paraId="7AF30D21" w14:textId="1C85BAF7" w:rsidR="008229AD" w:rsidRPr="0067086E" w:rsidRDefault="008229AD" w:rsidP="008229AD">
      <w:pPr>
        <w:spacing w:after="0" w:line="240" w:lineRule="auto"/>
        <w:ind w:left="284" w:right="261"/>
      </w:pPr>
      <w:r w:rsidRPr="0067086E">
        <w:t>(dále jako „</w:t>
      </w:r>
      <w:r>
        <w:t>prodávající</w:t>
      </w:r>
      <w:r w:rsidRPr="0067086E">
        <w:t>“)</w:t>
      </w:r>
    </w:p>
    <w:p w14:paraId="594BA7D1" w14:textId="77777777" w:rsidR="008229AD" w:rsidRPr="0067086E" w:rsidRDefault="008229AD" w:rsidP="008229AD">
      <w:pPr>
        <w:spacing w:after="0" w:line="240" w:lineRule="auto"/>
        <w:ind w:left="284" w:right="261"/>
      </w:pPr>
    </w:p>
    <w:p w14:paraId="4671EE71" w14:textId="77777777" w:rsidR="008229AD" w:rsidRPr="0067086E" w:rsidRDefault="008229AD" w:rsidP="008229AD">
      <w:pPr>
        <w:spacing w:after="0" w:line="240" w:lineRule="auto"/>
        <w:ind w:left="284" w:right="261"/>
      </w:pPr>
      <w:r w:rsidRPr="0067086E">
        <w:t>a</w:t>
      </w:r>
    </w:p>
    <w:p w14:paraId="1BD54603" w14:textId="77777777" w:rsidR="008229AD" w:rsidRPr="0067086E" w:rsidRDefault="008229AD" w:rsidP="008229AD">
      <w:pPr>
        <w:spacing w:after="0" w:line="240" w:lineRule="auto"/>
        <w:ind w:left="284" w:right="261"/>
      </w:pPr>
    </w:p>
    <w:p w14:paraId="1924EB19" w14:textId="385BECAF" w:rsidR="00E722BA" w:rsidRDefault="00E722BA" w:rsidP="008229AD">
      <w:pPr>
        <w:spacing w:after="0" w:line="240" w:lineRule="auto"/>
        <w:ind w:left="284" w:right="261"/>
      </w:pPr>
      <w:r>
        <w:t xml:space="preserve">Manželé </w:t>
      </w:r>
    </w:p>
    <w:p w14:paraId="43CE7AD5" w14:textId="7BFA0768" w:rsidR="0055586A" w:rsidRDefault="000445B4" w:rsidP="008229AD">
      <w:pPr>
        <w:spacing w:after="0" w:line="240" w:lineRule="auto"/>
        <w:ind w:left="284" w:right="261"/>
      </w:pPr>
      <w:r>
        <w:t>Ing. Martina Šmeráková</w:t>
      </w:r>
      <w:r w:rsidR="00AD747E">
        <w:t xml:space="preserve">, </w:t>
      </w:r>
      <w:r w:rsidR="00101211">
        <w:t>narozen</w:t>
      </w:r>
      <w:r w:rsidR="00AD747E">
        <w:t>a</w:t>
      </w:r>
      <w:r w:rsidR="0055586A">
        <w:t xml:space="preserve"> </w:t>
      </w:r>
      <w:r>
        <w:t>17.04.1979</w:t>
      </w:r>
      <w:r w:rsidR="00101211">
        <w:t xml:space="preserve"> </w:t>
      </w:r>
    </w:p>
    <w:p w14:paraId="0D2F5882" w14:textId="1AA9CD46" w:rsidR="00AD747E" w:rsidRDefault="0055586A" w:rsidP="004F65E8">
      <w:pPr>
        <w:spacing w:after="0" w:line="240" w:lineRule="auto"/>
        <w:ind w:left="284" w:right="261"/>
      </w:pPr>
      <w:r>
        <w:t xml:space="preserve">bytem </w:t>
      </w:r>
      <w:r w:rsidR="004F65E8">
        <w:t>Předměstí č. p. 18, ul. Brněnská č. o. 18, 571 01 Moravská Třebová</w:t>
      </w:r>
    </w:p>
    <w:p w14:paraId="7F34BBCF" w14:textId="77777777" w:rsidR="004F65E8" w:rsidRDefault="004F65E8" w:rsidP="00EB1BDF">
      <w:pPr>
        <w:spacing w:after="0" w:line="240" w:lineRule="auto"/>
        <w:ind w:left="284" w:right="261"/>
      </w:pPr>
    </w:p>
    <w:p w14:paraId="7557B65C" w14:textId="7DDDE65B" w:rsidR="00994D44" w:rsidRDefault="000445B4" w:rsidP="00EB1BDF">
      <w:pPr>
        <w:spacing w:after="0" w:line="240" w:lineRule="auto"/>
        <w:ind w:left="284" w:right="261"/>
      </w:pPr>
      <w:r>
        <w:t>Oto Šmerák</w:t>
      </w:r>
      <w:r w:rsidR="00AD747E">
        <w:t xml:space="preserve">, narozen </w:t>
      </w:r>
      <w:r>
        <w:t>08.04.1977</w:t>
      </w:r>
    </w:p>
    <w:p w14:paraId="5CF00E2B" w14:textId="4448F972" w:rsidR="00AD747E" w:rsidRDefault="000445B4" w:rsidP="00EB1BDF">
      <w:pPr>
        <w:spacing w:after="0" w:line="240" w:lineRule="auto"/>
        <w:ind w:left="284" w:right="261"/>
      </w:pPr>
      <w:r>
        <w:t>b</w:t>
      </w:r>
      <w:r w:rsidR="00AD747E">
        <w:t xml:space="preserve">ytem </w:t>
      </w:r>
      <w:r>
        <w:t>Pěčíkov</w:t>
      </w:r>
      <w:r w:rsidR="00AD747E">
        <w:t xml:space="preserve"> č. p. </w:t>
      </w:r>
      <w:r>
        <w:t>39</w:t>
      </w:r>
      <w:r w:rsidR="004F65E8">
        <w:t xml:space="preserve">, </w:t>
      </w:r>
      <w:r>
        <w:t>571 01</w:t>
      </w:r>
      <w:r w:rsidR="004F65E8">
        <w:t xml:space="preserve"> Moravská Třebová</w:t>
      </w:r>
    </w:p>
    <w:p w14:paraId="2E378AF1" w14:textId="77777777" w:rsidR="00AD747E" w:rsidRPr="0067086E" w:rsidRDefault="00AD747E" w:rsidP="00EB1BDF">
      <w:pPr>
        <w:spacing w:after="0" w:line="240" w:lineRule="auto"/>
        <w:ind w:left="284" w:right="261"/>
      </w:pPr>
    </w:p>
    <w:p w14:paraId="6BEE8D80" w14:textId="047AC887" w:rsidR="008229AD" w:rsidRPr="0067086E" w:rsidRDefault="008229AD" w:rsidP="008229AD">
      <w:pPr>
        <w:spacing w:after="0" w:line="240" w:lineRule="auto"/>
        <w:ind w:left="284" w:right="261"/>
      </w:pPr>
      <w:r w:rsidRPr="0067086E">
        <w:t>(dále jako „</w:t>
      </w:r>
      <w:r>
        <w:t>kupující</w:t>
      </w:r>
      <w:r w:rsidRPr="0067086E">
        <w:t>“)</w:t>
      </w:r>
      <w:r w:rsidRPr="0067086E">
        <w:tab/>
      </w:r>
    </w:p>
    <w:p w14:paraId="39B75951" w14:textId="77777777" w:rsidR="008229AD" w:rsidRPr="0067086E" w:rsidRDefault="008229AD" w:rsidP="008229AD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sz w:val="22"/>
          <w:szCs w:val="22"/>
          <w:lang w:eastAsia="cs-CZ"/>
        </w:rPr>
      </w:pPr>
    </w:p>
    <w:p w14:paraId="49EA4EF8" w14:textId="77777777" w:rsidR="008229AD" w:rsidRPr="0067086E" w:rsidRDefault="008229AD" w:rsidP="008229AD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5CFFA" wp14:editId="1C588E14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D426D1" id="Přímá spojnice se šipkou 2" o:spid="_x0000_s1026" type="#_x0000_t32" style="position:absolute;margin-left:14.25pt;margin-top:.5pt;width:49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"/>
            </w:pict>
          </mc:Fallback>
        </mc:AlternateContent>
      </w:r>
    </w:p>
    <w:p w14:paraId="3CE45211" w14:textId="5140CDEB" w:rsidR="008229AD" w:rsidRDefault="008229AD" w:rsidP="008229AD">
      <w:pPr>
        <w:spacing w:after="0" w:line="240" w:lineRule="auto"/>
        <w:ind w:left="284" w:right="260"/>
      </w:pPr>
      <w:r w:rsidRPr="0067086E">
        <w:t>uzavřely níže uvedeného dne, měsíce a roku dle ustanovení § 2</w:t>
      </w:r>
      <w:r w:rsidR="004E0AD4">
        <w:t>079</w:t>
      </w:r>
      <w:r w:rsidRPr="0067086E">
        <w:t xml:space="preserve"> a násl. zákona č. 89/2012 Sb., občanský zákoník, ve znění pozdějších předpisů, tuto </w:t>
      </w:r>
      <w:r w:rsidR="004E0AD4">
        <w:t>kupní</w:t>
      </w:r>
      <w:r w:rsidRPr="0067086E">
        <w:t xml:space="preserve"> smlouvu (dále jen „smlouva“):</w:t>
      </w:r>
    </w:p>
    <w:p w14:paraId="7FA10F7F" w14:textId="77777777" w:rsidR="008229AD" w:rsidRPr="008229AD" w:rsidRDefault="008229AD" w:rsidP="008229AD">
      <w:pPr>
        <w:spacing w:after="0" w:line="240" w:lineRule="auto"/>
        <w:ind w:left="284" w:right="261"/>
      </w:pPr>
    </w:p>
    <w:p w14:paraId="60DC7D5C" w14:textId="77777777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I.</w:t>
      </w:r>
    </w:p>
    <w:p w14:paraId="05C226F0" w14:textId="77777777" w:rsidR="008229AD" w:rsidRPr="008229AD" w:rsidRDefault="008229AD" w:rsidP="008229AD">
      <w:pPr>
        <w:spacing w:after="0" w:line="240" w:lineRule="auto"/>
        <w:ind w:left="284" w:right="261"/>
      </w:pPr>
    </w:p>
    <w:p w14:paraId="045C89FA" w14:textId="45EAEEE3" w:rsidR="008229AD" w:rsidRPr="008229AD" w:rsidRDefault="008229AD" w:rsidP="002E080E">
      <w:pPr>
        <w:pStyle w:val="Odstavecseseznamem"/>
        <w:spacing w:after="0" w:line="240" w:lineRule="auto"/>
        <w:ind w:left="360" w:right="261"/>
      </w:pPr>
      <w:r w:rsidRPr="008229AD">
        <w:t xml:space="preserve">Prodávající je vlastníkem </w:t>
      </w:r>
      <w:r w:rsidR="00EB4043">
        <w:t xml:space="preserve">pozemku parc. č. </w:t>
      </w:r>
      <w:r w:rsidR="000445B4">
        <w:t>1193/3</w:t>
      </w:r>
      <w:r w:rsidR="00876096">
        <w:t>,</w:t>
      </w:r>
      <w:r w:rsidR="000445B4">
        <w:t xml:space="preserve"> o výměře 1 366 m</w:t>
      </w:r>
      <w:r w:rsidR="000445B4">
        <w:rPr>
          <w:vertAlign w:val="superscript"/>
        </w:rPr>
        <w:t>2</w:t>
      </w:r>
      <w:r w:rsidR="000445B4">
        <w:t>, druh pozemku ostatní plocha a pozemku parc. č. 1193/9</w:t>
      </w:r>
      <w:r w:rsidR="00876096">
        <w:t>,</w:t>
      </w:r>
      <w:r w:rsidR="000445B4">
        <w:t xml:space="preserve"> o výměře 1 063 m</w:t>
      </w:r>
      <w:r w:rsidR="000445B4">
        <w:rPr>
          <w:vertAlign w:val="superscript"/>
        </w:rPr>
        <w:t>2</w:t>
      </w:r>
      <w:r w:rsidR="000445B4">
        <w:t>, druh pozemku ostatní plocha</w:t>
      </w:r>
      <w:r w:rsidR="00876096">
        <w:t>,</w:t>
      </w:r>
      <w:r w:rsidR="000445B4">
        <w:t xml:space="preserve"> vše v obci a katastrálním území </w:t>
      </w:r>
      <w:r w:rsidRPr="008229AD">
        <w:t>Moravská Třebová. T</w:t>
      </w:r>
      <w:r w:rsidR="000445B4">
        <w:t>yto</w:t>
      </w:r>
      <w:r w:rsidRPr="008229AD">
        <w:t xml:space="preserve"> nemovit</w:t>
      </w:r>
      <w:r w:rsidR="00EB4043">
        <w:t>é</w:t>
      </w:r>
      <w:r w:rsidRPr="008229AD">
        <w:t xml:space="preserve"> věc</w:t>
      </w:r>
      <w:r w:rsidR="00EB4043">
        <w:t>i</w:t>
      </w:r>
      <w:r w:rsidRPr="008229AD">
        <w:t xml:space="preserve"> j</w:t>
      </w:r>
      <w:r w:rsidR="00EB4043">
        <w:t>sou</w:t>
      </w:r>
      <w:r w:rsidRPr="008229AD">
        <w:t xml:space="preserve"> zapsán</w:t>
      </w:r>
      <w:r w:rsidR="00EB4043">
        <w:t>y</w:t>
      </w:r>
      <w:r w:rsidRPr="008229AD">
        <w:t xml:space="preserve"> v katas</w:t>
      </w:r>
      <w:r w:rsidR="004E0AD4">
        <w:t xml:space="preserve">tru nemovitostí na LV </w:t>
      </w:r>
      <w:r w:rsidR="00A236C8">
        <w:t xml:space="preserve">10 001. </w:t>
      </w:r>
    </w:p>
    <w:p w14:paraId="6D25E58E" w14:textId="77777777" w:rsidR="008229AD" w:rsidRDefault="008229AD" w:rsidP="008229AD">
      <w:pPr>
        <w:spacing w:after="0" w:line="240" w:lineRule="auto"/>
        <w:ind w:left="284" w:right="261"/>
      </w:pPr>
    </w:p>
    <w:p w14:paraId="2637E829" w14:textId="77777777" w:rsidR="00BB1BDC" w:rsidRDefault="00BB1BDC" w:rsidP="008229AD">
      <w:pPr>
        <w:spacing w:after="0" w:line="240" w:lineRule="auto"/>
        <w:ind w:left="284" w:right="261"/>
      </w:pPr>
    </w:p>
    <w:p w14:paraId="61E45918" w14:textId="77777777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lastRenderedPageBreak/>
        <w:t>II.</w:t>
      </w:r>
    </w:p>
    <w:p w14:paraId="103AC5C3" w14:textId="77777777" w:rsidR="008229AD" w:rsidRPr="008229AD" w:rsidRDefault="008229AD" w:rsidP="008229AD">
      <w:pPr>
        <w:spacing w:after="0" w:line="240" w:lineRule="auto"/>
        <w:ind w:left="284" w:right="261"/>
      </w:pPr>
    </w:p>
    <w:p w14:paraId="4164CE0B" w14:textId="3528D397" w:rsidR="00EB4043" w:rsidRDefault="008229AD" w:rsidP="00EB4043">
      <w:pPr>
        <w:pStyle w:val="Odstavecseseznamem"/>
        <w:numPr>
          <w:ilvl w:val="0"/>
          <w:numId w:val="31"/>
        </w:numPr>
        <w:spacing w:after="0" w:line="240" w:lineRule="auto"/>
        <w:ind w:right="261"/>
      </w:pPr>
      <w:r w:rsidRPr="008229AD">
        <w:t xml:space="preserve">Prodávající prodává touto kupní smlouvou </w:t>
      </w:r>
      <w:r w:rsidR="00EB4043">
        <w:t>pozemek parc. č. 1193/3</w:t>
      </w:r>
      <w:r w:rsidR="00876096">
        <w:t>,</w:t>
      </w:r>
      <w:r w:rsidR="00EB4043">
        <w:t xml:space="preserve"> o výměře 1 366 m</w:t>
      </w:r>
      <w:r w:rsidR="00EB4043">
        <w:rPr>
          <w:vertAlign w:val="superscript"/>
        </w:rPr>
        <w:t>2</w:t>
      </w:r>
      <w:r w:rsidR="00EB4043">
        <w:t>, druh pozemku ostatní plocha a pozemek parc. č. 1193/9</w:t>
      </w:r>
      <w:r w:rsidR="00876096">
        <w:t>,</w:t>
      </w:r>
      <w:r w:rsidR="00EB4043">
        <w:t xml:space="preserve"> o výměře 1 063 m</w:t>
      </w:r>
      <w:r w:rsidR="00EB4043">
        <w:rPr>
          <w:vertAlign w:val="superscript"/>
        </w:rPr>
        <w:t>2</w:t>
      </w:r>
      <w:r w:rsidR="00EB4043">
        <w:t>, druh pozemku ostatní plocha</w:t>
      </w:r>
      <w:r w:rsidR="00876096">
        <w:t>,</w:t>
      </w:r>
      <w:r w:rsidR="00EB4043">
        <w:t xml:space="preserve"> vše v obci a katastrálním území </w:t>
      </w:r>
      <w:r w:rsidR="00EB4043" w:rsidRPr="008229AD">
        <w:t>Moravská Třebová</w:t>
      </w:r>
      <w:r w:rsidR="00EB4043">
        <w:t xml:space="preserve">, </w:t>
      </w:r>
      <w:r w:rsidRPr="008229AD">
        <w:t xml:space="preserve"> a to se všemi je</w:t>
      </w:r>
      <w:r w:rsidR="00EB4043">
        <w:t>jich</w:t>
      </w:r>
      <w:r w:rsidRPr="008229AD">
        <w:t xml:space="preserve"> součástmi a příslušenstvími, s právy a povinnostmi spojenými s vlastnictvím t</w:t>
      </w:r>
      <w:r w:rsidR="00EB4043">
        <w:t>ěchto</w:t>
      </w:r>
      <w:r w:rsidRPr="008229AD">
        <w:t xml:space="preserve"> pozemk</w:t>
      </w:r>
      <w:r w:rsidR="00EB4043">
        <w:t>ů</w:t>
      </w:r>
      <w:r w:rsidRPr="008229AD">
        <w:t xml:space="preserve"> v hranicích, jak </w:t>
      </w:r>
      <w:r w:rsidR="00EB4043">
        <w:t>je</w:t>
      </w:r>
      <w:r w:rsidRPr="008229AD">
        <w:t xml:space="preserve"> prodávající vlastní a užívá nebo je k tomu oprávněn a kupující </w:t>
      </w:r>
      <w:r w:rsidR="00C82273">
        <w:t xml:space="preserve">je do </w:t>
      </w:r>
      <w:r w:rsidR="00EB4043">
        <w:t xml:space="preserve">společného jmění manželů </w:t>
      </w:r>
      <w:r w:rsidR="00C82273">
        <w:t>kupuj</w:t>
      </w:r>
      <w:r w:rsidR="00EB4043">
        <w:t>í</w:t>
      </w:r>
      <w:r w:rsidRPr="008229AD">
        <w:t xml:space="preserve"> za vzájemně doh</w:t>
      </w:r>
      <w:r w:rsidR="004E0AD4">
        <w:t>odnutou prodejní cenu ve výši</w:t>
      </w:r>
      <w:r w:rsidRPr="008229AD">
        <w:t xml:space="preserve"> </w:t>
      </w:r>
      <w:r w:rsidR="00B65C64">
        <w:t xml:space="preserve">2 351 272 Kč </w:t>
      </w:r>
      <w:r w:rsidR="00BD0DD9">
        <w:t>včetně DPH</w:t>
      </w:r>
      <w:r w:rsidR="00B65C64">
        <w:t>, slovy</w:t>
      </w:r>
      <w:r w:rsidR="00BD0DD9">
        <w:t xml:space="preserve">: dva miliony tři sta padesát jedna tisíc dvě stě sedmdesát dvě koruny české, (základ daně činí </w:t>
      </w:r>
      <w:r w:rsidR="00EB4043">
        <w:t xml:space="preserve">1 943 200 Kč </w:t>
      </w:r>
      <w:r w:rsidR="00BD0DD9">
        <w:t>a</w:t>
      </w:r>
      <w:r w:rsidR="00B65C64">
        <w:t xml:space="preserve"> DPH</w:t>
      </w:r>
      <w:r w:rsidRPr="008229AD">
        <w:t xml:space="preserve"> </w:t>
      </w:r>
      <w:r w:rsidR="004F65E8">
        <w:t xml:space="preserve">činí 408 072 </w:t>
      </w:r>
      <w:r w:rsidRPr="008229AD">
        <w:t>K</w:t>
      </w:r>
      <w:r w:rsidR="00BD0DD9">
        <w:t>č</w:t>
      </w:r>
      <w:r w:rsidR="008023D5">
        <w:t>)</w:t>
      </w:r>
      <w:r w:rsidR="00BD0DD9">
        <w:t>.</w:t>
      </w:r>
      <w:r w:rsidRPr="008229AD">
        <w:t xml:space="preserve"> </w:t>
      </w:r>
    </w:p>
    <w:p w14:paraId="27B0B26A" w14:textId="51BDC03B" w:rsidR="008229AD" w:rsidRDefault="00B65C64" w:rsidP="008023D5">
      <w:pPr>
        <w:pStyle w:val="Odstavecseseznamem"/>
        <w:numPr>
          <w:ilvl w:val="0"/>
          <w:numId w:val="31"/>
        </w:numPr>
        <w:spacing w:after="0" w:line="240" w:lineRule="auto"/>
        <w:ind w:right="261"/>
      </w:pPr>
      <w:r>
        <w:t>Kupující uhradili</w:t>
      </w:r>
      <w:r w:rsidR="008229AD">
        <w:t xml:space="preserve"> </w:t>
      </w:r>
      <w:r w:rsidR="00EB4043">
        <w:t xml:space="preserve">dne 16.08.2024 kauci ve výši 50 000 Kč, a zbývající část kupní ceny ve </w:t>
      </w:r>
      <w:r w:rsidR="00297BC8">
        <w:t xml:space="preserve">výši </w:t>
      </w:r>
      <w:r w:rsidR="000541C2">
        <w:t>2 301 272</w:t>
      </w:r>
      <w:r w:rsidR="00297BC8">
        <w:t xml:space="preserve"> Kč </w:t>
      </w:r>
      <w:r>
        <w:t>uhradili</w:t>
      </w:r>
      <w:r w:rsidR="00EB4043">
        <w:t xml:space="preserve"> </w:t>
      </w:r>
      <w:r w:rsidR="008229AD">
        <w:t>na účet Města Moravská Tře</w:t>
      </w:r>
      <w:r>
        <w:t xml:space="preserve">bová vedený u České spořitelny, a. </w:t>
      </w:r>
      <w:r w:rsidR="008229AD">
        <w:t>s. Svitavy, pobočky</w:t>
      </w:r>
      <w:r w:rsidR="004E0AD4">
        <w:t xml:space="preserve"> v Moravské Třebové, číslo účtu </w:t>
      </w:r>
      <w:r w:rsidR="008229AD">
        <w:t>19</w:t>
      </w:r>
      <w:r w:rsidR="001F6CD8">
        <w:t>-</w:t>
      </w:r>
      <w:r w:rsidR="008229AD">
        <w:t xml:space="preserve">1283386349/0800, </w:t>
      </w:r>
      <w:r w:rsidR="004E0AD4">
        <w:t xml:space="preserve">variabilní symbol </w:t>
      </w:r>
      <w:r w:rsidR="00EB4043">
        <w:t>41213</w:t>
      </w:r>
      <w:r w:rsidR="00876096">
        <w:t>,</w:t>
      </w:r>
      <w:r w:rsidR="00297BC8">
        <w:t xml:space="preserve"> před podpisem nebo v den podpisu kupní smlouvy</w:t>
      </w:r>
      <w:r w:rsidR="004E0AD4">
        <w:t xml:space="preserve"> dne </w:t>
      </w:r>
      <w:r w:rsidR="00C55417">
        <w:t xml:space="preserve">                       </w:t>
      </w:r>
      <w:r w:rsidR="004E0AD4">
        <w:t xml:space="preserve"> </w:t>
      </w:r>
      <w:r w:rsidR="008229AD">
        <w:t xml:space="preserve">což obě strany potvrzují </w:t>
      </w:r>
      <w:r w:rsidR="004E0AD4">
        <w:t>podpisy na této kupní smlouvě.</w:t>
      </w:r>
    </w:p>
    <w:p w14:paraId="40B95976" w14:textId="77777777" w:rsidR="008229AD" w:rsidRPr="008229AD" w:rsidRDefault="008229AD" w:rsidP="008229AD">
      <w:pPr>
        <w:spacing w:after="0" w:line="240" w:lineRule="auto"/>
        <w:ind w:left="284" w:right="261"/>
      </w:pPr>
    </w:p>
    <w:p w14:paraId="21A9CC40" w14:textId="77777777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III.</w:t>
      </w:r>
    </w:p>
    <w:p w14:paraId="7043D4C5" w14:textId="77777777" w:rsidR="000541C2" w:rsidRDefault="000541C2" w:rsidP="002E080E">
      <w:pPr>
        <w:pStyle w:val="Odstavecseseznamem"/>
        <w:spacing w:after="0" w:line="240" w:lineRule="auto"/>
        <w:ind w:left="360" w:right="261"/>
      </w:pPr>
    </w:p>
    <w:p w14:paraId="6B6DF8E3" w14:textId="228569AE" w:rsidR="008229AD" w:rsidRPr="008229AD" w:rsidRDefault="00083855" w:rsidP="002E080E">
      <w:pPr>
        <w:pStyle w:val="Odstavecseseznamem"/>
        <w:spacing w:after="0" w:line="240" w:lineRule="auto"/>
        <w:ind w:left="360" w:right="261"/>
      </w:pPr>
      <w:r w:rsidRPr="00083855">
        <w:t>P</w:t>
      </w:r>
      <w:r>
        <w:t>rodej pozemků</w:t>
      </w:r>
      <w:r w:rsidRPr="00083855">
        <w:t xml:space="preserve"> a zřízení zákazu zatížení a zcizení byly </w:t>
      </w:r>
      <w:r w:rsidR="008229AD" w:rsidRPr="008229AD">
        <w:t>schválen</w:t>
      </w:r>
      <w:r>
        <w:t>y</w:t>
      </w:r>
      <w:r w:rsidR="008229AD" w:rsidRPr="008229AD">
        <w:t xml:space="preserve"> usnesením Zastupitelstva města Moravská Třebová č. </w:t>
      </w:r>
      <w:r w:rsidR="00C019B6">
        <w:t>397</w:t>
      </w:r>
      <w:r w:rsidR="00C55417">
        <w:t>/Z/</w:t>
      </w:r>
      <w:r w:rsidR="00C019B6">
        <w:t>090924</w:t>
      </w:r>
      <w:r w:rsidR="008229AD" w:rsidRPr="008229AD">
        <w:t xml:space="preserve"> na zasedání dne </w:t>
      </w:r>
      <w:r w:rsidR="00297BC8">
        <w:t>0</w:t>
      </w:r>
      <w:r w:rsidR="00C019B6">
        <w:t>9</w:t>
      </w:r>
      <w:r w:rsidR="00C55417">
        <w:t>.</w:t>
      </w:r>
      <w:r w:rsidR="006D6380">
        <w:t>0</w:t>
      </w:r>
      <w:r w:rsidR="00C019B6">
        <w:t>9</w:t>
      </w:r>
      <w:r w:rsidR="00C55417">
        <w:t>.202</w:t>
      </w:r>
      <w:r w:rsidR="00C019B6">
        <w:t>4</w:t>
      </w:r>
      <w:r w:rsidR="008229AD" w:rsidRPr="008229AD">
        <w:t xml:space="preserve"> nadpoloviční většinou hlasů všech členů zastupitelstva města. Záměr odprodeje </w:t>
      </w:r>
      <w:r w:rsidR="00297BC8">
        <w:t>předmětn</w:t>
      </w:r>
      <w:r w:rsidR="00C019B6">
        <w:t>ých</w:t>
      </w:r>
      <w:r w:rsidR="00297BC8">
        <w:t xml:space="preserve"> po</w:t>
      </w:r>
      <w:r w:rsidR="00C019B6">
        <w:t xml:space="preserve">zemků </w:t>
      </w:r>
      <w:r w:rsidR="00C55417">
        <w:t>byl sc</w:t>
      </w:r>
      <w:r w:rsidR="008229AD" w:rsidRPr="008229AD">
        <w:t xml:space="preserve">hválen Radou města Moravská Třebová pod číslem usnesení </w:t>
      </w:r>
      <w:r w:rsidR="00C019B6">
        <w:t>1530</w:t>
      </w:r>
      <w:r w:rsidR="006D6380">
        <w:t>/R/</w:t>
      </w:r>
      <w:r w:rsidR="00C019B6">
        <w:t>160724</w:t>
      </w:r>
      <w:r w:rsidR="00B65C64">
        <w:t xml:space="preserve"> na jednání dne </w:t>
      </w:r>
      <w:r w:rsidR="00C019B6">
        <w:t>16</w:t>
      </w:r>
      <w:r w:rsidR="00C55417">
        <w:t>.</w:t>
      </w:r>
      <w:r w:rsidR="00C019B6">
        <w:t>07</w:t>
      </w:r>
      <w:r w:rsidR="00C55417">
        <w:t>.202</w:t>
      </w:r>
      <w:r w:rsidR="00C019B6">
        <w:t>4</w:t>
      </w:r>
      <w:r w:rsidR="008229AD" w:rsidRPr="008229AD">
        <w:t xml:space="preserve"> a v zákonem stanovené lhůtě byl zveřejněn na úřední desce města od </w:t>
      </w:r>
      <w:r w:rsidR="00C019B6">
        <w:t>19</w:t>
      </w:r>
      <w:r w:rsidR="00C55417">
        <w:t>.</w:t>
      </w:r>
      <w:r w:rsidR="00C019B6">
        <w:t>07</w:t>
      </w:r>
      <w:r w:rsidR="00C55417">
        <w:t>.</w:t>
      </w:r>
      <w:r w:rsidR="00B65C64">
        <w:t>2024</w:t>
      </w:r>
      <w:r w:rsidR="00C55417">
        <w:t xml:space="preserve"> do </w:t>
      </w:r>
      <w:r w:rsidR="00C019B6">
        <w:t>05</w:t>
      </w:r>
      <w:r w:rsidR="00C55417">
        <w:t>.</w:t>
      </w:r>
      <w:r w:rsidR="00C019B6">
        <w:t>08</w:t>
      </w:r>
      <w:r w:rsidR="00C55417">
        <w:t>.202</w:t>
      </w:r>
      <w:r w:rsidR="00C019B6">
        <w:t>4</w:t>
      </w:r>
      <w:r w:rsidR="00C55417">
        <w:t>.</w:t>
      </w:r>
    </w:p>
    <w:p w14:paraId="74F21D7D" w14:textId="77777777" w:rsidR="008229AD" w:rsidRDefault="008229AD" w:rsidP="008229AD">
      <w:pPr>
        <w:spacing w:after="0" w:line="240" w:lineRule="auto"/>
        <w:ind w:left="284" w:right="261"/>
      </w:pPr>
    </w:p>
    <w:p w14:paraId="07623C86" w14:textId="305EF358" w:rsidR="008229AD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IV.</w:t>
      </w:r>
    </w:p>
    <w:p w14:paraId="62419F01" w14:textId="77777777" w:rsidR="00BD0DD9" w:rsidRDefault="00BD0DD9" w:rsidP="004E0AD4">
      <w:pPr>
        <w:spacing w:after="0" w:line="240" w:lineRule="auto"/>
        <w:ind w:left="284" w:right="261"/>
        <w:jc w:val="center"/>
        <w:rPr>
          <w:b/>
        </w:rPr>
      </w:pPr>
    </w:p>
    <w:p w14:paraId="78BE5278" w14:textId="77777777" w:rsidR="0025153A" w:rsidRPr="0025153A" w:rsidRDefault="004F65E8" w:rsidP="0025153A">
      <w:pPr>
        <w:pStyle w:val="Odstavecseseznamem"/>
        <w:numPr>
          <w:ilvl w:val="0"/>
          <w:numId w:val="35"/>
        </w:numPr>
        <w:spacing w:after="0" w:line="240" w:lineRule="auto"/>
        <w:ind w:right="261"/>
        <w:rPr>
          <w:szCs w:val="24"/>
        </w:rPr>
      </w:pPr>
      <w:r w:rsidRPr="004F65E8">
        <w:rPr>
          <w:szCs w:val="24"/>
        </w:rPr>
        <w:t>Kupující se zavazují, že na předmětu prodeje vybudují stavbu rodinného domu, přičemž při budování jakýchkoliv staveb na předmětu prodeje (zejména rodinného domu a oplocení) dodrží kupující podmínky uvedené v čl. IV. této smlouvy.</w:t>
      </w:r>
    </w:p>
    <w:p w14:paraId="358074EE" w14:textId="77777777" w:rsidR="0025153A" w:rsidRPr="0025153A" w:rsidRDefault="000541C2" w:rsidP="0025153A">
      <w:pPr>
        <w:pStyle w:val="Odstavecseseznamem"/>
        <w:numPr>
          <w:ilvl w:val="0"/>
          <w:numId w:val="35"/>
        </w:numPr>
        <w:spacing w:after="0" w:line="240" w:lineRule="auto"/>
        <w:ind w:right="261"/>
        <w:rPr>
          <w:szCs w:val="24"/>
        </w:rPr>
      </w:pPr>
      <w:r w:rsidRPr="0025153A">
        <w:rPr>
          <w:szCs w:val="24"/>
        </w:rPr>
        <w:t xml:space="preserve">Kupující </w:t>
      </w:r>
      <w:r w:rsidR="00E54C07" w:rsidRPr="0025153A">
        <w:rPr>
          <w:szCs w:val="24"/>
        </w:rPr>
        <w:t>pod</w:t>
      </w:r>
      <w:r w:rsidR="004F65E8" w:rsidRPr="0025153A">
        <w:rPr>
          <w:szCs w:val="24"/>
        </w:rPr>
        <w:t>ají</w:t>
      </w:r>
      <w:r w:rsidR="00E54C07" w:rsidRPr="0025153A">
        <w:rPr>
          <w:szCs w:val="24"/>
        </w:rPr>
        <w:t xml:space="preserve"> žádost o stavební povolení nebo ohlásí stavbu rodinného domu nejpozději do 12 měsíců od podpisu kupní smlouvy. </w:t>
      </w:r>
    </w:p>
    <w:p w14:paraId="3ED459AB" w14:textId="0A5D661A" w:rsidR="0025153A" w:rsidRPr="00083855" w:rsidRDefault="0025153A" w:rsidP="0025153A">
      <w:pPr>
        <w:pStyle w:val="Odstavecseseznamem"/>
        <w:numPr>
          <w:ilvl w:val="0"/>
          <w:numId w:val="35"/>
        </w:numPr>
        <w:spacing w:after="0" w:line="240" w:lineRule="auto"/>
        <w:ind w:right="261"/>
        <w:rPr>
          <w:sz w:val="20"/>
        </w:rPr>
      </w:pPr>
      <w:r w:rsidRPr="00083855">
        <w:rPr>
          <w:szCs w:val="24"/>
        </w:rPr>
        <w:t xml:space="preserve">Kupující se zavazují, že rodinný dům bude dokončený do 4 let ode dne vydání stavebního povolení nebo souhlasu se stavbou. </w:t>
      </w:r>
      <w:r w:rsidR="00E54C07" w:rsidRPr="00083855">
        <w:rPr>
          <w:szCs w:val="24"/>
        </w:rPr>
        <w:t>Dokončení stavby ohlásí bezodkladně stavebnímu</w:t>
      </w:r>
      <w:r w:rsidR="00E54C07" w:rsidRPr="00083855">
        <w:t xml:space="preserve"> úřadu podle § </w:t>
      </w:r>
      <w:r w:rsidR="00083855" w:rsidRPr="00083855">
        <w:t>230 stavebního zákona č. 2</w:t>
      </w:r>
      <w:r w:rsidR="00E54C07" w:rsidRPr="00083855">
        <w:t>83/2</w:t>
      </w:r>
      <w:r w:rsidR="00083855" w:rsidRPr="00083855">
        <w:t>021</w:t>
      </w:r>
      <w:r w:rsidR="00E54C07" w:rsidRPr="00083855">
        <w:t xml:space="preserve"> Sb., v platném znění. </w:t>
      </w:r>
    </w:p>
    <w:p w14:paraId="01CB7BDC" w14:textId="3DB3F218" w:rsidR="00E3054E" w:rsidRPr="0025153A" w:rsidRDefault="00E3054E" w:rsidP="0025153A">
      <w:pPr>
        <w:pStyle w:val="Odstavecseseznamem"/>
        <w:numPr>
          <w:ilvl w:val="0"/>
          <w:numId w:val="35"/>
        </w:numPr>
        <w:spacing w:after="0" w:line="240" w:lineRule="auto"/>
        <w:ind w:right="261"/>
        <w:rPr>
          <w:sz w:val="20"/>
        </w:rPr>
      </w:pPr>
      <w:r>
        <w:t>Odstup stavby rodinného domu nebo jeho části od hranice pozemku (směrem ke komunikaci) je stanoven na 8 m. Na pozem</w:t>
      </w:r>
      <w:r w:rsidR="008023D5">
        <w:t>cích</w:t>
      </w:r>
      <w:r>
        <w:t xml:space="preserve"> bude postaven rodinný dům s plochou střechou o max. 2 podlažích, max. výška oplocení bude 1,5 m s průhlednou výplní na hranici pozemku, který sousedí s veřejným prostranstvím. </w:t>
      </w:r>
      <w:r>
        <w:lastRenderedPageBreak/>
        <w:t xml:space="preserve">Na pozemku bude zřízeno aspoň jedno parkovací místo nebo garáž. Srážkové vody budou přednostně </w:t>
      </w:r>
      <w:r w:rsidR="0025153A">
        <w:t>zasakovány nebo jímány na pozemcích kupujících</w:t>
      </w:r>
      <w:r>
        <w:t xml:space="preserve">. </w:t>
      </w:r>
    </w:p>
    <w:p w14:paraId="236B5668" w14:textId="77777777" w:rsidR="00C24D4D" w:rsidRDefault="0025153A" w:rsidP="00C24D4D">
      <w:pPr>
        <w:pStyle w:val="Odstavecseseznamem"/>
        <w:numPr>
          <w:ilvl w:val="0"/>
          <w:numId w:val="35"/>
        </w:numPr>
        <w:spacing w:after="0" w:line="240" w:lineRule="auto"/>
        <w:ind w:right="261"/>
      </w:pPr>
      <w:r>
        <w:t xml:space="preserve">Na hranice stavebních pozemků byli prodávajícím přivedeny inženýrské sítě (voda, plyn, elektřina). </w:t>
      </w:r>
    </w:p>
    <w:p w14:paraId="29594D6F" w14:textId="367507A6" w:rsidR="00C24D4D" w:rsidRDefault="00C24D4D" w:rsidP="00C24D4D">
      <w:pPr>
        <w:pStyle w:val="Odstavecseseznamem"/>
        <w:numPr>
          <w:ilvl w:val="0"/>
          <w:numId w:val="35"/>
        </w:numPr>
        <w:spacing w:after="0" w:line="240" w:lineRule="auto"/>
        <w:ind w:right="261"/>
      </w:pPr>
      <w:r w:rsidRPr="00C24D4D">
        <w:t xml:space="preserve">Pro účely této smlouvy se za dokončený </w:t>
      </w:r>
      <w:r>
        <w:t>r</w:t>
      </w:r>
      <w:r w:rsidRPr="00C24D4D">
        <w:t>odinný dům považuje současné splnění těchto podmínek:</w:t>
      </w:r>
    </w:p>
    <w:p w14:paraId="1902E3D5" w14:textId="728A4CF2" w:rsidR="00C24D4D" w:rsidRDefault="00C24D4D" w:rsidP="00C24D4D">
      <w:pPr>
        <w:pStyle w:val="Odstavecseseznamem"/>
        <w:numPr>
          <w:ilvl w:val="1"/>
          <w:numId w:val="35"/>
        </w:numPr>
        <w:spacing w:after="0" w:line="240" w:lineRule="auto"/>
        <w:ind w:right="261"/>
      </w:pPr>
      <w:r>
        <w:t>v katastru nemovitostí bude na p</w:t>
      </w:r>
      <w:r w:rsidRPr="00C24D4D">
        <w:t>ředmětu prodeje zapsána stavba rodinného domu,</w:t>
      </w:r>
    </w:p>
    <w:p w14:paraId="391B4A11" w14:textId="5AB240EA" w:rsidR="00C24D4D" w:rsidRPr="00C24D4D" w:rsidRDefault="00C24D4D" w:rsidP="00C24D4D">
      <w:pPr>
        <w:pStyle w:val="Odstavecseseznamem"/>
        <w:numPr>
          <w:ilvl w:val="1"/>
          <w:numId w:val="35"/>
        </w:numPr>
        <w:spacing w:after="0" w:line="240" w:lineRule="auto"/>
        <w:ind w:right="261"/>
      </w:pPr>
      <w:r>
        <w:t>r</w:t>
      </w:r>
      <w:r w:rsidRPr="00C24D4D">
        <w:t xml:space="preserve">odinný dům musí být postaven v souladu s podmínkami </w:t>
      </w:r>
      <w:r>
        <w:t>dle čl. IV. této smlouvy.</w:t>
      </w:r>
    </w:p>
    <w:p w14:paraId="2923FB02" w14:textId="4CC3EAA8" w:rsidR="0025153A" w:rsidRPr="0025153A" w:rsidRDefault="0025153A" w:rsidP="0025153A">
      <w:pPr>
        <w:pStyle w:val="Odstavecseseznamem"/>
        <w:numPr>
          <w:ilvl w:val="0"/>
          <w:numId w:val="35"/>
        </w:numPr>
        <w:spacing w:after="0" w:line="240" w:lineRule="auto"/>
        <w:ind w:right="261"/>
      </w:pPr>
      <w:r>
        <w:t>Jestliže kupující nedokončí r</w:t>
      </w:r>
      <w:r w:rsidRPr="0025153A">
        <w:t xml:space="preserve">odinný dům ani do 10 let ode dne </w:t>
      </w:r>
      <w:r w:rsidRPr="0025153A">
        <w:rPr>
          <w:szCs w:val="24"/>
        </w:rPr>
        <w:t>vydání stavebního povolení nebo souhlasu se stavbou</w:t>
      </w:r>
      <w:r>
        <w:t>, zavazují</w:t>
      </w:r>
      <w:r w:rsidRPr="0025153A">
        <w:t xml:space="preserve"> se kupující zaplatit prodávajícímu smluvní pokutu ve výši 50 % kupní ceny. Smluvní pokuta je splatná do 10 let a 1 měsíce ode dne </w:t>
      </w:r>
      <w:r w:rsidRPr="0025153A">
        <w:rPr>
          <w:szCs w:val="24"/>
        </w:rPr>
        <w:t>vydání stavebního povolení nebo souhlasu se stavbou</w:t>
      </w:r>
      <w:r>
        <w:rPr>
          <w:szCs w:val="24"/>
        </w:rPr>
        <w:t>.</w:t>
      </w:r>
    </w:p>
    <w:p w14:paraId="2BDB3362" w14:textId="77777777" w:rsidR="00E3054E" w:rsidRDefault="00E3054E" w:rsidP="000541C2">
      <w:pPr>
        <w:spacing w:after="0" w:line="240" w:lineRule="auto"/>
        <w:ind w:left="426" w:right="261"/>
      </w:pPr>
    </w:p>
    <w:p w14:paraId="134EFE9C" w14:textId="1089C792" w:rsidR="00E3054E" w:rsidRPr="008023D5" w:rsidRDefault="001A79D7" w:rsidP="000541C2">
      <w:pPr>
        <w:spacing w:after="0" w:line="240" w:lineRule="auto"/>
        <w:ind w:left="426" w:right="261"/>
        <w:rPr>
          <w:b/>
        </w:rPr>
      </w:pPr>
      <w:r>
        <w:t xml:space="preserve">                                                                </w:t>
      </w:r>
      <w:r w:rsidR="008023D5">
        <w:t xml:space="preserve">    </w:t>
      </w:r>
      <w:r w:rsidRPr="008023D5">
        <w:rPr>
          <w:b/>
        </w:rPr>
        <w:t>V.</w:t>
      </w:r>
    </w:p>
    <w:p w14:paraId="3AAAD464" w14:textId="765B6915" w:rsidR="000541C2" w:rsidRDefault="00E3054E" w:rsidP="000541C2">
      <w:pPr>
        <w:spacing w:after="0" w:line="240" w:lineRule="auto"/>
        <w:ind w:left="426" w:right="261"/>
      </w:pPr>
      <w:r>
        <w:t xml:space="preserve">    </w:t>
      </w:r>
      <w:r w:rsidR="00E54C07">
        <w:t xml:space="preserve">     </w:t>
      </w:r>
    </w:p>
    <w:p w14:paraId="2A1C6F54" w14:textId="01BA02A7" w:rsidR="00083855" w:rsidRPr="00083855" w:rsidRDefault="00083855" w:rsidP="00083855">
      <w:pPr>
        <w:pStyle w:val="Odstavecseseznamem"/>
        <w:numPr>
          <w:ilvl w:val="0"/>
          <w:numId w:val="40"/>
        </w:numPr>
        <w:spacing w:after="0" w:line="240" w:lineRule="auto"/>
        <w:ind w:right="261"/>
      </w:pPr>
      <w:r>
        <w:t>Kupující se zavazují</w:t>
      </w:r>
      <w:r w:rsidRPr="00083855">
        <w:t xml:space="preserve">, že do doby, než </w:t>
      </w:r>
      <w:r>
        <w:t>bude r</w:t>
      </w:r>
      <w:r w:rsidRPr="00083855">
        <w:t>odinný dům dokončený v souladu s</w:t>
      </w:r>
      <w:r>
        <w:t xml:space="preserve"> čl. IV. </w:t>
      </w:r>
      <w:r w:rsidRPr="00083855">
        <w:t>této smlouvy, nejdéle však po dobu 1</w:t>
      </w:r>
      <w:r>
        <w:t>2</w:t>
      </w:r>
      <w:r w:rsidRPr="00083855">
        <w:t xml:space="preserve"> let ode dne účinnosti této smlouvy, bez předchozího písemného s</w:t>
      </w:r>
      <w:r>
        <w:t>ouhlasu prodávajícího nezatíží p</w:t>
      </w:r>
      <w:r w:rsidRPr="00083855">
        <w:t>ředmět prodeje žádným zástavním právem, věcným břemenem, předkupním právem, ani jiným věcným právem,</w:t>
      </w:r>
      <w:r>
        <w:t xml:space="preserve"> ani p</w:t>
      </w:r>
      <w:r w:rsidRPr="00083855">
        <w:t xml:space="preserve">ředmět prodeje nezcizí. </w:t>
      </w:r>
    </w:p>
    <w:p w14:paraId="1FE7A35D" w14:textId="1C13F26E" w:rsidR="00083855" w:rsidRPr="00083855" w:rsidRDefault="00083855" w:rsidP="00083855">
      <w:pPr>
        <w:pStyle w:val="Odstavecseseznamem"/>
        <w:numPr>
          <w:ilvl w:val="0"/>
          <w:numId w:val="40"/>
        </w:numPr>
        <w:spacing w:after="0" w:line="240" w:lineRule="auto"/>
        <w:ind w:right="261"/>
      </w:pPr>
      <w:r w:rsidRPr="00083855">
        <w:t>Kromě zákazu zatížení a z</w:t>
      </w:r>
      <w:r>
        <w:t>cizení se kupující dále zavazují, že k p</w:t>
      </w:r>
      <w:r w:rsidRPr="00083855">
        <w:t>ředmětu prodeje nezřídí nájemní či pachtovní právo.</w:t>
      </w:r>
    </w:p>
    <w:p w14:paraId="1472E2F5" w14:textId="0CE46303" w:rsidR="00083855" w:rsidRDefault="00083855" w:rsidP="00083855">
      <w:pPr>
        <w:pStyle w:val="Odstavecseseznamem"/>
        <w:numPr>
          <w:ilvl w:val="0"/>
          <w:numId w:val="40"/>
        </w:numPr>
        <w:spacing w:after="0" w:line="240" w:lineRule="auto"/>
        <w:ind w:right="261"/>
      </w:pPr>
      <w:r>
        <w:t>Zákaz zatížení a zcizení p</w:t>
      </w:r>
      <w:r w:rsidRPr="00083855">
        <w:t>ředmětu prodeje se zřizuje jako věcné právo.</w:t>
      </w:r>
    </w:p>
    <w:p w14:paraId="1FBD1BF8" w14:textId="77777777" w:rsidR="00083855" w:rsidRDefault="00083855" w:rsidP="00083855">
      <w:pPr>
        <w:pStyle w:val="Odstavecseseznamem"/>
        <w:numPr>
          <w:ilvl w:val="0"/>
          <w:numId w:val="40"/>
        </w:numPr>
        <w:spacing w:after="0" w:line="240" w:lineRule="auto"/>
        <w:ind w:right="261"/>
      </w:pPr>
      <w:r w:rsidRPr="00083855">
        <w:t>Návrh na výmaz zákazu zatížení a zcizení z katastru nemovitostí, jehož přílohou bude potvrzení o zániku zákazu zatížení a zcizení, se prodávající zavazuje podat na Katastrální pracoviště Svitavy do 1 měsíce poté, co kupující:</w:t>
      </w:r>
    </w:p>
    <w:p w14:paraId="11648045" w14:textId="1C363728" w:rsidR="00083855" w:rsidRDefault="00083855" w:rsidP="00083855">
      <w:pPr>
        <w:pStyle w:val="Odstavecseseznamem"/>
        <w:numPr>
          <w:ilvl w:val="1"/>
          <w:numId w:val="40"/>
        </w:numPr>
        <w:spacing w:after="0" w:line="240" w:lineRule="auto"/>
        <w:ind w:right="261"/>
      </w:pPr>
      <w:r w:rsidRPr="00083855">
        <w:t>doloží prodávajícímu v souladu s</w:t>
      </w:r>
      <w:r w:rsidR="004839CC">
        <w:t xml:space="preserve"> čl. IV. </w:t>
      </w:r>
      <w:r w:rsidRPr="00083855">
        <w:t xml:space="preserve">této smlouvy, že </w:t>
      </w:r>
      <w:r w:rsidR="004839CC">
        <w:t>r</w:t>
      </w:r>
      <w:r w:rsidRPr="00083855">
        <w:t xml:space="preserve">odinný dům je dokončený, a </w:t>
      </w:r>
    </w:p>
    <w:p w14:paraId="32DED2C5" w14:textId="579986B8" w:rsidR="00083855" w:rsidRPr="00083855" w:rsidRDefault="00083855" w:rsidP="00083855">
      <w:pPr>
        <w:pStyle w:val="Odstavecseseznamem"/>
        <w:numPr>
          <w:ilvl w:val="1"/>
          <w:numId w:val="40"/>
        </w:numPr>
        <w:spacing w:after="0" w:line="240" w:lineRule="auto"/>
        <w:ind w:right="261"/>
      </w:pPr>
      <w:r w:rsidRPr="00083855">
        <w:t xml:space="preserve">uhradí prodávajícímu na jeho bankovní účet částku odpovídající výši správního poplatku za přijetí návrhu na zahájení řízení o povolení vkladu do katastru nemovitostí. </w:t>
      </w:r>
    </w:p>
    <w:p w14:paraId="2948A61C" w14:textId="271E1D29" w:rsidR="00083855" w:rsidRPr="00083855" w:rsidRDefault="00083855" w:rsidP="00083855">
      <w:pPr>
        <w:pStyle w:val="Odstavecseseznamem"/>
        <w:numPr>
          <w:ilvl w:val="0"/>
          <w:numId w:val="40"/>
        </w:numPr>
        <w:spacing w:after="0" w:line="240" w:lineRule="auto"/>
        <w:ind w:right="261"/>
      </w:pPr>
      <w:r w:rsidRPr="00083855">
        <w:t xml:space="preserve">Náklady řízení na výmaz zákazu zatížení a zcizení z katastru nemovitostí hradí prodávající z částky uhrazené kupujícím dle </w:t>
      </w:r>
      <w:r w:rsidR="00C24D4D">
        <w:t xml:space="preserve">čl. </w:t>
      </w:r>
      <w:r w:rsidR="004839CC">
        <w:t xml:space="preserve">V. odst. 4.2. </w:t>
      </w:r>
      <w:r w:rsidRPr="00083855">
        <w:t>této smlouvy.</w:t>
      </w:r>
    </w:p>
    <w:p w14:paraId="065FDF92" w14:textId="77777777" w:rsidR="00BD0DD9" w:rsidRDefault="00BD0DD9" w:rsidP="004E0AD4">
      <w:pPr>
        <w:spacing w:after="0" w:line="240" w:lineRule="auto"/>
        <w:ind w:left="284" w:right="261"/>
        <w:jc w:val="center"/>
        <w:rPr>
          <w:b/>
        </w:rPr>
      </w:pPr>
    </w:p>
    <w:p w14:paraId="27108A1B" w14:textId="7CDEF5D4" w:rsidR="00BD0DD9" w:rsidRDefault="008023D5" w:rsidP="004E0AD4">
      <w:pPr>
        <w:spacing w:after="0" w:line="240" w:lineRule="auto"/>
        <w:ind w:left="284" w:right="261"/>
        <w:jc w:val="center"/>
        <w:rPr>
          <w:b/>
        </w:rPr>
      </w:pPr>
      <w:r>
        <w:rPr>
          <w:b/>
        </w:rPr>
        <w:t>VI.</w:t>
      </w:r>
    </w:p>
    <w:p w14:paraId="408EEBC6" w14:textId="77777777" w:rsidR="00BD0DD9" w:rsidRPr="004E0AD4" w:rsidRDefault="00BD0DD9" w:rsidP="004E0AD4">
      <w:pPr>
        <w:spacing w:after="0" w:line="240" w:lineRule="auto"/>
        <w:ind w:left="284" w:right="261"/>
        <w:jc w:val="center"/>
        <w:rPr>
          <w:b/>
        </w:rPr>
      </w:pPr>
    </w:p>
    <w:p w14:paraId="6B1588D2" w14:textId="35AA4055" w:rsidR="008229AD" w:rsidRDefault="002E080E" w:rsidP="00B65C64">
      <w:pPr>
        <w:spacing w:after="0" w:line="240" w:lineRule="auto"/>
        <w:ind w:left="284" w:right="261"/>
      </w:pPr>
      <w:r>
        <w:t>Kupující ber</w:t>
      </w:r>
      <w:r w:rsidR="00DC77FE">
        <w:t>ou</w:t>
      </w:r>
      <w:r>
        <w:t xml:space="preserve"> </w:t>
      </w:r>
      <w:r w:rsidR="008229AD" w:rsidRPr="008229AD">
        <w:t>na vědomí, že text smlouvy je veřejně přístupnou listinou ve smyslu zákona č. 106/1999 Sb.</w:t>
      </w:r>
      <w:r w:rsidR="00F5479B">
        <w:t>,</w:t>
      </w:r>
      <w:r w:rsidR="008229AD" w:rsidRPr="008229AD">
        <w:t xml:space="preserve"> o svobodném přístupu k informacím, ve znění pozdějších předpisů a že město jako povinný subjekt má povinnost na žádost poskytnout informace o tomto smluvní</w:t>
      </w:r>
      <w:r>
        <w:t>m vztahu včetně poskytnutí kopií</w:t>
      </w:r>
      <w:r w:rsidR="008229AD" w:rsidRPr="008229AD">
        <w:t xml:space="preserve"> smlouvy.</w:t>
      </w:r>
      <w:r w:rsidR="00F5479B">
        <w:t xml:space="preserve"> </w:t>
      </w:r>
      <w:r w:rsidR="008229AD" w:rsidRPr="008229AD">
        <w:t xml:space="preserve">Při poskytnutí </w:t>
      </w:r>
      <w:r w:rsidR="008229AD" w:rsidRPr="008229AD">
        <w:lastRenderedPageBreak/>
        <w:t xml:space="preserve">informace bude postupováno v souladu se zákonem č. 110/2019 Sb., o </w:t>
      </w:r>
      <w:r w:rsidR="001F6CD8">
        <w:t xml:space="preserve">zpracování </w:t>
      </w:r>
      <w:r w:rsidR="008229AD" w:rsidRPr="008229AD">
        <w:t>osobních údajů</w:t>
      </w:r>
      <w:r>
        <w:t>, ve znění pozdějších předpisů.</w:t>
      </w:r>
    </w:p>
    <w:p w14:paraId="21AE7A75" w14:textId="77777777" w:rsidR="00BB1BDC" w:rsidRPr="008229AD" w:rsidRDefault="00BB1BDC" w:rsidP="008023D5">
      <w:pPr>
        <w:spacing w:after="0" w:line="240" w:lineRule="auto"/>
        <w:ind w:left="426" w:right="261"/>
      </w:pPr>
    </w:p>
    <w:p w14:paraId="02BAF24E" w14:textId="10B9E1C4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V</w:t>
      </w:r>
      <w:r w:rsidR="008023D5">
        <w:rPr>
          <w:b/>
        </w:rPr>
        <w:t>II</w:t>
      </w:r>
      <w:r w:rsidRPr="004E0AD4">
        <w:rPr>
          <w:b/>
        </w:rPr>
        <w:t>.</w:t>
      </w:r>
    </w:p>
    <w:p w14:paraId="7DCFEF20" w14:textId="77777777" w:rsidR="008229AD" w:rsidRPr="008229AD" w:rsidRDefault="008229AD" w:rsidP="008229AD">
      <w:pPr>
        <w:spacing w:after="0" w:line="240" w:lineRule="auto"/>
        <w:ind w:left="284" w:right="261"/>
      </w:pPr>
    </w:p>
    <w:p w14:paraId="3E19FEDB" w14:textId="7333FCB1" w:rsidR="008229AD" w:rsidRDefault="008229AD" w:rsidP="00B65C64">
      <w:pPr>
        <w:spacing w:after="0" w:line="240" w:lineRule="auto"/>
        <w:ind w:left="284" w:right="261"/>
      </w:pPr>
      <w:r>
        <w:t>Nemovit</w:t>
      </w:r>
      <w:r w:rsidR="00C019B6">
        <w:t>é</w:t>
      </w:r>
      <w:r>
        <w:t xml:space="preserve"> věc</w:t>
      </w:r>
      <w:r w:rsidR="00C019B6">
        <w:t>i</w:t>
      </w:r>
      <w:r>
        <w:t xml:space="preserve"> se převádí prost</w:t>
      </w:r>
      <w:r w:rsidR="00C019B6">
        <w:t>y</w:t>
      </w:r>
      <w:r>
        <w:t xml:space="preserve"> všech dluhů, věcných břemen, zástavních práv i jiných právních povinností. Za správnost tohoto prohlášení ručí strana prodávající. Strana kupující prohlašuje, že je se stavem nemovit</w:t>
      </w:r>
      <w:r w:rsidR="00C019B6">
        <w:t>ých</w:t>
      </w:r>
      <w:r w:rsidR="002E080E">
        <w:t xml:space="preserve"> věc</w:t>
      </w:r>
      <w:r w:rsidR="00C019B6">
        <w:t>í</w:t>
      </w:r>
      <w:r>
        <w:t xml:space="preserve"> seznámena</w:t>
      </w:r>
      <w:r w:rsidR="004E0AD4">
        <w:t>.</w:t>
      </w:r>
    </w:p>
    <w:p w14:paraId="7AFBBABD" w14:textId="77777777" w:rsidR="00BB1BDC" w:rsidRPr="008229AD" w:rsidRDefault="00BB1BDC" w:rsidP="008023D5">
      <w:pPr>
        <w:spacing w:after="0" w:line="240" w:lineRule="auto"/>
        <w:ind w:left="426" w:right="261" w:hanging="142"/>
      </w:pPr>
    </w:p>
    <w:p w14:paraId="38009C59" w14:textId="4616D8BF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V</w:t>
      </w:r>
      <w:r w:rsidR="008023D5">
        <w:rPr>
          <w:b/>
        </w:rPr>
        <w:t>II</w:t>
      </w:r>
      <w:r w:rsidRPr="004E0AD4">
        <w:rPr>
          <w:b/>
        </w:rPr>
        <w:t>I.</w:t>
      </w:r>
    </w:p>
    <w:p w14:paraId="0A7ACA57" w14:textId="77777777" w:rsidR="008229AD" w:rsidRPr="008229AD" w:rsidRDefault="008229AD" w:rsidP="008229AD">
      <w:pPr>
        <w:spacing w:after="0" w:line="240" w:lineRule="auto"/>
        <w:ind w:left="284" w:right="261"/>
      </w:pPr>
    </w:p>
    <w:p w14:paraId="476EEC85" w14:textId="77777777" w:rsidR="00BB1BDC" w:rsidRPr="00BB1BDC" w:rsidRDefault="00EB2142" w:rsidP="00BB1BDC">
      <w:pPr>
        <w:pStyle w:val="Odstavecseseznamem"/>
        <w:numPr>
          <w:ilvl w:val="0"/>
          <w:numId w:val="45"/>
        </w:numPr>
        <w:spacing w:after="0" w:line="240" w:lineRule="auto"/>
        <w:ind w:right="261"/>
        <w:rPr>
          <w:rFonts w:cs="Open Sans"/>
          <w:iCs/>
          <w:color w:val="000000"/>
        </w:rPr>
      </w:pPr>
      <w:r w:rsidRPr="00BB1BDC">
        <w:rPr>
          <w:rFonts w:cs="Open Sans"/>
        </w:rPr>
        <w:t>Správní poplatek za podání návrhu na vklad vlastnických práv do katastru nemovitostí hradí kupující, kte</w:t>
      </w:r>
      <w:r w:rsidR="0088547C" w:rsidRPr="00BB1BDC">
        <w:rPr>
          <w:rFonts w:cs="Open Sans"/>
        </w:rPr>
        <w:t>ří</w:t>
      </w:r>
      <w:r w:rsidRPr="00BB1BDC">
        <w:rPr>
          <w:rFonts w:cs="Open Sans"/>
        </w:rPr>
        <w:t xml:space="preserve"> částku ve výši 2 000 Kč uhradí prodávajícímu na účet 19</w:t>
      </w:r>
      <w:r w:rsidR="006208AE" w:rsidRPr="00BB1BDC">
        <w:rPr>
          <w:rFonts w:cs="Open Sans"/>
        </w:rPr>
        <w:t>-</w:t>
      </w:r>
      <w:r w:rsidRPr="00BB1BDC">
        <w:rPr>
          <w:rFonts w:cs="Open Sans"/>
        </w:rPr>
        <w:t xml:space="preserve">1283386349/0800 vedeného u České spořitelny a. s., pod VS </w:t>
      </w:r>
      <w:r w:rsidR="00C019B6" w:rsidRPr="00BB1BDC">
        <w:rPr>
          <w:rFonts w:cs="Open Sans"/>
        </w:rPr>
        <w:t>41213</w:t>
      </w:r>
      <w:r w:rsidRPr="00BB1BDC">
        <w:rPr>
          <w:rFonts w:cs="Open Sans"/>
        </w:rPr>
        <w:t xml:space="preserve"> (platbou zvlášť). Prodávající zprostředkovaně zajistí úhradu správního poplatku přímo katastrálnímu úřadu. </w:t>
      </w:r>
    </w:p>
    <w:p w14:paraId="19D20CA8" w14:textId="05748D9A" w:rsidR="00EB2142" w:rsidRPr="00BB1BDC" w:rsidRDefault="00EB2142" w:rsidP="00BB1BDC">
      <w:pPr>
        <w:pStyle w:val="Odstavecseseznamem"/>
        <w:numPr>
          <w:ilvl w:val="0"/>
          <w:numId w:val="45"/>
        </w:numPr>
        <w:spacing w:after="0" w:line="240" w:lineRule="auto"/>
        <w:ind w:right="261"/>
        <w:rPr>
          <w:rFonts w:cs="Open Sans"/>
          <w:iCs/>
          <w:color w:val="000000"/>
        </w:rPr>
      </w:pPr>
      <w:r w:rsidRPr="00BB1BDC">
        <w:rPr>
          <w:rFonts w:cs="Open Sans"/>
        </w:rPr>
        <w:t xml:space="preserve">Návrh na vklad práv </w:t>
      </w:r>
      <w:r w:rsidR="00083855" w:rsidRPr="00BB1BDC">
        <w:rPr>
          <w:rFonts w:cs="Open Sans"/>
        </w:rPr>
        <w:t xml:space="preserve">dle této smlouvy </w:t>
      </w:r>
      <w:r w:rsidR="00BB1BDC" w:rsidRPr="00BB1BDC">
        <w:rPr>
          <w:rFonts w:cs="Open Sans"/>
        </w:rPr>
        <w:t>podá příslušnému katastrálnímu úřadu prodávající</w:t>
      </w:r>
      <w:r w:rsidRPr="00BB1BDC">
        <w:rPr>
          <w:rFonts w:cs="Open Sans"/>
        </w:rPr>
        <w:t xml:space="preserve"> nejpozději do sedmi dnů ode dne podpisu této smlouvy všemi zúčastněnými stranami</w:t>
      </w:r>
      <w:r w:rsidR="00083855" w:rsidRPr="00BB1BDC">
        <w:rPr>
          <w:rFonts w:cs="Open Sans"/>
        </w:rPr>
        <w:t>.</w:t>
      </w:r>
    </w:p>
    <w:p w14:paraId="66A1B999" w14:textId="77777777" w:rsidR="00EB2142" w:rsidRDefault="00EB2142" w:rsidP="004E0AD4">
      <w:pPr>
        <w:spacing w:after="0" w:line="240" w:lineRule="auto"/>
        <w:ind w:left="284" w:right="261"/>
        <w:jc w:val="center"/>
        <w:rPr>
          <w:rFonts w:cs="Open Sans"/>
          <w:iCs/>
          <w:color w:val="000000"/>
        </w:rPr>
      </w:pPr>
    </w:p>
    <w:p w14:paraId="2F2F88CD" w14:textId="6A5B22AE" w:rsidR="008229AD" w:rsidRPr="004E0AD4" w:rsidRDefault="008023D5" w:rsidP="004E0AD4">
      <w:pPr>
        <w:spacing w:after="0" w:line="240" w:lineRule="auto"/>
        <w:ind w:left="284" w:right="261"/>
        <w:jc w:val="center"/>
        <w:rPr>
          <w:b/>
        </w:rPr>
      </w:pPr>
      <w:r>
        <w:rPr>
          <w:b/>
        </w:rPr>
        <w:t>I</w:t>
      </w:r>
      <w:r w:rsidR="008229AD" w:rsidRPr="004E0AD4">
        <w:rPr>
          <w:b/>
        </w:rPr>
        <w:t>V.</w:t>
      </w:r>
    </w:p>
    <w:p w14:paraId="4D9FE615" w14:textId="77777777" w:rsidR="008229AD" w:rsidRPr="008229AD" w:rsidRDefault="008229AD" w:rsidP="008229AD">
      <w:pPr>
        <w:spacing w:after="0" w:line="240" w:lineRule="auto"/>
        <w:ind w:left="284" w:right="261"/>
      </w:pPr>
      <w:r w:rsidRPr="008229AD">
        <w:t xml:space="preserve"> </w:t>
      </w:r>
    </w:p>
    <w:p w14:paraId="0A4A83A8" w14:textId="7E7D34F8" w:rsidR="008229AD" w:rsidRDefault="008229AD" w:rsidP="008023D5">
      <w:pPr>
        <w:spacing w:after="0" w:line="240" w:lineRule="auto"/>
        <w:ind w:left="426" w:right="261"/>
      </w:pPr>
      <w:r>
        <w:t xml:space="preserve">Účastníci této smlouvy prohlašují, že se kupní smlouva shoduje se svobodnými a vážnými projevy jejich skutečné vůle, že smlouvu neuzavřeli v tísni ani za nevýhodných podmínek, a že s jejím obsahem souhlasí tak, aby </w:t>
      </w:r>
      <w:r w:rsidR="004E0AD4">
        <w:t>mezi nimi nedošlo k rozporům.</w:t>
      </w:r>
    </w:p>
    <w:p w14:paraId="6C24748D" w14:textId="77777777" w:rsidR="008023D5" w:rsidRDefault="008023D5" w:rsidP="008229AD">
      <w:pPr>
        <w:spacing w:after="0" w:line="240" w:lineRule="auto"/>
        <w:ind w:left="284" w:right="261"/>
      </w:pPr>
      <w:r>
        <w:t xml:space="preserve">                                           </w:t>
      </w:r>
    </w:p>
    <w:p w14:paraId="4CCEE067" w14:textId="1BD15435" w:rsidR="008229AD" w:rsidRPr="008023D5" w:rsidRDefault="008023D5" w:rsidP="008229AD">
      <w:pPr>
        <w:spacing w:after="0" w:line="240" w:lineRule="auto"/>
        <w:ind w:left="284" w:right="261"/>
        <w:rPr>
          <w:b/>
        </w:rPr>
      </w:pPr>
      <w:r w:rsidRPr="008023D5">
        <w:rPr>
          <w:b/>
        </w:rPr>
        <w:t xml:space="preserve">                                                                        X.</w:t>
      </w:r>
    </w:p>
    <w:p w14:paraId="6090531C" w14:textId="77777777" w:rsidR="008023D5" w:rsidRDefault="008023D5" w:rsidP="008229AD">
      <w:pPr>
        <w:spacing w:after="0" w:line="240" w:lineRule="auto"/>
        <w:ind w:left="284" w:right="261"/>
      </w:pPr>
    </w:p>
    <w:p w14:paraId="3306AC85" w14:textId="66FD39DB" w:rsidR="0025153A" w:rsidRDefault="008229AD" w:rsidP="0025153A">
      <w:pPr>
        <w:pStyle w:val="Odstavecseseznamem"/>
        <w:numPr>
          <w:ilvl w:val="0"/>
          <w:numId w:val="38"/>
        </w:numPr>
        <w:spacing w:after="0" w:line="240" w:lineRule="auto"/>
        <w:ind w:right="261"/>
      </w:pPr>
      <w:r w:rsidRPr="00235769">
        <w:t>Vla</w:t>
      </w:r>
      <w:r>
        <w:t>stnické právo k </w:t>
      </w:r>
      <w:r w:rsidR="0025153A">
        <w:t>uvedeným</w:t>
      </w:r>
      <w:r>
        <w:t xml:space="preserve"> nemovit</w:t>
      </w:r>
      <w:r w:rsidR="00C019B6">
        <w:t>ým</w:t>
      </w:r>
      <w:r>
        <w:t xml:space="preserve"> věc</w:t>
      </w:r>
      <w:r w:rsidR="00C019B6">
        <w:t>em</w:t>
      </w:r>
      <w:r>
        <w:t xml:space="preserve"> přechází na kupující dnem vkladu vlastnických práv vyplývajících z této kupní smlouvy do katastru ne</w:t>
      </w:r>
      <w:r w:rsidR="002E080E">
        <w:t xml:space="preserve">movitostí </w:t>
      </w:r>
      <w:r w:rsidR="00083855" w:rsidRPr="0025153A">
        <w:t>u Katastrálního úřadu pro Pardubický kraj, Katastrálního pracoviště Svitavy.</w:t>
      </w:r>
    </w:p>
    <w:p w14:paraId="38E8BD15" w14:textId="22154C2D" w:rsidR="0025153A" w:rsidRPr="0025153A" w:rsidRDefault="0025153A" w:rsidP="0025153A">
      <w:pPr>
        <w:pStyle w:val="Odstavecseseznamem"/>
        <w:numPr>
          <w:ilvl w:val="0"/>
          <w:numId w:val="38"/>
        </w:numPr>
        <w:spacing w:after="0" w:line="240" w:lineRule="auto"/>
        <w:ind w:right="261"/>
      </w:pPr>
      <w:r w:rsidRPr="0025153A">
        <w:t>Zákaz zatížení a zcizení vzniká vkladem práv dle této smlouvy do katastru nemovitostí u Katastrálního úřadu pro Pardubický kraj, Katastrálního pracoviště Svitavy.</w:t>
      </w:r>
    </w:p>
    <w:p w14:paraId="0A7801C6" w14:textId="77777777" w:rsidR="0025153A" w:rsidRDefault="0025153A" w:rsidP="008229AD">
      <w:pPr>
        <w:spacing w:after="0" w:line="240" w:lineRule="auto"/>
        <w:ind w:left="284" w:right="261"/>
      </w:pPr>
    </w:p>
    <w:p w14:paraId="41FCA387" w14:textId="11D50ECC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X</w:t>
      </w:r>
      <w:r w:rsidR="008023D5">
        <w:rPr>
          <w:b/>
        </w:rPr>
        <w:t>I</w:t>
      </w:r>
      <w:r w:rsidRPr="004E0AD4">
        <w:rPr>
          <w:b/>
        </w:rPr>
        <w:t>.</w:t>
      </w:r>
    </w:p>
    <w:p w14:paraId="141A3CC0" w14:textId="77777777" w:rsidR="008229AD" w:rsidRPr="008229AD" w:rsidRDefault="008229AD" w:rsidP="008229AD">
      <w:pPr>
        <w:spacing w:after="0" w:line="240" w:lineRule="auto"/>
        <w:ind w:left="284" w:right="261"/>
      </w:pPr>
    </w:p>
    <w:p w14:paraId="009E1E75" w14:textId="77777777" w:rsidR="00083855" w:rsidRDefault="008229AD" w:rsidP="00083855">
      <w:pPr>
        <w:pStyle w:val="Odstavecseseznamem"/>
        <w:numPr>
          <w:ilvl w:val="0"/>
          <w:numId w:val="43"/>
        </w:numPr>
        <w:spacing w:after="0" w:line="240" w:lineRule="auto"/>
        <w:ind w:right="261"/>
      </w:pPr>
      <w:r>
        <w:t xml:space="preserve">Tato kupní smlouva je vyhotovena ve </w:t>
      </w:r>
      <w:r w:rsidR="00DC77FE">
        <w:t xml:space="preserve">čtyřech </w:t>
      </w:r>
      <w:r>
        <w:t xml:space="preserve">výtiscích, z nichž každý má platnost originálu. Jeden výtisk je určen pro Katastrální úřad pro Pardubický kraj, Katastrální pracoviště Svitavy a zbývající jsou určeny pro prodávajícího a kupující. Kupujícím bude podepsaný výtisk smlouvy předán po vkladu vlastnického práva do katastru </w:t>
      </w:r>
      <w:r>
        <w:lastRenderedPageBreak/>
        <w:t xml:space="preserve">nemovitostí a po připojení vyrozumění o provedeném vkladu práva dle § </w:t>
      </w:r>
      <w:r w:rsidR="002E080E">
        <w:t>18 odst. 3 zák. č. 256/2013 Sb.</w:t>
      </w:r>
      <w:r w:rsidR="00916FEB">
        <w:t xml:space="preserve"> Zákona o katastru nemovitostí (katastrálního zákona).</w:t>
      </w:r>
    </w:p>
    <w:p w14:paraId="72B05055" w14:textId="09DE4725" w:rsidR="00D956C3" w:rsidRPr="00083855" w:rsidRDefault="00D956C3" w:rsidP="00BB1BDC">
      <w:pPr>
        <w:pStyle w:val="Odstavecseseznamem"/>
        <w:numPr>
          <w:ilvl w:val="0"/>
          <w:numId w:val="43"/>
        </w:numPr>
        <w:spacing w:after="0" w:line="240" w:lineRule="auto"/>
        <w:ind w:right="261"/>
      </w:pPr>
      <w:r>
        <w:t>Tato smlouva nabývá účinnosti dnem zveřejnění v registru smluv (§ 6 zák. č. 340/2015 Sb., o registru smluv). Smluvní strany s přihlédnutím k uveřejnění prohlašují, že skutečnosti uvedené v této smlouvě nepovažují za obchodní</w:t>
      </w:r>
      <w:r w:rsidR="00BB1BDC" w:rsidRPr="00BB1BDC">
        <w:t xml:space="preserve"> </w:t>
      </w:r>
      <w:r>
        <w:t>tajemství ve smyslu ustanovení § 504 a násl. zák. č. 89/2012 Sb., občanský zákoník. Uveřejnění smlouvy prostřednictvím registru smluv (§ 5 zák.</w:t>
      </w:r>
      <w:r w:rsidR="00BB1BDC">
        <w:t xml:space="preserve"> </w:t>
      </w:r>
      <w:r>
        <w:t>č.</w:t>
      </w:r>
      <w:r w:rsidR="00BB1BDC">
        <w:t xml:space="preserve"> </w:t>
      </w:r>
      <w:r>
        <w:t>340/2015 Sb.) zabezpečí Město Moravská Třebová a to nejpozději do 30 dnů od podpisu smlouvy.</w:t>
      </w:r>
      <w:r w:rsidRPr="00BB1BDC">
        <w:rPr>
          <w:b/>
        </w:rPr>
        <w:t xml:space="preserve">                                  </w:t>
      </w:r>
    </w:p>
    <w:p w14:paraId="428D4475" w14:textId="77777777" w:rsidR="00083855" w:rsidRDefault="00083855" w:rsidP="00083855">
      <w:pPr>
        <w:pStyle w:val="Odstavecseseznamem"/>
        <w:spacing w:after="0" w:line="240" w:lineRule="auto"/>
        <w:ind w:left="360" w:right="261"/>
      </w:pPr>
    </w:p>
    <w:p w14:paraId="54687273" w14:textId="77777777" w:rsidR="00083855" w:rsidRDefault="008229AD" w:rsidP="00083855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X</w:t>
      </w:r>
      <w:r w:rsidR="008023D5">
        <w:rPr>
          <w:b/>
        </w:rPr>
        <w:t>II</w:t>
      </w:r>
      <w:r w:rsidRPr="004E0AD4">
        <w:rPr>
          <w:b/>
        </w:rPr>
        <w:t>.</w:t>
      </w:r>
    </w:p>
    <w:p w14:paraId="2C721341" w14:textId="77777777" w:rsidR="00B65C64" w:rsidRDefault="00B65C64" w:rsidP="00083855">
      <w:pPr>
        <w:spacing w:after="0" w:line="240" w:lineRule="auto"/>
        <w:ind w:left="284" w:right="261"/>
        <w:jc w:val="center"/>
        <w:rPr>
          <w:b/>
        </w:rPr>
      </w:pPr>
      <w:bookmarkStart w:id="0" w:name="_GoBack"/>
      <w:bookmarkEnd w:id="0"/>
    </w:p>
    <w:p w14:paraId="4A991682" w14:textId="264F8FC1" w:rsidR="008229AD" w:rsidRPr="00083855" w:rsidRDefault="008229AD" w:rsidP="00083855">
      <w:pPr>
        <w:spacing w:after="0" w:line="240" w:lineRule="auto"/>
        <w:ind w:left="284" w:right="261"/>
        <w:rPr>
          <w:b/>
        </w:rPr>
      </w:pPr>
      <w:r>
        <w:t xml:space="preserve">Účastníci smlouvy navrhují, aby podle této kupní </w:t>
      </w:r>
      <w:r w:rsidR="00083855">
        <w:t xml:space="preserve">smlouvy byl vyznačen vklad práv </w:t>
      </w:r>
      <w:r>
        <w:t xml:space="preserve">v katastru nemovitostí vedeného Katastrálním úřadem pro Pardubický kraj, Katastrálním pracovištěm Svitavy pro katastrální území Moravská Třebová.                  </w:t>
      </w:r>
    </w:p>
    <w:p w14:paraId="767FE823" w14:textId="6553FFE7" w:rsidR="00C019B6" w:rsidRDefault="008229AD" w:rsidP="008023D5">
      <w:pPr>
        <w:spacing w:after="0" w:line="240" w:lineRule="auto"/>
        <w:ind w:left="284" w:right="261"/>
        <w:rPr>
          <w:b/>
        </w:rPr>
      </w:pPr>
      <w:r w:rsidRPr="008229AD">
        <w:t xml:space="preserve">          </w:t>
      </w:r>
    </w:p>
    <w:p w14:paraId="6D34C579" w14:textId="23D9D99D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X</w:t>
      </w:r>
      <w:r w:rsidR="008023D5">
        <w:rPr>
          <w:b/>
        </w:rPr>
        <w:t>II</w:t>
      </w:r>
      <w:r w:rsidRPr="004E0AD4">
        <w:rPr>
          <w:b/>
        </w:rPr>
        <w:t>I.</w:t>
      </w:r>
    </w:p>
    <w:p w14:paraId="1C88A560" w14:textId="77777777" w:rsidR="008229AD" w:rsidRPr="008229AD" w:rsidRDefault="008229AD" w:rsidP="008229AD">
      <w:pPr>
        <w:spacing w:after="0" w:line="240" w:lineRule="auto"/>
        <w:ind w:left="284" w:right="261"/>
      </w:pPr>
      <w:r w:rsidRPr="008229AD">
        <w:t xml:space="preserve">     </w:t>
      </w:r>
    </w:p>
    <w:p w14:paraId="413D1570" w14:textId="33328D1F" w:rsidR="008229AD" w:rsidRDefault="008229AD" w:rsidP="008229AD">
      <w:pPr>
        <w:spacing w:after="0" w:line="240" w:lineRule="auto"/>
        <w:ind w:left="284" w:right="261"/>
      </w:pPr>
      <w:r>
        <w:t xml:space="preserve">Tato smlouva byla vyhotovena v Moravské Třebové dne </w:t>
      </w:r>
      <w:r w:rsidR="00C019B6">
        <w:t>18</w:t>
      </w:r>
      <w:r w:rsidR="00C46550">
        <w:t>.</w:t>
      </w:r>
      <w:r w:rsidR="00C019B6">
        <w:t>09</w:t>
      </w:r>
      <w:r w:rsidR="00C46550">
        <w:t>.202</w:t>
      </w:r>
      <w:r w:rsidR="00C019B6">
        <w:t>4</w:t>
      </w:r>
      <w:r>
        <w:t xml:space="preserve"> na základě dohody účastníků a podle </w:t>
      </w:r>
      <w:r w:rsidR="002E080E">
        <w:t>předložených dokladů.</w:t>
      </w:r>
    </w:p>
    <w:p w14:paraId="5F6C410D" w14:textId="77777777" w:rsidR="008229AD" w:rsidRDefault="008229AD" w:rsidP="008229AD">
      <w:pPr>
        <w:spacing w:after="0" w:line="240" w:lineRule="auto"/>
        <w:ind w:left="284" w:right="261"/>
      </w:pPr>
    </w:p>
    <w:p w14:paraId="570887FB" w14:textId="77777777" w:rsidR="008229AD" w:rsidRDefault="008229AD" w:rsidP="008229AD">
      <w:pPr>
        <w:spacing w:after="0" w:line="240" w:lineRule="auto"/>
        <w:ind w:left="284" w:right="261"/>
      </w:pPr>
    </w:p>
    <w:p w14:paraId="7D55967A" w14:textId="77777777" w:rsidR="008229AD" w:rsidRDefault="008229AD" w:rsidP="008229AD">
      <w:pPr>
        <w:spacing w:after="0" w:line="240" w:lineRule="auto"/>
        <w:ind w:left="284" w:right="261"/>
      </w:pPr>
    </w:p>
    <w:p w14:paraId="577AAE8B" w14:textId="5550E0DB" w:rsidR="008229AD" w:rsidRDefault="008229AD" w:rsidP="008229AD">
      <w:pPr>
        <w:spacing w:after="0" w:line="240" w:lineRule="auto"/>
        <w:ind w:left="284" w:right="261"/>
      </w:pPr>
      <w:r>
        <w:t xml:space="preserve">V Moravské Třebové dne                                    </w:t>
      </w:r>
      <w:r w:rsidR="002E080E">
        <w:tab/>
      </w:r>
      <w:r>
        <w:t>V Moravské Třebové dne</w:t>
      </w:r>
    </w:p>
    <w:p w14:paraId="1886FDD0" w14:textId="77777777" w:rsidR="008229AD" w:rsidRDefault="008229AD" w:rsidP="008229AD">
      <w:pPr>
        <w:spacing w:after="0" w:line="240" w:lineRule="auto"/>
        <w:ind w:left="284" w:right="261"/>
      </w:pPr>
    </w:p>
    <w:p w14:paraId="2568156D" w14:textId="2A01C21F" w:rsidR="008023D5" w:rsidRDefault="008229AD" w:rsidP="008229AD">
      <w:pPr>
        <w:spacing w:after="0" w:line="240" w:lineRule="auto"/>
        <w:ind w:left="284" w:right="261"/>
      </w:pPr>
      <w:r>
        <w:t xml:space="preserve"> </w:t>
      </w:r>
    </w:p>
    <w:p w14:paraId="2DFFF539" w14:textId="4088094E" w:rsidR="008229AD" w:rsidRPr="008229AD" w:rsidRDefault="008229AD" w:rsidP="008229AD">
      <w:pPr>
        <w:spacing w:after="0" w:line="240" w:lineRule="auto"/>
        <w:ind w:left="284" w:right="261"/>
      </w:pPr>
      <w:r w:rsidRPr="008229AD">
        <w:t>Strana prodávající:</w:t>
      </w:r>
      <w:r w:rsidR="0088547C">
        <w:tab/>
      </w:r>
      <w:r w:rsidR="0088547C">
        <w:tab/>
      </w:r>
      <w:r w:rsidR="0088547C">
        <w:tab/>
      </w:r>
      <w:r w:rsidR="002E080E">
        <w:tab/>
      </w:r>
      <w:r w:rsidRPr="008229AD">
        <w:t>Strana kupující:</w:t>
      </w:r>
    </w:p>
    <w:p w14:paraId="4F6F6638" w14:textId="77777777" w:rsidR="008229AD" w:rsidRPr="008229AD" w:rsidRDefault="008229AD" w:rsidP="008229AD">
      <w:pPr>
        <w:spacing w:after="0" w:line="240" w:lineRule="auto"/>
        <w:ind w:left="284" w:right="261"/>
      </w:pPr>
    </w:p>
    <w:p w14:paraId="28B16176" w14:textId="77777777" w:rsidR="004E0AD4" w:rsidRDefault="004E0AD4" w:rsidP="008229AD">
      <w:pPr>
        <w:spacing w:after="0" w:line="240" w:lineRule="auto"/>
        <w:ind w:left="284" w:right="261"/>
      </w:pPr>
    </w:p>
    <w:p w14:paraId="1C4514B7" w14:textId="3DD9D625" w:rsidR="008229AD" w:rsidRDefault="008229AD" w:rsidP="008229AD">
      <w:pPr>
        <w:spacing w:after="0" w:line="240" w:lineRule="auto"/>
        <w:ind w:left="284" w:right="261"/>
      </w:pPr>
      <w:r w:rsidRPr="008229AD">
        <w:t>.............</w:t>
      </w:r>
      <w:r w:rsidR="004E0AD4">
        <w:t>.....................</w:t>
      </w:r>
      <w:r w:rsidRPr="008229AD">
        <w:t>.........</w:t>
      </w:r>
      <w:r w:rsidR="0088547C">
        <w:tab/>
      </w:r>
      <w:r w:rsidR="0088547C">
        <w:tab/>
      </w:r>
      <w:r w:rsidR="0088547C">
        <w:tab/>
      </w:r>
      <w:r w:rsidR="0088547C">
        <w:tab/>
      </w:r>
      <w:r w:rsidR="004E0AD4">
        <w:t>.......................</w:t>
      </w:r>
      <w:r w:rsidRPr="008229AD">
        <w:t>....................</w:t>
      </w:r>
    </w:p>
    <w:p w14:paraId="213878F0" w14:textId="6357A201" w:rsidR="008229AD" w:rsidRDefault="00C46550" w:rsidP="008229AD">
      <w:pPr>
        <w:spacing w:after="0" w:line="240" w:lineRule="auto"/>
        <w:ind w:left="284" w:right="261"/>
      </w:pPr>
      <w:r>
        <w:t xml:space="preserve">Ing. Pavel Charvát </w:t>
      </w:r>
      <w:r w:rsidR="004E0AD4">
        <w:tab/>
      </w:r>
      <w:r w:rsidR="004E0AD4">
        <w:tab/>
      </w:r>
      <w:r w:rsidR="004E0AD4">
        <w:tab/>
      </w:r>
      <w:r w:rsidR="00083855">
        <w:tab/>
      </w:r>
      <w:r w:rsidR="00C019B6">
        <w:t>Ing. Martina Šmeráková</w:t>
      </w:r>
    </w:p>
    <w:p w14:paraId="0E845B78" w14:textId="77777777" w:rsidR="008229AD" w:rsidRDefault="008229AD" w:rsidP="008229AD">
      <w:pPr>
        <w:spacing w:after="0" w:line="240" w:lineRule="auto"/>
        <w:ind w:left="284" w:right="261"/>
      </w:pPr>
      <w:r>
        <w:t xml:space="preserve">starosta města                                                            </w:t>
      </w:r>
    </w:p>
    <w:p w14:paraId="06B5BAA0" w14:textId="77777777" w:rsidR="008229AD" w:rsidRDefault="008229AD" w:rsidP="008229AD">
      <w:pPr>
        <w:spacing w:after="0" w:line="240" w:lineRule="auto"/>
        <w:ind w:left="284" w:right="261"/>
      </w:pPr>
      <w:r>
        <w:t xml:space="preserve">Moravská Třebová                                                   </w:t>
      </w:r>
    </w:p>
    <w:p w14:paraId="6E3882EC" w14:textId="77777777" w:rsidR="00083855" w:rsidRDefault="00DC77FE" w:rsidP="00083855">
      <w:pPr>
        <w:spacing w:after="0" w:line="240" w:lineRule="auto"/>
        <w:ind w:left="4520" w:right="261" w:firstLine="422"/>
      </w:pPr>
      <w:r>
        <w:t>…………………………………….</w:t>
      </w:r>
    </w:p>
    <w:p w14:paraId="0757838F" w14:textId="09037DDE" w:rsidR="00DC77FE" w:rsidRDefault="00C019B6" w:rsidP="00083855">
      <w:pPr>
        <w:spacing w:after="0" w:line="240" w:lineRule="auto"/>
        <w:ind w:left="4520" w:right="261" w:firstLine="422"/>
      </w:pPr>
      <w:r>
        <w:t xml:space="preserve">Oto Šmerák </w:t>
      </w:r>
      <w:r w:rsidR="00DC77FE">
        <w:t xml:space="preserve"> </w:t>
      </w:r>
    </w:p>
    <w:p w14:paraId="56211860" w14:textId="77777777" w:rsidR="00FE2682" w:rsidRDefault="00FE2682" w:rsidP="0067086E">
      <w:pPr>
        <w:pStyle w:val="Zkladntext"/>
        <w:spacing w:after="0" w:line="240" w:lineRule="auto"/>
        <w:jc w:val="center"/>
        <w:rPr>
          <w:rFonts w:ascii="Arial" w:hAnsi="Arial" w:cs="Arial"/>
          <w:bCs/>
        </w:rPr>
      </w:pPr>
    </w:p>
    <w:sectPr w:rsidR="00FE2682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EE90C" w14:textId="77777777" w:rsidR="00DA323A" w:rsidRDefault="00DA323A">
      <w:pPr>
        <w:spacing w:after="0" w:line="240" w:lineRule="auto"/>
      </w:pPr>
      <w:r>
        <w:separator/>
      </w:r>
    </w:p>
  </w:endnote>
  <w:endnote w:type="continuationSeparator" w:id="0">
    <w:p w14:paraId="6E7C2623" w14:textId="77777777" w:rsidR="00DA323A" w:rsidRDefault="00DA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65C64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B65C64">
                      <w:rPr>
                        <w:rFonts w:cs="Open Sans"/>
                        <w:noProof/>
                        <w:sz w:val="20"/>
                        <w:szCs w:val="20"/>
                      </w:rPr>
                      <w:t>5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30261" w14:textId="77777777" w:rsidR="00DA323A" w:rsidRDefault="00DA323A">
      <w:pPr>
        <w:spacing w:after="0" w:line="240" w:lineRule="auto"/>
      </w:pPr>
      <w:r>
        <w:separator/>
      </w:r>
    </w:p>
  </w:footnote>
  <w:footnote w:type="continuationSeparator" w:id="0">
    <w:p w14:paraId="010BD838" w14:textId="77777777" w:rsidR="00DA323A" w:rsidRDefault="00DA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1375"/>
    <w:multiLevelType w:val="hybridMultilevel"/>
    <w:tmpl w:val="35822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9A77A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A21FDB"/>
    <w:multiLevelType w:val="hybridMultilevel"/>
    <w:tmpl w:val="ED0EB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BE52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D69784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AB25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0A3754"/>
    <w:multiLevelType w:val="hybridMultilevel"/>
    <w:tmpl w:val="A740E790"/>
    <w:lvl w:ilvl="0" w:tplc="586A564A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C0D6D"/>
    <w:multiLevelType w:val="hybridMultilevel"/>
    <w:tmpl w:val="435EC578"/>
    <w:lvl w:ilvl="0" w:tplc="017EA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302B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37CA7D43"/>
    <w:multiLevelType w:val="hybridMultilevel"/>
    <w:tmpl w:val="AE34A2D2"/>
    <w:lvl w:ilvl="0" w:tplc="1E3A028C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11A3D08"/>
    <w:multiLevelType w:val="hybridMultilevel"/>
    <w:tmpl w:val="5C9ADF4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3AB2A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B1F87"/>
    <w:multiLevelType w:val="hybridMultilevel"/>
    <w:tmpl w:val="A97C845A"/>
    <w:lvl w:ilvl="0" w:tplc="B1302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08"/>
        </w:tabs>
        <w:ind w:left="908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A951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2A5209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01D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8B1E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00A0901"/>
    <w:multiLevelType w:val="hybridMultilevel"/>
    <w:tmpl w:val="2CCCFF60"/>
    <w:lvl w:ilvl="0" w:tplc="8E52830C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484154"/>
    <w:multiLevelType w:val="hybridMultilevel"/>
    <w:tmpl w:val="CB6A35E6"/>
    <w:lvl w:ilvl="0" w:tplc="41D639E0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C3A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3"/>
  </w:num>
  <w:num w:numId="3">
    <w:abstractNumId w:val="24"/>
  </w:num>
  <w:num w:numId="4">
    <w:abstractNumId w:val="9"/>
  </w:num>
  <w:num w:numId="5">
    <w:abstractNumId w:val="11"/>
  </w:num>
  <w:num w:numId="6">
    <w:abstractNumId w:val="5"/>
  </w:num>
  <w:num w:numId="7">
    <w:abstractNumId w:val="37"/>
  </w:num>
  <w:num w:numId="8">
    <w:abstractNumId w:val="31"/>
  </w:num>
  <w:num w:numId="9">
    <w:abstractNumId w:val="39"/>
  </w:num>
  <w:num w:numId="10">
    <w:abstractNumId w:val="10"/>
  </w:num>
  <w:num w:numId="11">
    <w:abstractNumId w:val="0"/>
  </w:num>
  <w:num w:numId="12">
    <w:abstractNumId w:val="27"/>
  </w:num>
  <w:num w:numId="13">
    <w:abstractNumId w:val="30"/>
  </w:num>
  <w:num w:numId="14">
    <w:abstractNumId w:val="41"/>
  </w:num>
  <w:num w:numId="15">
    <w:abstractNumId w:val="23"/>
  </w:num>
  <w:num w:numId="16">
    <w:abstractNumId w:val="36"/>
  </w:num>
  <w:num w:numId="17">
    <w:abstractNumId w:val="2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9"/>
  </w:num>
  <w:num w:numId="24">
    <w:abstractNumId w:val="13"/>
  </w:num>
  <w:num w:numId="25">
    <w:abstractNumId w:val="7"/>
  </w:num>
  <w:num w:numId="26">
    <w:abstractNumId w:val="17"/>
  </w:num>
  <w:num w:numId="27">
    <w:abstractNumId w:val="2"/>
  </w:num>
  <w:num w:numId="28">
    <w:abstractNumId w:val="18"/>
  </w:num>
  <w:num w:numId="29">
    <w:abstractNumId w:val="4"/>
  </w:num>
  <w:num w:numId="30">
    <w:abstractNumId w:val="25"/>
  </w:num>
  <w:num w:numId="31">
    <w:abstractNumId w:val="35"/>
  </w:num>
  <w:num w:numId="32">
    <w:abstractNumId w:val="14"/>
  </w:num>
  <w:num w:numId="33">
    <w:abstractNumId w:val="12"/>
  </w:num>
  <w:num w:numId="34">
    <w:abstractNumId w:val="32"/>
  </w:num>
  <w:num w:numId="35">
    <w:abstractNumId w:val="22"/>
  </w:num>
  <w:num w:numId="36">
    <w:abstractNumId w:val="40"/>
  </w:num>
  <w:num w:numId="37">
    <w:abstractNumId w:val="38"/>
  </w:num>
  <w:num w:numId="38">
    <w:abstractNumId w:val="29"/>
  </w:num>
  <w:num w:numId="39">
    <w:abstractNumId w:val="16"/>
  </w:num>
  <w:num w:numId="40">
    <w:abstractNumId w:val="42"/>
  </w:num>
  <w:num w:numId="41">
    <w:abstractNumId w:val="20"/>
  </w:num>
  <w:num w:numId="42">
    <w:abstractNumId w:val="1"/>
  </w:num>
  <w:num w:numId="43">
    <w:abstractNumId w:val="15"/>
  </w:num>
  <w:num w:numId="44">
    <w:abstractNumId w:val="21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445B4"/>
    <w:rsid w:val="000541C2"/>
    <w:rsid w:val="00064EB1"/>
    <w:rsid w:val="00074A76"/>
    <w:rsid w:val="00083855"/>
    <w:rsid w:val="000A35CE"/>
    <w:rsid w:val="000D35C5"/>
    <w:rsid w:val="000E46FD"/>
    <w:rsid w:val="00101211"/>
    <w:rsid w:val="00125787"/>
    <w:rsid w:val="00137452"/>
    <w:rsid w:val="00146867"/>
    <w:rsid w:val="00154734"/>
    <w:rsid w:val="0015523B"/>
    <w:rsid w:val="00165245"/>
    <w:rsid w:val="00166642"/>
    <w:rsid w:val="0017041C"/>
    <w:rsid w:val="0019253F"/>
    <w:rsid w:val="001A1397"/>
    <w:rsid w:val="001A79D7"/>
    <w:rsid w:val="001B292B"/>
    <w:rsid w:val="001C6E55"/>
    <w:rsid w:val="001F6CD8"/>
    <w:rsid w:val="001F7F2A"/>
    <w:rsid w:val="002062E1"/>
    <w:rsid w:val="002132EA"/>
    <w:rsid w:val="00244496"/>
    <w:rsid w:val="0025153A"/>
    <w:rsid w:val="00252C41"/>
    <w:rsid w:val="002636FF"/>
    <w:rsid w:val="00281168"/>
    <w:rsid w:val="00294047"/>
    <w:rsid w:val="00297BC8"/>
    <w:rsid w:val="002A5B6A"/>
    <w:rsid w:val="002A6E25"/>
    <w:rsid w:val="002B1318"/>
    <w:rsid w:val="002D532B"/>
    <w:rsid w:val="002D7737"/>
    <w:rsid w:val="002E080E"/>
    <w:rsid w:val="002E1C93"/>
    <w:rsid w:val="002E5A64"/>
    <w:rsid w:val="002F37D1"/>
    <w:rsid w:val="003270E5"/>
    <w:rsid w:val="003371AF"/>
    <w:rsid w:val="003439F5"/>
    <w:rsid w:val="00361EBD"/>
    <w:rsid w:val="00385D6B"/>
    <w:rsid w:val="003C34C4"/>
    <w:rsid w:val="003D7EB6"/>
    <w:rsid w:val="00426EB7"/>
    <w:rsid w:val="00447769"/>
    <w:rsid w:val="004544F0"/>
    <w:rsid w:val="00470F5B"/>
    <w:rsid w:val="004832CD"/>
    <w:rsid w:val="004839CC"/>
    <w:rsid w:val="0049246B"/>
    <w:rsid w:val="00492D48"/>
    <w:rsid w:val="004A78AD"/>
    <w:rsid w:val="004C1F6E"/>
    <w:rsid w:val="004D1DB3"/>
    <w:rsid w:val="004E0AD4"/>
    <w:rsid w:val="004E430A"/>
    <w:rsid w:val="004F65E8"/>
    <w:rsid w:val="004F7ADE"/>
    <w:rsid w:val="00500C8D"/>
    <w:rsid w:val="00512A4A"/>
    <w:rsid w:val="00544757"/>
    <w:rsid w:val="00555435"/>
    <w:rsid w:val="0055586A"/>
    <w:rsid w:val="00584F1E"/>
    <w:rsid w:val="006208AE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380"/>
    <w:rsid w:val="006D6B07"/>
    <w:rsid w:val="006E0F0C"/>
    <w:rsid w:val="00742CEC"/>
    <w:rsid w:val="00765E32"/>
    <w:rsid w:val="0077127F"/>
    <w:rsid w:val="007A16D4"/>
    <w:rsid w:val="007A336C"/>
    <w:rsid w:val="008023D5"/>
    <w:rsid w:val="00821885"/>
    <w:rsid w:val="008229AD"/>
    <w:rsid w:val="0084228A"/>
    <w:rsid w:val="00846C9D"/>
    <w:rsid w:val="0085748C"/>
    <w:rsid w:val="00876096"/>
    <w:rsid w:val="0088547C"/>
    <w:rsid w:val="008926C8"/>
    <w:rsid w:val="008A1509"/>
    <w:rsid w:val="008A68D4"/>
    <w:rsid w:val="008D24E5"/>
    <w:rsid w:val="008F6017"/>
    <w:rsid w:val="008F662D"/>
    <w:rsid w:val="00906BE2"/>
    <w:rsid w:val="00914E02"/>
    <w:rsid w:val="00916FEB"/>
    <w:rsid w:val="00954569"/>
    <w:rsid w:val="00994D44"/>
    <w:rsid w:val="009B177C"/>
    <w:rsid w:val="009B43D1"/>
    <w:rsid w:val="009C4F7B"/>
    <w:rsid w:val="009E3EF8"/>
    <w:rsid w:val="009E4BAE"/>
    <w:rsid w:val="009F7F27"/>
    <w:rsid w:val="00A037BD"/>
    <w:rsid w:val="00A0517C"/>
    <w:rsid w:val="00A07B86"/>
    <w:rsid w:val="00A236C8"/>
    <w:rsid w:val="00A43E58"/>
    <w:rsid w:val="00A7314A"/>
    <w:rsid w:val="00A8515B"/>
    <w:rsid w:val="00A940AB"/>
    <w:rsid w:val="00AB2341"/>
    <w:rsid w:val="00AD137D"/>
    <w:rsid w:val="00AD747E"/>
    <w:rsid w:val="00AF5EB6"/>
    <w:rsid w:val="00B15871"/>
    <w:rsid w:val="00B21645"/>
    <w:rsid w:val="00B329F8"/>
    <w:rsid w:val="00B33118"/>
    <w:rsid w:val="00B40B1B"/>
    <w:rsid w:val="00B46FBA"/>
    <w:rsid w:val="00B47AE2"/>
    <w:rsid w:val="00B65C64"/>
    <w:rsid w:val="00BB1BDC"/>
    <w:rsid w:val="00BB4A73"/>
    <w:rsid w:val="00BC4E7C"/>
    <w:rsid w:val="00BD0DD9"/>
    <w:rsid w:val="00C019B6"/>
    <w:rsid w:val="00C1633B"/>
    <w:rsid w:val="00C24D4D"/>
    <w:rsid w:val="00C46550"/>
    <w:rsid w:val="00C47E8D"/>
    <w:rsid w:val="00C52AA3"/>
    <w:rsid w:val="00C55417"/>
    <w:rsid w:val="00C57907"/>
    <w:rsid w:val="00C62AF5"/>
    <w:rsid w:val="00C65F53"/>
    <w:rsid w:val="00C82273"/>
    <w:rsid w:val="00C856EA"/>
    <w:rsid w:val="00CD5F98"/>
    <w:rsid w:val="00CF4281"/>
    <w:rsid w:val="00D07FBF"/>
    <w:rsid w:val="00D12758"/>
    <w:rsid w:val="00D40DE2"/>
    <w:rsid w:val="00D47AB6"/>
    <w:rsid w:val="00D51D38"/>
    <w:rsid w:val="00D54F18"/>
    <w:rsid w:val="00D6485F"/>
    <w:rsid w:val="00D648F3"/>
    <w:rsid w:val="00D8598A"/>
    <w:rsid w:val="00D956C3"/>
    <w:rsid w:val="00DA323A"/>
    <w:rsid w:val="00DB3BE8"/>
    <w:rsid w:val="00DB57C5"/>
    <w:rsid w:val="00DC77FE"/>
    <w:rsid w:val="00DD6E71"/>
    <w:rsid w:val="00E3054E"/>
    <w:rsid w:val="00E336CE"/>
    <w:rsid w:val="00E54C07"/>
    <w:rsid w:val="00E722BA"/>
    <w:rsid w:val="00EB1BDF"/>
    <w:rsid w:val="00EB2142"/>
    <w:rsid w:val="00EB4043"/>
    <w:rsid w:val="00EE6EB8"/>
    <w:rsid w:val="00EF2112"/>
    <w:rsid w:val="00F02328"/>
    <w:rsid w:val="00F5479B"/>
    <w:rsid w:val="00F610AB"/>
    <w:rsid w:val="00F83836"/>
    <w:rsid w:val="00FB119D"/>
    <w:rsid w:val="00FB4FDF"/>
    <w:rsid w:val="00FE1B34"/>
    <w:rsid w:val="00FE2682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tabs>
        <w:tab w:val="clear" w:pos="908"/>
        <w:tab w:val="num" w:pos="482"/>
      </w:tabs>
      <w:suppressAutoHyphens w:val="0"/>
      <w:spacing w:before="240" w:after="120" w:line="240" w:lineRule="auto"/>
      <w:ind w:left="482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3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E707278-7187-42FA-B543-79388919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1360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Petra Zábranová</cp:lastModifiedBy>
  <cp:revision>3</cp:revision>
  <cp:lastPrinted>2022-12-13T07:27:00Z</cp:lastPrinted>
  <dcterms:created xsi:type="dcterms:W3CDTF">2024-09-18T14:21:00Z</dcterms:created>
  <dcterms:modified xsi:type="dcterms:W3CDTF">2024-09-18T14:21:00Z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