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00B" w14:textId="77777777" w:rsidR="004902F4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9D83707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36C3EA00" w14:textId="77777777" w:rsidR="004902F4" w:rsidRPr="00F0309A" w:rsidRDefault="004902F4" w:rsidP="004902F4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14F4CF67" w14:textId="7C2F651A" w:rsidR="004902F4" w:rsidRPr="00F0309A" w:rsidRDefault="004902F4" w:rsidP="004902F4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0A107C25" wp14:editId="4D4F7459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116654185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B30F9" w14:textId="69C1EBC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D67EB6" w:rsidRPr="00D67EB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2023/S/410/0009</w:t>
                            </w:r>
                          </w:p>
                          <w:p w14:paraId="28C276C8" w14:textId="5AE79556" w:rsidR="004902F4" w:rsidRPr="00302EA3" w:rsidRDefault="004902F4" w:rsidP="004902F4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poskytovatele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753A495" w14:textId="77777777" w:rsidR="004902F4" w:rsidRDefault="004902F4" w:rsidP="004902F4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7C2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02.05pt;margin-top:544.2pt;width:422.35pt;height:22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" o:allowoverlap="f" filled="f" stroked="f">
                <v:textbox inset="0,0,0,0">
                  <w:txbxContent>
                    <w:p w14:paraId="1BEB30F9" w14:textId="69C1EBC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D67EB6" w:rsidRPr="00D67EB6">
                        <w:rPr>
                          <w:rFonts w:ascii="Georgia" w:hAnsi="Georgia"/>
                          <w:sz w:val="22"/>
                          <w:szCs w:val="22"/>
                        </w:rPr>
                        <w:t>2023/S/410/0009</w:t>
                      </w:r>
                    </w:p>
                    <w:p w14:paraId="28C276C8" w14:textId="5AE79556" w:rsidR="004902F4" w:rsidRPr="00302EA3" w:rsidRDefault="004902F4" w:rsidP="004902F4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číslo smlouvy 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poskytovatele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753A495" w14:textId="77777777" w:rsidR="004902F4" w:rsidRDefault="004902F4" w:rsidP="004902F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577557C" wp14:editId="5BBCA972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718082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D1EF9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Česká centrála cestovního ruchu – CzechTourism</w:t>
                            </w:r>
                          </w:p>
                          <w:p w14:paraId="7CFA15FD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2A7B74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75CEE462" w14:textId="77777777" w:rsidR="004902F4" w:rsidRPr="00557918" w:rsidRDefault="004902F4" w:rsidP="004902F4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D6F4B8" w14:textId="4F7F0523" w:rsidR="004902F4" w:rsidRPr="00557918" w:rsidRDefault="00E84AF7" w:rsidP="00E84AF7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84AF7">
                              <w:rPr>
                                <w:b/>
                                <w:bCs/>
                              </w:rPr>
                              <w:t>VCCP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557C" id="Textové pole 2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" o:allowoverlap="f" filled="f" stroked="f">
                <v:textbox inset="0,0,0,0">
                  <w:txbxContent>
                    <w:p w14:paraId="4BDD1EF9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Česká centrála cestovního ruchu – CzechTourism</w:t>
                      </w:r>
                    </w:p>
                    <w:p w14:paraId="7CFA15FD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2A7B74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75CEE462" w14:textId="77777777" w:rsidR="004902F4" w:rsidRPr="00557918" w:rsidRDefault="004902F4" w:rsidP="004902F4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D6F4B8" w14:textId="4F7F0523" w:rsidR="004902F4" w:rsidRPr="00557918" w:rsidRDefault="00E84AF7" w:rsidP="00E84AF7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E84AF7">
                        <w:rPr>
                          <w:b/>
                          <w:bCs/>
                        </w:rPr>
                        <w:t>VCCP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3E1738CF" wp14:editId="5FFF0341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71264126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FEDEE" w14:textId="77777777" w:rsidR="004902F4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877403" w14:textId="6187F30B" w:rsidR="004902F4" w:rsidRPr="00557918" w:rsidRDefault="004902F4" w:rsidP="004902F4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</w:t>
                            </w:r>
                            <w:r w:rsidR="005B324C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8C61EB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k rámcové dohodě </w:t>
                            </w:r>
                            <w:r w:rsidR="0062604E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uzavřené</w:t>
                            </w:r>
                          </w:p>
                          <w:p w14:paraId="227A8BE8" w14:textId="77777777" w:rsidR="004902F4" w:rsidRPr="00315E6F" w:rsidRDefault="004902F4" w:rsidP="004902F4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55FDA6" w14:textId="77777777" w:rsidR="004902F4" w:rsidRPr="00315E6F" w:rsidRDefault="004902F4" w:rsidP="004902F4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7F0B640" w14:textId="77777777" w:rsidR="004902F4" w:rsidRDefault="004902F4" w:rsidP="004902F4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38CF" id="Textové pole 1" o:spid="_x0000_s1028" type="#_x0000_t202" style="position:absolute;margin-left:102.05pt;margin-top:138.9pt;width:422.3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" o:allowoverlap="f" filled="f" stroked="f">
                <v:textbox inset="0,0,0,0">
                  <w:txbxContent>
                    <w:p w14:paraId="08EFEDEE" w14:textId="77777777" w:rsidR="004902F4" w:rsidRDefault="004902F4" w:rsidP="004902F4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7877403" w14:textId="6187F30B" w:rsidR="004902F4" w:rsidRPr="00557918" w:rsidRDefault="004902F4" w:rsidP="004902F4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</w:t>
                      </w:r>
                      <w:r w:rsidR="005B324C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1 </w:t>
                      </w:r>
                      <w:r w:rsidR="008C61EB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k rámcové dohodě </w:t>
                      </w:r>
                      <w:r w:rsidR="0062604E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uzavřené</w:t>
                      </w:r>
                    </w:p>
                    <w:p w14:paraId="227A8BE8" w14:textId="77777777" w:rsidR="004902F4" w:rsidRPr="00315E6F" w:rsidRDefault="004902F4" w:rsidP="004902F4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255FDA6" w14:textId="77777777" w:rsidR="004902F4" w:rsidRPr="00315E6F" w:rsidRDefault="004902F4" w:rsidP="004902F4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7F0B640" w14:textId="77777777" w:rsidR="004902F4" w:rsidRDefault="004902F4" w:rsidP="004902F4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br w:type="page"/>
      </w:r>
    </w:p>
    <w:p w14:paraId="0EC56E40" w14:textId="46DC6305" w:rsidR="004902F4" w:rsidRPr="00A51A27" w:rsidRDefault="004902F4" w:rsidP="004902F4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Dodatek č. </w:t>
      </w:r>
      <w:r w:rsidR="00D67EB6">
        <w:rPr>
          <w:sz w:val="22"/>
          <w:szCs w:val="22"/>
        </w:rPr>
        <w:t>1</w:t>
      </w:r>
    </w:p>
    <w:p w14:paraId="472339D5" w14:textId="77777777" w:rsidR="004902F4" w:rsidRPr="00A51A27" w:rsidRDefault="004902F4" w:rsidP="004902F4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D6E7D24" w14:textId="77777777" w:rsidR="004902F4" w:rsidRPr="00A51A27" w:rsidRDefault="004902F4" w:rsidP="004902F4">
      <w:pPr>
        <w:rPr>
          <w:rFonts w:ascii="Georgia" w:hAnsi="Georgia" w:cs="Arial"/>
          <w:sz w:val="22"/>
          <w:szCs w:val="22"/>
        </w:rPr>
      </w:pPr>
    </w:p>
    <w:p w14:paraId="02C3A2FA" w14:textId="77777777" w:rsidR="004902F4" w:rsidRDefault="004902F4" w:rsidP="004902F4">
      <w:pPr>
        <w:pStyle w:val="Heading1CzechTourism"/>
        <w:keepNext/>
        <w:tabs>
          <w:tab w:val="clear" w:pos="360"/>
        </w:tabs>
        <w:ind w:firstLine="0"/>
      </w:pPr>
      <w:r>
        <w:t>Smluvní strany</w:t>
      </w:r>
    </w:p>
    <w:p w14:paraId="264FFC95" w14:textId="77777777" w:rsidR="004902F4" w:rsidRDefault="004902F4" w:rsidP="004902F4">
      <w:pPr>
        <w:pStyle w:val="Heading2CzechTourism"/>
        <w:keepNext/>
        <w:tabs>
          <w:tab w:val="clear" w:pos="360"/>
          <w:tab w:val="clear" w:pos="1474"/>
        </w:tabs>
        <w:ind w:left="0" w:firstLine="0"/>
      </w:pPr>
      <w:r>
        <w:t xml:space="preserve">Česká centrála cestovního ruchu – CzechTourism </w:t>
      </w:r>
    </w:p>
    <w:p w14:paraId="6599969A" w14:textId="77777777" w:rsidR="004902F4" w:rsidRPr="0072312C" w:rsidRDefault="004902F4" w:rsidP="004902F4">
      <w:pPr>
        <w:keepNext/>
        <w:ind w:firstLine="0"/>
        <w:rPr>
          <w:rFonts w:ascii="Georgia" w:hAnsi="Georgia"/>
          <w:sz w:val="22"/>
          <w:szCs w:val="22"/>
        </w:rPr>
      </w:pPr>
      <w:r w:rsidRPr="0072312C">
        <w:rPr>
          <w:rFonts w:ascii="Georgia" w:hAnsi="Georgia"/>
          <w:sz w:val="22"/>
          <w:szCs w:val="22"/>
        </w:rPr>
        <w:t>příspěvková organizace Ministerstva pro místní rozvoj České republiky</w:t>
      </w:r>
    </w:p>
    <w:p w14:paraId="503384CF" w14:textId="77777777" w:rsidR="004902F4" w:rsidRPr="0072312C" w:rsidRDefault="004902F4" w:rsidP="004902F4">
      <w:pPr>
        <w:keepNext/>
        <w:rPr>
          <w:rFonts w:ascii="Georgia" w:hAnsi="Georgia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902F4" w:rsidRPr="00101C08" w14:paraId="239F0241" w14:textId="77777777" w:rsidTr="007C602D">
        <w:trPr>
          <w:trHeight w:val="300"/>
        </w:trPr>
        <w:tc>
          <w:tcPr>
            <w:tcW w:w="2500" w:type="pct"/>
          </w:tcPr>
          <w:p w14:paraId="637AE47F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500" w:type="pct"/>
          </w:tcPr>
          <w:p w14:paraId="7C9CBA2B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7AF1CB5F">
              <w:rPr>
                <w:rFonts w:ascii="Georgia" w:hAnsi="Georgia"/>
                <w:sz w:val="22"/>
                <w:szCs w:val="22"/>
              </w:rPr>
              <w:t>Štěpánská 567/15, Praha 2 – Nové Město 120 00</w:t>
            </w:r>
          </w:p>
        </w:tc>
      </w:tr>
      <w:tr w:rsidR="004902F4" w:rsidRPr="00101C08" w14:paraId="6578663E" w14:textId="77777777" w:rsidTr="007C602D">
        <w:trPr>
          <w:trHeight w:val="300"/>
        </w:trPr>
        <w:tc>
          <w:tcPr>
            <w:tcW w:w="2500" w:type="pct"/>
          </w:tcPr>
          <w:p w14:paraId="26262A31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</w:tcPr>
          <w:p w14:paraId="212D6495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4902F4" w:rsidRPr="00101C08" w14:paraId="722D9A6B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6F7489D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67A9A50C" w14:textId="77777777" w:rsidR="004902F4" w:rsidRPr="00291855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291855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4902F4" w:rsidRPr="00101C08" w14:paraId="400E6030" w14:textId="77777777" w:rsidTr="007C602D">
        <w:trPr>
          <w:trHeight w:val="300"/>
        </w:trPr>
        <w:tc>
          <w:tcPr>
            <w:tcW w:w="2500" w:type="pct"/>
            <w:tcBorders>
              <w:bottom w:val="single" w:sz="2" w:space="0" w:color="auto"/>
            </w:tcBorders>
          </w:tcPr>
          <w:p w14:paraId="5A89EBA3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C508B9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tcBorders>
              <w:bottom w:val="single" w:sz="2" w:space="0" w:color="auto"/>
            </w:tcBorders>
          </w:tcPr>
          <w:p w14:paraId="7821B44A" w14:textId="77777777" w:rsidR="004902F4" w:rsidRPr="00C508B9" w:rsidRDefault="004902F4" w:rsidP="007C602D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Františkem Reismüllerem</w:t>
            </w:r>
            <w:r w:rsidRPr="00C508B9">
              <w:rPr>
                <w:rFonts w:ascii="Georgia" w:hAnsi="Georgia"/>
                <w:sz w:val="22"/>
                <w:szCs w:val="22"/>
              </w:rPr>
              <w:t>, Ph.D., ředitelem ČCCR - CzechTourism</w:t>
            </w:r>
          </w:p>
        </w:tc>
      </w:tr>
    </w:tbl>
    <w:p w14:paraId="028CDB19" w14:textId="77777777" w:rsidR="004902F4" w:rsidRDefault="004902F4" w:rsidP="004902F4">
      <w:pPr>
        <w:pStyle w:val="Zhlavzprvy"/>
        <w:keepNext/>
      </w:pPr>
    </w:p>
    <w:p w14:paraId="70BDF066" w14:textId="77777777" w:rsidR="004902F4" w:rsidRPr="00003F36" w:rsidRDefault="004902F4" w:rsidP="004902F4">
      <w:pPr>
        <w:pStyle w:val="Zhlavzprvy"/>
        <w:keepNext/>
      </w:pPr>
      <w:r>
        <w:t>(dále jen „Objednatel“)</w:t>
      </w:r>
    </w:p>
    <w:p w14:paraId="41BC5A3D" w14:textId="77777777" w:rsidR="004902F4" w:rsidRDefault="004902F4" w:rsidP="004902F4">
      <w:pPr>
        <w:keepNext/>
      </w:pPr>
    </w:p>
    <w:p w14:paraId="71DEB731" w14:textId="77777777" w:rsidR="004902F4" w:rsidRPr="006E4D4E" w:rsidRDefault="004902F4" w:rsidP="004902F4">
      <w:pPr>
        <w:keepNext/>
        <w:rPr>
          <w:szCs w:val="22"/>
        </w:rPr>
      </w:pPr>
      <w:r w:rsidRPr="006E4D4E">
        <w:rPr>
          <w:szCs w:val="22"/>
        </w:rPr>
        <w:t>a</w:t>
      </w:r>
    </w:p>
    <w:p w14:paraId="6A696C9B" w14:textId="77777777" w:rsidR="007A0B93" w:rsidRPr="006E4D4E" w:rsidRDefault="007A0B93" w:rsidP="007A0B93">
      <w:pPr>
        <w:keepNext/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424"/>
      </w:tblGrid>
      <w:tr w:rsidR="007A0B93" w:rsidRPr="006E4D4E" w14:paraId="159A3EA1" w14:textId="77777777" w:rsidTr="00681450">
        <w:tc>
          <w:tcPr>
            <w:tcW w:w="2562" w:type="pct"/>
          </w:tcPr>
          <w:p w14:paraId="697860DB" w14:textId="77777777" w:rsidR="007A0B93" w:rsidRPr="006E4D4E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6E4D4E">
              <w:rPr>
                <w:rFonts w:ascii="Georgia" w:hAnsi="Georgia"/>
                <w:sz w:val="22"/>
                <w:szCs w:val="22"/>
              </w:rPr>
              <w:t>Firma:</w:t>
            </w:r>
          </w:p>
        </w:tc>
        <w:tc>
          <w:tcPr>
            <w:tcW w:w="2438" w:type="pct"/>
          </w:tcPr>
          <w:p w14:paraId="4A28ADA4" w14:textId="77777777" w:rsidR="007A0B93" w:rsidRPr="006E4D4E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VCCP s.r.o.</w:t>
            </w:r>
          </w:p>
        </w:tc>
      </w:tr>
      <w:tr w:rsidR="007A0B93" w:rsidRPr="006E4D4E" w14:paraId="2F255AAE" w14:textId="77777777" w:rsidTr="00681450">
        <w:tc>
          <w:tcPr>
            <w:tcW w:w="2562" w:type="pct"/>
          </w:tcPr>
          <w:p w14:paraId="596155FE" w14:textId="77777777" w:rsidR="007A0B93" w:rsidRPr="006E4D4E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Zapsanou v obchodním rejstříku vedeném Městským soudem</w:t>
            </w:r>
          </w:p>
        </w:tc>
        <w:tc>
          <w:tcPr>
            <w:tcW w:w="2438" w:type="pct"/>
          </w:tcPr>
          <w:p w14:paraId="062CD143" w14:textId="77777777" w:rsidR="007A0B93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V Praze, oddíl C vložka 162258</w:t>
            </w:r>
          </w:p>
          <w:p w14:paraId="00649E9B" w14:textId="77777777" w:rsidR="007A0B93" w:rsidRPr="006E4D4E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7A0B93" w:rsidRPr="004C42E0" w14:paraId="179CA05A" w14:textId="77777777" w:rsidTr="00681450">
        <w:tc>
          <w:tcPr>
            <w:tcW w:w="2562" w:type="pct"/>
          </w:tcPr>
          <w:p w14:paraId="47148BCB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Sídlo:</w:t>
            </w:r>
          </w:p>
        </w:tc>
        <w:tc>
          <w:tcPr>
            <w:tcW w:w="2438" w:type="pct"/>
          </w:tcPr>
          <w:p w14:paraId="7A43D704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14. října 642/17 Praha 5, 150 00</w:t>
            </w:r>
          </w:p>
        </w:tc>
      </w:tr>
      <w:tr w:rsidR="007A0B93" w:rsidRPr="004C42E0" w14:paraId="020F1C16" w14:textId="77777777" w:rsidTr="00681450">
        <w:tc>
          <w:tcPr>
            <w:tcW w:w="2562" w:type="pct"/>
          </w:tcPr>
          <w:p w14:paraId="6EC065BF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Zastoupená:</w:t>
            </w:r>
          </w:p>
        </w:tc>
        <w:tc>
          <w:tcPr>
            <w:tcW w:w="2438" w:type="pct"/>
          </w:tcPr>
          <w:p w14:paraId="660C5469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Helena de la Barre</w:t>
            </w: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FC3B5A">
              <w:rPr>
                <w:rFonts w:ascii="Georgia" w:hAnsi="Georgia"/>
                <w:sz w:val="22"/>
                <w:szCs w:val="22"/>
              </w:rPr>
              <w:t>D'Erquelinnesová</w:t>
            </w:r>
          </w:p>
        </w:tc>
      </w:tr>
      <w:tr w:rsidR="007A0B93" w:rsidRPr="004C42E0" w14:paraId="43D27A34" w14:textId="77777777" w:rsidTr="00681450">
        <w:tc>
          <w:tcPr>
            <w:tcW w:w="2562" w:type="pct"/>
          </w:tcPr>
          <w:p w14:paraId="18B5269A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438" w:type="pct"/>
          </w:tcPr>
          <w:p w14:paraId="789694AC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29042852</w:t>
            </w:r>
          </w:p>
        </w:tc>
      </w:tr>
      <w:tr w:rsidR="007A0B93" w:rsidRPr="004C42E0" w14:paraId="4D64EE78" w14:textId="77777777" w:rsidTr="00681450">
        <w:tc>
          <w:tcPr>
            <w:tcW w:w="2562" w:type="pct"/>
          </w:tcPr>
          <w:p w14:paraId="7CA6F022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438" w:type="pct"/>
          </w:tcPr>
          <w:p w14:paraId="2B5740FD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CZ29042852</w:t>
            </w:r>
          </w:p>
        </w:tc>
      </w:tr>
      <w:tr w:rsidR="007A0B93" w:rsidRPr="004C42E0" w14:paraId="32AB54C4" w14:textId="77777777" w:rsidTr="00681450">
        <w:tc>
          <w:tcPr>
            <w:tcW w:w="2562" w:type="pct"/>
            <w:tcBorders>
              <w:bottom w:val="single" w:sz="2" w:space="0" w:color="auto"/>
            </w:tcBorders>
          </w:tcPr>
          <w:p w14:paraId="341D5327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 xml:space="preserve">Poskytovatel je plátce DPH </w:t>
            </w:r>
          </w:p>
        </w:tc>
        <w:tc>
          <w:tcPr>
            <w:tcW w:w="2438" w:type="pct"/>
            <w:tcBorders>
              <w:bottom w:val="single" w:sz="2" w:space="0" w:color="auto"/>
            </w:tcBorders>
          </w:tcPr>
          <w:p w14:paraId="640BC5AC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7A0B93" w:rsidRPr="006E4D4E" w14:paraId="35773A48" w14:textId="77777777" w:rsidTr="00681450">
        <w:tc>
          <w:tcPr>
            <w:tcW w:w="2562" w:type="pct"/>
            <w:tcBorders>
              <w:top w:val="single" w:sz="2" w:space="0" w:color="auto"/>
              <w:bottom w:val="single" w:sz="4" w:space="0" w:color="auto"/>
            </w:tcBorders>
          </w:tcPr>
          <w:p w14:paraId="71DFB1A6" w14:textId="77777777" w:rsidR="007A0B93" w:rsidRPr="004C42E0" w:rsidRDefault="007A0B93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 w:rsidRPr="004C42E0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438" w:type="pct"/>
            <w:tcBorders>
              <w:top w:val="single" w:sz="2" w:space="0" w:color="auto"/>
              <w:bottom w:val="single" w:sz="4" w:space="0" w:color="auto"/>
            </w:tcBorders>
          </w:tcPr>
          <w:p w14:paraId="2DAF3454" w14:textId="3C3E8B66" w:rsidR="007A0B93" w:rsidRPr="00840315" w:rsidRDefault="00EF5C32" w:rsidP="00681450">
            <w:pPr>
              <w:pStyle w:val="TableTextCzechTourism"/>
              <w:keepNext/>
              <w:spacing w:line="260" w:lineRule="exac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nowrap"/>
              </w:rPr>
              <w:t>XXX</w:t>
            </w:r>
          </w:p>
        </w:tc>
      </w:tr>
    </w:tbl>
    <w:p w14:paraId="412C7694" w14:textId="77777777" w:rsidR="004902F4" w:rsidRDefault="004902F4" w:rsidP="004902F4">
      <w:pPr>
        <w:keepNext/>
      </w:pPr>
    </w:p>
    <w:p w14:paraId="61CDF0C4" w14:textId="77777777" w:rsidR="004902F4" w:rsidRPr="00003F36" w:rsidRDefault="004902F4" w:rsidP="004902F4">
      <w:pPr>
        <w:pStyle w:val="Zhlavzprvy"/>
        <w:keepNext/>
      </w:pPr>
      <w:r>
        <w:t>(dále jen „Poskytovatel“)</w:t>
      </w:r>
    </w:p>
    <w:p w14:paraId="349A89B6" w14:textId="77777777" w:rsidR="004902F4" w:rsidRPr="004902F4" w:rsidRDefault="004902F4" w:rsidP="004902F4">
      <w:pPr>
        <w:pStyle w:val="Zhlavzprvy"/>
        <w:keepNext/>
        <w:rPr>
          <w:szCs w:val="22"/>
        </w:rPr>
      </w:pPr>
    </w:p>
    <w:p w14:paraId="27A1E449" w14:textId="77777777" w:rsidR="004902F4" w:rsidRPr="004902F4" w:rsidRDefault="004902F4" w:rsidP="004902F4">
      <w:pPr>
        <w:spacing w:line="240" w:lineRule="auto"/>
        <w:ind w:firstLine="0"/>
        <w:rPr>
          <w:rFonts w:ascii="Georgia" w:hAnsi="Georgia"/>
          <w:b/>
          <w:bCs/>
          <w:sz w:val="22"/>
          <w:szCs w:val="22"/>
        </w:rPr>
      </w:pPr>
      <w:r w:rsidRPr="004902F4">
        <w:rPr>
          <w:rFonts w:ascii="Georgia" w:hAnsi="Georgia"/>
          <w:b/>
          <w:bCs/>
          <w:sz w:val="22"/>
          <w:szCs w:val="22"/>
        </w:rPr>
        <w:t>(společně též jako „smluvní strany“)</w:t>
      </w:r>
    </w:p>
    <w:p w14:paraId="08BF7DD8" w14:textId="77777777" w:rsidR="004902F4" w:rsidRDefault="004902F4" w:rsidP="004902F4">
      <w:pPr>
        <w:keepNext/>
      </w:pPr>
    </w:p>
    <w:p w14:paraId="354B7939" w14:textId="77777777" w:rsidR="004902F4" w:rsidRPr="00557918" w:rsidRDefault="004902F4" w:rsidP="004902F4">
      <w:pPr>
        <w:pStyle w:val="Zhlavzprvy"/>
        <w:rPr>
          <w:szCs w:val="22"/>
        </w:rPr>
      </w:pPr>
    </w:p>
    <w:p w14:paraId="2B764A90" w14:textId="5E0B8854" w:rsidR="004902F4" w:rsidRDefault="004902F4" w:rsidP="004902F4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>
        <w:rPr>
          <w:rFonts w:ascii="Georgia" w:hAnsi="Georgia"/>
          <w:sz w:val="22"/>
          <w:szCs w:val="22"/>
        </w:rPr>
        <w:t xml:space="preserve">ento dodatek </w:t>
      </w:r>
      <w:r w:rsidR="00743610">
        <w:rPr>
          <w:rFonts w:ascii="Georgia" w:hAnsi="Georgia"/>
          <w:sz w:val="22"/>
          <w:szCs w:val="22"/>
        </w:rPr>
        <w:t>č. 1</w:t>
      </w:r>
    </w:p>
    <w:p w14:paraId="74173B65" w14:textId="413045E6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943707">
        <w:rPr>
          <w:rFonts w:ascii="Georgia" w:hAnsi="Georgia"/>
          <w:sz w:val="22"/>
          <w:szCs w:val="22"/>
        </w:rPr>
        <w:t xml:space="preserve">e </w:t>
      </w:r>
      <w:r>
        <w:rPr>
          <w:rFonts w:ascii="Georgia" w:hAnsi="Georgia"/>
          <w:sz w:val="22"/>
          <w:szCs w:val="22"/>
        </w:rPr>
        <w:t>smlouvě</w:t>
      </w:r>
      <w:r w:rsidR="00943707">
        <w:rPr>
          <w:rFonts w:ascii="Georgia" w:hAnsi="Georgia"/>
          <w:sz w:val="22"/>
          <w:szCs w:val="22"/>
        </w:rPr>
        <w:t xml:space="preserve"> č. </w:t>
      </w:r>
      <w:r w:rsidR="00CB222E" w:rsidRPr="00CB222E">
        <w:rPr>
          <w:rFonts w:ascii="Georgia" w:hAnsi="Georgia"/>
          <w:sz w:val="22"/>
          <w:szCs w:val="22"/>
        </w:rPr>
        <w:t>2023/S/410/0009</w:t>
      </w:r>
    </w:p>
    <w:p w14:paraId="3A4E7DAA" w14:textId="77777777" w:rsidR="004902F4" w:rsidRPr="00557918" w:rsidRDefault="004902F4" w:rsidP="004902F4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7037B2DB" w14:textId="77777777" w:rsidR="004902F4" w:rsidRPr="00A51A27" w:rsidRDefault="004902F4" w:rsidP="004902F4">
      <w:pPr>
        <w:pStyle w:val="Zhlavzprvy"/>
        <w:rPr>
          <w:szCs w:val="22"/>
        </w:rPr>
      </w:pPr>
    </w:p>
    <w:p w14:paraId="23D55C11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t>P</w:t>
      </w:r>
      <w:r>
        <w:rPr>
          <w:rFonts w:ascii="Georgia" w:hAnsi="Georgia" w:cs="Arial"/>
          <w:sz w:val="22"/>
          <w:szCs w:val="22"/>
        </w:rPr>
        <w:t xml:space="preserve">ředmět dodatku </w:t>
      </w:r>
    </w:p>
    <w:p w14:paraId="4B39D037" w14:textId="5C2DCB94" w:rsidR="004902F4" w:rsidRDefault="004902F4" w:rsidP="004902F4">
      <w:pPr>
        <w:pStyle w:val="ListNumber-ContinueHeadingCzechTourism"/>
        <w:numPr>
          <w:ilvl w:val="1"/>
          <w:numId w:val="1"/>
        </w:numPr>
        <w:spacing w:line="23" w:lineRule="atLeast"/>
        <w:ind w:left="567" w:hanging="567"/>
        <w:jc w:val="both"/>
        <w:rPr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D63DB">
        <w:rPr>
          <w:szCs w:val="22"/>
        </w:rPr>
        <w:t xml:space="preserve">Dne </w:t>
      </w:r>
      <w:r w:rsidR="00E10772">
        <w:rPr>
          <w:szCs w:val="22"/>
        </w:rPr>
        <w:t>3.2.2023</w:t>
      </w:r>
      <w:r w:rsidR="00E10772" w:rsidRPr="001D63DB">
        <w:rPr>
          <w:szCs w:val="22"/>
        </w:rPr>
        <w:t xml:space="preserve"> </w:t>
      </w:r>
      <w:r w:rsidRPr="001D63DB">
        <w:rPr>
          <w:szCs w:val="22"/>
        </w:rPr>
        <w:t xml:space="preserve">uzavřely smluvní strany </w:t>
      </w:r>
      <w:r w:rsidR="009A228F">
        <w:rPr>
          <w:szCs w:val="22"/>
        </w:rPr>
        <w:t>Rámcovou dohodu</w:t>
      </w:r>
      <w:r w:rsidRPr="001D63DB">
        <w:rPr>
          <w:szCs w:val="22"/>
        </w:rPr>
        <w:t xml:space="preserve">, jejímž předmětem je závazek Poskytovatele zajistit pro Objednatele </w:t>
      </w:r>
      <w:r>
        <w:t xml:space="preserve">služby spojené </w:t>
      </w:r>
      <w:r w:rsidR="00280CDF" w:rsidRPr="00280CDF">
        <w:t xml:space="preserve">služby spojené s poskytováním jednorázových či opakujících se služeb v rámci tvorby a kreativního a strategického řízení destinační značky VisitCzechRepublic </w:t>
      </w:r>
      <w:r w:rsidRPr="001D63DB">
        <w:rPr>
          <w:szCs w:val="22"/>
        </w:rPr>
        <w:t xml:space="preserve">a závazek </w:t>
      </w:r>
      <w:r>
        <w:rPr>
          <w:szCs w:val="22"/>
        </w:rPr>
        <w:t>O</w:t>
      </w:r>
      <w:r w:rsidRPr="001D63DB">
        <w:rPr>
          <w:szCs w:val="22"/>
        </w:rPr>
        <w:t>bjednatele uhradit</w:t>
      </w:r>
      <w:r>
        <w:rPr>
          <w:szCs w:val="22"/>
        </w:rPr>
        <w:t xml:space="preserve"> Poskytovateli</w:t>
      </w:r>
      <w:r w:rsidRPr="001D63DB">
        <w:rPr>
          <w:szCs w:val="22"/>
        </w:rPr>
        <w:t xml:space="preserve"> za tyto služby smluvní odměnu, na straně druhé (dále jen „</w:t>
      </w:r>
      <w:r>
        <w:rPr>
          <w:szCs w:val="22"/>
        </w:rPr>
        <w:t>S</w:t>
      </w:r>
      <w:r w:rsidRPr="001D63DB">
        <w:rPr>
          <w:szCs w:val="22"/>
        </w:rPr>
        <w:t xml:space="preserve">mlouva“). </w:t>
      </w:r>
    </w:p>
    <w:p w14:paraId="03F5B83C" w14:textId="77777777" w:rsidR="004902F4" w:rsidRPr="001D63D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567"/>
        <w:jc w:val="both"/>
        <w:rPr>
          <w:szCs w:val="22"/>
        </w:rPr>
      </w:pPr>
    </w:p>
    <w:p w14:paraId="04A978A4" w14:textId="71259830" w:rsidR="004902F4" w:rsidRDefault="004902F4" w:rsidP="004902F4">
      <w:pPr>
        <w:pStyle w:val="Odstavecseseznamem"/>
        <w:numPr>
          <w:ilvl w:val="1"/>
          <w:numId w:val="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Smlouvy, a to konkrétně na </w:t>
      </w:r>
      <w:r w:rsidR="00CA7C83">
        <w:rPr>
          <w:rFonts w:ascii="Georgia" w:hAnsi="Georgia"/>
          <w:sz w:val="22"/>
          <w:szCs w:val="22"/>
        </w:rPr>
        <w:t xml:space="preserve">navýšení </w:t>
      </w:r>
      <w:r w:rsidR="00743610">
        <w:rPr>
          <w:rFonts w:ascii="Georgia" w:hAnsi="Georgia"/>
          <w:sz w:val="22"/>
          <w:szCs w:val="22"/>
        </w:rPr>
        <w:t>plnění a s tím souvisejícího navýšení c</w:t>
      </w:r>
      <w:r w:rsidR="00CA7C83" w:rsidRPr="00CA7C83">
        <w:rPr>
          <w:rFonts w:ascii="Georgia" w:hAnsi="Georgia"/>
          <w:sz w:val="22"/>
          <w:szCs w:val="22"/>
        </w:rPr>
        <w:t>elková cen</w:t>
      </w:r>
      <w:r w:rsidR="008E1BC9">
        <w:rPr>
          <w:rFonts w:ascii="Georgia" w:hAnsi="Georgia"/>
          <w:sz w:val="22"/>
          <w:szCs w:val="22"/>
        </w:rPr>
        <w:t>y</w:t>
      </w:r>
      <w:r w:rsidR="00CA7C83" w:rsidRPr="00CA7C83">
        <w:rPr>
          <w:rFonts w:ascii="Georgia" w:hAnsi="Georgia"/>
          <w:sz w:val="22"/>
          <w:szCs w:val="22"/>
        </w:rPr>
        <w:t xml:space="preserve"> plnění</w:t>
      </w:r>
      <w:r w:rsidR="00743610">
        <w:rPr>
          <w:rFonts w:ascii="Georgia" w:hAnsi="Georgia"/>
          <w:sz w:val="22"/>
          <w:szCs w:val="22"/>
        </w:rPr>
        <w:t>, a to v souladu s § 222 odst. 4 ZZVZ</w:t>
      </w:r>
      <w:r w:rsidR="00CA7C83" w:rsidRPr="00CA7C83">
        <w:rPr>
          <w:rFonts w:ascii="Georgia" w:hAnsi="Georgia"/>
          <w:sz w:val="22"/>
          <w:szCs w:val="22"/>
        </w:rPr>
        <w:t xml:space="preserve"> </w:t>
      </w:r>
      <w:r w:rsidR="008E1BC9">
        <w:rPr>
          <w:rFonts w:ascii="Georgia" w:hAnsi="Georgia"/>
          <w:sz w:val="22"/>
          <w:szCs w:val="22"/>
        </w:rPr>
        <w:t xml:space="preserve">o 10 % </w:t>
      </w:r>
      <w:r w:rsidR="00D32DE0">
        <w:rPr>
          <w:rFonts w:ascii="Georgia" w:hAnsi="Georgia"/>
          <w:sz w:val="22"/>
          <w:szCs w:val="22"/>
        </w:rPr>
        <w:t xml:space="preserve">původní ceny plnění, tedy navýšení o </w:t>
      </w:r>
      <w:r w:rsidR="00CA7C83" w:rsidRPr="00CA7C83">
        <w:rPr>
          <w:rFonts w:ascii="Georgia" w:hAnsi="Georgia"/>
          <w:sz w:val="22"/>
          <w:szCs w:val="22"/>
        </w:rPr>
        <w:t xml:space="preserve">částku </w:t>
      </w:r>
      <w:r w:rsidR="00EF5C32" w:rsidRPr="00CA7C83">
        <w:rPr>
          <w:rFonts w:ascii="Georgia" w:hAnsi="Georgia"/>
          <w:sz w:val="22"/>
          <w:szCs w:val="22"/>
        </w:rPr>
        <w:t>1</w:t>
      </w:r>
      <w:r w:rsidR="00EF5C32">
        <w:rPr>
          <w:rFonts w:ascii="Georgia" w:hAnsi="Georgia"/>
          <w:sz w:val="22"/>
          <w:szCs w:val="22"/>
        </w:rPr>
        <w:t>.</w:t>
      </w:r>
      <w:r w:rsidR="00EF5C32" w:rsidRPr="00CA7C83">
        <w:rPr>
          <w:rFonts w:ascii="Georgia" w:hAnsi="Georgia"/>
          <w:sz w:val="22"/>
          <w:szCs w:val="22"/>
        </w:rPr>
        <w:t>240.000, -</w:t>
      </w:r>
      <w:r w:rsidR="00CA7C83" w:rsidRPr="00CA7C83">
        <w:rPr>
          <w:rFonts w:ascii="Georgia" w:hAnsi="Georgia"/>
          <w:sz w:val="22"/>
          <w:szCs w:val="22"/>
        </w:rPr>
        <w:t xml:space="preserve"> Kč bez DPH</w:t>
      </w:r>
      <w:r>
        <w:rPr>
          <w:rFonts w:ascii="Georgia" w:hAnsi="Georgia"/>
          <w:sz w:val="22"/>
          <w:szCs w:val="22"/>
        </w:rPr>
        <w:t>.</w:t>
      </w:r>
    </w:p>
    <w:p w14:paraId="12D3BCC0" w14:textId="77777777" w:rsidR="00743610" w:rsidRPr="00CF305F" w:rsidRDefault="00743610" w:rsidP="00CF305F">
      <w:pPr>
        <w:pStyle w:val="Odstavecseseznamem"/>
        <w:rPr>
          <w:rFonts w:ascii="Georgia" w:hAnsi="Georgia"/>
          <w:sz w:val="22"/>
          <w:szCs w:val="22"/>
        </w:rPr>
      </w:pPr>
    </w:p>
    <w:p w14:paraId="33E27C9F" w14:textId="77777777" w:rsidR="00743610" w:rsidRDefault="00743610" w:rsidP="00CF305F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7485F0CF" w14:textId="77777777" w:rsidR="004902F4" w:rsidRDefault="004902F4" w:rsidP="004902F4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1742F1B" w14:textId="77777777" w:rsidR="004902F4" w:rsidRPr="00373AB6" w:rsidRDefault="004902F4" w:rsidP="004902F4">
      <w:pPr>
        <w:pStyle w:val="Text"/>
        <w:numPr>
          <w:ilvl w:val="0"/>
          <w:numId w:val="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0F1223FC" w14:textId="0C821195" w:rsidR="00203A0E" w:rsidRPr="00CF305F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se dohodly, že tímto Dodatkem </w:t>
      </w:r>
      <w:r w:rsidRPr="0084070B">
        <w:rPr>
          <w:rFonts w:ascii="Georgia" w:hAnsi="Georgia" w:cs="Arial"/>
          <w:color w:val="000000"/>
          <w:sz w:val="22"/>
          <w:szCs w:val="22"/>
        </w:rPr>
        <w:t xml:space="preserve">se </w:t>
      </w:r>
      <w:r w:rsidRPr="00CF305F">
        <w:rPr>
          <w:rFonts w:ascii="Georgia" w:hAnsi="Georgia" w:cs="Arial"/>
          <w:color w:val="000000"/>
          <w:sz w:val="22"/>
          <w:szCs w:val="22"/>
        </w:rPr>
        <w:t>mění</w:t>
      </w:r>
      <w:r w:rsidR="00743610" w:rsidRPr="00CF305F">
        <w:rPr>
          <w:rFonts w:ascii="Georgia" w:hAnsi="Georgia" w:cs="Arial"/>
          <w:color w:val="000000"/>
          <w:sz w:val="22"/>
          <w:szCs w:val="22"/>
        </w:rPr>
        <w:t xml:space="preserve"> Smlouva takto</w:t>
      </w:r>
      <w:r w:rsidR="00203A0E" w:rsidRPr="00CF305F">
        <w:rPr>
          <w:rFonts w:ascii="Georgia" w:hAnsi="Georgia" w:cs="Arial"/>
          <w:color w:val="000000"/>
          <w:sz w:val="22"/>
          <w:szCs w:val="22"/>
        </w:rPr>
        <w:t>:</w:t>
      </w:r>
    </w:p>
    <w:p w14:paraId="6534B637" w14:textId="77777777" w:rsidR="00203A0E" w:rsidRPr="00CF305F" w:rsidRDefault="00203A0E" w:rsidP="00203A0E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39C2CEC8" w14:textId="7E2761D6" w:rsidR="005964B8" w:rsidRPr="0084070B" w:rsidRDefault="00743610" w:rsidP="005964B8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  <w:r w:rsidRPr="00CF305F">
        <w:rPr>
          <w:rFonts w:ascii="Georgia" w:hAnsi="Georgia" w:cs="Arial"/>
          <w:color w:val="000000"/>
          <w:sz w:val="22"/>
          <w:szCs w:val="22"/>
        </w:rPr>
        <w:t>Dosavadní</w:t>
      </w:r>
      <w:r w:rsidR="005964B8" w:rsidRPr="00CF305F">
        <w:rPr>
          <w:rFonts w:ascii="Georgia" w:hAnsi="Georgia" w:cs="Arial"/>
          <w:color w:val="000000"/>
          <w:sz w:val="22"/>
          <w:szCs w:val="22"/>
        </w:rPr>
        <w:t xml:space="preserve"> čl. I</w:t>
      </w:r>
      <w:r w:rsidR="007042CE" w:rsidRPr="00CF305F">
        <w:rPr>
          <w:rFonts w:ascii="Georgia" w:hAnsi="Georgia" w:cs="Arial"/>
          <w:color w:val="000000"/>
          <w:sz w:val="22"/>
          <w:szCs w:val="22"/>
        </w:rPr>
        <w:t>II</w:t>
      </w:r>
      <w:r w:rsidR="005964B8" w:rsidRPr="00CF305F">
        <w:rPr>
          <w:rFonts w:ascii="Georgia" w:hAnsi="Georgia" w:cs="Arial"/>
          <w:color w:val="000000"/>
          <w:sz w:val="22"/>
          <w:szCs w:val="22"/>
        </w:rPr>
        <w:t xml:space="preserve">. odst. </w:t>
      </w:r>
      <w:r w:rsidR="00CB79C4" w:rsidRPr="00CF305F">
        <w:rPr>
          <w:rFonts w:ascii="Georgia" w:hAnsi="Georgia" w:cs="Arial"/>
          <w:color w:val="000000"/>
          <w:sz w:val="22"/>
          <w:szCs w:val="22"/>
        </w:rPr>
        <w:t>3.1</w:t>
      </w:r>
      <w:r w:rsidR="005964B8" w:rsidRPr="00CF305F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84070B">
        <w:rPr>
          <w:rFonts w:ascii="Georgia" w:hAnsi="Georgia" w:cs="Arial"/>
          <w:color w:val="000000"/>
          <w:sz w:val="22"/>
          <w:szCs w:val="22"/>
        </w:rPr>
        <w:t>Smlouvy se ruší a nahrazuje novým zněním</w:t>
      </w:r>
      <w:r w:rsidR="005964B8" w:rsidRPr="0084070B">
        <w:rPr>
          <w:rFonts w:ascii="Georgia" w:hAnsi="Georgia" w:cs="Arial"/>
          <w:color w:val="000000"/>
          <w:sz w:val="22"/>
          <w:szCs w:val="22"/>
        </w:rPr>
        <w:t>:</w:t>
      </w:r>
    </w:p>
    <w:p w14:paraId="3C108FF8" w14:textId="77777777" w:rsidR="005964B8" w:rsidRPr="00CF305F" w:rsidRDefault="005964B8" w:rsidP="00203A0E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4F5600C7" w14:textId="39BC3367" w:rsidR="00203A0E" w:rsidRPr="00CF305F" w:rsidRDefault="00743610" w:rsidP="00203A0E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  <w:r w:rsidRPr="00CF305F">
        <w:rPr>
          <w:i/>
          <w:iCs/>
          <w:szCs w:val="22"/>
        </w:rPr>
        <w:t xml:space="preserve">3.1. </w:t>
      </w:r>
      <w:r w:rsidR="00E82E83" w:rsidRPr="00CF305F">
        <w:rPr>
          <w:i/>
          <w:iCs/>
          <w:szCs w:val="22"/>
        </w:rPr>
        <w:t xml:space="preserve">Tato Smlouva se uzavírá na dobu určitou, a to ode dne účinnosti této Smlouvy do vyčerpání částky </w:t>
      </w:r>
      <w:r w:rsidR="00C80019" w:rsidRPr="00CF305F">
        <w:rPr>
          <w:b/>
          <w:bCs/>
          <w:i/>
          <w:iCs/>
          <w:szCs w:val="22"/>
        </w:rPr>
        <w:t>13.640.000,- Kč</w:t>
      </w:r>
      <w:r w:rsidR="00C80019" w:rsidRPr="00CF305F">
        <w:rPr>
          <w:i/>
          <w:iCs/>
          <w:szCs w:val="22"/>
        </w:rPr>
        <w:t xml:space="preserve"> bez DPH </w:t>
      </w:r>
      <w:r w:rsidR="00E82E83" w:rsidRPr="00CF305F">
        <w:rPr>
          <w:i/>
          <w:iCs/>
          <w:szCs w:val="22"/>
        </w:rPr>
        <w:t xml:space="preserve">jako celkové odměny za všechny služby realizované na základě této smlouvy nebo na období </w:t>
      </w:r>
      <w:r w:rsidR="00E82E83" w:rsidRPr="00CF305F">
        <w:rPr>
          <w:i/>
          <w:iCs/>
        </w:rPr>
        <w:t>od účinnosti smlouvy do 31. 12. 2024 podle toho, která skutečnost nastane dříve.</w:t>
      </w:r>
      <w:r w:rsidR="00E82E83" w:rsidRPr="00CF305F">
        <w:rPr>
          <w:i/>
          <w:iCs/>
          <w:szCs w:val="22"/>
        </w:rPr>
        <w:t xml:space="preserve"> </w:t>
      </w:r>
      <w:r w:rsidR="00E82E83" w:rsidRPr="00CF305F">
        <w:rPr>
          <w:bCs/>
          <w:i/>
          <w:iCs/>
        </w:rPr>
        <w:t>Vyčerpání celé hodnoty veřejné zakázky není závazné.</w:t>
      </w:r>
    </w:p>
    <w:p w14:paraId="2DD399AC" w14:textId="77777777" w:rsidR="00203A0E" w:rsidRPr="00CF305F" w:rsidRDefault="00203A0E" w:rsidP="00203A0E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71400D07" w14:textId="1FCA73D6" w:rsidR="004902F4" w:rsidRDefault="00743610" w:rsidP="00CF305F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  <w:r w:rsidRPr="00CF305F">
        <w:rPr>
          <w:rFonts w:ascii="Georgia" w:hAnsi="Georgia" w:cs="Arial"/>
          <w:color w:val="000000"/>
          <w:sz w:val="22"/>
          <w:szCs w:val="22"/>
        </w:rPr>
        <w:t>Dosavadní</w:t>
      </w:r>
      <w:r w:rsidR="004902F4" w:rsidRPr="00CF305F">
        <w:rPr>
          <w:rFonts w:ascii="Georgia" w:hAnsi="Georgia" w:cs="Arial"/>
          <w:color w:val="000000"/>
          <w:sz w:val="22"/>
          <w:szCs w:val="22"/>
        </w:rPr>
        <w:t xml:space="preserve"> čl. </w:t>
      </w:r>
      <w:r w:rsidR="00312377" w:rsidRPr="00CF305F">
        <w:rPr>
          <w:rFonts w:ascii="Georgia" w:hAnsi="Georgia" w:cs="Arial"/>
          <w:color w:val="000000"/>
          <w:sz w:val="22"/>
          <w:szCs w:val="22"/>
        </w:rPr>
        <w:t>IV</w:t>
      </w:r>
      <w:r w:rsidR="004902F4" w:rsidRPr="00CF305F">
        <w:rPr>
          <w:rFonts w:ascii="Georgia" w:hAnsi="Georgia" w:cs="Arial"/>
          <w:color w:val="000000"/>
          <w:sz w:val="22"/>
          <w:szCs w:val="22"/>
        </w:rPr>
        <w:t xml:space="preserve">. odst. </w:t>
      </w:r>
      <w:r w:rsidR="00E93314" w:rsidRPr="00CF305F">
        <w:rPr>
          <w:rFonts w:ascii="Georgia" w:hAnsi="Georgia" w:cs="Arial"/>
          <w:color w:val="000000"/>
          <w:sz w:val="22"/>
          <w:szCs w:val="22"/>
        </w:rPr>
        <w:t>4.3</w:t>
      </w:r>
      <w:r w:rsidRPr="00CF305F">
        <w:rPr>
          <w:rFonts w:ascii="Georgia" w:hAnsi="Georgia" w:cs="Arial"/>
          <w:color w:val="000000"/>
          <w:sz w:val="22"/>
          <w:szCs w:val="22"/>
        </w:rPr>
        <w:t xml:space="preserve"> Smlouvy se ruší</w:t>
      </w:r>
      <w:r w:rsidRPr="0084070B">
        <w:rPr>
          <w:rFonts w:ascii="Georgia" w:hAnsi="Georgia" w:cs="Arial"/>
          <w:color w:val="000000"/>
          <w:sz w:val="22"/>
          <w:szCs w:val="22"/>
        </w:rPr>
        <w:t xml:space="preserve"> a nahrazuje</w:t>
      </w:r>
      <w:r>
        <w:rPr>
          <w:rFonts w:ascii="Georgia" w:hAnsi="Georgia" w:cs="Arial"/>
          <w:color w:val="000000"/>
          <w:sz w:val="22"/>
          <w:szCs w:val="22"/>
        </w:rPr>
        <w:t xml:space="preserve"> novým zněním</w:t>
      </w:r>
      <w:r w:rsidR="004902F4">
        <w:rPr>
          <w:rFonts w:ascii="Georgia" w:hAnsi="Georgia" w:cs="Arial"/>
          <w:color w:val="000000"/>
          <w:sz w:val="22"/>
          <w:szCs w:val="22"/>
        </w:rPr>
        <w:t>:</w:t>
      </w:r>
    </w:p>
    <w:p w14:paraId="4140A6CD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84BD79E" w14:textId="479F5564" w:rsidR="004902F4" w:rsidRDefault="0084070B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Style w:val="ListLabel56"/>
          <w:bCs/>
          <w:i/>
          <w:iCs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4.3 </w:t>
      </w:r>
      <w:r w:rsidR="00433590" w:rsidRPr="00CF305F">
        <w:rPr>
          <w:rStyle w:val="ListLabel56"/>
          <w:bCs/>
          <w:i/>
          <w:iCs/>
          <w:szCs w:val="22"/>
        </w:rPr>
        <w:t>Uzavřením této smlouvy nevznikají Objednateli žádné konkrétní závazky, tyto závazky budou vyplývat až z jednotlivých dílčích plnění zadaných objednávkou Objednatele na základě smlouvy a v souladu s požadavky této smlouvy.</w:t>
      </w:r>
      <w:r w:rsidR="00433590" w:rsidRPr="00CF305F">
        <w:rPr>
          <w:bCs/>
          <w:i/>
          <w:iCs/>
          <w:szCs w:val="22"/>
        </w:rPr>
        <w:t xml:space="preserve"> </w:t>
      </w:r>
      <w:r w:rsidR="00433590" w:rsidRPr="00CF305F">
        <w:rPr>
          <w:rStyle w:val="ListLabel56"/>
          <w:bCs/>
          <w:i/>
          <w:iCs/>
          <w:szCs w:val="22"/>
        </w:rPr>
        <w:t xml:space="preserve">Celková cena plnění dle této Smlouvy nepřesáhne částku </w:t>
      </w:r>
      <w:r w:rsidR="00F74FD7" w:rsidRPr="00CF305F">
        <w:rPr>
          <w:b/>
          <w:bCs/>
          <w:i/>
          <w:iCs/>
          <w:szCs w:val="22"/>
        </w:rPr>
        <w:t>13.640.000,- Kč</w:t>
      </w:r>
      <w:r w:rsidR="00F74FD7" w:rsidRPr="00CF305F">
        <w:rPr>
          <w:i/>
          <w:iCs/>
          <w:szCs w:val="22"/>
        </w:rPr>
        <w:t xml:space="preserve"> bez DPH</w:t>
      </w:r>
      <w:r w:rsidR="00433590" w:rsidRPr="00CF305F">
        <w:rPr>
          <w:rStyle w:val="ListLabel56"/>
          <w:bCs/>
          <w:i/>
          <w:iCs/>
          <w:szCs w:val="22"/>
        </w:rPr>
        <w:t>. K ceně bude připočteno DPH v zákonné výši odpovídající platným právním předpisům.</w:t>
      </w:r>
    </w:p>
    <w:p w14:paraId="7DBD1A3D" w14:textId="77777777" w:rsidR="0084070B" w:rsidRPr="0084070B" w:rsidRDefault="0084070B" w:rsidP="00CF305F">
      <w:pPr>
        <w:pStyle w:val="Normlnweb"/>
        <w:spacing w:before="0" w:beforeAutospacing="0" w:after="0" w:afterAutospacing="0" w:line="23" w:lineRule="atLeast"/>
        <w:jc w:val="both"/>
        <w:rPr>
          <w:rFonts w:ascii="Georgia" w:hAnsi="Georgia" w:cs="Arial"/>
          <w:i/>
          <w:iCs/>
          <w:color w:val="000000"/>
          <w:sz w:val="22"/>
          <w:szCs w:val="22"/>
        </w:rPr>
      </w:pPr>
    </w:p>
    <w:p w14:paraId="4A42C5A4" w14:textId="77777777" w:rsidR="004902F4" w:rsidRDefault="004902F4" w:rsidP="004902F4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6BF271EA" w14:textId="50DD624C" w:rsidR="004902F4" w:rsidRPr="00CF305F" w:rsidRDefault="0084070B" w:rsidP="00CF305F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3" w:lineRule="atLeast"/>
        <w:contextualSpacing w:val="0"/>
        <w:jc w:val="center"/>
        <w:rPr>
          <w:rFonts w:ascii="Georgia" w:hAnsi="Georgia"/>
          <w:b/>
          <w:bCs/>
          <w:sz w:val="22"/>
          <w:szCs w:val="22"/>
        </w:rPr>
      </w:pPr>
      <w:bookmarkStart w:id="30" w:name="_Ref67371666"/>
      <w:r w:rsidRPr="00CF305F">
        <w:rPr>
          <w:rFonts w:ascii="Georgia" w:hAnsi="Georgia"/>
          <w:b/>
          <w:bCs/>
          <w:sz w:val="22"/>
          <w:szCs w:val="22"/>
        </w:rPr>
        <w:t>Ostatní ujednání</w:t>
      </w:r>
    </w:p>
    <w:p w14:paraId="182CA315" w14:textId="77777777" w:rsidR="0084070B" w:rsidRPr="00B84988" w:rsidRDefault="0084070B" w:rsidP="004902F4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4F090BDA" w14:textId="77777777" w:rsidR="004902F4" w:rsidRDefault="004902F4" w:rsidP="004902F4">
      <w:pPr>
        <w:pStyle w:val="Normlnweb"/>
        <w:numPr>
          <w:ilvl w:val="1"/>
          <w:numId w:val="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Smlouvy zůstávají beze změn. </w:t>
      </w:r>
    </w:p>
    <w:p w14:paraId="50401B6C" w14:textId="77777777" w:rsidR="0084070B" w:rsidRDefault="0084070B" w:rsidP="00CF305F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29188F20" w14:textId="77777777" w:rsidR="004902F4" w:rsidRPr="00F70094" w:rsidRDefault="004902F4" w:rsidP="004902F4">
      <w:pPr>
        <w:pStyle w:val="Textnadpis1"/>
        <w:numPr>
          <w:ilvl w:val="0"/>
          <w:numId w:val="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2E378BCD" w14:textId="77777777" w:rsidR="004902F4" w:rsidRPr="00C72775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Tento Dodatek nabývá platnosti dnem jeho podpisu oběma smluvními stranami a účinnosti dnem jeho zveřejnění v registru smluv.</w:t>
      </w:r>
    </w:p>
    <w:p w14:paraId="23FB14C3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>
        <w:rPr>
          <w:szCs w:val="22"/>
        </w:rPr>
        <w:t>tohoto Dodatku</w:t>
      </w:r>
      <w:r w:rsidRPr="009B2EEB">
        <w:rPr>
          <w:szCs w:val="22"/>
        </w:rPr>
        <w:t xml:space="preserve"> jsou možné pouze na základě dohody obou smluvních stran formou písemných dodatků.</w:t>
      </w:r>
    </w:p>
    <w:p w14:paraId="5363FB5A" w14:textId="77777777" w:rsidR="0084070B" w:rsidRDefault="004902F4" w:rsidP="0084070B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obdrží jedno vyhotovení.</w:t>
      </w:r>
    </w:p>
    <w:p w14:paraId="0ABB5A99" w14:textId="129E9A2F" w:rsidR="0084070B" w:rsidRPr="0084070B" w:rsidRDefault="0084070B" w:rsidP="0084070B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CF305F">
        <w:rPr>
          <w:color w:val="000000"/>
          <w:szCs w:val="22"/>
        </w:rPr>
        <w:t>Skutečnosti uvedené v tomto Dodatku nebudou smluvními stranami považovány za obchodní tajemství ve smyslu ustanovení § 504 občanského zákoníku.</w:t>
      </w:r>
    </w:p>
    <w:p w14:paraId="3D143BA8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4C417B90" w14:textId="77777777" w:rsidR="004902F4" w:rsidRDefault="004902F4" w:rsidP="004902F4">
      <w:pPr>
        <w:pStyle w:val="ListNumber-ContinueHeadingCzechTourism"/>
        <w:numPr>
          <w:ilvl w:val="1"/>
          <w:numId w:val="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lastRenderedPageBreak/>
        <w:t>Smluvní strany prohlašují, že si t</w:t>
      </w:r>
      <w:r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072E33DC" w14:textId="77777777" w:rsidR="004902F4" w:rsidRPr="009B2EEB" w:rsidRDefault="004902F4" w:rsidP="004902F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12882BA8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CFF905F" w14:textId="77777777" w:rsidR="004902F4" w:rsidRPr="0040075C" w:rsidRDefault="004902F4" w:rsidP="004902F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435232CD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Objednatel: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>Poskytovatel:</w:t>
      </w:r>
    </w:p>
    <w:p w14:paraId="4373B558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4900C6C3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3DD5FFDB" w14:textId="23B252D6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</w:t>
      </w:r>
      <w:r w:rsidRPr="00EC6DD8">
        <w:rPr>
          <w:rFonts w:ascii="Georgia" w:hAnsi="Georgia"/>
          <w:sz w:val="22"/>
          <w:szCs w:val="22"/>
        </w:rPr>
        <w:t xml:space="preserve"> Praze dne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 xml:space="preserve">   </w:t>
      </w:r>
      <w:r w:rsidRPr="00EC6DD8">
        <w:rPr>
          <w:rFonts w:ascii="Georgia" w:hAnsi="Georgia"/>
          <w:sz w:val="22"/>
          <w:szCs w:val="22"/>
        </w:rPr>
        <w:tab/>
        <w:t>V</w:t>
      </w:r>
      <w:r>
        <w:rPr>
          <w:rFonts w:ascii="Georgia" w:hAnsi="Georgia"/>
          <w:sz w:val="22"/>
          <w:szCs w:val="22"/>
        </w:rPr>
        <w:t> </w:t>
      </w:r>
      <w:r w:rsidR="00492E7E">
        <w:rPr>
          <w:rFonts w:ascii="Georgia" w:hAnsi="Georgia"/>
          <w:sz w:val="22"/>
          <w:szCs w:val="22"/>
        </w:rPr>
        <w:t xml:space="preserve">Praze </w:t>
      </w:r>
      <w:r w:rsidRPr="00EC6DD8">
        <w:rPr>
          <w:rFonts w:ascii="Georgia" w:hAnsi="Georgia"/>
          <w:sz w:val="22"/>
          <w:szCs w:val="22"/>
        </w:rPr>
        <w:t>dne</w:t>
      </w:r>
      <w:r w:rsidRPr="00EC6DD8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55C5464E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viz datum elektronického podpisu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viz datum elektronického podpisu</w:t>
      </w:r>
    </w:p>
    <w:p w14:paraId="0C26FE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F05BCC4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2A279DB2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</w:p>
    <w:p w14:paraId="4CD97E1F" w14:textId="77777777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………………………………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  <w:t>………………………………</w:t>
      </w:r>
    </w:p>
    <w:p w14:paraId="4EC8378A" w14:textId="0B209A50" w:rsidR="004902F4" w:rsidRPr="00EC6DD8" w:rsidRDefault="004902F4" w:rsidP="004902F4">
      <w:pPr>
        <w:widowControl w:val="0"/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Česká centrála cestovního ruchu-CzechTourism</w:t>
      </w:r>
      <w:r w:rsidRPr="00EC6DD8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DF31A4">
        <w:rPr>
          <w:rFonts w:ascii="Georgia" w:hAnsi="Georgia"/>
          <w:sz w:val="22"/>
          <w:szCs w:val="22"/>
        </w:rPr>
        <w:t>VCCP s.r.o</w:t>
      </w:r>
      <w:r w:rsidR="00DF31A4" w:rsidRPr="001A4302">
        <w:rPr>
          <w:rFonts w:ascii="Georgia" w:hAnsi="Georgia"/>
          <w:sz w:val="22"/>
          <w:szCs w:val="22"/>
          <w:highlight w:val="yellow"/>
        </w:rPr>
        <w:t xml:space="preserve"> </w:t>
      </w:r>
    </w:p>
    <w:p w14:paraId="74964B75" w14:textId="40B265CA" w:rsidR="00E161AF" w:rsidRDefault="00EF5C32" w:rsidP="00E161AF">
      <w:pPr>
        <w:ind w:right="-286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 w:rsidR="004902F4" w:rsidRPr="00EC6DD8">
        <w:rPr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  <w:t>XXX</w:t>
      </w:r>
    </w:p>
    <w:p w14:paraId="24B42214" w14:textId="6D22C3E4" w:rsidR="004902F4" w:rsidRDefault="004902F4" w:rsidP="00E161AF">
      <w:pPr>
        <w:ind w:right="-286"/>
        <w:jc w:val="left"/>
        <w:rPr>
          <w:rStyle w:val="cf01"/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>Ředitel</w:t>
      </w:r>
      <w:r>
        <w:rPr>
          <w:rFonts w:ascii="Georgia" w:hAnsi="Georgia"/>
          <w:sz w:val="22"/>
          <w:szCs w:val="22"/>
        </w:rPr>
        <w:t xml:space="preserve"> </w:t>
      </w:r>
      <w:r w:rsidRPr="00EC6DD8">
        <w:rPr>
          <w:rFonts w:ascii="Georgia" w:hAnsi="Georgia"/>
          <w:sz w:val="22"/>
          <w:szCs w:val="22"/>
        </w:rPr>
        <w:t>ČCCR - CzechTourism</w:t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="00692049">
        <w:rPr>
          <w:rStyle w:val="cf01"/>
          <w:rFonts w:ascii="Georgia" w:hAnsi="Georgia"/>
          <w:sz w:val="22"/>
          <w:szCs w:val="22"/>
        </w:rPr>
        <w:t>jednatelka</w:t>
      </w:r>
    </w:p>
    <w:p w14:paraId="39F7F332" w14:textId="77777777" w:rsidR="00692049" w:rsidRDefault="00692049" w:rsidP="00E161AF">
      <w:pPr>
        <w:ind w:right="-286"/>
        <w:jc w:val="left"/>
        <w:rPr>
          <w:rStyle w:val="cf01"/>
          <w:rFonts w:ascii="Georgia" w:hAnsi="Georgia"/>
          <w:sz w:val="22"/>
          <w:szCs w:val="22"/>
        </w:rPr>
      </w:pPr>
    </w:p>
    <w:p w14:paraId="6ED518E3" w14:textId="77777777" w:rsidR="007B295B" w:rsidRDefault="007B295B" w:rsidP="007B295B">
      <w:pPr>
        <w:pStyle w:val="pf0"/>
        <w:rPr>
          <w:rStyle w:val="cf01"/>
          <w:rFonts w:ascii="Georgia" w:hAnsi="Georgia"/>
          <w:sz w:val="22"/>
          <w:szCs w:val="22"/>
        </w:rPr>
      </w:pPr>
    </w:p>
    <w:p w14:paraId="00289F26" w14:textId="77777777" w:rsidR="007B295B" w:rsidRDefault="007B295B" w:rsidP="007B295B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 w:rsidRPr="001E033B">
        <w:rPr>
          <w:rStyle w:val="cf01"/>
          <w:rFonts w:ascii="Georgia" w:hAnsi="Georgia"/>
          <w:sz w:val="22"/>
          <w:szCs w:val="22"/>
        </w:rPr>
        <w:t>…………………………</w:t>
      </w:r>
      <w:r>
        <w:rPr>
          <w:rStyle w:val="cf01"/>
          <w:rFonts w:ascii="Georgia" w:hAnsi="Georgia"/>
          <w:sz w:val="22"/>
          <w:szCs w:val="22"/>
        </w:rPr>
        <w:t>…………</w:t>
      </w:r>
    </w:p>
    <w:p w14:paraId="316E30D3" w14:textId="0677DA60" w:rsidR="007B295B" w:rsidRDefault="00EF5C32" w:rsidP="007B295B">
      <w:pPr>
        <w:pStyle w:val="pf0"/>
        <w:ind w:left="4956" w:firstLine="708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XXX</w:t>
      </w:r>
    </w:p>
    <w:p w14:paraId="6B53D516" w14:textId="77777777" w:rsidR="007B295B" w:rsidRDefault="007B295B" w:rsidP="007B295B">
      <w:pPr>
        <w:pStyle w:val="pf0"/>
        <w:ind w:left="4956" w:firstLine="708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jednatel</w:t>
      </w:r>
    </w:p>
    <w:p w14:paraId="0A228B55" w14:textId="77777777" w:rsidR="007B295B" w:rsidRDefault="007B295B" w:rsidP="007B295B">
      <w:pPr>
        <w:pStyle w:val="pf0"/>
        <w:ind w:left="4956" w:firstLine="708"/>
        <w:rPr>
          <w:rStyle w:val="cf01"/>
          <w:rFonts w:ascii="Georgia" w:hAnsi="Georgia"/>
          <w:sz w:val="22"/>
          <w:szCs w:val="22"/>
        </w:rPr>
      </w:pPr>
    </w:p>
    <w:p w14:paraId="6A47E35D" w14:textId="77777777" w:rsidR="007B295B" w:rsidRDefault="007B295B" w:rsidP="007B295B">
      <w:pPr>
        <w:pStyle w:val="pf0"/>
        <w:ind w:left="4956" w:firstLine="708"/>
        <w:rPr>
          <w:rStyle w:val="cf01"/>
          <w:rFonts w:ascii="Georgia" w:hAnsi="Georgia"/>
          <w:sz w:val="22"/>
          <w:szCs w:val="22"/>
        </w:rPr>
      </w:pPr>
    </w:p>
    <w:p w14:paraId="62EA5C6C" w14:textId="77777777" w:rsidR="007B295B" w:rsidRDefault="007B295B" w:rsidP="007B295B">
      <w:pPr>
        <w:pStyle w:val="pf0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>
        <w:rPr>
          <w:rStyle w:val="cf01"/>
          <w:rFonts w:ascii="Georgia" w:hAnsi="Georgia"/>
          <w:sz w:val="22"/>
          <w:szCs w:val="22"/>
        </w:rPr>
        <w:tab/>
      </w:r>
      <w:r w:rsidRPr="001E033B">
        <w:rPr>
          <w:rStyle w:val="cf01"/>
          <w:rFonts w:ascii="Georgia" w:hAnsi="Georgia"/>
          <w:sz w:val="22"/>
          <w:szCs w:val="22"/>
        </w:rPr>
        <w:t>…………………………</w:t>
      </w:r>
      <w:r>
        <w:rPr>
          <w:rStyle w:val="cf01"/>
          <w:rFonts w:ascii="Georgia" w:hAnsi="Georgia"/>
          <w:sz w:val="22"/>
          <w:szCs w:val="22"/>
        </w:rPr>
        <w:t>…………</w:t>
      </w:r>
    </w:p>
    <w:p w14:paraId="53E87BD1" w14:textId="7EE66600" w:rsidR="007B295B" w:rsidRDefault="00EF5C32" w:rsidP="007B295B">
      <w:pPr>
        <w:pStyle w:val="pf0"/>
        <w:ind w:left="4956" w:firstLine="708"/>
        <w:rPr>
          <w:rStyle w:val="cf01"/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XXX</w:t>
      </w:r>
    </w:p>
    <w:p w14:paraId="7A39AD6E" w14:textId="18E2DFF0" w:rsidR="00692049" w:rsidRPr="00EC6DD8" w:rsidRDefault="007B295B" w:rsidP="00CF305F">
      <w:pPr>
        <w:ind w:left="4956" w:right="-286" w:firstLine="708"/>
        <w:jc w:val="left"/>
        <w:rPr>
          <w:rFonts w:ascii="Georgia" w:hAnsi="Georgia"/>
          <w:sz w:val="22"/>
          <w:szCs w:val="22"/>
        </w:rPr>
      </w:pPr>
      <w:r>
        <w:rPr>
          <w:rStyle w:val="cf01"/>
          <w:rFonts w:ascii="Georgia" w:hAnsi="Georgia"/>
          <w:sz w:val="22"/>
          <w:szCs w:val="22"/>
        </w:rPr>
        <w:t>jednatelka</w:t>
      </w:r>
    </w:p>
    <w:p w14:paraId="2D8C3069" w14:textId="77777777" w:rsidR="004902F4" w:rsidRPr="00EC6DD8" w:rsidRDefault="004902F4" w:rsidP="004902F4">
      <w:pPr>
        <w:rPr>
          <w:rFonts w:ascii="Georgia" w:hAnsi="Georgia"/>
          <w:sz w:val="22"/>
          <w:szCs w:val="22"/>
        </w:rPr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</w:p>
    <w:p w14:paraId="7629E922" w14:textId="77777777" w:rsidR="004902F4" w:rsidRDefault="004902F4" w:rsidP="004902F4">
      <w:pPr>
        <w:widowControl w:val="0"/>
        <w:spacing w:after="0" w:line="23" w:lineRule="atLeast"/>
      </w:pP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 w:rsidRPr="00EC6DD8">
        <w:rPr>
          <w:rFonts w:ascii="Georgia" w:hAnsi="Georgia"/>
          <w:sz w:val="22"/>
          <w:szCs w:val="22"/>
        </w:rPr>
        <w:tab/>
      </w:r>
      <w:r>
        <w:tab/>
      </w:r>
      <w:r>
        <w:tab/>
      </w:r>
    </w:p>
    <w:p w14:paraId="38272BAD" w14:textId="77777777" w:rsidR="00D20B2A" w:rsidRDefault="00D20B2A"/>
    <w:sectPr w:rsidR="00D20B2A" w:rsidSect="004902F4">
      <w:headerReference w:type="default" r:id="rId10"/>
      <w:footerReference w:type="default" r:id="rId11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63C5" w14:textId="77777777" w:rsidR="00B36F0B" w:rsidRDefault="00B36F0B">
      <w:pPr>
        <w:spacing w:after="0" w:line="240" w:lineRule="auto"/>
      </w:pPr>
      <w:r>
        <w:separator/>
      </w:r>
    </w:p>
  </w:endnote>
  <w:endnote w:type="continuationSeparator" w:id="0">
    <w:p w14:paraId="1ED53C9F" w14:textId="77777777" w:rsidR="00B36F0B" w:rsidRDefault="00B3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39C2" w14:textId="77777777" w:rsidR="004902F4" w:rsidRDefault="004902F4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430EA297" w14:textId="77777777" w:rsidR="004902F4" w:rsidRDefault="00490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80F66" w14:textId="77777777" w:rsidR="00B36F0B" w:rsidRDefault="00B36F0B">
      <w:pPr>
        <w:spacing w:after="0" w:line="240" w:lineRule="auto"/>
      </w:pPr>
      <w:r>
        <w:separator/>
      </w:r>
    </w:p>
  </w:footnote>
  <w:footnote w:type="continuationSeparator" w:id="0">
    <w:p w14:paraId="63F8E388" w14:textId="77777777" w:rsidR="00B36F0B" w:rsidRDefault="00B3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B802" w14:textId="77777777" w:rsidR="004902F4" w:rsidRDefault="004902F4" w:rsidP="00BF388D">
    <w:pPr>
      <w:pStyle w:val="Zhlav"/>
      <w:jc w:val="right"/>
    </w:pPr>
    <w:r>
      <w:t xml:space="preserve"> </w:t>
    </w:r>
  </w:p>
  <w:p w14:paraId="2E5D0BE7" w14:textId="77777777" w:rsidR="004902F4" w:rsidRPr="006C7931" w:rsidRDefault="004902F4" w:rsidP="00BF388D">
    <w:pPr>
      <w:pStyle w:val="DocumentTypeCzechTourism"/>
    </w:pPr>
    <w:r>
      <w:t>Dodatek</w:t>
    </w:r>
  </w:p>
  <w:p w14:paraId="429E7B54" w14:textId="77777777" w:rsidR="004902F4" w:rsidRDefault="004902F4" w:rsidP="00BF388D">
    <w:pPr>
      <w:pStyle w:val="Zhlav"/>
      <w:tabs>
        <w:tab w:val="clear" w:pos="4536"/>
        <w:tab w:val="clear" w:pos="9072"/>
        <w:tab w:val="left" w:pos="7185"/>
      </w:tabs>
    </w:pPr>
  </w:p>
  <w:p w14:paraId="54EE1A42" w14:textId="77777777" w:rsidR="004902F4" w:rsidRPr="00EA4D52" w:rsidRDefault="004902F4" w:rsidP="00BF388D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9264" behindDoc="1" locked="1" layoutInCell="1" allowOverlap="1" wp14:anchorId="0C860A9E" wp14:editId="0D51FD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223A4F4C"/>
    <w:multiLevelType w:val="multilevel"/>
    <w:tmpl w:val="D56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233CC"/>
    <w:multiLevelType w:val="multilevel"/>
    <w:tmpl w:val="8EC235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9FE1E7A"/>
    <w:multiLevelType w:val="multilevel"/>
    <w:tmpl w:val="C882B7AA"/>
    <w:numStyleLink w:val="Headings"/>
  </w:abstractNum>
  <w:abstractNum w:abstractNumId="4" w15:restartNumberingAfterBreak="0">
    <w:nsid w:val="2FBE47E6"/>
    <w:multiLevelType w:val="multilevel"/>
    <w:tmpl w:val="2A5201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BA62DB"/>
    <w:multiLevelType w:val="multilevel"/>
    <w:tmpl w:val="583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720D0"/>
    <w:multiLevelType w:val="multilevel"/>
    <w:tmpl w:val="06C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5F23F2"/>
    <w:multiLevelType w:val="multilevel"/>
    <w:tmpl w:val="76AE7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265FB"/>
    <w:multiLevelType w:val="multilevel"/>
    <w:tmpl w:val="245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159945">
    <w:abstractNumId w:val="8"/>
  </w:num>
  <w:num w:numId="2" w16cid:durableId="1925725434">
    <w:abstractNumId w:val="0"/>
  </w:num>
  <w:num w:numId="3" w16cid:durableId="475803700">
    <w:abstractNumId w:val="7"/>
  </w:num>
  <w:num w:numId="4" w16cid:durableId="1511682212">
    <w:abstractNumId w:val="3"/>
  </w:num>
  <w:num w:numId="5" w16cid:durableId="350303137">
    <w:abstractNumId w:val="9"/>
  </w:num>
  <w:num w:numId="6" w16cid:durableId="1465198791">
    <w:abstractNumId w:val="5"/>
  </w:num>
  <w:num w:numId="7" w16cid:durableId="524053126">
    <w:abstractNumId w:val="1"/>
  </w:num>
  <w:num w:numId="8" w16cid:durableId="1801998636">
    <w:abstractNumId w:val="4"/>
  </w:num>
  <w:num w:numId="9" w16cid:durableId="1327242705">
    <w:abstractNumId w:val="2"/>
  </w:num>
  <w:num w:numId="10" w16cid:durableId="354304634">
    <w:abstractNumId w:val="10"/>
  </w:num>
  <w:num w:numId="11" w16cid:durableId="2138840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F4"/>
    <w:rsid w:val="00010FB2"/>
    <w:rsid w:val="00052FA2"/>
    <w:rsid w:val="00113A6B"/>
    <w:rsid w:val="001A4302"/>
    <w:rsid w:val="001E3D2E"/>
    <w:rsid w:val="00203A0E"/>
    <w:rsid w:val="00280CDF"/>
    <w:rsid w:val="002C1A99"/>
    <w:rsid w:val="00312377"/>
    <w:rsid w:val="00433590"/>
    <w:rsid w:val="004902F4"/>
    <w:rsid w:val="004907C5"/>
    <w:rsid w:val="00492E7E"/>
    <w:rsid w:val="00563D83"/>
    <w:rsid w:val="005964B8"/>
    <w:rsid w:val="005A672C"/>
    <w:rsid w:val="005B324C"/>
    <w:rsid w:val="006027BE"/>
    <w:rsid w:val="0062604E"/>
    <w:rsid w:val="00692049"/>
    <w:rsid w:val="006A1461"/>
    <w:rsid w:val="006D1BA9"/>
    <w:rsid w:val="007042CE"/>
    <w:rsid w:val="00743610"/>
    <w:rsid w:val="00765025"/>
    <w:rsid w:val="007A0B93"/>
    <w:rsid w:val="007B295B"/>
    <w:rsid w:val="007E5B2C"/>
    <w:rsid w:val="0082070C"/>
    <w:rsid w:val="0084070B"/>
    <w:rsid w:val="008B3740"/>
    <w:rsid w:val="008C61EB"/>
    <w:rsid w:val="008E1BC9"/>
    <w:rsid w:val="00943707"/>
    <w:rsid w:val="009A228F"/>
    <w:rsid w:val="00AC2558"/>
    <w:rsid w:val="00B36F0B"/>
    <w:rsid w:val="00B40EB4"/>
    <w:rsid w:val="00B80B17"/>
    <w:rsid w:val="00BC4E98"/>
    <w:rsid w:val="00C152D5"/>
    <w:rsid w:val="00C80019"/>
    <w:rsid w:val="00CA7C83"/>
    <w:rsid w:val="00CB222E"/>
    <w:rsid w:val="00CB79C4"/>
    <w:rsid w:val="00CF305F"/>
    <w:rsid w:val="00D20B2A"/>
    <w:rsid w:val="00D227D1"/>
    <w:rsid w:val="00D32DE0"/>
    <w:rsid w:val="00D34AF7"/>
    <w:rsid w:val="00D67EB6"/>
    <w:rsid w:val="00DF31A4"/>
    <w:rsid w:val="00E10772"/>
    <w:rsid w:val="00E161AF"/>
    <w:rsid w:val="00E82E83"/>
    <w:rsid w:val="00E84AF7"/>
    <w:rsid w:val="00E93314"/>
    <w:rsid w:val="00ED0E26"/>
    <w:rsid w:val="00EF5C32"/>
    <w:rsid w:val="00F5039A"/>
    <w:rsid w:val="00F74FD7"/>
    <w:rsid w:val="00FB0DAB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DB6"/>
  <w15:chartTrackingRefBased/>
  <w15:docId w15:val="{7B516DF4-5970-47F2-BDE0-41789BF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2F4"/>
    <w:pPr>
      <w:spacing w:after="120" w:line="264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0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adpis1">
    <w:name w:val="Text nadpis1"/>
    <w:basedOn w:val="Normln"/>
    <w:next w:val="Normln"/>
    <w:link w:val="Textnadpis1CharChar"/>
    <w:rsid w:val="004902F4"/>
    <w:pPr>
      <w:overflowPunct w:val="0"/>
      <w:autoSpaceDE w:val="0"/>
      <w:autoSpaceDN w:val="0"/>
      <w:adjustRightInd w:val="0"/>
      <w:spacing w:before="360" w:line="280" w:lineRule="atLeast"/>
      <w:ind w:firstLine="0"/>
      <w:jc w:val="left"/>
      <w:textAlignment w:val="baseline"/>
    </w:pPr>
    <w:rPr>
      <w:rFonts w:ascii="Arial" w:hAnsi="Arial"/>
      <w:b/>
      <w:bCs/>
      <w:color w:val="auto"/>
      <w:sz w:val="28"/>
      <w:szCs w:val="24"/>
      <w:lang w:eastAsia="cs-CZ" w:bidi="ar-SA"/>
    </w:rPr>
  </w:style>
  <w:style w:type="character" w:customStyle="1" w:styleId="Textnadpis1CharChar">
    <w:name w:val="Text nadpis1 Char Char"/>
    <w:link w:val="Textnadpis1"/>
    <w:rsid w:val="004902F4"/>
    <w:rPr>
      <w:rFonts w:ascii="Arial" w:eastAsia="Times New Roman" w:hAnsi="Arial" w:cs="Times New Roman"/>
      <w:b/>
      <w:bCs/>
      <w:kern w:val="0"/>
      <w:sz w:val="28"/>
      <w:szCs w:val="24"/>
      <w:lang w:eastAsia="cs-CZ"/>
    </w:rPr>
  </w:style>
  <w:style w:type="paragraph" w:customStyle="1" w:styleId="Text">
    <w:name w:val="Text"/>
    <w:basedOn w:val="Normln"/>
    <w:rsid w:val="004902F4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4902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90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BodyText1">
    <w:name w:val="Body Text1"/>
    <w:link w:val="BodytextChar"/>
    <w:qFormat/>
    <w:rsid w:val="004902F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</w:rPr>
  </w:style>
  <w:style w:type="character" w:customStyle="1" w:styleId="BodytextChar">
    <w:name w:val="Body text Char"/>
    <w:link w:val="BodyText1"/>
    <w:locked/>
    <w:rsid w:val="004902F4"/>
    <w:rPr>
      <w:rFonts w:ascii="Arial" w:eastAsia="Times New Roman" w:hAnsi="Arial" w:cs="Times New Roman"/>
      <w:color w:val="000000"/>
      <w:kern w:val="0"/>
      <w:sz w:val="19"/>
      <w:szCs w:val="48"/>
    </w:rPr>
  </w:style>
  <w:style w:type="paragraph" w:customStyle="1" w:styleId="ListNumber-ContinueHeadingCzechTourism">
    <w:name w:val="List Number - Continue Heading (Czech Tourism)"/>
    <w:basedOn w:val="Normln"/>
    <w:qFormat/>
    <w:rsid w:val="004902F4"/>
    <w:pPr>
      <w:numPr>
        <w:numId w:val="2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DocumentTypeCzechTourism">
    <w:name w:val="Document Type (Czech Tourism)"/>
    <w:basedOn w:val="Normln"/>
    <w:uiPriority w:val="99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4902F4"/>
    <w:rPr>
      <w:rFonts w:ascii="Georgia" w:eastAsia="Calibri" w:hAnsi="Georgia" w:cs="Arial"/>
      <w:kern w:val="0"/>
      <w:sz w:val="32"/>
      <w:szCs w:val="32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firstLine="0"/>
      <w:jc w:val="left"/>
    </w:pPr>
    <w:rPr>
      <w:rFonts w:ascii="Georgia" w:eastAsia="Calibri" w:hAnsi="Georgia" w:cs="Arial"/>
      <w:b/>
      <w:color w:val="auto"/>
      <w:sz w:val="22"/>
      <w:lang w:bidi="ar-SA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4902F4"/>
    <w:rPr>
      <w:rFonts w:ascii="Georgia" w:eastAsia="Calibri" w:hAnsi="Georgia" w:cs="Arial"/>
      <w:b/>
      <w:kern w:val="0"/>
      <w:szCs w:val="20"/>
    </w:rPr>
  </w:style>
  <w:style w:type="paragraph" w:customStyle="1" w:styleId="TableTextCzechTourism">
    <w:name w:val="Table Text (Czech Tourism)"/>
    <w:basedOn w:val="Normln"/>
    <w:uiPriority w:val="99"/>
    <w:qFormat/>
    <w:rsid w:val="004902F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99"/>
    <w:qFormat/>
    <w:rsid w:val="004902F4"/>
    <w:pPr>
      <w:keepNext w:val="0"/>
      <w:keepLines w:val="0"/>
      <w:numPr>
        <w:ilvl w:val="1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unhideWhenUsed/>
    <w:qFormat/>
    <w:rsid w:val="004902F4"/>
    <w:pPr>
      <w:keepNext w:val="0"/>
      <w:keepLines w:val="0"/>
      <w:numPr>
        <w:ilvl w:val="2"/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color w:val="auto"/>
      <w:sz w:val="22"/>
      <w:szCs w:val="22"/>
      <w:lang w:bidi="ar-SA"/>
    </w:rPr>
  </w:style>
  <w:style w:type="numbering" w:customStyle="1" w:styleId="Headings">
    <w:name w:val="Headings"/>
    <w:rsid w:val="004902F4"/>
    <w:pPr>
      <w:numPr>
        <w:numId w:val="3"/>
      </w:numPr>
    </w:pPr>
  </w:style>
  <w:style w:type="paragraph" w:customStyle="1" w:styleId="Heading1CzechTourism">
    <w:name w:val="Heading 1 (Czech Tourism)"/>
    <w:basedOn w:val="Nadpis1"/>
    <w:uiPriority w:val="99"/>
    <w:qFormat/>
    <w:rsid w:val="004902F4"/>
    <w:pPr>
      <w:keepNext w:val="0"/>
      <w:keepLines w:val="0"/>
      <w:numPr>
        <w:numId w:val="4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ind w:firstLine="284"/>
      <w:jc w:val="center"/>
    </w:pPr>
    <w:rPr>
      <w:rFonts w:ascii="Georgia" w:eastAsia="Calibri" w:hAnsi="Georgia" w:cs="Arial"/>
      <w:b/>
      <w:color w:val="auto"/>
      <w:sz w:val="26"/>
      <w:szCs w:val="26"/>
      <w:lang w:bidi="ar-SA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customStyle="1" w:styleId="paragraph">
    <w:name w:val="paragraph"/>
    <w:basedOn w:val="Normln"/>
    <w:rsid w:val="004902F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</w:rPr>
  </w:style>
  <w:style w:type="character" w:customStyle="1" w:styleId="normaltextrun">
    <w:name w:val="normaltextrun"/>
    <w:basedOn w:val="Standardnpsmoodstavce"/>
    <w:rsid w:val="004902F4"/>
  </w:style>
  <w:style w:type="character" w:customStyle="1" w:styleId="eop">
    <w:name w:val="eop"/>
    <w:basedOn w:val="Standardnpsmoodstavce"/>
    <w:rsid w:val="004902F4"/>
  </w:style>
  <w:style w:type="paragraph" w:styleId="Bezmezer">
    <w:name w:val="No Spacing"/>
    <w:uiPriority w:val="1"/>
    <w:qFormat/>
    <w:rsid w:val="004902F4"/>
    <w:pPr>
      <w:spacing w:after="0" w:line="240" w:lineRule="auto"/>
      <w:ind w:firstLine="284"/>
      <w:jc w:val="both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0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4902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02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2F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4902F4"/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F4"/>
    <w:rPr>
      <w:rFonts w:ascii="Trebuchet MS" w:eastAsia="Times New Roman" w:hAnsi="Trebuchet MS" w:cs="Times New Roman"/>
      <w:b/>
      <w:bCs/>
      <w:color w:val="000000"/>
      <w:kern w:val="0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113A6B"/>
    <w:pPr>
      <w:spacing w:after="0" w:line="240" w:lineRule="auto"/>
    </w:pPr>
    <w:rPr>
      <w:rFonts w:ascii="Trebuchet MS" w:eastAsia="Times New Roman" w:hAnsi="Trebuchet MS" w:cs="Times New Roman"/>
      <w:color w:val="000000"/>
      <w:kern w:val="0"/>
      <w:sz w:val="20"/>
      <w:szCs w:val="20"/>
      <w:lang w:bidi="en-US"/>
    </w:rPr>
  </w:style>
  <w:style w:type="character" w:customStyle="1" w:styleId="nowrap">
    <w:name w:val="nowrap"/>
    <w:basedOn w:val="Standardnpsmoodstavce"/>
    <w:rsid w:val="007A0B93"/>
  </w:style>
  <w:style w:type="character" w:customStyle="1" w:styleId="ListLabel56">
    <w:name w:val="ListLabel 56"/>
    <w:qFormat/>
    <w:rsid w:val="00433590"/>
    <w:rPr>
      <w:rFonts w:cs="Arial"/>
      <w:b w:val="0"/>
    </w:rPr>
  </w:style>
  <w:style w:type="character" w:customStyle="1" w:styleId="cf01">
    <w:name w:val="cf01"/>
    <w:basedOn w:val="Standardnpsmoodstavce"/>
    <w:rsid w:val="004907C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7B295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auto"/>
      <w:sz w:val="24"/>
      <w:szCs w:val="24"/>
      <w:lang w:eastAsia="cs-CZ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ECB902CBCF741BDDDD7A10903DD8F" ma:contentTypeVersion="14" ma:contentTypeDescription="Vytvoří nový dokument" ma:contentTypeScope="" ma:versionID="fe315df83b5bc83bd66c8c4d5384e763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d9944b340bd2e0d2532fd90f426d51e8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F2B3B-7127-4449-B6C4-457567CA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19D39-60FA-4243-BFD7-5AED53E25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590CD-A58F-4688-9A79-D178D7F98768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Krušberská Eliška</cp:lastModifiedBy>
  <cp:revision>5</cp:revision>
  <cp:lastPrinted>2024-09-10T11:42:00Z</cp:lastPrinted>
  <dcterms:created xsi:type="dcterms:W3CDTF">2024-09-04T11:17:00Z</dcterms:created>
  <dcterms:modified xsi:type="dcterms:W3CDTF">2024-09-24T11:26:00Z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</Properties>
</file>