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7B0" w:rsidRDefault="00BD77B0">
      <w:pPr>
        <w:pStyle w:val="Zkladntext"/>
        <w:spacing w:before="4"/>
        <w:ind w:left="0"/>
        <w:rPr>
          <w:rFonts w:ascii="Times New Roman"/>
          <w:sz w:val="28"/>
        </w:rPr>
      </w:pPr>
      <w:bookmarkStart w:id="0" w:name="_GoBack"/>
      <w:bookmarkEnd w:id="0"/>
    </w:p>
    <w:p w:rsidR="00BD77B0" w:rsidRDefault="000F52D8">
      <w:pPr>
        <w:spacing w:before="100"/>
        <w:ind w:left="1306" w:right="1053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5211200194</w:t>
      </w:r>
    </w:p>
    <w:p w:rsidR="00BD77B0" w:rsidRDefault="000F52D8">
      <w:pPr>
        <w:spacing w:before="1" w:line="425" w:lineRule="exact"/>
        <w:ind w:left="1306" w:right="1059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BD77B0" w:rsidRDefault="000F52D8">
      <w:pPr>
        <w:ind w:left="1306" w:right="1059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republiky</w:t>
      </w:r>
      <w:r>
        <w:rPr>
          <w:color w:val="808080"/>
          <w:spacing w:val="-84"/>
          <w:sz w:val="32"/>
        </w:rPr>
        <w:t xml:space="preserve"> </w:t>
      </w:r>
      <w:r>
        <w:rPr>
          <w:color w:val="808080"/>
          <w:sz w:val="32"/>
        </w:rPr>
        <w:t>v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rámci Národního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plánu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obnovy</w:t>
      </w:r>
    </w:p>
    <w:p w:rsidR="00BD77B0" w:rsidRDefault="00BD77B0">
      <w:pPr>
        <w:pStyle w:val="Zkladntext"/>
        <w:spacing w:before="12"/>
        <w:ind w:left="0"/>
        <w:rPr>
          <w:sz w:val="59"/>
        </w:rPr>
      </w:pPr>
    </w:p>
    <w:p w:rsidR="00BD77B0" w:rsidRDefault="000F52D8">
      <w:pPr>
        <w:pStyle w:val="Zkladntext"/>
        <w:ind w:left="38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BD77B0" w:rsidRDefault="00BD77B0">
      <w:pPr>
        <w:pStyle w:val="Zkladntext"/>
        <w:spacing w:before="1"/>
        <w:ind w:left="0"/>
      </w:pPr>
    </w:p>
    <w:p w:rsidR="00BD77B0" w:rsidRDefault="000F52D8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D77B0" w:rsidRDefault="000F52D8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 Praha</w:t>
      </w:r>
      <w:r>
        <w:rPr>
          <w:spacing w:val="-3"/>
        </w:rPr>
        <w:t xml:space="preserve"> </w:t>
      </w:r>
      <w:r>
        <w:t>11</w:t>
      </w:r>
    </w:p>
    <w:p w:rsidR="00BD77B0" w:rsidRDefault="000F52D8">
      <w:pPr>
        <w:pStyle w:val="Zkladntext"/>
        <w:tabs>
          <w:tab w:val="left" w:pos="3262"/>
        </w:tabs>
        <w:spacing w:before="1"/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BD77B0" w:rsidRDefault="000F52D8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BD77B0" w:rsidRDefault="000F52D8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BD77B0" w:rsidRDefault="000F52D8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D77B0" w:rsidRDefault="000F52D8">
      <w:pPr>
        <w:pStyle w:val="Zkladntext"/>
        <w:tabs>
          <w:tab w:val="left" w:pos="3262"/>
        </w:tabs>
        <w:spacing w:before="1" w:line="265" w:lineRule="exact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BD77B0" w:rsidRDefault="000F52D8">
      <w:pPr>
        <w:pStyle w:val="Zkladntext"/>
        <w:spacing w:line="480" w:lineRule="auto"/>
        <w:ind w:left="382" w:right="806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BD77B0" w:rsidRDefault="000F52D8">
      <w:pPr>
        <w:pStyle w:val="Nadpis2"/>
        <w:jc w:val="left"/>
      </w:pPr>
      <w:r>
        <w:t>Ústecký</w:t>
      </w:r>
      <w:r>
        <w:rPr>
          <w:spacing w:val="-4"/>
        </w:rPr>
        <w:t xml:space="preserve"> </w:t>
      </w:r>
      <w:r>
        <w:t>kraj</w:t>
      </w:r>
    </w:p>
    <w:p w:rsidR="00BD77B0" w:rsidRDefault="000F52D8">
      <w:pPr>
        <w:pStyle w:val="Zkladntext"/>
        <w:tabs>
          <w:tab w:val="left" w:pos="3262"/>
        </w:tabs>
        <w:spacing w:before="1"/>
        <w:ind w:left="38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rPr>
          <w:spacing w:val="-1"/>
        </w:rPr>
        <w:t>Krajský</w:t>
      </w:r>
      <w:r>
        <w:rPr>
          <w:spacing w:val="-12"/>
        </w:rPr>
        <w:t xml:space="preserve"> </w:t>
      </w:r>
      <w:r>
        <w:rPr>
          <w:spacing w:val="-1"/>
        </w:rPr>
        <w:t>úřad</w:t>
      </w:r>
      <w:r>
        <w:rPr>
          <w:spacing w:val="-10"/>
        </w:rPr>
        <w:t xml:space="preserve"> </w:t>
      </w:r>
      <w:r>
        <w:rPr>
          <w:spacing w:val="-1"/>
        </w:rPr>
        <w:t>Ústeckého</w:t>
      </w:r>
      <w:r>
        <w:rPr>
          <w:spacing w:val="-12"/>
        </w:rPr>
        <w:t xml:space="preserve"> </w:t>
      </w:r>
      <w:r>
        <w:rPr>
          <w:spacing w:val="-1"/>
        </w:rPr>
        <w:t>kraje,</w:t>
      </w:r>
      <w:r>
        <w:rPr>
          <w:spacing w:val="-11"/>
        </w:rPr>
        <w:t xml:space="preserve"> </w:t>
      </w:r>
      <w:r>
        <w:t>Velká</w:t>
      </w:r>
      <w:r>
        <w:rPr>
          <w:spacing w:val="-13"/>
        </w:rPr>
        <w:t xml:space="preserve"> </w:t>
      </w:r>
      <w:r>
        <w:t>Hradební</w:t>
      </w:r>
      <w:r>
        <w:rPr>
          <w:spacing w:val="-13"/>
        </w:rPr>
        <w:t xml:space="preserve"> </w:t>
      </w:r>
      <w:r>
        <w:t>3118/48,</w:t>
      </w:r>
      <w:r>
        <w:rPr>
          <w:spacing w:val="-10"/>
        </w:rPr>
        <w:t xml:space="preserve"> </w:t>
      </w:r>
      <w:r>
        <w:t>Ústí</w:t>
      </w:r>
      <w:r>
        <w:rPr>
          <w:spacing w:val="-12"/>
        </w:rPr>
        <w:t xml:space="preserve"> </w:t>
      </w:r>
      <w:r>
        <w:t>nad</w:t>
      </w:r>
      <w:r>
        <w:rPr>
          <w:spacing w:val="-13"/>
        </w:rPr>
        <w:t xml:space="preserve"> </w:t>
      </w:r>
      <w:r>
        <w:t>Labem,</w:t>
      </w:r>
      <w:r>
        <w:rPr>
          <w:spacing w:val="-12"/>
        </w:rPr>
        <w:t xml:space="preserve"> </w:t>
      </w:r>
      <w:r>
        <w:t>400</w:t>
      </w:r>
    </w:p>
    <w:p w:rsidR="00BD77B0" w:rsidRDefault="000F52D8">
      <w:pPr>
        <w:pStyle w:val="Zkladntext"/>
        <w:spacing w:line="265" w:lineRule="exact"/>
        <w:ind w:left="3262"/>
      </w:pPr>
      <w:r>
        <w:t>01</w:t>
      </w:r>
      <w:r>
        <w:rPr>
          <w:spacing w:val="-2"/>
        </w:rPr>
        <w:t xml:space="preserve"> </w:t>
      </w:r>
      <w:r>
        <w:t>Ústí</w:t>
      </w:r>
      <w:r>
        <w:rPr>
          <w:spacing w:val="-3"/>
        </w:rPr>
        <w:t xml:space="preserve"> </w:t>
      </w:r>
      <w:r>
        <w:t>nad</w:t>
      </w:r>
      <w:r>
        <w:rPr>
          <w:spacing w:val="-1"/>
        </w:rPr>
        <w:t xml:space="preserve"> </w:t>
      </w:r>
      <w:r>
        <w:t>Labem</w:t>
      </w:r>
    </w:p>
    <w:p w:rsidR="00BD77B0" w:rsidRDefault="000F52D8">
      <w:pPr>
        <w:pStyle w:val="Zkladntext"/>
        <w:tabs>
          <w:tab w:val="left" w:pos="3262"/>
        </w:tabs>
        <w:spacing w:line="265" w:lineRule="exact"/>
        <w:ind w:left="382"/>
      </w:pPr>
      <w:r>
        <w:t>IČO:</w:t>
      </w:r>
      <w:r>
        <w:tab/>
        <w:t>70892156</w:t>
      </w:r>
    </w:p>
    <w:p w:rsidR="00BD77B0" w:rsidRDefault="000F52D8">
      <w:pPr>
        <w:pStyle w:val="Zkladntext"/>
        <w:tabs>
          <w:tab w:val="left" w:pos="3262"/>
        </w:tabs>
        <w:spacing w:before="1"/>
        <w:ind w:left="38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Janem S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 e</w:t>
      </w:r>
      <w:r>
        <w:rPr>
          <w:spacing w:val="-3"/>
        </w:rPr>
        <w:t xml:space="preserve"> </w:t>
      </w:r>
      <w:r>
        <w:t>m,</w:t>
      </w:r>
      <w:r>
        <w:rPr>
          <w:spacing w:val="1"/>
        </w:rPr>
        <w:t xml:space="preserve"> </w:t>
      </w:r>
      <w:r>
        <w:t>hejtmanem</w:t>
      </w:r>
    </w:p>
    <w:p w:rsidR="00BD77B0" w:rsidRDefault="000F52D8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D77B0" w:rsidRDefault="000F52D8">
      <w:pPr>
        <w:pStyle w:val="Zkladntext"/>
        <w:tabs>
          <w:tab w:val="left" w:pos="3262"/>
        </w:tabs>
        <w:spacing w:before="1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30090-8423411/0710</w:t>
      </w:r>
    </w:p>
    <w:p w:rsidR="00BD77B0" w:rsidRDefault="000F52D8">
      <w:pPr>
        <w:pStyle w:val="Zkladntext"/>
        <w:ind w:left="38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BD77B0" w:rsidRDefault="00BD77B0">
      <w:pPr>
        <w:pStyle w:val="Zkladntext"/>
        <w:spacing w:before="11"/>
        <w:ind w:left="0"/>
        <w:rPr>
          <w:sz w:val="19"/>
        </w:rPr>
      </w:pPr>
    </w:p>
    <w:p w:rsidR="00BD77B0" w:rsidRDefault="000F52D8">
      <w:pPr>
        <w:pStyle w:val="Zkladntext"/>
        <w:spacing w:before="1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BD77B0" w:rsidRDefault="00BD77B0">
      <w:pPr>
        <w:pStyle w:val="Zkladntext"/>
        <w:spacing w:before="1"/>
        <w:ind w:left="0"/>
        <w:rPr>
          <w:sz w:val="36"/>
        </w:rPr>
      </w:pPr>
    </w:p>
    <w:p w:rsidR="00BD77B0" w:rsidRDefault="000F52D8">
      <w:pPr>
        <w:pStyle w:val="Nadpis1"/>
        <w:ind w:left="1306" w:right="1058"/>
      </w:pPr>
      <w:r>
        <w:t>I.</w:t>
      </w:r>
    </w:p>
    <w:p w:rsidR="00BD77B0" w:rsidRDefault="000F52D8">
      <w:pPr>
        <w:pStyle w:val="Nadpis2"/>
        <w:spacing w:before="1"/>
        <w:ind w:left="1303" w:right="1059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BD77B0" w:rsidRDefault="00BD77B0">
      <w:pPr>
        <w:pStyle w:val="Zkladntext"/>
        <w:ind w:left="0"/>
        <w:rPr>
          <w:b/>
          <w:sz w:val="18"/>
        </w:rPr>
      </w:pPr>
    </w:p>
    <w:p w:rsidR="00BD77B0" w:rsidRDefault="000F52D8">
      <w:pPr>
        <w:pStyle w:val="Odstavecseseznamem"/>
        <w:numPr>
          <w:ilvl w:val="0"/>
          <w:numId w:val="10"/>
        </w:numPr>
        <w:tabs>
          <w:tab w:val="left" w:pos="66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BD77B0" w:rsidRDefault="000F52D8">
      <w:pPr>
        <w:pStyle w:val="Zkladntext"/>
        <w:ind w:right="130"/>
        <w:jc w:val="both"/>
      </w:pPr>
      <w:r>
        <w:t>„Smlouva“) se uzavírá na základě Rozhodnutí ministra životního prostředí č. 5211200194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17. 5. 2023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8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BD77B0" w:rsidRDefault="000F52D8">
      <w:pPr>
        <w:pStyle w:val="Zkladntext"/>
        <w:spacing w:line="266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BD77B0" w:rsidRDefault="000F52D8">
      <w:pPr>
        <w:pStyle w:val="Odstavecseseznamem"/>
        <w:numPr>
          <w:ilvl w:val="0"/>
          <w:numId w:val="10"/>
        </w:numPr>
        <w:tabs>
          <w:tab w:val="left" w:pos="742"/>
        </w:tabs>
        <w:ind w:left="741" w:right="13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1"/>
          <w:sz w:val="20"/>
        </w:rPr>
        <w:t xml:space="preserve"> </w:t>
      </w:r>
      <w:r>
        <w:rPr>
          <w:sz w:val="20"/>
        </w:rPr>
        <w:t>Nástroje</w:t>
      </w:r>
      <w:r>
        <w:rPr>
          <w:spacing w:val="-1"/>
          <w:sz w:val="20"/>
        </w:rPr>
        <w:t xml:space="preserve"> </w:t>
      </w:r>
      <w:r>
        <w:rPr>
          <w:sz w:val="20"/>
        </w:rPr>
        <w:t>pro oživení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odolnost.</w:t>
      </w:r>
    </w:p>
    <w:p w:rsidR="00BD77B0" w:rsidRDefault="00BD77B0">
      <w:pPr>
        <w:jc w:val="both"/>
        <w:rPr>
          <w:sz w:val="20"/>
        </w:rPr>
        <w:sectPr w:rsidR="00BD77B0">
          <w:headerReference w:type="default" r:id="rId7"/>
          <w:footerReference w:type="default" r:id="rId8"/>
          <w:type w:val="continuous"/>
          <w:pgSz w:w="12240" w:h="15840"/>
          <w:pgMar w:top="1260" w:right="1000" w:bottom="1580" w:left="1320" w:header="708" w:footer="1398" w:gutter="0"/>
          <w:pgNumType w:start="1"/>
          <w:cols w:space="708"/>
        </w:sectPr>
      </w:pPr>
    </w:p>
    <w:p w:rsidR="00BD77B0" w:rsidRDefault="00BD77B0">
      <w:pPr>
        <w:pStyle w:val="Zkladntext"/>
        <w:spacing w:before="8"/>
        <w:ind w:left="0"/>
        <w:rPr>
          <w:sz w:val="21"/>
        </w:rPr>
      </w:pPr>
    </w:p>
    <w:p w:rsidR="00BD77B0" w:rsidRDefault="000F52D8">
      <w:pPr>
        <w:pStyle w:val="Odstavecseseznamem"/>
        <w:numPr>
          <w:ilvl w:val="0"/>
          <w:numId w:val="10"/>
        </w:numPr>
        <w:tabs>
          <w:tab w:val="left" w:pos="666"/>
        </w:tabs>
        <w:spacing w:before="10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6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7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jejích</w:t>
      </w:r>
      <w:r>
        <w:rPr>
          <w:spacing w:val="8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8"/>
          <w:sz w:val="20"/>
        </w:rPr>
        <w:t xml:space="preserve"> </w:t>
      </w:r>
      <w:r>
        <w:rPr>
          <w:sz w:val="20"/>
        </w:rPr>
        <w:t>12/2021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BD77B0" w:rsidRDefault="000F52D8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BD77B0" w:rsidRDefault="000F52D8">
      <w:pPr>
        <w:pStyle w:val="Nadpis2"/>
        <w:spacing w:before="120"/>
        <w:ind w:left="569"/>
        <w:jc w:val="both"/>
      </w:pPr>
      <w:r>
        <w:t>„Střední</w:t>
      </w:r>
      <w:r>
        <w:rPr>
          <w:spacing w:val="-4"/>
        </w:rPr>
        <w:t xml:space="preserve"> </w:t>
      </w:r>
      <w:r>
        <w:t>odborná</w:t>
      </w:r>
      <w:r>
        <w:rPr>
          <w:spacing w:val="-3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energetická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stavební,</w:t>
      </w:r>
      <w:r>
        <w:rPr>
          <w:spacing w:val="-2"/>
        </w:rPr>
        <w:t xml:space="preserve"> </w:t>
      </w:r>
      <w:r>
        <w:t>Obchodní</w:t>
      </w:r>
      <w:r>
        <w:rPr>
          <w:spacing w:val="-3"/>
        </w:rPr>
        <w:t xml:space="preserve"> </w:t>
      </w:r>
      <w:r>
        <w:t>akademie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Střední</w:t>
      </w:r>
      <w:r>
        <w:rPr>
          <w:spacing w:val="-3"/>
        </w:rPr>
        <w:t xml:space="preserve"> </w:t>
      </w:r>
      <w:r>
        <w:t>zdravotnická</w:t>
      </w:r>
      <w:r>
        <w:rPr>
          <w:spacing w:val="-3"/>
        </w:rPr>
        <w:t xml:space="preserve"> </w:t>
      </w:r>
      <w:r>
        <w:t>š</w:t>
      </w:r>
      <w:r>
        <w:t>kola</w:t>
      </w:r>
    </w:p>
    <w:p w:rsidR="00BD77B0" w:rsidRDefault="000F52D8">
      <w:pPr>
        <w:spacing w:before="1"/>
        <w:ind w:left="3673"/>
        <w:jc w:val="both"/>
        <w:rPr>
          <w:b/>
          <w:sz w:val="20"/>
        </w:rPr>
      </w:pPr>
      <w:r>
        <w:rPr>
          <w:b/>
          <w:sz w:val="20"/>
        </w:rPr>
        <w:t>Chomutov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areál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Černovická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26“</w:t>
      </w:r>
    </w:p>
    <w:p w:rsidR="00BD77B0" w:rsidRDefault="000F52D8">
      <w:pPr>
        <w:pStyle w:val="Zkladntext"/>
        <w:spacing w:before="120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  <w:r>
        <w:rPr>
          <w:spacing w:val="-1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investiční.</w:t>
      </w:r>
    </w:p>
    <w:p w:rsidR="00BD77B0" w:rsidRDefault="00BD77B0">
      <w:pPr>
        <w:pStyle w:val="Zkladntext"/>
        <w:spacing w:before="12"/>
        <w:ind w:left="0"/>
        <w:rPr>
          <w:sz w:val="35"/>
        </w:rPr>
      </w:pPr>
    </w:p>
    <w:p w:rsidR="00BD77B0" w:rsidRDefault="000F52D8">
      <w:pPr>
        <w:pStyle w:val="Nadpis1"/>
        <w:spacing w:before="1"/>
        <w:ind w:left="1306" w:right="1058"/>
      </w:pPr>
      <w:r>
        <w:t>II.</w:t>
      </w:r>
    </w:p>
    <w:p w:rsidR="00BD77B0" w:rsidRDefault="000F52D8">
      <w:pPr>
        <w:pStyle w:val="Nadpis2"/>
        <w:ind w:left="1304" w:right="105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BD77B0" w:rsidRDefault="00BD77B0">
      <w:pPr>
        <w:pStyle w:val="Zkladntext"/>
        <w:spacing w:before="1"/>
        <w:ind w:left="0"/>
        <w:rPr>
          <w:b/>
          <w:sz w:val="18"/>
        </w:rPr>
      </w:pPr>
    </w:p>
    <w:p w:rsidR="00BD77B0" w:rsidRDefault="000F52D8">
      <w:pPr>
        <w:pStyle w:val="Odstavecseseznamem"/>
        <w:numPr>
          <w:ilvl w:val="0"/>
          <w:numId w:val="9"/>
        </w:numPr>
        <w:tabs>
          <w:tab w:val="left" w:pos="678"/>
          <w:tab w:val="left" w:pos="810"/>
        </w:tabs>
        <w:spacing w:before="0"/>
        <w:ind w:hanging="559"/>
        <w:rPr>
          <w:b/>
          <w:sz w:val="20"/>
        </w:rPr>
      </w:pPr>
      <w:r>
        <w:rPr>
          <w:sz w:val="20"/>
        </w:rPr>
        <w:t>Fond</w:t>
      </w:r>
      <w:r>
        <w:rPr>
          <w:spacing w:val="31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zavazuje</w:t>
      </w:r>
      <w:r>
        <w:rPr>
          <w:spacing w:val="29"/>
          <w:sz w:val="20"/>
        </w:rPr>
        <w:t xml:space="preserve"> </w:t>
      </w:r>
      <w:r>
        <w:rPr>
          <w:sz w:val="20"/>
        </w:rPr>
        <w:t>poskytnout</w:t>
      </w:r>
      <w:r>
        <w:rPr>
          <w:spacing w:val="31"/>
          <w:sz w:val="20"/>
        </w:rPr>
        <w:t xml:space="preserve"> </w:t>
      </w:r>
      <w:r>
        <w:rPr>
          <w:sz w:val="20"/>
        </w:rPr>
        <w:t>příjemci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31"/>
          <w:sz w:val="20"/>
        </w:rPr>
        <w:t xml:space="preserve"> </w:t>
      </w:r>
      <w:r>
        <w:rPr>
          <w:sz w:val="20"/>
        </w:rPr>
        <w:t>podporu</w:t>
      </w:r>
      <w:r>
        <w:rPr>
          <w:spacing w:val="32"/>
          <w:sz w:val="20"/>
        </w:rPr>
        <w:t xml:space="preserve"> </w:t>
      </w:r>
      <w:r>
        <w:rPr>
          <w:sz w:val="20"/>
        </w:rPr>
        <w:t>formou</w:t>
      </w:r>
      <w:r>
        <w:rPr>
          <w:spacing w:val="31"/>
          <w:sz w:val="20"/>
        </w:rPr>
        <w:t xml:space="preserve"> </w:t>
      </w:r>
      <w:r>
        <w:rPr>
          <w:sz w:val="20"/>
        </w:rPr>
        <w:t>dotace</w:t>
      </w:r>
      <w:r>
        <w:rPr>
          <w:spacing w:val="30"/>
          <w:sz w:val="20"/>
        </w:rPr>
        <w:t xml:space="preserve"> </w:t>
      </w:r>
      <w:r>
        <w:rPr>
          <w:sz w:val="20"/>
        </w:rPr>
        <w:t>ve</w:t>
      </w:r>
      <w:r>
        <w:rPr>
          <w:spacing w:val="30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b/>
          <w:sz w:val="20"/>
        </w:rPr>
        <w:t>11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830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328,28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Kč</w:t>
      </w:r>
    </w:p>
    <w:p w:rsidR="00BD77B0" w:rsidRDefault="000F52D8">
      <w:pPr>
        <w:pStyle w:val="Zkladntext"/>
        <w:spacing w:before="1"/>
        <w:ind w:left="806" w:right="548"/>
        <w:jc w:val="center"/>
      </w:pPr>
      <w:r>
        <w:t>(slovy:</w:t>
      </w:r>
      <w:r>
        <w:rPr>
          <w:spacing w:val="-3"/>
        </w:rPr>
        <w:t xml:space="preserve"> </w:t>
      </w:r>
      <w:r>
        <w:t>jedenáct</w:t>
      </w:r>
      <w:r>
        <w:rPr>
          <w:spacing w:val="-3"/>
        </w:rPr>
        <w:t xml:space="preserve"> </w:t>
      </w:r>
      <w:r>
        <w:t>milionů</w:t>
      </w:r>
      <w:r>
        <w:rPr>
          <w:spacing w:val="-2"/>
        </w:rPr>
        <w:t xml:space="preserve"> </w:t>
      </w:r>
      <w:r>
        <w:t>osm</w:t>
      </w:r>
      <w:r>
        <w:rPr>
          <w:spacing w:val="-1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třicet</w:t>
      </w:r>
      <w:r>
        <w:rPr>
          <w:spacing w:val="-3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tři</w:t>
      </w:r>
      <w:r>
        <w:rPr>
          <w:spacing w:val="-3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dvacet</w:t>
      </w:r>
      <w:r>
        <w:rPr>
          <w:spacing w:val="-3"/>
        </w:rPr>
        <w:t xml:space="preserve"> </w:t>
      </w:r>
      <w:r>
        <w:t>osm</w:t>
      </w:r>
      <w:r>
        <w:rPr>
          <w:spacing w:val="3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dvacet</w:t>
      </w:r>
      <w:r>
        <w:rPr>
          <w:spacing w:val="-3"/>
        </w:rPr>
        <w:t xml:space="preserve"> </w:t>
      </w:r>
      <w:r>
        <w:t>osm</w:t>
      </w:r>
      <w:r>
        <w:rPr>
          <w:spacing w:val="-2"/>
        </w:rPr>
        <w:t xml:space="preserve"> </w:t>
      </w:r>
      <w:r>
        <w:t>haléřů).</w:t>
      </w:r>
    </w:p>
    <w:p w:rsidR="00BD77B0" w:rsidRDefault="000F52D8">
      <w:pPr>
        <w:pStyle w:val="Odstavecseseznamem"/>
        <w:numPr>
          <w:ilvl w:val="0"/>
          <w:numId w:val="9"/>
        </w:numPr>
        <w:tabs>
          <w:tab w:val="left" w:pos="742"/>
        </w:tabs>
        <w:ind w:left="741" w:right="129" w:hanging="360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19</w:t>
      </w:r>
      <w:r>
        <w:rPr>
          <w:spacing w:val="1"/>
          <w:sz w:val="20"/>
        </w:rPr>
        <w:t xml:space="preserve"> </w:t>
      </w:r>
      <w:r>
        <w:rPr>
          <w:sz w:val="20"/>
        </w:rPr>
        <w:t>717</w:t>
      </w:r>
      <w:r>
        <w:rPr>
          <w:spacing w:val="1"/>
          <w:sz w:val="20"/>
        </w:rPr>
        <w:t xml:space="preserve"> </w:t>
      </w:r>
      <w:r>
        <w:rPr>
          <w:sz w:val="20"/>
        </w:rPr>
        <w:t>213,80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BD77B0" w:rsidRDefault="000F52D8">
      <w:pPr>
        <w:pStyle w:val="Odstavecseseznamem"/>
        <w:numPr>
          <w:ilvl w:val="0"/>
          <w:numId w:val="9"/>
        </w:numPr>
        <w:tabs>
          <w:tab w:val="left" w:pos="742"/>
        </w:tabs>
        <w:spacing w:before="119"/>
        <w:ind w:left="742" w:hanging="36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60,00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D77B0" w:rsidRDefault="000F52D8">
      <w:pPr>
        <w:pStyle w:val="Odstavecseseznamem"/>
        <w:numPr>
          <w:ilvl w:val="0"/>
          <w:numId w:val="9"/>
        </w:numPr>
        <w:tabs>
          <w:tab w:val="left" w:pos="742"/>
        </w:tabs>
        <w:ind w:left="741" w:right="133" w:hanging="36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 xml:space="preserve"> </w:t>
      </w:r>
      <w:r>
        <w:rPr>
          <w:sz w:val="20"/>
        </w:rPr>
        <w:t>výše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21"/>
          <w:sz w:val="20"/>
        </w:rPr>
        <w:t xml:space="preserve"> </w:t>
      </w:r>
      <w:r>
        <w:rPr>
          <w:sz w:val="20"/>
        </w:rPr>
        <w:t>limitována</w:t>
      </w:r>
      <w:r>
        <w:rPr>
          <w:spacing w:val="18"/>
          <w:sz w:val="20"/>
        </w:rPr>
        <w:t xml:space="preserve"> </w:t>
      </w:r>
      <w:r>
        <w:rPr>
          <w:sz w:val="20"/>
        </w:rPr>
        <w:t>částkou</w:t>
      </w:r>
      <w:r>
        <w:rPr>
          <w:spacing w:val="19"/>
          <w:sz w:val="20"/>
        </w:rPr>
        <w:t xml:space="preserve"> </w:t>
      </w:r>
      <w:r>
        <w:rPr>
          <w:sz w:val="20"/>
        </w:rPr>
        <w:t>uvedenou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17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1.</w:t>
      </w:r>
      <w:r>
        <w:rPr>
          <w:spacing w:val="17"/>
          <w:sz w:val="20"/>
        </w:rPr>
        <w:t xml:space="preserve"> </w:t>
      </w:r>
      <w:r>
        <w:rPr>
          <w:sz w:val="20"/>
        </w:rPr>
        <w:t>Pokud</w:t>
      </w:r>
      <w:r>
        <w:rPr>
          <w:spacing w:val="20"/>
          <w:sz w:val="20"/>
        </w:rPr>
        <w:t xml:space="preserve"> </w:t>
      </w:r>
      <w:r>
        <w:rPr>
          <w:sz w:val="20"/>
        </w:rPr>
        <w:t>skutečné</w:t>
      </w:r>
      <w:r>
        <w:rPr>
          <w:spacing w:val="16"/>
          <w:sz w:val="20"/>
        </w:rPr>
        <w:t xml:space="preserve"> </w:t>
      </w:r>
      <w:r>
        <w:rPr>
          <w:sz w:val="20"/>
        </w:rPr>
        <w:t>výdaje</w:t>
      </w:r>
      <w:r>
        <w:rPr>
          <w:spacing w:val="18"/>
          <w:sz w:val="20"/>
        </w:rPr>
        <w:t xml:space="preserve"> </w:t>
      </w:r>
      <w:r>
        <w:rPr>
          <w:sz w:val="20"/>
        </w:rPr>
        <w:t>akce</w:t>
      </w:r>
      <w:r>
        <w:rPr>
          <w:spacing w:val="16"/>
          <w:sz w:val="20"/>
        </w:rPr>
        <w:t xml:space="preserve"> </w:t>
      </w:r>
      <w:r>
        <w:rPr>
          <w:sz w:val="20"/>
        </w:rPr>
        <w:t>(a</w:t>
      </w:r>
      <w:r>
        <w:rPr>
          <w:spacing w:val="18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i průběžně,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průběhu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</w:t>
      </w:r>
      <w:r>
        <w:rPr>
          <w:spacing w:val="-11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 část odpovídající postupu realizace akce), uhradí příjemce podpory částku tohoto překročení 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BD77B0" w:rsidRDefault="000F52D8">
      <w:pPr>
        <w:pStyle w:val="Odstavecseseznamem"/>
        <w:numPr>
          <w:ilvl w:val="0"/>
          <w:numId w:val="9"/>
        </w:numPr>
        <w:tabs>
          <w:tab w:val="left" w:pos="742"/>
        </w:tabs>
        <w:spacing w:before="119"/>
        <w:ind w:left="741" w:right="131" w:hanging="36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</w:t>
      </w:r>
      <w:r>
        <w:rPr>
          <w:sz w:val="20"/>
        </w:rPr>
        <w:t>hrazeny ode dne 1. února 2020; ustanovení článku 10 Výzvy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BD77B0" w:rsidRDefault="000F52D8">
      <w:pPr>
        <w:pStyle w:val="Odstavecseseznamem"/>
        <w:numPr>
          <w:ilvl w:val="0"/>
          <w:numId w:val="9"/>
        </w:numPr>
        <w:tabs>
          <w:tab w:val="left" w:pos="742"/>
        </w:tabs>
        <w:spacing w:before="122"/>
        <w:ind w:left="742" w:hanging="36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0"/>
          <w:sz w:val="20"/>
        </w:rPr>
        <w:t xml:space="preserve"> </w:t>
      </w:r>
      <w:r>
        <w:rPr>
          <w:sz w:val="20"/>
        </w:rPr>
        <w:t>lze</w:t>
      </w:r>
      <w:r>
        <w:rPr>
          <w:spacing w:val="59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0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58"/>
          <w:sz w:val="20"/>
        </w:rPr>
        <w:t xml:space="preserve"> </w:t>
      </w:r>
      <w:r>
        <w:rPr>
          <w:sz w:val="20"/>
        </w:rPr>
        <w:t>Fondem</w:t>
      </w:r>
      <w:r>
        <w:rPr>
          <w:spacing w:val="61"/>
          <w:sz w:val="20"/>
        </w:rPr>
        <w:t xml:space="preserve"> </w:t>
      </w:r>
      <w:r>
        <w:rPr>
          <w:sz w:val="20"/>
        </w:rPr>
        <w:t>hradit</w:t>
      </w:r>
      <w:r>
        <w:rPr>
          <w:spacing w:val="59"/>
          <w:sz w:val="20"/>
        </w:rPr>
        <w:t xml:space="preserve"> </w:t>
      </w:r>
      <w:r>
        <w:rPr>
          <w:sz w:val="20"/>
        </w:rPr>
        <w:t>pouze</w:t>
      </w:r>
      <w:r>
        <w:rPr>
          <w:spacing w:val="59"/>
          <w:sz w:val="20"/>
        </w:rPr>
        <w:t xml:space="preserve"> </w:t>
      </w:r>
      <w:r>
        <w:rPr>
          <w:sz w:val="20"/>
        </w:rPr>
        <w:t>za</w:t>
      </w:r>
      <w:r>
        <w:rPr>
          <w:spacing w:val="62"/>
          <w:sz w:val="20"/>
        </w:rPr>
        <w:t xml:space="preserve"> </w:t>
      </w:r>
      <w:r>
        <w:rPr>
          <w:sz w:val="20"/>
        </w:rPr>
        <w:t>stavební</w:t>
      </w:r>
      <w:r>
        <w:rPr>
          <w:spacing w:val="62"/>
          <w:sz w:val="20"/>
        </w:rPr>
        <w:t xml:space="preserve"> </w:t>
      </w:r>
      <w:r>
        <w:rPr>
          <w:sz w:val="20"/>
        </w:rPr>
        <w:t>práce,</w:t>
      </w:r>
      <w:r>
        <w:rPr>
          <w:spacing w:val="62"/>
          <w:sz w:val="20"/>
        </w:rPr>
        <w:t xml:space="preserve"> </w:t>
      </w:r>
      <w:r>
        <w:rPr>
          <w:sz w:val="20"/>
        </w:rPr>
        <w:t>služby</w:t>
      </w:r>
    </w:p>
    <w:p w:rsidR="00BD77B0" w:rsidRDefault="000F52D8">
      <w:pPr>
        <w:pStyle w:val="Zkladntext"/>
        <w:ind w:left="741"/>
        <w:jc w:val="both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BD77B0" w:rsidRDefault="000F52D8">
      <w:pPr>
        <w:pStyle w:val="Odstavecseseznamem"/>
        <w:numPr>
          <w:ilvl w:val="0"/>
          <w:numId w:val="9"/>
        </w:numPr>
        <w:tabs>
          <w:tab w:val="left" w:pos="742"/>
        </w:tabs>
        <w:ind w:left="741" w:right="133" w:hanging="360"/>
        <w:jc w:val="both"/>
        <w:rPr>
          <w:sz w:val="20"/>
        </w:rPr>
      </w:pPr>
      <w:r>
        <w:rPr>
          <w:sz w:val="20"/>
        </w:rPr>
        <w:t>Při určování způsobilých výdajů akce a z</w:t>
      </w:r>
      <w:r>
        <w:rPr>
          <w:spacing w:val="54"/>
          <w:sz w:val="20"/>
        </w:rPr>
        <w:t xml:space="preserve"> </w:t>
      </w:r>
      <w:r>
        <w:rPr>
          <w:sz w:val="20"/>
        </w:rPr>
        <w:t>nich odvozené výše podpory se bude vycházet ze znění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článků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BD77B0" w:rsidRDefault="000F52D8">
      <w:pPr>
        <w:pStyle w:val="Odstavecseseznamem"/>
        <w:numPr>
          <w:ilvl w:val="0"/>
          <w:numId w:val="9"/>
        </w:numPr>
        <w:tabs>
          <w:tab w:val="left" w:pos="742"/>
        </w:tabs>
        <w:spacing w:before="119"/>
        <w:ind w:left="741" w:right="139" w:hanging="360"/>
        <w:jc w:val="both"/>
        <w:rPr>
          <w:sz w:val="20"/>
        </w:rPr>
      </w:pPr>
      <w:r>
        <w:rPr>
          <w:sz w:val="20"/>
        </w:rPr>
        <w:t>Částka podpory uvedená v bodu 1 odpovídá výši podpory po odečtení finanční opravy stanovené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popsaného</w:t>
      </w:r>
      <w:r>
        <w:rPr>
          <w:spacing w:val="1"/>
          <w:sz w:val="20"/>
        </w:rPr>
        <w:t xml:space="preserve"> </w:t>
      </w:r>
      <w:r>
        <w:rPr>
          <w:sz w:val="20"/>
        </w:rPr>
        <w:t>pochybení</w:t>
      </w:r>
      <w:r>
        <w:rPr>
          <w:spacing w:val="-2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rámci</w:t>
      </w:r>
      <w:r>
        <w:rPr>
          <w:spacing w:val="4"/>
          <w:sz w:val="20"/>
        </w:rPr>
        <w:t xml:space="preserve"> </w:t>
      </w:r>
      <w:r>
        <w:rPr>
          <w:sz w:val="20"/>
        </w:rPr>
        <w:t>zadávacího řízení.</w:t>
      </w:r>
    </w:p>
    <w:p w:rsidR="00BD77B0" w:rsidRDefault="000F52D8">
      <w:pPr>
        <w:pStyle w:val="Zkladntext"/>
        <w:spacing w:before="121"/>
        <w:ind w:left="741" w:right="130"/>
        <w:jc w:val="both"/>
        <w:rPr>
          <w:i/>
        </w:rPr>
      </w:pPr>
      <w:r>
        <w:t>Příjemce podpory jako zadavatel porušil § 6 odst. 2 zákona č. 134/2016 Sb., o zadávání veřejných</w:t>
      </w:r>
      <w:r>
        <w:rPr>
          <w:spacing w:val="1"/>
        </w:rPr>
        <w:t xml:space="preserve"> </w:t>
      </w:r>
      <w:r>
        <w:t>zakázek, ve znění účinném ke dni zahájení zadávacího řízení (dále jen „zákon“), spolu s § 73 odst. 6</w:t>
      </w:r>
      <w:r>
        <w:rPr>
          <w:spacing w:val="1"/>
        </w:rPr>
        <w:t xml:space="preserve"> </w:t>
      </w:r>
      <w:r>
        <w:t>zákona, když u části referenčních zakázek požadoval zkušen</w:t>
      </w:r>
      <w:r>
        <w:t>ost se stavbou občanské vybavenosti bez</w:t>
      </w:r>
      <w:r>
        <w:rPr>
          <w:spacing w:val="1"/>
        </w:rPr>
        <w:t xml:space="preserve"> </w:t>
      </w:r>
      <w:r>
        <w:t>umožnění prokázání technické kvalifikace i pomocí obdobné stavby, jak vyplývá z čl. 5 výzvy k podání</w:t>
      </w:r>
      <w:r>
        <w:rPr>
          <w:spacing w:val="1"/>
        </w:rPr>
        <w:t xml:space="preserve"> </w:t>
      </w:r>
      <w:r>
        <w:t>nabídky. Způsob vymezení požadavků na technickou kvalifikaci tak nebyl přiměřený vzhledem ke</w:t>
      </w:r>
      <w:r>
        <w:rPr>
          <w:spacing w:val="1"/>
        </w:rPr>
        <w:t xml:space="preserve"> </w:t>
      </w:r>
      <w:r>
        <w:t>složitosti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rozsahu</w:t>
      </w:r>
      <w:r>
        <w:rPr>
          <w:spacing w:val="1"/>
        </w:rPr>
        <w:t xml:space="preserve"> </w:t>
      </w:r>
      <w:r>
        <w:t>předmětné</w:t>
      </w:r>
      <w:r>
        <w:rPr>
          <w:spacing w:val="1"/>
        </w:rPr>
        <w:t xml:space="preserve"> </w:t>
      </w:r>
      <w:r>
        <w:t>veřejné</w:t>
      </w:r>
      <w:r>
        <w:rPr>
          <w:spacing w:val="1"/>
        </w:rPr>
        <w:t xml:space="preserve"> </w:t>
      </w:r>
      <w:r>
        <w:t>zakázky,</w:t>
      </w:r>
      <w:r>
        <w:rPr>
          <w:spacing w:val="1"/>
        </w:rPr>
        <w:t xml:space="preserve"> </w:t>
      </w:r>
      <w:r>
        <w:t>čímž</w:t>
      </w:r>
      <w:r>
        <w:rPr>
          <w:spacing w:val="1"/>
        </w:rPr>
        <w:t xml:space="preserve"> </w:t>
      </w:r>
      <w:r>
        <w:t>došlo</w:t>
      </w:r>
      <w:r>
        <w:rPr>
          <w:spacing w:val="1"/>
        </w:rPr>
        <w:t xml:space="preserve"> </w:t>
      </w:r>
      <w:r>
        <w:t>k diskriminačnímu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nepřiměřenému</w:t>
      </w:r>
      <w:r>
        <w:rPr>
          <w:spacing w:val="-52"/>
        </w:rPr>
        <w:t xml:space="preserve"> </w:t>
      </w:r>
      <w:r>
        <w:t>způsobu stanovení zadávacích podmínek, které potenciálně mohly omezit účast i jiných dodavatelů,</w:t>
      </w:r>
      <w:r>
        <w:rPr>
          <w:spacing w:val="1"/>
        </w:rPr>
        <w:t xml:space="preserve"> </w:t>
      </w:r>
      <w:r>
        <w:t>kteří mají zkušenosti nikoli přímo se stavbami občanské vybavenosti, ale se stavby obdo</w:t>
      </w:r>
      <w:r>
        <w:t>bnými, čímž</w:t>
      </w:r>
      <w:r>
        <w:rPr>
          <w:spacing w:val="1"/>
        </w:rPr>
        <w:t xml:space="preserve"> </w:t>
      </w:r>
      <w:r>
        <w:t>došlo</w:t>
      </w:r>
      <w:r>
        <w:rPr>
          <w:spacing w:val="-1"/>
        </w:rPr>
        <w:t xml:space="preserve"> </w:t>
      </w:r>
      <w:r>
        <w:t>k narušení</w:t>
      </w:r>
      <w:r>
        <w:rPr>
          <w:spacing w:val="-1"/>
        </w:rPr>
        <w:t xml:space="preserve"> </w:t>
      </w:r>
      <w:r>
        <w:t>hospodářské</w:t>
      </w:r>
      <w:r>
        <w:rPr>
          <w:spacing w:val="-1"/>
        </w:rPr>
        <w:t xml:space="preserve"> </w:t>
      </w:r>
      <w:r>
        <w:t>soutěže</w:t>
      </w:r>
      <w:r>
        <w:rPr>
          <w:i/>
        </w:rPr>
        <w:t>.</w:t>
      </w:r>
    </w:p>
    <w:p w:rsidR="00BD77B0" w:rsidRDefault="00BD77B0">
      <w:pPr>
        <w:jc w:val="both"/>
        <w:sectPr w:rsidR="00BD77B0">
          <w:pgSz w:w="12240" w:h="15840"/>
          <w:pgMar w:top="1260" w:right="1000" w:bottom="1660" w:left="1320" w:header="708" w:footer="1398" w:gutter="0"/>
          <w:cols w:space="708"/>
        </w:sectPr>
      </w:pPr>
    </w:p>
    <w:p w:rsidR="00BD77B0" w:rsidRDefault="00BD77B0">
      <w:pPr>
        <w:pStyle w:val="Zkladntext"/>
        <w:spacing w:before="8"/>
        <w:ind w:left="0"/>
        <w:rPr>
          <w:i/>
          <w:sz w:val="21"/>
        </w:rPr>
      </w:pPr>
    </w:p>
    <w:p w:rsidR="00BD77B0" w:rsidRDefault="000F52D8">
      <w:pPr>
        <w:pStyle w:val="Zkladntext"/>
        <w:spacing w:before="100" w:line="264" w:lineRule="auto"/>
        <w:ind w:left="741" w:right="128"/>
        <w:jc w:val="both"/>
      </w:pPr>
      <w:r>
        <w:t>Kritéria</w:t>
      </w:r>
      <w:r>
        <w:rPr>
          <w:spacing w:val="-8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splnění</w:t>
      </w:r>
      <w:r>
        <w:rPr>
          <w:spacing w:val="-8"/>
        </w:rPr>
        <w:t xml:space="preserve"> </w:t>
      </w:r>
      <w:r>
        <w:t>technické</w:t>
      </w:r>
      <w:r>
        <w:rPr>
          <w:spacing w:val="-8"/>
        </w:rPr>
        <w:t xml:space="preserve"> </w:t>
      </w:r>
      <w:r>
        <w:t>kvalifikace</w:t>
      </w:r>
      <w:r>
        <w:rPr>
          <w:spacing w:val="-9"/>
        </w:rPr>
        <w:t xml:space="preserve"> </w:t>
      </w:r>
      <w:r>
        <w:t>byla</w:t>
      </w:r>
      <w:r>
        <w:rPr>
          <w:spacing w:val="-8"/>
        </w:rPr>
        <w:t xml:space="preserve"> </w:t>
      </w:r>
      <w:r>
        <w:t>nastavena</w:t>
      </w:r>
      <w:r>
        <w:rPr>
          <w:spacing w:val="-5"/>
        </w:rPr>
        <w:t xml:space="preserve"> </w:t>
      </w:r>
      <w:r>
        <w:t>příliš</w:t>
      </w:r>
      <w:r>
        <w:rPr>
          <w:spacing w:val="-8"/>
        </w:rPr>
        <w:t xml:space="preserve"> </w:t>
      </w:r>
      <w:r>
        <w:t>úzce,</w:t>
      </w:r>
      <w:r>
        <w:rPr>
          <w:spacing w:val="-8"/>
        </w:rPr>
        <w:t xml:space="preserve"> </w:t>
      </w:r>
      <w:r>
        <w:t>čímž</w:t>
      </w:r>
      <w:r>
        <w:rPr>
          <w:spacing w:val="-6"/>
        </w:rPr>
        <w:t xml:space="preserve"> </w:t>
      </w:r>
      <w:r>
        <w:t>nebyla</w:t>
      </w:r>
      <w:r>
        <w:rPr>
          <w:spacing w:val="-8"/>
        </w:rPr>
        <w:t xml:space="preserve"> </w:t>
      </w:r>
      <w:r>
        <w:t>umožněna</w:t>
      </w:r>
      <w:r>
        <w:rPr>
          <w:spacing w:val="-8"/>
        </w:rPr>
        <w:t xml:space="preserve"> </w:t>
      </w:r>
      <w:r>
        <w:t>účast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jiných</w:t>
      </w:r>
      <w:r>
        <w:rPr>
          <w:spacing w:val="-53"/>
        </w:rPr>
        <w:t xml:space="preserve"> </w:t>
      </w:r>
      <w:r>
        <w:t>potenciálních dodavatelů, kteří nemají zkušenosti přímo se stavbami občanské vybavenos</w:t>
      </w:r>
      <w:r>
        <w:t>ti, ale se</w:t>
      </w:r>
      <w:r>
        <w:rPr>
          <w:spacing w:val="1"/>
        </w:rPr>
        <w:t xml:space="preserve"> </w:t>
      </w:r>
      <w:r>
        <w:t>stavbami obdobnými k předmětu plnění. Zkušenost s obdobnou stavbou totiž může být minimálně</w:t>
      </w:r>
      <w:r>
        <w:rPr>
          <w:spacing w:val="1"/>
        </w:rPr>
        <w:t xml:space="preserve"> </w:t>
      </w:r>
      <w:r>
        <w:t>stejně relevantní k předmětu plnění jako některá z druhů staveb občanské vybavenosti. Povinnost</w:t>
      </w:r>
      <w:r>
        <w:rPr>
          <w:spacing w:val="1"/>
        </w:rPr>
        <w:t xml:space="preserve"> </w:t>
      </w:r>
      <w:r>
        <w:t>umožnit v zadávacích podmínkách prokázání technické kvali</w:t>
      </w:r>
      <w:r>
        <w:t>fikace i jinou obdobnou stavbou než</w:t>
      </w:r>
      <w:r>
        <w:rPr>
          <w:spacing w:val="1"/>
        </w:rPr>
        <w:t xml:space="preserve"> </w:t>
      </w:r>
      <w:r>
        <w:rPr>
          <w:spacing w:val="-1"/>
        </w:rPr>
        <w:t>stavbou</w:t>
      </w:r>
      <w:r>
        <w:rPr>
          <w:spacing w:val="-11"/>
        </w:rPr>
        <w:t xml:space="preserve"> </w:t>
      </w:r>
      <w:r>
        <w:rPr>
          <w:spacing w:val="-1"/>
        </w:rPr>
        <w:t>občanské</w:t>
      </w:r>
      <w:r>
        <w:rPr>
          <w:spacing w:val="-11"/>
        </w:rPr>
        <w:t xml:space="preserve"> </w:t>
      </w:r>
      <w:r>
        <w:rPr>
          <w:spacing w:val="-1"/>
        </w:rPr>
        <w:t>vybavenosti,</w:t>
      </w:r>
      <w:r>
        <w:rPr>
          <w:spacing w:val="-11"/>
        </w:rPr>
        <w:t xml:space="preserve"> </w:t>
      </w:r>
      <w:r>
        <w:rPr>
          <w:spacing w:val="-1"/>
        </w:rPr>
        <w:t>vyplývá</w:t>
      </w:r>
      <w:r>
        <w:rPr>
          <w:spacing w:val="-10"/>
        </w:rPr>
        <w:t xml:space="preserve"> </w:t>
      </w:r>
      <w:r>
        <w:rPr>
          <w:spacing w:val="-1"/>
        </w:rPr>
        <w:t>např.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rozsudku</w:t>
      </w:r>
      <w:r>
        <w:rPr>
          <w:spacing w:val="-11"/>
        </w:rPr>
        <w:t xml:space="preserve"> </w:t>
      </w:r>
      <w:r>
        <w:t>Nejvyššího</w:t>
      </w:r>
      <w:r>
        <w:rPr>
          <w:spacing w:val="-9"/>
        </w:rPr>
        <w:t xml:space="preserve"> </w:t>
      </w:r>
      <w:r>
        <w:t>správního</w:t>
      </w:r>
      <w:r>
        <w:rPr>
          <w:spacing w:val="-10"/>
        </w:rPr>
        <w:t xml:space="preserve"> </w:t>
      </w:r>
      <w:r>
        <w:t>soudu</w:t>
      </w:r>
      <w:r>
        <w:rPr>
          <w:spacing w:val="-10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j.</w:t>
      </w:r>
      <w:r>
        <w:rPr>
          <w:spacing w:val="-11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185/2017-</w:t>
      </w:r>
      <w:r>
        <w:rPr>
          <w:spacing w:val="-52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13.</w:t>
      </w:r>
      <w:r>
        <w:rPr>
          <w:spacing w:val="-1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2017.</w:t>
      </w:r>
    </w:p>
    <w:p w:rsidR="00BD77B0" w:rsidRDefault="000F52D8">
      <w:pPr>
        <w:pStyle w:val="Zkladntext"/>
        <w:spacing w:before="119" w:line="264" w:lineRule="auto"/>
        <w:ind w:left="741" w:right="133"/>
        <w:jc w:val="both"/>
      </w:pPr>
      <w:r>
        <w:t>Požadavek na prokázání technické kvalifikace, kdy část referencí mohli dodavatelé prokázat pouze</w:t>
      </w:r>
      <w:r>
        <w:rPr>
          <w:spacing w:val="1"/>
        </w:rPr>
        <w:t xml:space="preserve"> </w:t>
      </w:r>
      <w:r>
        <w:t>doložením</w:t>
      </w:r>
      <w:r>
        <w:rPr>
          <w:spacing w:val="1"/>
        </w:rPr>
        <w:t xml:space="preserve"> </w:t>
      </w:r>
      <w:r>
        <w:t>zkušenosti</w:t>
      </w:r>
      <w:r>
        <w:rPr>
          <w:spacing w:val="1"/>
        </w:rPr>
        <w:t xml:space="preserve"> </w:t>
      </w:r>
      <w:r>
        <w:t>s realizací</w:t>
      </w:r>
      <w:r>
        <w:rPr>
          <w:spacing w:val="1"/>
        </w:rPr>
        <w:t xml:space="preserve"> </w:t>
      </w:r>
      <w:r>
        <w:t>stavby</w:t>
      </w:r>
      <w:r>
        <w:rPr>
          <w:spacing w:val="1"/>
        </w:rPr>
        <w:t xml:space="preserve"> </w:t>
      </w:r>
      <w:r>
        <w:t>občanské</w:t>
      </w:r>
      <w:r>
        <w:rPr>
          <w:spacing w:val="1"/>
        </w:rPr>
        <w:t xml:space="preserve"> </w:t>
      </w:r>
      <w:r>
        <w:t>vybavenosti,</w:t>
      </w:r>
      <w:r>
        <w:rPr>
          <w:spacing w:val="1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nebyl</w:t>
      </w:r>
      <w:r>
        <w:rPr>
          <w:spacing w:val="1"/>
        </w:rPr>
        <w:t xml:space="preserve"> </w:t>
      </w:r>
      <w:r>
        <w:t>oprávněný,</w:t>
      </w:r>
      <w:r>
        <w:rPr>
          <w:spacing w:val="1"/>
        </w:rPr>
        <w:t xml:space="preserve"> </w:t>
      </w:r>
      <w:r>
        <w:t>když</w:t>
      </w:r>
      <w:r>
        <w:rPr>
          <w:spacing w:val="1"/>
        </w:rPr>
        <w:t xml:space="preserve"> </w:t>
      </w:r>
      <w:r>
        <w:t>stejně</w:t>
      </w:r>
      <w:r>
        <w:rPr>
          <w:spacing w:val="1"/>
        </w:rPr>
        <w:t xml:space="preserve"> </w:t>
      </w:r>
      <w:r>
        <w:t>způsobilí</w:t>
      </w:r>
      <w:r>
        <w:rPr>
          <w:spacing w:val="13"/>
        </w:rPr>
        <w:t xml:space="preserve"> </w:t>
      </w:r>
      <w:r>
        <w:t>pro</w:t>
      </w:r>
      <w:r>
        <w:rPr>
          <w:spacing w:val="14"/>
        </w:rPr>
        <w:t xml:space="preserve"> </w:t>
      </w:r>
      <w:r>
        <w:t>realizaci</w:t>
      </w:r>
      <w:r>
        <w:rPr>
          <w:spacing w:val="14"/>
        </w:rPr>
        <w:t xml:space="preserve"> </w:t>
      </w:r>
      <w:r>
        <w:t>předmětu</w:t>
      </w:r>
      <w:r>
        <w:rPr>
          <w:spacing w:val="13"/>
        </w:rPr>
        <w:t xml:space="preserve"> </w:t>
      </w:r>
      <w:r>
        <w:t>plnění</w:t>
      </w:r>
      <w:r>
        <w:rPr>
          <w:spacing w:val="14"/>
        </w:rPr>
        <w:t xml:space="preserve"> </w:t>
      </w:r>
      <w:r>
        <w:t>mohou</w:t>
      </w:r>
      <w:r>
        <w:rPr>
          <w:spacing w:val="14"/>
        </w:rPr>
        <w:t xml:space="preserve"> </w:t>
      </w:r>
      <w:r>
        <w:t>být</w:t>
      </w:r>
      <w:r>
        <w:rPr>
          <w:spacing w:val="16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jiní</w:t>
      </w:r>
      <w:r>
        <w:rPr>
          <w:spacing w:val="13"/>
        </w:rPr>
        <w:t xml:space="preserve"> </w:t>
      </w:r>
      <w:r>
        <w:t>potenci</w:t>
      </w:r>
      <w:r>
        <w:t>ální</w:t>
      </w:r>
      <w:r>
        <w:rPr>
          <w:spacing w:val="14"/>
        </w:rPr>
        <w:t xml:space="preserve"> </w:t>
      </w:r>
      <w:r>
        <w:t>dodavatelé,</w:t>
      </w:r>
      <w:r>
        <w:rPr>
          <w:spacing w:val="16"/>
        </w:rPr>
        <w:t xml:space="preserve"> </w:t>
      </w:r>
      <w:r>
        <w:t>kteří</w:t>
      </w:r>
      <w:r>
        <w:rPr>
          <w:spacing w:val="14"/>
        </w:rPr>
        <w:t xml:space="preserve"> </w:t>
      </w:r>
      <w:r>
        <w:t>mají</w:t>
      </w:r>
      <w:r>
        <w:rPr>
          <w:spacing w:val="14"/>
        </w:rPr>
        <w:t xml:space="preserve"> </w:t>
      </w:r>
      <w:r>
        <w:t>zkušenosti</w:t>
      </w:r>
      <w:r>
        <w:rPr>
          <w:spacing w:val="-53"/>
        </w:rPr>
        <w:t xml:space="preserve"> </w:t>
      </w:r>
      <w:r>
        <w:t>s rekonstrukcemi nebo realizací staveb obdobných stavbám občanské vybavenosti. Způsob vymezení</w:t>
      </w:r>
      <w:r>
        <w:rPr>
          <w:spacing w:val="1"/>
        </w:rPr>
        <w:t xml:space="preserve"> </w:t>
      </w:r>
      <w:r>
        <w:t>požadavků na technickou kvalifikaci tak nebyl vzhledem ke složitosti a rozsahu předmětné veřejné</w:t>
      </w:r>
      <w:r>
        <w:rPr>
          <w:spacing w:val="1"/>
        </w:rPr>
        <w:t xml:space="preserve"> </w:t>
      </w:r>
      <w:r>
        <w:t>zakázky</w:t>
      </w:r>
      <w:r>
        <w:rPr>
          <w:spacing w:val="-12"/>
        </w:rPr>
        <w:t xml:space="preserve"> </w:t>
      </w:r>
      <w:r>
        <w:t>přiměřený.</w:t>
      </w:r>
      <w:r>
        <w:rPr>
          <w:spacing w:val="-11"/>
        </w:rPr>
        <w:t xml:space="preserve"> </w:t>
      </w:r>
      <w:r>
        <w:t>Došlo</w:t>
      </w:r>
      <w:r>
        <w:rPr>
          <w:spacing w:val="-6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zúžení</w:t>
      </w:r>
      <w:r>
        <w:rPr>
          <w:spacing w:val="-10"/>
        </w:rPr>
        <w:t xml:space="preserve"> </w:t>
      </w:r>
      <w:r>
        <w:t>okruhu</w:t>
      </w:r>
      <w:r>
        <w:rPr>
          <w:spacing w:val="-10"/>
        </w:rPr>
        <w:t xml:space="preserve"> </w:t>
      </w:r>
      <w:r>
        <w:t>možných</w:t>
      </w:r>
      <w:r>
        <w:rPr>
          <w:spacing w:val="-10"/>
        </w:rPr>
        <w:t xml:space="preserve"> </w:t>
      </w:r>
      <w:r>
        <w:t>dodavatelů,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tím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narušení</w:t>
      </w:r>
      <w:r>
        <w:rPr>
          <w:spacing w:val="-8"/>
        </w:rPr>
        <w:t xml:space="preserve"> </w:t>
      </w:r>
      <w:r>
        <w:t>hospodářské</w:t>
      </w:r>
      <w:r>
        <w:rPr>
          <w:spacing w:val="-11"/>
        </w:rPr>
        <w:t xml:space="preserve"> </w:t>
      </w:r>
      <w:r>
        <w:t>soutěže.</w:t>
      </w:r>
    </w:p>
    <w:p w:rsidR="00BD77B0" w:rsidRDefault="000F52D8">
      <w:pPr>
        <w:pStyle w:val="Zkladntext"/>
        <w:spacing w:before="121" w:line="264" w:lineRule="auto"/>
        <w:ind w:left="741" w:right="131"/>
        <w:jc w:val="both"/>
      </w:pPr>
      <w:r>
        <w:t>Za</w:t>
      </w:r>
      <w:r>
        <w:rPr>
          <w:spacing w:val="1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t>pravidel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zadávání</w:t>
      </w:r>
      <w:r>
        <w:rPr>
          <w:spacing w:val="1"/>
        </w:rPr>
        <w:t xml:space="preserve"> </w:t>
      </w:r>
      <w:r>
        <w:t>veřejných</w:t>
      </w:r>
      <w:r>
        <w:rPr>
          <w:spacing w:val="54"/>
        </w:rPr>
        <w:t xml:space="preserve"> </w:t>
      </w:r>
      <w:r>
        <w:t>zakázek</w:t>
      </w:r>
      <w:r>
        <w:rPr>
          <w:spacing w:val="55"/>
        </w:rPr>
        <w:t xml:space="preserve"> </w:t>
      </w:r>
      <w:r>
        <w:t>byla</w:t>
      </w:r>
      <w:r>
        <w:rPr>
          <w:spacing w:val="55"/>
        </w:rPr>
        <w:t xml:space="preserve"> </w:t>
      </w:r>
      <w:r>
        <w:t>stanovena</w:t>
      </w:r>
      <w:r>
        <w:rPr>
          <w:spacing w:val="55"/>
        </w:rPr>
        <w:t xml:space="preserve"> </w:t>
      </w:r>
      <w:r>
        <w:t>příslušná</w:t>
      </w:r>
      <w:r>
        <w:rPr>
          <w:spacing w:val="54"/>
        </w:rPr>
        <w:t xml:space="preserve"> </w:t>
      </w:r>
      <w:r>
        <w:t>finanční</w:t>
      </w:r>
      <w:r>
        <w:rPr>
          <w:spacing w:val="55"/>
        </w:rPr>
        <w:t xml:space="preserve"> </w:t>
      </w:r>
      <w:r>
        <w:t>oprava</w:t>
      </w:r>
      <w:r>
        <w:rPr>
          <w:spacing w:val="1"/>
        </w:rPr>
        <w:t xml:space="preserve"> </w:t>
      </w:r>
      <w:r>
        <w:t>podle přílohy č. 1 k této Smlouvě, kdy se toto porušení podřazuje pod typ porušení č. 1</w:t>
      </w:r>
      <w:r>
        <w:t>1 – Stanovení</w:t>
      </w:r>
      <w:r>
        <w:rPr>
          <w:spacing w:val="1"/>
        </w:rPr>
        <w:t xml:space="preserve"> </w:t>
      </w:r>
      <w:r>
        <w:t>diskriminačních kritérií pro vyloučení, požadavků na kvalifikaci dodavatelů, kritérií hodnocení nabídek,</w:t>
      </w:r>
      <w:r>
        <w:rPr>
          <w:spacing w:val="1"/>
        </w:rPr>
        <w:t xml:space="preserve"> </w:t>
      </w:r>
      <w:r>
        <w:t>podmínek</w:t>
      </w:r>
      <w:r>
        <w:rPr>
          <w:spacing w:val="-13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plnění</w:t>
      </w:r>
      <w:r>
        <w:rPr>
          <w:spacing w:val="-13"/>
        </w:rPr>
        <w:t xml:space="preserve"> </w:t>
      </w:r>
      <w:r>
        <w:t>veřejné</w:t>
      </w:r>
      <w:r>
        <w:rPr>
          <w:spacing w:val="-13"/>
        </w:rPr>
        <w:t xml:space="preserve"> </w:t>
      </w:r>
      <w:r>
        <w:t>zakázky</w:t>
      </w:r>
      <w:r>
        <w:rPr>
          <w:spacing w:val="-11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technických</w:t>
      </w:r>
      <w:r>
        <w:rPr>
          <w:spacing w:val="-10"/>
        </w:rPr>
        <w:t xml:space="preserve"> </w:t>
      </w:r>
      <w:r>
        <w:t>specifikací</w:t>
      </w:r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rozporu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zákonem</w:t>
      </w:r>
      <w:r>
        <w:rPr>
          <w:spacing w:val="-12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Pokyny</w:t>
      </w:r>
      <w:r>
        <w:rPr>
          <w:spacing w:val="-52"/>
        </w:rPr>
        <w:t xml:space="preserve"> </w:t>
      </w:r>
      <w:r>
        <w:t>SFŽP ČR v ostatních aspektech, než je uvedeno v předchozím bodu, s tím, že je stanovena finanční</w:t>
      </w:r>
      <w:r>
        <w:rPr>
          <w:spacing w:val="1"/>
        </w:rPr>
        <w:t xml:space="preserve"> </w:t>
      </w:r>
      <w:r>
        <w:t>oprava ve výši 5 % z celkové možné částky dotace použité na financování předmětné veřejné zakázky.</w:t>
      </w:r>
      <w:r>
        <w:rPr>
          <w:spacing w:val="1"/>
        </w:rPr>
        <w:t xml:space="preserve"> </w:t>
      </w:r>
      <w:r>
        <w:t xml:space="preserve">U tohoto porušení jsou shledány důvody pro snížení finanční </w:t>
      </w:r>
      <w:r>
        <w:t>opravy. Vzhledem k tomu, že i přes užití</w:t>
      </w:r>
      <w:r>
        <w:rPr>
          <w:spacing w:val="1"/>
        </w:rPr>
        <w:t xml:space="preserve"> </w:t>
      </w:r>
      <w:r>
        <w:t>omezujících podmínek příjemce podpory jako zadavatel obdržel celkem 4 nabídky, lze konstatovat, že</w:t>
      </w:r>
      <w:r>
        <w:rPr>
          <w:spacing w:val="1"/>
        </w:rPr>
        <w:t xml:space="preserve"> </w:t>
      </w:r>
      <w:r>
        <w:t>byla</w:t>
      </w:r>
      <w:r>
        <w:rPr>
          <w:spacing w:val="-13"/>
        </w:rPr>
        <w:t xml:space="preserve"> </w:t>
      </w:r>
      <w:r>
        <w:t>zajištěna</w:t>
      </w:r>
      <w:r>
        <w:rPr>
          <w:spacing w:val="-12"/>
        </w:rPr>
        <w:t xml:space="preserve"> </w:t>
      </w:r>
      <w:r>
        <w:t>minimální</w:t>
      </w:r>
      <w:r>
        <w:rPr>
          <w:spacing w:val="-12"/>
        </w:rPr>
        <w:t xml:space="preserve"> </w:t>
      </w:r>
      <w:r>
        <w:t>míra</w:t>
      </w:r>
      <w:r>
        <w:rPr>
          <w:spacing w:val="-12"/>
        </w:rPr>
        <w:t xml:space="preserve"> </w:t>
      </w:r>
      <w:r>
        <w:t>hospodářské</w:t>
      </w:r>
      <w:r>
        <w:rPr>
          <w:spacing w:val="-10"/>
        </w:rPr>
        <w:t xml:space="preserve"> </w:t>
      </w:r>
      <w:r>
        <w:t>soutěže,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proto</w:t>
      </w:r>
      <w:r>
        <w:rPr>
          <w:spacing w:val="-11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stanovena</w:t>
      </w:r>
      <w:r>
        <w:rPr>
          <w:spacing w:val="-12"/>
        </w:rPr>
        <w:t xml:space="preserve"> </w:t>
      </w:r>
      <w:r>
        <w:t>finanční</w:t>
      </w:r>
      <w:r>
        <w:rPr>
          <w:spacing w:val="-12"/>
        </w:rPr>
        <w:t xml:space="preserve"> </w:t>
      </w:r>
      <w:r>
        <w:t>oprava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snížené</w:t>
      </w:r>
      <w:r>
        <w:rPr>
          <w:spacing w:val="-13"/>
        </w:rPr>
        <w:t xml:space="preserve"> </w:t>
      </w:r>
      <w:r>
        <w:t>výši.</w:t>
      </w:r>
    </w:p>
    <w:p w:rsidR="00BD77B0" w:rsidRDefault="000F52D8">
      <w:pPr>
        <w:pStyle w:val="Zkladntext"/>
        <w:spacing w:before="120"/>
        <w:ind w:left="741"/>
      </w:pPr>
      <w:r>
        <w:t>Daná</w:t>
      </w:r>
      <w:r>
        <w:rPr>
          <w:spacing w:val="49"/>
        </w:rPr>
        <w:t xml:space="preserve"> </w:t>
      </w:r>
      <w:r>
        <w:t>finanč</w:t>
      </w:r>
      <w:r>
        <w:t>ní</w:t>
      </w:r>
      <w:r>
        <w:rPr>
          <w:spacing w:val="47"/>
        </w:rPr>
        <w:t xml:space="preserve"> </w:t>
      </w:r>
      <w:r>
        <w:t>oprava</w:t>
      </w:r>
      <w:r>
        <w:rPr>
          <w:spacing w:val="48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t>vztahuje</w:t>
      </w:r>
      <w:r>
        <w:rPr>
          <w:spacing w:val="49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finančním</w:t>
      </w:r>
      <w:r>
        <w:rPr>
          <w:spacing w:val="48"/>
        </w:rPr>
        <w:t xml:space="preserve"> </w:t>
      </w:r>
      <w:r>
        <w:t>prostředkům</w:t>
      </w:r>
      <w:r>
        <w:rPr>
          <w:spacing w:val="49"/>
        </w:rPr>
        <w:t xml:space="preserve"> </w:t>
      </w:r>
      <w:r>
        <w:t>poskytnutým</w:t>
      </w:r>
      <w:r>
        <w:rPr>
          <w:spacing w:val="48"/>
        </w:rPr>
        <w:t xml:space="preserve"> </w:t>
      </w:r>
      <w:r>
        <w:t>na</w:t>
      </w:r>
      <w:r>
        <w:rPr>
          <w:spacing w:val="49"/>
        </w:rPr>
        <w:t xml:space="preserve"> </w:t>
      </w:r>
      <w:r>
        <w:t>předmětnou</w:t>
      </w:r>
      <w:r>
        <w:rPr>
          <w:spacing w:val="49"/>
        </w:rPr>
        <w:t xml:space="preserve"> </w:t>
      </w:r>
      <w:r>
        <w:t>zakázku</w:t>
      </w:r>
    </w:p>
    <w:p w:rsidR="00BD77B0" w:rsidRDefault="000F52D8">
      <w:pPr>
        <w:pStyle w:val="Zkladntext"/>
        <w:ind w:left="741"/>
      </w:pPr>
      <w:r>
        <w:t>v</w:t>
      </w:r>
      <w:r>
        <w:rPr>
          <w:spacing w:val="-2"/>
        </w:rPr>
        <w:t xml:space="preserve"> </w:t>
      </w:r>
      <w:r>
        <w:t>následujícím</w:t>
      </w:r>
      <w:r>
        <w:rPr>
          <w:spacing w:val="-3"/>
        </w:rPr>
        <w:t xml:space="preserve"> </w:t>
      </w:r>
      <w:r>
        <w:t>členění:</w:t>
      </w:r>
    </w:p>
    <w:p w:rsidR="00BD77B0" w:rsidRDefault="000F52D8">
      <w:pPr>
        <w:pStyle w:val="Zkladntext"/>
        <w:spacing w:before="121"/>
        <w:ind w:left="741"/>
      </w:pPr>
      <w:r>
        <w:t>způsobilé</w:t>
      </w:r>
      <w:r>
        <w:rPr>
          <w:spacing w:val="-3"/>
        </w:rPr>
        <w:t xml:space="preserve"> </w:t>
      </w:r>
      <w:r>
        <w:t>výdaje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zakázku 19</w:t>
      </w:r>
      <w:r>
        <w:rPr>
          <w:spacing w:val="-1"/>
        </w:rPr>
        <w:t xml:space="preserve"> </w:t>
      </w:r>
      <w:r>
        <w:t>161</w:t>
      </w:r>
      <w:r>
        <w:rPr>
          <w:spacing w:val="-1"/>
        </w:rPr>
        <w:t xml:space="preserve"> </w:t>
      </w:r>
      <w:r>
        <w:t>052,80 Kč,</w:t>
      </w:r>
    </w:p>
    <w:p w:rsidR="00BD77B0" w:rsidRDefault="000F52D8">
      <w:pPr>
        <w:pStyle w:val="Zkladntext"/>
        <w:spacing w:before="118"/>
        <w:ind w:left="741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Kč</w:t>
      </w:r>
      <w:r>
        <w:rPr>
          <w:spacing w:val="-2"/>
        </w:rPr>
        <w:t xml:space="preserve"> </w:t>
      </w:r>
      <w:r>
        <w:t>uplatněná</w:t>
      </w:r>
      <w:r>
        <w:rPr>
          <w:spacing w:val="-3"/>
        </w:rPr>
        <w:t xml:space="preserve"> </w:t>
      </w:r>
      <w:r>
        <w:t>vůči</w:t>
      </w:r>
      <w:r>
        <w:rPr>
          <w:spacing w:val="-3"/>
        </w:rPr>
        <w:t xml:space="preserve"> </w:t>
      </w:r>
      <w:r>
        <w:t>výdajům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danou zakázku</w:t>
      </w:r>
      <w:r>
        <w:rPr>
          <w:spacing w:val="2"/>
        </w:rPr>
        <w:t xml:space="preserve"> </w:t>
      </w:r>
      <w:r>
        <w:t>605</w:t>
      </w:r>
      <w:r>
        <w:rPr>
          <w:spacing w:val="-1"/>
        </w:rPr>
        <w:t xml:space="preserve"> </w:t>
      </w:r>
      <w:r>
        <w:t>085,</w:t>
      </w:r>
      <w:r>
        <w:rPr>
          <w:spacing w:val="-2"/>
        </w:rPr>
        <w:t xml:space="preserve"> </w:t>
      </w:r>
      <w:r>
        <w:t>87</w:t>
      </w:r>
      <w:r>
        <w:rPr>
          <w:spacing w:val="-1"/>
        </w:rPr>
        <w:t xml:space="preserve"> </w:t>
      </w:r>
      <w:r>
        <w:t>Kč,</w:t>
      </w:r>
    </w:p>
    <w:p w:rsidR="00BD77B0" w:rsidRDefault="000F52D8">
      <w:pPr>
        <w:pStyle w:val="Zkladntext"/>
        <w:spacing w:before="120"/>
        <w:ind w:left="741"/>
      </w:pPr>
      <w:r>
        <w:t>poskytnutá</w:t>
      </w:r>
      <w:r>
        <w:rPr>
          <w:spacing w:val="-3"/>
        </w:rPr>
        <w:t xml:space="preserve"> </w:t>
      </w:r>
      <w:r>
        <w:t>podpora</w:t>
      </w:r>
      <w:r>
        <w:rPr>
          <w:spacing w:val="-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dané</w:t>
      </w:r>
      <w:r>
        <w:rPr>
          <w:spacing w:val="-2"/>
        </w:rPr>
        <w:t xml:space="preserve"> </w:t>
      </w:r>
      <w:r>
        <w:t>zakázce</w:t>
      </w:r>
      <w:r>
        <w:rPr>
          <w:spacing w:val="-3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odečtení</w:t>
      </w:r>
      <w:r>
        <w:rPr>
          <w:spacing w:val="-2"/>
        </w:rPr>
        <w:t xml:space="preserve"> </w:t>
      </w:r>
      <w:r>
        <w:t>finanční</w:t>
      </w:r>
      <w:r>
        <w:rPr>
          <w:spacing w:val="-3"/>
        </w:rPr>
        <w:t xml:space="preserve"> </w:t>
      </w:r>
      <w:r>
        <w:t>opravy 11</w:t>
      </w:r>
      <w:r>
        <w:rPr>
          <w:spacing w:val="-1"/>
        </w:rPr>
        <w:t xml:space="preserve"> </w:t>
      </w:r>
      <w:r>
        <w:t>496</w:t>
      </w:r>
      <w:r>
        <w:rPr>
          <w:spacing w:val="-1"/>
        </w:rPr>
        <w:t xml:space="preserve"> </w:t>
      </w:r>
      <w:r>
        <w:t>631,</w:t>
      </w:r>
      <w:r>
        <w:rPr>
          <w:spacing w:val="-3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Kč.</w:t>
      </w:r>
    </w:p>
    <w:p w:rsidR="00BD77B0" w:rsidRDefault="00BD77B0">
      <w:pPr>
        <w:pStyle w:val="Zkladntext"/>
        <w:spacing w:before="1"/>
        <w:ind w:left="0"/>
        <w:rPr>
          <w:sz w:val="36"/>
        </w:rPr>
      </w:pPr>
    </w:p>
    <w:p w:rsidR="00BD77B0" w:rsidRDefault="000F52D8">
      <w:pPr>
        <w:pStyle w:val="Nadpis1"/>
        <w:spacing w:before="1"/>
        <w:ind w:left="1303"/>
      </w:pPr>
      <w:r>
        <w:t>III.</w:t>
      </w:r>
    </w:p>
    <w:p w:rsidR="00BD77B0" w:rsidRDefault="000F52D8">
      <w:pPr>
        <w:pStyle w:val="Nadpis2"/>
        <w:ind w:left="1303" w:right="1059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BD77B0" w:rsidRDefault="00BD77B0">
      <w:pPr>
        <w:pStyle w:val="Zkladntext"/>
        <w:spacing w:before="1"/>
        <w:ind w:left="0"/>
        <w:rPr>
          <w:b/>
          <w:sz w:val="18"/>
        </w:rPr>
      </w:pPr>
    </w:p>
    <w:p w:rsidR="00BD77B0" w:rsidRDefault="000F52D8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5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5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D77B0" w:rsidRDefault="000F52D8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postupem</w:t>
      </w:r>
      <w:r>
        <w:rPr>
          <w:spacing w:val="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poměr</w:t>
      </w:r>
      <w:r>
        <w:rPr>
          <w:spacing w:val="-5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BD77B0" w:rsidRDefault="00BD77B0">
      <w:pPr>
        <w:rPr>
          <w:sz w:val="20"/>
        </w:rPr>
        <w:sectPr w:rsidR="00BD77B0">
          <w:pgSz w:w="12240" w:h="15840"/>
          <w:pgMar w:top="1260" w:right="1000" w:bottom="1660" w:left="1320" w:header="708" w:footer="1398" w:gutter="0"/>
          <w:cols w:space="708"/>
        </w:sectPr>
      </w:pPr>
    </w:p>
    <w:p w:rsidR="00BD77B0" w:rsidRDefault="00BD77B0">
      <w:pPr>
        <w:pStyle w:val="Zkladntext"/>
        <w:spacing w:before="8"/>
        <w:ind w:left="0"/>
        <w:rPr>
          <w:sz w:val="21"/>
        </w:rPr>
      </w:pPr>
    </w:p>
    <w:p w:rsidR="00BD77B0" w:rsidRDefault="000F52D8">
      <w:pPr>
        <w:pStyle w:val="Odstavecseseznamem"/>
        <w:numPr>
          <w:ilvl w:val="0"/>
          <w:numId w:val="8"/>
        </w:numPr>
        <w:tabs>
          <w:tab w:val="left" w:pos="666"/>
        </w:tabs>
        <w:spacing w:before="10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BD77B0" w:rsidRDefault="00BD77B0">
      <w:pPr>
        <w:pStyle w:val="Zkladntext"/>
        <w:ind w:left="0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007"/>
      </w:tblGrid>
      <w:tr w:rsidR="00BD77B0">
        <w:trPr>
          <w:trHeight w:val="505"/>
        </w:trPr>
        <w:tc>
          <w:tcPr>
            <w:tcW w:w="4390" w:type="dxa"/>
          </w:tcPr>
          <w:p w:rsidR="00BD77B0" w:rsidRDefault="000F52D8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5007" w:type="dxa"/>
          </w:tcPr>
          <w:p w:rsidR="00BD77B0" w:rsidRDefault="000F52D8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BD77B0">
        <w:trPr>
          <w:trHeight w:val="506"/>
        </w:trPr>
        <w:tc>
          <w:tcPr>
            <w:tcW w:w="4390" w:type="dxa"/>
          </w:tcPr>
          <w:p w:rsidR="00BD77B0" w:rsidRDefault="000F52D8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5007" w:type="dxa"/>
          </w:tcPr>
          <w:p w:rsidR="00BD77B0" w:rsidRDefault="000F52D8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830 328,28</w:t>
            </w:r>
          </w:p>
        </w:tc>
      </w:tr>
    </w:tbl>
    <w:p w:rsidR="00BD77B0" w:rsidRDefault="000F52D8">
      <w:pPr>
        <w:pStyle w:val="Odstavecseseznamem"/>
        <w:numPr>
          <w:ilvl w:val="0"/>
          <w:numId w:val="8"/>
        </w:numPr>
        <w:tabs>
          <w:tab w:val="left" w:pos="666"/>
        </w:tabs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žádostí o platbu (bod 8) příslušné doklady prokazující oprávně</w:t>
      </w:r>
      <w:r>
        <w:rPr>
          <w:sz w:val="20"/>
        </w:rPr>
        <w:t>nost vynaložených 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</w:p>
    <w:p w:rsidR="00BD77B0" w:rsidRDefault="000F52D8">
      <w:pPr>
        <w:pStyle w:val="Odstavecseseznamem"/>
        <w:numPr>
          <w:ilvl w:val="0"/>
          <w:numId w:val="8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nesplnil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neplní</w:t>
      </w:r>
      <w:r>
        <w:rPr>
          <w:spacing w:val="-4"/>
          <w:sz w:val="20"/>
        </w:rPr>
        <w:t xml:space="preserve"> </w:t>
      </w:r>
      <w:r>
        <w:rPr>
          <w:sz w:val="20"/>
        </w:rPr>
        <w:t>některou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Smlouvou,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některé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3"/>
          <w:sz w:val="20"/>
        </w:rPr>
        <w:t xml:space="preserve"> </w:t>
      </w:r>
      <w:r>
        <w:rPr>
          <w:sz w:val="20"/>
        </w:rPr>
        <w:t>vážně</w:t>
      </w:r>
      <w:r>
        <w:rPr>
          <w:spacing w:val="-2"/>
          <w:sz w:val="20"/>
        </w:rPr>
        <w:t xml:space="preserve"> </w:t>
      </w:r>
      <w:r>
        <w:rPr>
          <w:sz w:val="20"/>
        </w:rPr>
        <w:t>ohroženo.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2"/>
          <w:sz w:val="20"/>
        </w:rPr>
        <w:t xml:space="preserve"> </w:t>
      </w:r>
      <w:r>
        <w:rPr>
          <w:sz w:val="20"/>
        </w:rPr>
        <w:t>dotčeno.</w:t>
      </w:r>
    </w:p>
    <w:p w:rsidR="00BD77B0" w:rsidRDefault="000F52D8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w w:val="95"/>
          <w:sz w:val="20"/>
        </w:rPr>
        <w:t>Příjemce podpory prohlašuje, že z vlastních zdrojů uhradil veškeré výdaje akce přesahující výši poskytnuté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BD77B0" w:rsidRDefault="000F52D8">
      <w:pPr>
        <w:pStyle w:val="Odstavecseseznamem"/>
        <w:numPr>
          <w:ilvl w:val="0"/>
          <w:numId w:val="8"/>
        </w:numPr>
        <w:tabs>
          <w:tab w:val="left" w:pos="666"/>
        </w:tabs>
        <w:spacing w:before="121"/>
        <w:ind w:right="131" w:hanging="425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</w:t>
      </w:r>
      <w:r>
        <w:rPr>
          <w:spacing w:val="1"/>
          <w:sz w:val="20"/>
        </w:rPr>
        <w:t xml:space="preserve"> </w:t>
      </w:r>
      <w:r>
        <w:rPr>
          <w:sz w:val="20"/>
        </w:rPr>
        <w:t>Fondem akceptovaného finančně platebního kalendáře v AIS SFŽP ČR a na základě žádostí o platbu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1"/>
          <w:sz w:val="20"/>
        </w:rPr>
        <w:t xml:space="preserve"> </w:t>
      </w:r>
      <w:r>
        <w:rPr>
          <w:sz w:val="20"/>
        </w:rPr>
        <w:t>Fondu 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BD77B0" w:rsidRDefault="000F52D8">
      <w:pPr>
        <w:pStyle w:val="Odstavecseseznamem"/>
        <w:numPr>
          <w:ilvl w:val="0"/>
          <w:numId w:val="8"/>
        </w:numPr>
        <w:tabs>
          <w:tab w:val="left" w:pos="666"/>
        </w:tabs>
        <w:spacing w:before="121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 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BD77B0" w:rsidRDefault="000F52D8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BD77B0" w:rsidRDefault="000F52D8">
      <w:pPr>
        <w:pStyle w:val="Odstavecseseznamem"/>
        <w:numPr>
          <w:ilvl w:val="0"/>
          <w:numId w:val="8"/>
        </w:numPr>
        <w:tabs>
          <w:tab w:val="left" w:pos="666"/>
        </w:tabs>
        <w:spacing w:before="121"/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29"/>
          <w:sz w:val="20"/>
        </w:rPr>
        <w:t xml:space="preserve"> </w:t>
      </w:r>
      <w:r>
        <w:rPr>
          <w:sz w:val="20"/>
        </w:rPr>
        <w:t>mohou</w:t>
      </w:r>
      <w:r>
        <w:rPr>
          <w:spacing w:val="80"/>
          <w:sz w:val="20"/>
        </w:rPr>
        <w:t xml:space="preserve"> </w:t>
      </w:r>
      <w:r>
        <w:rPr>
          <w:sz w:val="20"/>
        </w:rPr>
        <w:t>být</w:t>
      </w:r>
      <w:r>
        <w:rPr>
          <w:spacing w:val="83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2"/>
          <w:sz w:val="20"/>
        </w:rPr>
        <w:t xml:space="preserve"> </w:t>
      </w:r>
      <w:r>
        <w:rPr>
          <w:sz w:val="20"/>
        </w:rPr>
        <w:t>faktury</w:t>
      </w:r>
      <w:r>
        <w:rPr>
          <w:spacing w:val="83"/>
          <w:sz w:val="20"/>
        </w:rPr>
        <w:t xml:space="preserve"> </w:t>
      </w:r>
      <w:r>
        <w:rPr>
          <w:sz w:val="20"/>
        </w:rPr>
        <w:t>již</w:t>
      </w:r>
      <w:r>
        <w:rPr>
          <w:spacing w:val="83"/>
          <w:sz w:val="20"/>
        </w:rPr>
        <w:t xml:space="preserve"> </w:t>
      </w:r>
      <w:r>
        <w:rPr>
          <w:sz w:val="20"/>
        </w:rPr>
        <w:t>uhrazené.</w:t>
      </w:r>
      <w:r>
        <w:rPr>
          <w:spacing w:val="84"/>
          <w:sz w:val="20"/>
        </w:rPr>
        <w:t xml:space="preserve"> </w:t>
      </w:r>
      <w:r>
        <w:rPr>
          <w:sz w:val="20"/>
        </w:rPr>
        <w:t>Fond</w:t>
      </w:r>
      <w:r>
        <w:rPr>
          <w:spacing w:val="83"/>
          <w:sz w:val="20"/>
        </w:rPr>
        <w:t xml:space="preserve"> </w:t>
      </w:r>
      <w:r>
        <w:rPr>
          <w:sz w:val="20"/>
        </w:rPr>
        <w:t>akceptuje</w:t>
      </w:r>
      <w:r>
        <w:rPr>
          <w:spacing w:val="8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82"/>
          <w:sz w:val="20"/>
        </w:rPr>
        <w:t xml:space="preserve"> </w:t>
      </w:r>
      <w:r>
        <w:rPr>
          <w:sz w:val="20"/>
        </w:rPr>
        <w:t>faktur</w:t>
      </w:r>
      <w:r>
        <w:rPr>
          <w:spacing w:val="84"/>
          <w:sz w:val="20"/>
        </w:rPr>
        <w:t xml:space="preserve"> </w:t>
      </w:r>
      <w:r>
        <w:rPr>
          <w:sz w:val="20"/>
        </w:rPr>
        <w:t>i</w:t>
      </w:r>
      <w:r>
        <w:rPr>
          <w:spacing w:val="8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roku</w:t>
      </w:r>
    </w:p>
    <w:p w:rsidR="00BD77B0" w:rsidRDefault="000F52D8">
      <w:pPr>
        <w:pStyle w:val="Zkladntext"/>
        <w:jc w:val="both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BD77B0" w:rsidRDefault="000F52D8">
      <w:pPr>
        <w:pStyle w:val="Odstavecseseznamem"/>
        <w:numPr>
          <w:ilvl w:val="0"/>
          <w:numId w:val="8"/>
        </w:numPr>
        <w:tabs>
          <w:tab w:val="left" w:pos="666"/>
        </w:tabs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BD77B0" w:rsidRDefault="000F52D8">
      <w:pPr>
        <w:pStyle w:val="Odstavecseseznamem"/>
        <w:numPr>
          <w:ilvl w:val="0"/>
          <w:numId w:val="8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pacing w:val="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BD77B0" w:rsidRDefault="000F52D8">
      <w:pPr>
        <w:pStyle w:val="Odstavecseseznamem"/>
        <w:numPr>
          <w:ilvl w:val="0"/>
          <w:numId w:val="8"/>
        </w:numPr>
        <w:tabs>
          <w:tab w:val="left" w:pos="666"/>
        </w:tabs>
        <w:spacing w:before="121"/>
        <w:ind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</w:t>
      </w:r>
      <w:r>
        <w:rPr>
          <w:sz w:val="20"/>
        </w:rPr>
        <w:t>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</w:t>
      </w:r>
      <w:r>
        <w:rPr>
          <w:sz w:val="20"/>
        </w:rPr>
        <w:t>kace projektu a faktura/y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BD77B0" w:rsidRDefault="000F52D8">
      <w:pPr>
        <w:pStyle w:val="Odstavecseseznamem"/>
        <w:numPr>
          <w:ilvl w:val="0"/>
          <w:numId w:val="8"/>
        </w:numPr>
        <w:tabs>
          <w:tab w:val="left" w:pos="666"/>
        </w:tabs>
        <w:spacing w:before="121"/>
        <w:ind w:right="13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krajích.</w:t>
      </w:r>
    </w:p>
    <w:p w:rsidR="00BD77B0" w:rsidRDefault="00BD77B0">
      <w:pPr>
        <w:jc w:val="both"/>
        <w:rPr>
          <w:sz w:val="20"/>
        </w:rPr>
        <w:sectPr w:rsidR="00BD77B0">
          <w:pgSz w:w="12240" w:h="15840"/>
          <w:pgMar w:top="1260" w:right="1000" w:bottom="1660" w:left="1320" w:header="708" w:footer="1398" w:gutter="0"/>
          <w:cols w:space="708"/>
        </w:sectPr>
      </w:pPr>
    </w:p>
    <w:p w:rsidR="00BD77B0" w:rsidRDefault="00BD77B0">
      <w:pPr>
        <w:pStyle w:val="Zkladntext"/>
        <w:spacing w:before="8"/>
        <w:ind w:left="0"/>
        <w:rPr>
          <w:sz w:val="12"/>
        </w:rPr>
      </w:pPr>
    </w:p>
    <w:p w:rsidR="00BD77B0" w:rsidRDefault="00BD77B0">
      <w:pPr>
        <w:rPr>
          <w:sz w:val="12"/>
        </w:rPr>
        <w:sectPr w:rsidR="00BD77B0">
          <w:pgSz w:w="12240" w:h="15840"/>
          <w:pgMar w:top="1260" w:right="1000" w:bottom="1660" w:left="1320" w:header="708" w:footer="1398" w:gutter="0"/>
          <w:cols w:space="708"/>
        </w:sectPr>
      </w:pPr>
    </w:p>
    <w:p w:rsidR="00BD77B0" w:rsidRDefault="00BD77B0">
      <w:pPr>
        <w:pStyle w:val="Zkladntext"/>
        <w:ind w:left="0"/>
        <w:rPr>
          <w:sz w:val="26"/>
        </w:rPr>
      </w:pPr>
    </w:p>
    <w:p w:rsidR="00BD77B0" w:rsidRDefault="00BD77B0">
      <w:pPr>
        <w:pStyle w:val="Zkladntext"/>
        <w:ind w:left="0"/>
        <w:rPr>
          <w:sz w:val="26"/>
        </w:rPr>
      </w:pPr>
    </w:p>
    <w:p w:rsidR="00BD77B0" w:rsidRDefault="000F52D8">
      <w:pPr>
        <w:pStyle w:val="Odstavecseseznamem"/>
        <w:numPr>
          <w:ilvl w:val="0"/>
          <w:numId w:val="7"/>
        </w:numPr>
        <w:tabs>
          <w:tab w:val="left" w:pos="666"/>
        </w:tabs>
        <w:spacing w:before="178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BD77B0" w:rsidRDefault="000F52D8">
      <w:pPr>
        <w:spacing w:before="99"/>
        <w:ind w:left="2633" w:right="469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BD77B0" w:rsidRDefault="000F52D8">
      <w:pPr>
        <w:pStyle w:val="Nadpis2"/>
        <w:spacing w:before="1"/>
        <w:ind w:left="252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BD77B0" w:rsidRDefault="00BD77B0">
      <w:pPr>
        <w:sectPr w:rsidR="00BD77B0">
          <w:type w:val="continuous"/>
          <w:pgSz w:w="12240" w:h="15840"/>
          <w:pgMar w:top="1260" w:right="1000" w:bottom="1580" w:left="1320" w:header="708" w:footer="1398" w:gutter="0"/>
          <w:cols w:num="2" w:space="708" w:equalWidth="0">
            <w:col w:w="2266" w:space="40"/>
            <w:col w:w="7614"/>
          </w:cols>
        </w:sectPr>
      </w:pPr>
    </w:p>
    <w:p w:rsidR="00BD77B0" w:rsidRDefault="000F52D8">
      <w:pPr>
        <w:pStyle w:val="Odstavecseseznamem"/>
        <w:numPr>
          <w:ilvl w:val="1"/>
          <w:numId w:val="7"/>
        </w:numPr>
        <w:tabs>
          <w:tab w:val="left" w:pos="949"/>
        </w:tabs>
        <w:spacing w:before="121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BD77B0" w:rsidRDefault="000F52D8">
      <w:pPr>
        <w:pStyle w:val="Odstavecseseznamem"/>
        <w:numPr>
          <w:ilvl w:val="2"/>
          <w:numId w:val="7"/>
        </w:numPr>
        <w:tabs>
          <w:tab w:val="left" w:pos="1090"/>
        </w:tabs>
        <w:ind w:right="135"/>
        <w:rPr>
          <w:sz w:val="20"/>
        </w:rPr>
      </w:pPr>
      <w:r>
        <w:rPr>
          <w:w w:val="95"/>
          <w:sz w:val="20"/>
        </w:rPr>
        <w:t>akce byla provedena v souladu s Výzvou, žádostí o podporu, předloženou projektovou dokumentací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včetně Fondem odsouhlasených změn, předloženým energetickým posouzením včetně 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</w:t>
      </w:r>
      <w:r>
        <w:rPr>
          <w:sz w:val="20"/>
        </w:rPr>
        <w:t>ených</w:t>
      </w:r>
      <w:r>
        <w:rPr>
          <w:spacing w:val="-1"/>
          <w:sz w:val="20"/>
        </w:rPr>
        <w:t xml:space="preserve"> </w:t>
      </w:r>
      <w:r>
        <w:rPr>
          <w:sz w:val="20"/>
        </w:rPr>
        <w:t>změn 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BD77B0" w:rsidRDefault="000F52D8">
      <w:pPr>
        <w:pStyle w:val="Odstavecseseznamem"/>
        <w:numPr>
          <w:ilvl w:val="2"/>
          <w:numId w:val="7"/>
        </w:numPr>
        <w:tabs>
          <w:tab w:val="left" w:pos="1090"/>
        </w:tabs>
        <w:spacing w:before="119"/>
        <w:ind w:right="130"/>
        <w:rPr>
          <w:sz w:val="20"/>
        </w:rPr>
      </w:pPr>
      <w:r>
        <w:rPr>
          <w:spacing w:val="-1"/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8/2024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(termínem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dokončení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rozumí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datum</w:t>
      </w:r>
      <w:r>
        <w:rPr>
          <w:spacing w:val="-11"/>
          <w:sz w:val="20"/>
        </w:rPr>
        <w:t xml:space="preserve"> </w:t>
      </w:r>
      <w:r>
        <w:rPr>
          <w:sz w:val="20"/>
        </w:rPr>
        <w:t>uvedení</w:t>
      </w:r>
      <w:r>
        <w:rPr>
          <w:spacing w:val="-12"/>
          <w:sz w:val="20"/>
        </w:rPr>
        <w:t xml:space="preserve"> </w:t>
      </w:r>
      <w:r>
        <w:rPr>
          <w:sz w:val="20"/>
        </w:rPr>
        <w:t>stavby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13"/>
          <w:sz w:val="20"/>
        </w:rPr>
        <w:t xml:space="preserve"> </w:t>
      </w:r>
      <w:r>
        <w:rPr>
          <w:sz w:val="20"/>
        </w:rPr>
        <w:t>trvalému</w:t>
      </w:r>
      <w:r>
        <w:rPr>
          <w:spacing w:val="-12"/>
          <w:sz w:val="20"/>
        </w:rPr>
        <w:t xml:space="preserve"> </w:t>
      </w:r>
      <w:r>
        <w:rPr>
          <w:sz w:val="20"/>
        </w:rPr>
        <w:t>provozu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se zákonem č. 183/2006 Sb., o územním plánovaní a stavebním řádu (stavební zákon), v platném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/kolaudační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souhlas,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doložení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osl</w:t>
      </w:r>
      <w:r>
        <w:rPr>
          <w:spacing w:val="-1"/>
          <w:sz w:val="20"/>
        </w:rPr>
        <w:t>ovení</w:t>
      </w:r>
      <w:r>
        <w:rPr>
          <w:spacing w:val="-13"/>
          <w:sz w:val="20"/>
        </w:rPr>
        <w:t xml:space="preserve"> </w:t>
      </w:r>
      <w:r>
        <w:rPr>
          <w:sz w:val="20"/>
        </w:rPr>
        <w:t>stavebního</w:t>
      </w:r>
      <w:r>
        <w:rPr>
          <w:spacing w:val="-9"/>
          <w:sz w:val="20"/>
        </w:rPr>
        <w:t xml:space="preserve"> </w:t>
      </w:r>
      <w:r>
        <w:rPr>
          <w:sz w:val="20"/>
        </w:rPr>
        <w:t>úřadu,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písemný</w:t>
      </w:r>
      <w:r>
        <w:rPr>
          <w:spacing w:val="-12"/>
          <w:sz w:val="20"/>
        </w:rPr>
        <w:t xml:space="preserve"> </w:t>
      </w:r>
      <w:r>
        <w:rPr>
          <w:sz w:val="20"/>
        </w:rPr>
        <w:t>souhlas,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stavbu</w:t>
      </w:r>
      <w:r>
        <w:rPr>
          <w:spacing w:val="-52"/>
          <w:sz w:val="20"/>
        </w:rPr>
        <w:t xml:space="preserve"> </w:t>
      </w:r>
      <w:r>
        <w:rPr>
          <w:sz w:val="20"/>
        </w:rPr>
        <w:t>lze</w:t>
      </w:r>
      <w:r>
        <w:rPr>
          <w:spacing w:val="-14"/>
          <w:sz w:val="20"/>
        </w:rPr>
        <w:t xml:space="preserve"> </w:t>
      </w:r>
      <w:r>
        <w:rPr>
          <w:sz w:val="20"/>
        </w:rPr>
        <w:t>užívat/)</w:t>
      </w:r>
      <w:r>
        <w:rPr>
          <w:spacing w:val="-12"/>
          <w:sz w:val="20"/>
        </w:rPr>
        <w:t xml:space="preserve"> </w:t>
      </w:r>
      <w:r>
        <w:rPr>
          <w:sz w:val="20"/>
        </w:rPr>
        <w:t>došlo</w:t>
      </w:r>
      <w:r>
        <w:rPr>
          <w:spacing w:val="-11"/>
          <w:sz w:val="20"/>
        </w:rPr>
        <w:t xml:space="preserve"> </w:t>
      </w:r>
      <w:r>
        <w:rPr>
          <w:sz w:val="20"/>
        </w:rPr>
        <w:t>ke</w:t>
      </w:r>
      <w:r>
        <w:rPr>
          <w:spacing w:val="-13"/>
          <w:sz w:val="20"/>
        </w:rPr>
        <w:t xml:space="preserve"> </w:t>
      </w:r>
      <w:r>
        <w:rPr>
          <w:sz w:val="20"/>
        </w:rPr>
        <w:t>zlepšení</w:t>
      </w:r>
      <w:r>
        <w:rPr>
          <w:spacing w:val="-12"/>
          <w:sz w:val="20"/>
        </w:rPr>
        <w:t xml:space="preserve"> </w:t>
      </w:r>
      <w:r>
        <w:rPr>
          <w:sz w:val="20"/>
        </w:rPr>
        <w:t>tepelně-technických</w:t>
      </w:r>
      <w:r>
        <w:rPr>
          <w:spacing w:val="-12"/>
          <w:sz w:val="20"/>
        </w:rPr>
        <w:t xml:space="preserve"> </w:t>
      </w:r>
      <w:r>
        <w:rPr>
          <w:sz w:val="20"/>
        </w:rPr>
        <w:t>vlastností</w:t>
      </w:r>
      <w:r>
        <w:rPr>
          <w:spacing w:val="-11"/>
          <w:sz w:val="20"/>
        </w:rPr>
        <w:t xml:space="preserve"> </w:t>
      </w:r>
      <w:r>
        <w:rPr>
          <w:sz w:val="20"/>
        </w:rPr>
        <w:t>budov</w:t>
      </w:r>
      <w:r>
        <w:rPr>
          <w:spacing w:val="-8"/>
          <w:sz w:val="20"/>
        </w:rPr>
        <w:t xml:space="preserve"> </w:t>
      </w:r>
      <w:r>
        <w:rPr>
          <w:sz w:val="20"/>
        </w:rPr>
        <w:t>areálu</w:t>
      </w:r>
      <w:r>
        <w:rPr>
          <w:spacing w:val="-12"/>
          <w:sz w:val="20"/>
        </w:rPr>
        <w:t xml:space="preserve"> </w:t>
      </w:r>
      <w:r>
        <w:rPr>
          <w:sz w:val="20"/>
        </w:rPr>
        <w:t>obchodní</w:t>
      </w:r>
      <w:r>
        <w:rPr>
          <w:spacing w:val="-10"/>
          <w:sz w:val="20"/>
        </w:rPr>
        <w:t xml:space="preserve"> </w:t>
      </w:r>
      <w:r>
        <w:rPr>
          <w:sz w:val="20"/>
        </w:rPr>
        <w:t>akademie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ulici</w:t>
      </w:r>
      <w:r>
        <w:rPr>
          <w:spacing w:val="-52"/>
          <w:sz w:val="20"/>
        </w:rPr>
        <w:t xml:space="preserve"> </w:t>
      </w:r>
      <w:r>
        <w:rPr>
          <w:sz w:val="20"/>
        </w:rPr>
        <w:t>Černovická</w:t>
      </w:r>
      <w:r>
        <w:rPr>
          <w:spacing w:val="-10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26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Chomutově,</w:t>
      </w:r>
      <w:r>
        <w:rPr>
          <w:spacing w:val="-10"/>
          <w:sz w:val="20"/>
        </w:rPr>
        <w:t xml:space="preserve"> </w:t>
      </w:r>
      <w:r>
        <w:rPr>
          <w:sz w:val="20"/>
        </w:rPr>
        <w:t>tj.</w:t>
      </w:r>
      <w:r>
        <w:rPr>
          <w:spacing w:val="-10"/>
          <w:sz w:val="20"/>
        </w:rPr>
        <w:t xml:space="preserve"> </w:t>
      </w:r>
      <w:r>
        <w:rPr>
          <w:sz w:val="20"/>
        </w:rPr>
        <w:t>k</w:t>
      </w:r>
      <w:r>
        <w:rPr>
          <w:spacing w:val="-9"/>
          <w:sz w:val="20"/>
        </w:rPr>
        <w:t xml:space="preserve"> </w:t>
      </w:r>
      <w:r>
        <w:rPr>
          <w:sz w:val="20"/>
        </w:rPr>
        <w:t>zateplení</w:t>
      </w:r>
      <w:r>
        <w:rPr>
          <w:spacing w:val="-9"/>
          <w:sz w:val="20"/>
        </w:rPr>
        <w:t xml:space="preserve"> </w:t>
      </w:r>
      <w:r>
        <w:rPr>
          <w:sz w:val="20"/>
        </w:rPr>
        <w:t>obvodového</w:t>
      </w:r>
      <w:r>
        <w:rPr>
          <w:spacing w:val="-9"/>
          <w:sz w:val="20"/>
        </w:rPr>
        <w:t xml:space="preserve"> </w:t>
      </w:r>
      <w:r>
        <w:rPr>
          <w:sz w:val="20"/>
        </w:rPr>
        <w:t>pláště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výměně</w:t>
      </w:r>
      <w:r>
        <w:rPr>
          <w:spacing w:val="-10"/>
          <w:sz w:val="20"/>
        </w:rPr>
        <w:t xml:space="preserve"> </w:t>
      </w:r>
      <w:r>
        <w:rPr>
          <w:sz w:val="20"/>
        </w:rPr>
        <w:t>výplní</w:t>
      </w:r>
      <w:r>
        <w:rPr>
          <w:spacing w:val="-10"/>
          <w:sz w:val="20"/>
        </w:rPr>
        <w:t xml:space="preserve"> </w:t>
      </w:r>
      <w:r>
        <w:rPr>
          <w:sz w:val="20"/>
        </w:rPr>
        <w:t>otvorů,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10"/>
          <w:sz w:val="20"/>
        </w:rPr>
        <w:t xml:space="preserve"> </w:t>
      </w:r>
      <w:r>
        <w:rPr>
          <w:sz w:val="20"/>
        </w:rPr>
        <w:t>zavedení</w:t>
      </w:r>
      <w:r>
        <w:rPr>
          <w:spacing w:val="-53"/>
          <w:sz w:val="20"/>
        </w:rPr>
        <w:t xml:space="preserve"> </w:t>
      </w:r>
      <w:r>
        <w:rPr>
          <w:sz w:val="20"/>
        </w:rPr>
        <w:t>opatření zabraňující letnímu přehřívání, k rekonstrukci výměníkové stanice a otopných soustav</w:t>
      </w:r>
      <w:r>
        <w:rPr>
          <w:spacing w:val="1"/>
          <w:sz w:val="20"/>
        </w:rPr>
        <w:t xml:space="preserve"> </w:t>
      </w:r>
      <w:r>
        <w:rPr>
          <w:sz w:val="20"/>
        </w:rPr>
        <w:t>jednotlivých budov, instalaci vzduchotechniky s rekuperací tepla v učebnách v budově A a B a</w:t>
      </w:r>
      <w:r>
        <w:rPr>
          <w:spacing w:val="1"/>
          <w:sz w:val="20"/>
        </w:rPr>
        <w:t xml:space="preserve"> </w:t>
      </w:r>
      <w:r>
        <w:rPr>
          <w:sz w:val="20"/>
        </w:rPr>
        <w:t>výměně stávajících</w:t>
      </w:r>
      <w:r>
        <w:rPr>
          <w:spacing w:val="-1"/>
          <w:sz w:val="20"/>
        </w:rPr>
        <w:t xml:space="preserve"> </w:t>
      </w:r>
      <w:r>
        <w:rPr>
          <w:sz w:val="20"/>
        </w:rPr>
        <w:t>svítidel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všech</w:t>
      </w:r>
      <w:r>
        <w:rPr>
          <w:spacing w:val="-1"/>
          <w:sz w:val="20"/>
        </w:rPr>
        <w:t xml:space="preserve"> </w:t>
      </w:r>
      <w:r>
        <w:rPr>
          <w:sz w:val="20"/>
        </w:rPr>
        <w:t>budovách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nové LED</w:t>
      </w:r>
      <w:r>
        <w:rPr>
          <w:spacing w:val="-2"/>
          <w:sz w:val="20"/>
        </w:rPr>
        <w:t xml:space="preserve"> </w:t>
      </w:r>
      <w:r>
        <w:rPr>
          <w:sz w:val="20"/>
        </w:rPr>
        <w:t>světelné</w:t>
      </w:r>
      <w:r>
        <w:rPr>
          <w:spacing w:val="-1"/>
          <w:sz w:val="20"/>
        </w:rPr>
        <w:t xml:space="preserve"> </w:t>
      </w:r>
      <w:r>
        <w:rPr>
          <w:sz w:val="20"/>
        </w:rPr>
        <w:t>zdroje.</w:t>
      </w:r>
    </w:p>
    <w:p w:rsidR="00BD77B0" w:rsidRDefault="000F52D8">
      <w:pPr>
        <w:pStyle w:val="Odstavecseseznamem"/>
        <w:numPr>
          <w:ilvl w:val="2"/>
          <w:numId w:val="7"/>
        </w:numPr>
        <w:tabs>
          <w:tab w:val="left" w:pos="1064"/>
        </w:tabs>
        <w:spacing w:before="121"/>
        <w:ind w:left="1063" w:hanging="286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BD77B0" w:rsidRDefault="000F52D8">
      <w:pPr>
        <w:pStyle w:val="Zkladntext"/>
        <w:spacing w:before="120"/>
        <w:ind w:left="1063" w:right="132"/>
        <w:jc w:val="both"/>
      </w:pPr>
      <w:r>
        <w:t>Příjemce podpory bere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</w:t>
      </w:r>
      <w:r>
        <w:rPr>
          <w:spacing w:val="1"/>
        </w:rPr>
        <w:t xml:space="preserve"> </w:t>
      </w:r>
      <w:r>
        <w:t>státního fondu ve smyslu zákona č. 218/2000 Sb., o rozpočtových pravidlech a o změně některých</w:t>
      </w:r>
      <w:r>
        <w:rPr>
          <w:spacing w:val="1"/>
        </w:rPr>
        <w:t xml:space="preserve"> </w:t>
      </w:r>
      <w:r>
        <w:t>souvisejících</w:t>
      </w:r>
      <w:r>
        <w:rPr>
          <w:spacing w:val="-10"/>
        </w:rPr>
        <w:t xml:space="preserve"> </w:t>
      </w:r>
      <w:r>
        <w:t>zákonů</w:t>
      </w:r>
      <w:r>
        <w:rPr>
          <w:spacing w:val="-10"/>
        </w:rPr>
        <w:t xml:space="preserve"> </w:t>
      </w:r>
      <w:r>
        <w:t>(rozpočtová</w:t>
      </w:r>
      <w:r>
        <w:rPr>
          <w:spacing w:val="-11"/>
        </w:rPr>
        <w:t xml:space="preserve"> </w:t>
      </w:r>
      <w:r>
        <w:t>pravidla),</w:t>
      </w:r>
      <w:r>
        <w:rPr>
          <w:spacing w:val="-10"/>
        </w:rPr>
        <w:t xml:space="preserve"> </w:t>
      </w:r>
      <w:r>
        <w:t>v platném</w:t>
      </w:r>
      <w:r>
        <w:rPr>
          <w:spacing w:val="-9"/>
        </w:rPr>
        <w:t xml:space="preserve"> </w:t>
      </w:r>
      <w:r>
        <w:t>znění,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mohou</w:t>
      </w:r>
      <w:r>
        <w:rPr>
          <w:spacing w:val="-10"/>
        </w:rPr>
        <w:t xml:space="preserve"> </w:t>
      </w:r>
      <w:r>
        <w:t>být</w:t>
      </w:r>
      <w:r>
        <w:rPr>
          <w:spacing w:val="-10"/>
        </w:rPr>
        <w:t xml:space="preserve"> </w:t>
      </w:r>
      <w:r>
        <w:t>uplatněny</w:t>
      </w:r>
      <w:r>
        <w:rPr>
          <w:spacing w:val="-10"/>
        </w:rPr>
        <w:t xml:space="preserve"> </w:t>
      </w:r>
      <w:r>
        <w:t>sankce</w:t>
      </w:r>
      <w:r>
        <w:rPr>
          <w:spacing w:val="-11"/>
        </w:rPr>
        <w:t xml:space="preserve"> </w:t>
      </w:r>
      <w:r>
        <w:t>podle</w:t>
      </w:r>
      <w:r>
        <w:rPr>
          <w:spacing w:val="-5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BD77B0" w:rsidRDefault="000F52D8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BD77B0" w:rsidRDefault="000F52D8">
      <w:pPr>
        <w:pStyle w:val="Odstavecseseznamem"/>
        <w:numPr>
          <w:ilvl w:val="2"/>
          <w:numId w:val="7"/>
        </w:numPr>
        <w:tabs>
          <w:tab w:val="left" w:pos="1064"/>
        </w:tabs>
        <w:ind w:left="1063" w:hanging="286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</w:t>
      </w:r>
      <w:r>
        <w:rPr>
          <w:sz w:val="20"/>
        </w:rPr>
        <w:t>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BD77B0" w:rsidRDefault="000F52D8">
      <w:pPr>
        <w:pStyle w:val="Odstavecseseznamem"/>
        <w:numPr>
          <w:ilvl w:val="2"/>
          <w:numId w:val="7"/>
        </w:numPr>
        <w:tabs>
          <w:tab w:val="left" w:pos="1064"/>
        </w:tabs>
        <w:spacing w:before="121"/>
        <w:ind w:left="1063" w:right="130" w:hanging="286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 xml:space="preserve"> </w:t>
      </w:r>
      <w:r>
        <w:rPr>
          <w:sz w:val="20"/>
        </w:rPr>
        <w:t>(u relevantních aktivit a jejich výstupů) řádně plněn nejméně po dobu pěti let od ukončení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(čl. 12 písm. f) Výzvy, včetně poznámky pod čarou č. 10 Výzvy) a zajistí, že po dobu udržitelnosti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splňovat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13 bodu</w:t>
      </w:r>
      <w:r>
        <w:rPr>
          <w:spacing w:val="-1"/>
          <w:sz w:val="20"/>
        </w:rPr>
        <w:t xml:space="preserve"> </w:t>
      </w:r>
      <w:r>
        <w:rPr>
          <w:sz w:val="20"/>
        </w:rPr>
        <w:t>13.1 písm.</w:t>
      </w:r>
      <w:r>
        <w:rPr>
          <w:spacing w:val="-1"/>
          <w:sz w:val="20"/>
        </w:rPr>
        <w:t xml:space="preserve"> </w:t>
      </w:r>
      <w:r>
        <w:rPr>
          <w:sz w:val="20"/>
        </w:rPr>
        <w:t>g)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BD77B0" w:rsidRDefault="000F52D8">
      <w:pPr>
        <w:pStyle w:val="Odstavecseseznamem"/>
        <w:numPr>
          <w:ilvl w:val="2"/>
          <w:numId w:val="7"/>
        </w:numPr>
        <w:tabs>
          <w:tab w:val="left" w:pos="1090"/>
        </w:tabs>
        <w:spacing w:before="119"/>
        <w:ind w:right="136"/>
        <w:rPr>
          <w:sz w:val="20"/>
        </w:rPr>
      </w:pPr>
      <w:r>
        <w:rPr>
          <w:sz w:val="20"/>
        </w:rPr>
        <w:t>k termínu pro předložení Závěrečného vyhodnocení akce (dále jen „ZVA“) budou realiz</w:t>
      </w:r>
      <w:r>
        <w:rPr>
          <w:sz w:val="20"/>
        </w:rPr>
        <w:t>ací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splněny</w:t>
      </w:r>
      <w:r>
        <w:rPr>
          <w:spacing w:val="-2"/>
          <w:sz w:val="20"/>
        </w:rPr>
        <w:t xml:space="preserve"> </w:t>
      </w:r>
      <w:r>
        <w:rPr>
          <w:sz w:val="20"/>
        </w:rPr>
        <w:t>tyto indikátory:</w:t>
      </w:r>
    </w:p>
    <w:p w:rsidR="00BD77B0" w:rsidRDefault="00BD77B0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1678"/>
        <w:gridCol w:w="1880"/>
        <w:gridCol w:w="1750"/>
      </w:tblGrid>
      <w:tr w:rsidR="00BD77B0">
        <w:trPr>
          <w:trHeight w:val="505"/>
        </w:trPr>
        <w:tc>
          <w:tcPr>
            <w:tcW w:w="3521" w:type="dxa"/>
          </w:tcPr>
          <w:p w:rsidR="00BD77B0" w:rsidRDefault="000F52D8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78" w:type="dxa"/>
          </w:tcPr>
          <w:p w:rsidR="00BD77B0" w:rsidRDefault="000F52D8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880" w:type="dxa"/>
          </w:tcPr>
          <w:p w:rsidR="00BD77B0" w:rsidRDefault="000F52D8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  <w:tc>
          <w:tcPr>
            <w:tcW w:w="1750" w:type="dxa"/>
          </w:tcPr>
          <w:p w:rsidR="00BD77B0" w:rsidRDefault="000F52D8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BD77B0">
        <w:trPr>
          <w:trHeight w:val="505"/>
        </w:trPr>
        <w:tc>
          <w:tcPr>
            <w:tcW w:w="3521" w:type="dxa"/>
          </w:tcPr>
          <w:p w:rsidR="00BD77B0" w:rsidRDefault="000F52D8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78" w:type="dxa"/>
          </w:tcPr>
          <w:p w:rsidR="00BD77B0" w:rsidRDefault="000F52D8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880" w:type="dxa"/>
          </w:tcPr>
          <w:p w:rsidR="00BD77B0" w:rsidRDefault="000F52D8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188.96</w:t>
            </w:r>
          </w:p>
        </w:tc>
        <w:tc>
          <w:tcPr>
            <w:tcW w:w="1750" w:type="dxa"/>
          </w:tcPr>
          <w:p w:rsidR="00BD77B0" w:rsidRDefault="000F52D8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69.11</w:t>
            </w:r>
          </w:p>
        </w:tc>
      </w:tr>
      <w:tr w:rsidR="00BD77B0">
        <w:trPr>
          <w:trHeight w:val="505"/>
        </w:trPr>
        <w:tc>
          <w:tcPr>
            <w:tcW w:w="3521" w:type="dxa"/>
          </w:tcPr>
          <w:p w:rsidR="00BD77B0" w:rsidRDefault="000F52D8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</w:p>
        </w:tc>
        <w:tc>
          <w:tcPr>
            <w:tcW w:w="1678" w:type="dxa"/>
          </w:tcPr>
          <w:p w:rsidR="00BD77B0" w:rsidRDefault="000F52D8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80" w:type="dxa"/>
          </w:tcPr>
          <w:p w:rsidR="00BD77B0" w:rsidRDefault="000F52D8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1984.25</w:t>
            </w:r>
          </w:p>
        </w:tc>
        <w:tc>
          <w:tcPr>
            <w:tcW w:w="1750" w:type="dxa"/>
          </w:tcPr>
          <w:p w:rsidR="00BD77B0" w:rsidRDefault="000F52D8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714.63</w:t>
            </w:r>
          </w:p>
        </w:tc>
      </w:tr>
      <w:tr w:rsidR="00BD77B0">
        <w:trPr>
          <w:trHeight w:val="533"/>
        </w:trPr>
        <w:tc>
          <w:tcPr>
            <w:tcW w:w="3521" w:type="dxa"/>
          </w:tcPr>
          <w:p w:rsidR="00BD77B0" w:rsidRDefault="000F52D8">
            <w:pPr>
              <w:pStyle w:val="TableParagraph"/>
              <w:spacing w:line="268" w:lineRule="exact"/>
              <w:ind w:left="388" w:right="835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78" w:type="dxa"/>
          </w:tcPr>
          <w:p w:rsidR="00BD77B0" w:rsidRDefault="000F52D8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80" w:type="dxa"/>
          </w:tcPr>
          <w:p w:rsidR="00BD77B0" w:rsidRDefault="000F52D8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1871.96</w:t>
            </w:r>
          </w:p>
        </w:tc>
        <w:tc>
          <w:tcPr>
            <w:tcW w:w="1750" w:type="dxa"/>
          </w:tcPr>
          <w:p w:rsidR="00BD77B0" w:rsidRDefault="000F52D8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683.64</w:t>
            </w:r>
          </w:p>
        </w:tc>
      </w:tr>
    </w:tbl>
    <w:p w:rsidR="00BD77B0" w:rsidRDefault="000F52D8">
      <w:pPr>
        <w:pStyle w:val="Odstavecseseznamem"/>
        <w:numPr>
          <w:ilvl w:val="2"/>
          <w:numId w:val="7"/>
        </w:numPr>
        <w:tabs>
          <w:tab w:val="left" w:pos="1064"/>
        </w:tabs>
        <w:spacing w:before="122"/>
        <w:ind w:left="1063" w:right="129" w:hanging="286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veškeré</w:t>
      </w:r>
      <w:r>
        <w:rPr>
          <w:spacing w:val="20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vést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22"/>
          <w:sz w:val="20"/>
        </w:rPr>
        <w:t xml:space="preserve"> </w:t>
      </w:r>
      <w:r>
        <w:rPr>
          <w:sz w:val="20"/>
        </w:rPr>
        <w:t>(zákon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3"/>
          <w:sz w:val="20"/>
        </w:rPr>
        <w:t xml:space="preserve"> </w:t>
      </w:r>
      <w:r>
        <w:rPr>
          <w:sz w:val="20"/>
        </w:rPr>
        <w:t>563/1991</w:t>
      </w:r>
      <w:r>
        <w:rPr>
          <w:spacing w:val="22"/>
          <w:sz w:val="20"/>
        </w:rPr>
        <w:t xml:space="preserve"> </w:t>
      </w:r>
      <w:r>
        <w:rPr>
          <w:sz w:val="20"/>
        </w:rPr>
        <w:t>Sb.,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1"/>
          <w:sz w:val="20"/>
        </w:rPr>
        <w:t xml:space="preserve"> </w:t>
      </w:r>
      <w:r>
        <w:rPr>
          <w:sz w:val="20"/>
        </w:rPr>
        <w:t>platném</w:t>
      </w:r>
      <w:r>
        <w:rPr>
          <w:spacing w:val="22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586/1992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daních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29"/>
          <w:sz w:val="20"/>
        </w:rPr>
        <w:t xml:space="preserve"> </w:t>
      </w:r>
      <w:r>
        <w:rPr>
          <w:sz w:val="20"/>
        </w:rPr>
        <w:t>v platném</w:t>
      </w:r>
      <w:r>
        <w:rPr>
          <w:spacing w:val="30"/>
          <w:sz w:val="20"/>
        </w:rPr>
        <w:t xml:space="preserve"> </w:t>
      </w:r>
      <w:r>
        <w:rPr>
          <w:sz w:val="20"/>
        </w:rPr>
        <w:t>znění)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 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BD77B0" w:rsidRDefault="00BD77B0">
      <w:pPr>
        <w:jc w:val="both"/>
        <w:rPr>
          <w:sz w:val="20"/>
        </w:rPr>
        <w:sectPr w:rsidR="00BD77B0">
          <w:type w:val="continuous"/>
          <w:pgSz w:w="12240" w:h="15840"/>
          <w:pgMar w:top="1260" w:right="1000" w:bottom="1580" w:left="1320" w:header="708" w:footer="1398" w:gutter="0"/>
          <w:cols w:space="708"/>
        </w:sectPr>
      </w:pPr>
    </w:p>
    <w:p w:rsidR="00BD77B0" w:rsidRDefault="00BD77B0">
      <w:pPr>
        <w:pStyle w:val="Zkladntext"/>
        <w:spacing w:before="8"/>
        <w:ind w:left="0"/>
        <w:rPr>
          <w:sz w:val="21"/>
        </w:rPr>
      </w:pPr>
    </w:p>
    <w:p w:rsidR="00BD77B0" w:rsidRDefault="000F52D8">
      <w:pPr>
        <w:pStyle w:val="Odstavecseseznamem"/>
        <w:numPr>
          <w:ilvl w:val="2"/>
          <w:numId w:val="7"/>
        </w:numPr>
        <w:tabs>
          <w:tab w:val="left" w:pos="1064"/>
        </w:tabs>
        <w:spacing w:before="100"/>
        <w:ind w:left="1063" w:right="126" w:hanging="286"/>
        <w:rPr>
          <w:sz w:val="20"/>
        </w:rPr>
      </w:pPr>
      <w:r>
        <w:rPr>
          <w:sz w:val="20"/>
        </w:rPr>
        <w:t>zamezí tzv. dvojímu financování, tj. bude zejména postupovat podle pokynů v čl. 12 písm. k) Výzvy,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tedy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nebude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čerpat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stejné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způsobilé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jejich</w:t>
      </w:r>
      <w:r>
        <w:rPr>
          <w:spacing w:val="-11"/>
          <w:sz w:val="20"/>
        </w:rPr>
        <w:t xml:space="preserve"> </w:t>
      </w:r>
      <w:r>
        <w:rPr>
          <w:sz w:val="20"/>
        </w:rPr>
        <w:t>části</w:t>
      </w:r>
      <w:r>
        <w:rPr>
          <w:spacing w:val="-12"/>
          <w:sz w:val="20"/>
        </w:rPr>
        <w:t xml:space="preserve"> </w:t>
      </w:r>
      <w:r>
        <w:rPr>
          <w:sz w:val="20"/>
        </w:rPr>
        <w:t>jinou</w:t>
      </w:r>
      <w:r>
        <w:rPr>
          <w:spacing w:val="-8"/>
          <w:sz w:val="20"/>
        </w:rPr>
        <w:t xml:space="preserve"> </w:t>
      </w:r>
      <w:r>
        <w:rPr>
          <w:sz w:val="20"/>
        </w:rPr>
        <w:t>veřejnou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53"/>
          <w:sz w:val="20"/>
        </w:rPr>
        <w:t xml:space="preserve"> </w:t>
      </w:r>
      <w:r>
        <w:rPr>
          <w:sz w:val="20"/>
        </w:rPr>
        <w:t>107</w:t>
      </w:r>
      <w:r>
        <w:rPr>
          <w:spacing w:val="-7"/>
          <w:sz w:val="20"/>
        </w:rPr>
        <w:t xml:space="preserve"> </w:t>
      </w:r>
      <w:r>
        <w:rPr>
          <w:sz w:val="20"/>
        </w:rPr>
        <w:t>odst.</w:t>
      </w:r>
      <w:r>
        <w:rPr>
          <w:spacing w:val="-8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8"/>
          <w:sz w:val="20"/>
        </w:rPr>
        <w:t xml:space="preserve"> </w:t>
      </w:r>
      <w:r>
        <w:rPr>
          <w:sz w:val="20"/>
        </w:rPr>
        <w:t>Evropské</w:t>
      </w:r>
      <w:r>
        <w:rPr>
          <w:spacing w:val="-8"/>
          <w:sz w:val="20"/>
        </w:rPr>
        <w:t xml:space="preserve"> </w:t>
      </w:r>
      <w:r>
        <w:rPr>
          <w:sz w:val="20"/>
        </w:rPr>
        <w:t>unie,</w:t>
      </w:r>
      <w:r>
        <w:rPr>
          <w:spacing w:val="-8"/>
          <w:sz w:val="20"/>
        </w:rPr>
        <w:t xml:space="preserve"> </w:t>
      </w:r>
      <w:r>
        <w:rPr>
          <w:sz w:val="20"/>
        </w:rPr>
        <w:t>podporu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8"/>
          <w:sz w:val="20"/>
        </w:rPr>
        <w:t xml:space="preserve"> </w:t>
      </w:r>
      <w:r>
        <w:rPr>
          <w:sz w:val="20"/>
        </w:rPr>
        <w:t>Unie,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9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53"/>
          <w:sz w:val="20"/>
        </w:rPr>
        <w:t xml:space="preserve"> </w:t>
      </w:r>
      <w:r>
        <w:rPr>
          <w:sz w:val="20"/>
        </w:rPr>
        <w:t>orgány,</w:t>
      </w:r>
      <w:r>
        <w:rPr>
          <w:spacing w:val="-13"/>
          <w:sz w:val="20"/>
        </w:rPr>
        <w:t xml:space="preserve"> </w:t>
      </w:r>
      <w:r>
        <w:rPr>
          <w:sz w:val="20"/>
        </w:rPr>
        <w:t>agentury,</w:t>
      </w:r>
      <w:r>
        <w:rPr>
          <w:spacing w:val="-12"/>
          <w:sz w:val="20"/>
        </w:rPr>
        <w:t xml:space="preserve"> </w:t>
      </w:r>
      <w:r>
        <w:rPr>
          <w:sz w:val="20"/>
        </w:rPr>
        <w:t>společné</w:t>
      </w:r>
      <w:r>
        <w:rPr>
          <w:spacing w:val="-10"/>
          <w:sz w:val="20"/>
        </w:rPr>
        <w:t xml:space="preserve"> </w:t>
      </w:r>
      <w:r>
        <w:rPr>
          <w:sz w:val="20"/>
        </w:rPr>
        <w:t>podniky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jiné</w:t>
      </w:r>
      <w:r>
        <w:rPr>
          <w:spacing w:val="-14"/>
          <w:sz w:val="20"/>
        </w:rPr>
        <w:t xml:space="preserve"> </w:t>
      </w:r>
      <w:r>
        <w:rPr>
          <w:sz w:val="20"/>
        </w:rPr>
        <w:t>subjekty</w:t>
      </w:r>
      <w:r>
        <w:rPr>
          <w:spacing w:val="-12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která</w:t>
      </w:r>
      <w:r>
        <w:rPr>
          <w:spacing w:val="-12"/>
          <w:sz w:val="20"/>
        </w:rPr>
        <w:t xml:space="preserve"> </w:t>
      </w:r>
      <w:r>
        <w:rPr>
          <w:sz w:val="20"/>
        </w:rPr>
        <w:t>není</w:t>
      </w:r>
      <w:r>
        <w:rPr>
          <w:spacing w:val="-13"/>
          <w:sz w:val="20"/>
        </w:rPr>
        <w:t xml:space="preserve"> </w:t>
      </w:r>
      <w:r>
        <w:rPr>
          <w:sz w:val="20"/>
        </w:rPr>
        <w:t>přímo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10"/>
          <w:sz w:val="20"/>
        </w:rPr>
        <w:t xml:space="preserve"> </w:t>
      </w:r>
      <w:r>
        <w:rPr>
          <w:sz w:val="20"/>
        </w:rPr>
        <w:t>nepřímo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12"/>
          <w:sz w:val="20"/>
        </w:rPr>
        <w:t xml:space="preserve"> </w:t>
      </w:r>
      <w:r>
        <w:rPr>
          <w:sz w:val="20"/>
        </w:rPr>
        <w:t>kontrolou</w:t>
      </w:r>
      <w:r>
        <w:rPr>
          <w:spacing w:val="-52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"/>
          <w:sz w:val="20"/>
        </w:rPr>
        <w:t xml:space="preserve"> </w:t>
      </w:r>
      <w:r>
        <w:rPr>
          <w:sz w:val="20"/>
        </w:rPr>
        <w:t>států,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5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státního</w:t>
      </w:r>
      <w:r>
        <w:rPr>
          <w:spacing w:val="-4"/>
          <w:sz w:val="20"/>
        </w:rPr>
        <w:t xml:space="preserve"> </w:t>
      </w:r>
      <w:r>
        <w:rPr>
          <w:sz w:val="20"/>
        </w:rPr>
        <w:t>rozpočtu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zdrojů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ani</w:t>
      </w:r>
      <w:r>
        <w:rPr>
          <w:spacing w:val="-6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režimu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minimis</w:t>
      </w:r>
    </w:p>
    <w:p w:rsidR="00BD77B0" w:rsidRDefault="000F52D8">
      <w:pPr>
        <w:pStyle w:val="Odstavecseseznamem"/>
        <w:numPr>
          <w:ilvl w:val="2"/>
          <w:numId w:val="7"/>
        </w:numPr>
        <w:tabs>
          <w:tab w:val="left" w:pos="1064"/>
        </w:tabs>
        <w:ind w:left="1063" w:right="134" w:hanging="286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"/>
          <w:sz w:val="20"/>
        </w:rPr>
        <w:t xml:space="preserve"> </w:t>
      </w:r>
      <w:r>
        <w:rPr>
          <w:sz w:val="20"/>
        </w:rPr>
        <w:t>projektu</w:t>
      </w:r>
      <w:r>
        <w:rPr>
          <w:spacing w:val="5"/>
          <w:sz w:val="20"/>
        </w:rPr>
        <w:t xml:space="preserve"> </w:t>
      </w:r>
      <w:r>
        <w:rPr>
          <w:sz w:val="20"/>
        </w:rPr>
        <w:t>5 let,</w:t>
      </w:r>
    </w:p>
    <w:p w:rsidR="00BD77B0" w:rsidRDefault="000F52D8">
      <w:pPr>
        <w:pStyle w:val="Odstavecseseznamem"/>
        <w:numPr>
          <w:ilvl w:val="2"/>
          <w:numId w:val="7"/>
        </w:numPr>
        <w:tabs>
          <w:tab w:val="left" w:pos="1064"/>
        </w:tabs>
        <w:spacing w:before="118"/>
        <w:ind w:left="1063" w:right="134" w:hanging="286"/>
        <w:rPr>
          <w:sz w:val="20"/>
        </w:rPr>
      </w:pPr>
      <w:r>
        <w:rPr>
          <w:w w:val="95"/>
          <w:sz w:val="20"/>
        </w:rPr>
        <w:t xml:space="preserve">bude dodržen čl. 12 písm. d) a e) a čl. </w:t>
      </w:r>
      <w:r>
        <w:rPr>
          <w:w w:val="95"/>
          <w:sz w:val="20"/>
        </w:rPr>
        <w:t>13.2 písm. h) Výzvy, tj. realizací projektu nedojde k významnému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poškození environmentálních cílů v souladu s článkem 17, nařízení Evropského parlamentu a Rady</w:t>
      </w:r>
      <w:r>
        <w:rPr>
          <w:spacing w:val="1"/>
          <w:sz w:val="20"/>
        </w:rPr>
        <w:t xml:space="preserve"> </w:t>
      </w:r>
      <w:r>
        <w:rPr>
          <w:sz w:val="20"/>
        </w:rPr>
        <w:t>(EU)</w:t>
      </w:r>
      <w:r>
        <w:rPr>
          <w:spacing w:val="-11"/>
          <w:sz w:val="20"/>
        </w:rPr>
        <w:t xml:space="preserve"> </w:t>
      </w:r>
      <w:r>
        <w:rPr>
          <w:sz w:val="20"/>
        </w:rPr>
        <w:t>2020/852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18.</w:t>
      </w:r>
      <w:r>
        <w:rPr>
          <w:spacing w:val="-9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2020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zřízení</w:t>
      </w:r>
      <w:r>
        <w:rPr>
          <w:spacing w:val="-9"/>
          <w:sz w:val="20"/>
        </w:rPr>
        <w:t xml:space="preserve"> </w:t>
      </w:r>
      <w:r>
        <w:rPr>
          <w:sz w:val="20"/>
        </w:rPr>
        <w:t>rámce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usnadnění</w:t>
      </w:r>
      <w:r>
        <w:rPr>
          <w:spacing w:val="-9"/>
          <w:sz w:val="20"/>
        </w:rPr>
        <w:t xml:space="preserve"> </w:t>
      </w:r>
      <w:r>
        <w:rPr>
          <w:sz w:val="20"/>
        </w:rPr>
        <w:t>udržitelných</w:t>
      </w:r>
      <w:r>
        <w:rPr>
          <w:spacing w:val="-10"/>
          <w:sz w:val="20"/>
        </w:rPr>
        <w:t xml:space="preserve"> </w:t>
      </w:r>
      <w:r>
        <w:rPr>
          <w:sz w:val="20"/>
        </w:rPr>
        <w:t>investic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změně</w:t>
      </w:r>
      <w:r>
        <w:rPr>
          <w:spacing w:val="-52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(EU)</w:t>
      </w:r>
      <w:r>
        <w:rPr>
          <w:spacing w:val="-1"/>
          <w:sz w:val="20"/>
        </w:rPr>
        <w:t xml:space="preserve"> </w:t>
      </w:r>
      <w:r>
        <w:rPr>
          <w:sz w:val="20"/>
        </w:rPr>
        <w:t>2019/2088,</w:t>
      </w:r>
    </w:p>
    <w:p w:rsidR="00BD77B0" w:rsidRDefault="000F52D8">
      <w:pPr>
        <w:pStyle w:val="Odstavecseseznamem"/>
        <w:numPr>
          <w:ilvl w:val="2"/>
          <w:numId w:val="7"/>
        </w:numPr>
        <w:tabs>
          <w:tab w:val="left" w:pos="1064"/>
        </w:tabs>
        <w:spacing w:before="123"/>
        <w:ind w:left="1063" w:hanging="286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Výzvy,</w:t>
      </w:r>
    </w:p>
    <w:p w:rsidR="00BD77B0" w:rsidRDefault="000F52D8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7"/>
          <w:sz w:val="20"/>
        </w:rPr>
        <w:t xml:space="preserve"> </w:t>
      </w:r>
      <w:r>
        <w:rPr>
          <w:sz w:val="20"/>
        </w:rPr>
        <w:t>01/2025</w:t>
      </w:r>
      <w:r>
        <w:rPr>
          <w:spacing w:val="27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7"/>
          <w:sz w:val="20"/>
        </w:rPr>
        <w:t xml:space="preserve"> </w:t>
      </w:r>
      <w:r>
        <w:rPr>
          <w:sz w:val="20"/>
        </w:rPr>
        <w:t>AIS</w:t>
      </w:r>
      <w:r>
        <w:rPr>
          <w:spacing w:val="24"/>
          <w:sz w:val="20"/>
        </w:rPr>
        <w:t xml:space="preserve"> </w:t>
      </w:r>
      <w:r>
        <w:rPr>
          <w:sz w:val="20"/>
        </w:rPr>
        <w:t>SFŽP</w:t>
      </w:r>
      <w:r>
        <w:rPr>
          <w:spacing w:val="30"/>
          <w:sz w:val="20"/>
        </w:rPr>
        <w:t xml:space="preserve"> </w:t>
      </w:r>
      <w:r>
        <w:rPr>
          <w:sz w:val="20"/>
        </w:rPr>
        <w:t>ČR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 vyhodnocení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„ZVA“)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15 bodu 15.4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BD77B0" w:rsidRDefault="000F52D8">
      <w:pPr>
        <w:pStyle w:val="Zkladntext"/>
        <w:spacing w:before="120"/>
        <w:ind w:left="948" w:right="131"/>
        <w:jc w:val="both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</w:t>
      </w:r>
      <w:r>
        <w:rPr>
          <w:spacing w:val="-11"/>
        </w:rPr>
        <w:t xml:space="preserve"> </w:t>
      </w:r>
      <w:r>
        <w:t>či</w:t>
      </w:r>
      <w:r>
        <w:rPr>
          <w:spacing w:val="-11"/>
        </w:rPr>
        <w:t xml:space="preserve"> </w:t>
      </w:r>
      <w:r>
        <w:t>rozšířit.</w:t>
      </w:r>
      <w:r>
        <w:rPr>
          <w:spacing w:val="-10"/>
        </w:rPr>
        <w:t xml:space="preserve"> </w:t>
      </w:r>
      <w:r>
        <w:t>Příjemce</w:t>
      </w:r>
      <w:r>
        <w:rPr>
          <w:spacing w:val="-11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tyto</w:t>
      </w:r>
      <w:r>
        <w:rPr>
          <w:spacing w:val="-10"/>
        </w:rPr>
        <w:t xml:space="preserve"> </w:t>
      </w:r>
      <w:r>
        <w:t>pokyny</w:t>
      </w:r>
      <w:r>
        <w:rPr>
          <w:spacing w:val="-10"/>
        </w:rPr>
        <w:t xml:space="preserve"> </w:t>
      </w:r>
      <w:r>
        <w:t>(žádost</w:t>
      </w:r>
      <w:r>
        <w:rPr>
          <w:spacing w:val="-10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informace)</w:t>
      </w:r>
      <w:r>
        <w:rPr>
          <w:spacing w:val="-10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t>zbytečného</w:t>
      </w:r>
      <w:r>
        <w:rPr>
          <w:spacing w:val="-53"/>
        </w:rPr>
        <w:t xml:space="preserve"> </w:t>
      </w:r>
      <w:r>
        <w:t>odkladu</w:t>
      </w:r>
      <w:r>
        <w:rPr>
          <w:spacing w:val="-6"/>
        </w:rPr>
        <w:t xml:space="preserve"> </w:t>
      </w:r>
      <w:r>
        <w:t>(případně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stanovené</w:t>
      </w:r>
      <w:r>
        <w:rPr>
          <w:spacing w:val="-8"/>
        </w:rPr>
        <w:t xml:space="preserve"> </w:t>
      </w:r>
      <w:r>
        <w:t>Fondem)</w:t>
      </w:r>
      <w:r>
        <w:rPr>
          <w:spacing w:val="-9"/>
        </w:rPr>
        <w:t xml:space="preserve"> </w:t>
      </w:r>
      <w:r>
        <w:t>splnit.</w:t>
      </w:r>
      <w:r>
        <w:rPr>
          <w:spacing w:val="-7"/>
        </w:rPr>
        <w:t xml:space="preserve"> </w:t>
      </w:r>
      <w:r>
        <w:t>Fo</w:t>
      </w:r>
      <w:r>
        <w:t>nd</w:t>
      </w:r>
      <w:r>
        <w:rPr>
          <w:spacing w:val="-9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vydat</w:t>
      </w:r>
      <w:r>
        <w:rPr>
          <w:spacing w:val="-10"/>
        </w:rPr>
        <w:t xml:space="preserve"> </w:t>
      </w:r>
      <w:r>
        <w:t>protokol</w:t>
      </w:r>
      <w:r>
        <w:rPr>
          <w:spacing w:val="-1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ZVA</w:t>
      </w:r>
      <w:r>
        <w:rPr>
          <w:spacing w:val="-8"/>
        </w:rPr>
        <w:t xml:space="preserve"> </w:t>
      </w:r>
      <w:r>
        <w:t>dříve,</w:t>
      </w:r>
      <w:r>
        <w:rPr>
          <w:spacing w:val="-52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plnění</w:t>
      </w:r>
      <w:r>
        <w:rPr>
          <w:spacing w:val="6"/>
        </w:rPr>
        <w:t xml:space="preserve"> </w:t>
      </w:r>
      <w:r>
        <w:t>podmínek</w:t>
      </w:r>
      <w:r>
        <w:rPr>
          <w:spacing w:val="6"/>
        </w:rPr>
        <w:t xml:space="preserve"> </w:t>
      </w:r>
      <w:r>
        <w:t>této</w:t>
      </w:r>
      <w:r>
        <w:rPr>
          <w:spacing w:val="7"/>
        </w:rPr>
        <w:t xml:space="preserve"> </w:t>
      </w:r>
      <w:r>
        <w:t>Smlouvy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9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případě,</w:t>
      </w:r>
      <w:r>
        <w:rPr>
          <w:spacing w:val="6"/>
        </w:rPr>
        <w:t xml:space="preserve"> </w:t>
      </w:r>
      <w:r>
        <w:t>že</w:t>
      </w:r>
      <w:r>
        <w:rPr>
          <w:spacing w:val="5"/>
        </w:rPr>
        <w:t xml:space="preserve"> </w:t>
      </w:r>
      <w:r>
        <w:t>příjemce</w:t>
      </w:r>
      <w:r>
        <w:rPr>
          <w:spacing w:val="5"/>
        </w:rPr>
        <w:t xml:space="preserve"> </w:t>
      </w:r>
      <w:r>
        <w:t>podpory</w:t>
      </w:r>
      <w:r>
        <w:rPr>
          <w:spacing w:val="6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BD77B0" w:rsidRDefault="000F52D8">
      <w:pPr>
        <w:pStyle w:val="Odstavecseseznamem"/>
        <w:numPr>
          <w:ilvl w:val="0"/>
          <w:numId w:val="7"/>
        </w:numPr>
        <w:tabs>
          <w:tab w:val="left" w:pos="66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BD77B0" w:rsidRDefault="000F52D8">
      <w:pPr>
        <w:pStyle w:val="Odstavecseseznamem"/>
        <w:numPr>
          <w:ilvl w:val="1"/>
          <w:numId w:val="7"/>
        </w:numPr>
        <w:tabs>
          <w:tab w:val="left" w:pos="949"/>
        </w:tabs>
        <w:ind w:right="133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</w:t>
      </w:r>
      <w:r>
        <w:rPr>
          <w:sz w:val="20"/>
        </w:rPr>
        <w:t>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BD77B0" w:rsidRDefault="000F52D8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BD77B0" w:rsidRDefault="000F52D8">
      <w:pPr>
        <w:pStyle w:val="Odstavecseseznamem"/>
        <w:numPr>
          <w:ilvl w:val="1"/>
          <w:numId w:val="7"/>
        </w:numPr>
        <w:tabs>
          <w:tab w:val="left" w:pos="949"/>
        </w:tabs>
        <w:spacing w:before="121"/>
        <w:ind w:right="13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4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BD77B0" w:rsidRDefault="000F52D8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BD77B0" w:rsidRDefault="000F52D8">
      <w:pPr>
        <w:pStyle w:val="Odstavecseseznamem"/>
        <w:numPr>
          <w:ilvl w:val="1"/>
          <w:numId w:val="7"/>
        </w:numPr>
        <w:tabs>
          <w:tab w:val="left" w:pos="949"/>
        </w:tabs>
        <w:spacing w:before="121"/>
        <w:ind w:right="129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</w:t>
      </w:r>
      <w:r>
        <w:rPr>
          <w:spacing w:val="1"/>
          <w:sz w:val="20"/>
        </w:rPr>
        <w:t xml:space="preserve"> </w:t>
      </w:r>
      <w:r>
        <w:rPr>
          <w:sz w:val="20"/>
        </w:rPr>
        <w:t>věcnou, finanční a účetní kontrolu včetně kontroly souvisejících dokumentů v průběhu realizace akce</w:t>
      </w:r>
      <w:r>
        <w:rPr>
          <w:spacing w:val="-53"/>
          <w:sz w:val="20"/>
        </w:rPr>
        <w:t xml:space="preserve"> </w:t>
      </w:r>
      <w:r>
        <w:rPr>
          <w:sz w:val="20"/>
        </w:rPr>
        <w:t>i po jejím dokončení po dobu 5 let, a to v takovém rozsahu (i pokud jde o poskytnutí 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dokladů),</w:t>
      </w:r>
      <w:r>
        <w:rPr>
          <w:spacing w:val="-3"/>
          <w:sz w:val="20"/>
        </w:rPr>
        <w:t xml:space="preserve"> </w:t>
      </w:r>
      <w:r>
        <w:rPr>
          <w:sz w:val="20"/>
        </w:rPr>
        <w:t>aby</w:t>
      </w:r>
      <w:r>
        <w:rPr>
          <w:spacing w:val="-3"/>
          <w:sz w:val="20"/>
        </w:rPr>
        <w:t xml:space="preserve"> </w:t>
      </w:r>
      <w:r>
        <w:rPr>
          <w:sz w:val="20"/>
        </w:rPr>
        <w:t>mohly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objasněny</w:t>
      </w:r>
      <w:r>
        <w:rPr>
          <w:spacing w:val="-3"/>
          <w:sz w:val="20"/>
        </w:rPr>
        <w:t xml:space="preserve"> </w:t>
      </w:r>
      <w:r>
        <w:rPr>
          <w:sz w:val="20"/>
        </w:rPr>
        <w:t>všechny</w:t>
      </w:r>
      <w:r>
        <w:rPr>
          <w:spacing w:val="-3"/>
          <w:sz w:val="20"/>
        </w:rPr>
        <w:t xml:space="preserve"> </w:t>
      </w:r>
      <w:r>
        <w:rPr>
          <w:sz w:val="20"/>
        </w:rPr>
        <w:t>okolnosti,</w:t>
      </w:r>
      <w:r>
        <w:rPr>
          <w:spacing w:val="-4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52"/>
          <w:sz w:val="20"/>
        </w:rPr>
        <w:t xml:space="preserve"> </w:t>
      </w:r>
      <w:r>
        <w:rPr>
          <w:sz w:val="20"/>
        </w:rPr>
        <w:t>Výzvy,</w:t>
      </w:r>
    </w:p>
    <w:p w:rsidR="00BD77B0" w:rsidRDefault="00BD77B0">
      <w:pPr>
        <w:jc w:val="both"/>
        <w:rPr>
          <w:sz w:val="20"/>
        </w:rPr>
        <w:sectPr w:rsidR="00BD77B0">
          <w:pgSz w:w="12240" w:h="15840"/>
          <w:pgMar w:top="1260" w:right="1000" w:bottom="1660" w:left="1320" w:header="708" w:footer="1398" w:gutter="0"/>
          <w:cols w:space="708"/>
        </w:sectPr>
      </w:pPr>
    </w:p>
    <w:p w:rsidR="00BD77B0" w:rsidRDefault="00BD77B0">
      <w:pPr>
        <w:pStyle w:val="Zkladntext"/>
        <w:spacing w:before="8"/>
        <w:ind w:left="0"/>
        <w:rPr>
          <w:sz w:val="21"/>
        </w:rPr>
      </w:pPr>
    </w:p>
    <w:p w:rsidR="00BD77B0" w:rsidRDefault="000F52D8">
      <w:pPr>
        <w:pStyle w:val="Odstavecseseznamem"/>
        <w:numPr>
          <w:ilvl w:val="1"/>
          <w:numId w:val="7"/>
        </w:numPr>
        <w:tabs>
          <w:tab w:val="left" w:pos="949"/>
        </w:tabs>
        <w:spacing w:before="100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BD77B0" w:rsidRDefault="000F52D8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BD77B0" w:rsidRDefault="000F52D8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</w:t>
      </w:r>
      <w:r>
        <w:rPr>
          <w:sz w:val="20"/>
        </w:rPr>
        <w:t>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BD77B0" w:rsidRDefault="000F52D8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0"/>
          <w:sz w:val="20"/>
        </w:rPr>
        <w:t xml:space="preserve"> </w:t>
      </w:r>
      <w:r>
        <w:rPr>
          <w:sz w:val="20"/>
        </w:rPr>
        <w:t>akce.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stanovena</w:t>
      </w:r>
      <w:r>
        <w:rPr>
          <w:spacing w:val="-1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2"/>
          <w:sz w:val="20"/>
        </w:rPr>
        <w:t xml:space="preserve"> </w:t>
      </w:r>
      <w:r>
        <w:rPr>
          <w:sz w:val="20"/>
        </w:rPr>
        <w:t>oprava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z w:val="20"/>
        </w:rPr>
        <w:t>bodu</w:t>
      </w:r>
      <w:r>
        <w:rPr>
          <w:spacing w:val="-53"/>
          <w:sz w:val="20"/>
        </w:rPr>
        <w:t xml:space="preserve"> </w:t>
      </w:r>
      <w:r>
        <w:rPr>
          <w:sz w:val="20"/>
        </w:rPr>
        <w:t>8.</w:t>
      </w:r>
    </w:p>
    <w:p w:rsidR="00BD77B0" w:rsidRDefault="000F52D8">
      <w:pPr>
        <w:pStyle w:val="Odstavecseseznamem"/>
        <w:numPr>
          <w:ilvl w:val="0"/>
          <w:numId w:val="7"/>
        </w:numPr>
        <w:tabs>
          <w:tab w:val="left" w:pos="742"/>
        </w:tabs>
        <w:ind w:left="741" w:right="131" w:hanging="360"/>
        <w:jc w:val="both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nesmí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být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střetu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zájmů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čl.</w:t>
      </w:r>
      <w:r>
        <w:rPr>
          <w:spacing w:val="-12"/>
          <w:sz w:val="20"/>
        </w:rPr>
        <w:t xml:space="preserve"> </w:t>
      </w:r>
      <w:r>
        <w:rPr>
          <w:sz w:val="20"/>
        </w:rPr>
        <w:t>61</w:t>
      </w:r>
      <w:r>
        <w:rPr>
          <w:spacing w:val="-12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Sdělení</w:t>
      </w:r>
      <w:r>
        <w:rPr>
          <w:spacing w:val="-12"/>
          <w:sz w:val="20"/>
        </w:rPr>
        <w:t xml:space="preserve"> </w:t>
      </w:r>
      <w:r>
        <w:rPr>
          <w:sz w:val="20"/>
        </w:rPr>
        <w:t>Komise</w:t>
      </w:r>
      <w:r>
        <w:rPr>
          <w:spacing w:val="-13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2021/C</w:t>
      </w:r>
      <w:r>
        <w:rPr>
          <w:spacing w:val="-52"/>
          <w:sz w:val="20"/>
        </w:rPr>
        <w:t xml:space="preserve"> </w:t>
      </w:r>
      <w:r>
        <w:rPr>
          <w:sz w:val="20"/>
        </w:rPr>
        <w:t>121/01 Pokyny k zabránění střetu zájmů a jeho řešení podle Finančního nařízení, Sdělení Komise č.</w:t>
      </w:r>
      <w:r>
        <w:rPr>
          <w:spacing w:val="1"/>
          <w:sz w:val="20"/>
        </w:rPr>
        <w:t xml:space="preserve"> </w:t>
      </w:r>
      <w:r>
        <w:rPr>
          <w:sz w:val="20"/>
        </w:rPr>
        <w:t>2021/C 121/01 Pokyny k zabránění střetu zájmů a jeho řešení podle Finančního nařízení a čl. 3 bodu 6</w:t>
      </w:r>
      <w:r>
        <w:rPr>
          <w:spacing w:val="1"/>
          <w:sz w:val="20"/>
        </w:rPr>
        <w:t xml:space="preserve"> </w:t>
      </w:r>
      <w:r>
        <w:rPr>
          <w:sz w:val="20"/>
        </w:rPr>
        <w:t>Směrnice Evropského Parlamentu a Rady (EU) 2015/849 o předcházení využívání finančního systému k</w:t>
      </w:r>
      <w:r>
        <w:rPr>
          <w:spacing w:val="1"/>
          <w:sz w:val="20"/>
        </w:rPr>
        <w:t xml:space="preserve"> </w:t>
      </w:r>
      <w:r>
        <w:rPr>
          <w:sz w:val="20"/>
        </w:rPr>
        <w:t>praní peněz nebo financování terorismu a ve smyslu § 4c zá</w:t>
      </w:r>
      <w:r>
        <w:rPr>
          <w:sz w:val="20"/>
        </w:rPr>
        <w:t>kona č. 159/2006 Sb., o střetu zájmů, v</w:t>
      </w:r>
      <w:r>
        <w:rPr>
          <w:spacing w:val="1"/>
          <w:sz w:val="20"/>
        </w:rPr>
        <w:t xml:space="preserve"> </w:t>
      </w:r>
      <w:r>
        <w:rPr>
          <w:sz w:val="20"/>
        </w:rPr>
        <w:t>platném znění.</w:t>
      </w:r>
    </w:p>
    <w:p w:rsidR="00BD77B0" w:rsidRDefault="000F52D8">
      <w:pPr>
        <w:pStyle w:val="Odstavecseseznamem"/>
        <w:numPr>
          <w:ilvl w:val="0"/>
          <w:numId w:val="7"/>
        </w:numPr>
        <w:tabs>
          <w:tab w:val="left" w:pos="742"/>
        </w:tabs>
        <w:spacing w:before="119"/>
        <w:ind w:left="742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6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je</w:t>
      </w:r>
      <w:r>
        <w:rPr>
          <w:spacing w:val="6"/>
          <w:sz w:val="20"/>
        </w:rPr>
        <w:t xml:space="preserve"> </w:t>
      </w:r>
      <w:r>
        <w:rPr>
          <w:sz w:val="20"/>
        </w:rPr>
        <w:t>povinen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6"/>
          <w:sz w:val="20"/>
        </w:rPr>
        <w:t xml:space="preserve"> </w:t>
      </w:r>
      <w:r>
        <w:rPr>
          <w:sz w:val="20"/>
        </w:rPr>
        <w:t>zdržet</w:t>
      </w:r>
      <w:r>
        <w:rPr>
          <w:spacing w:val="7"/>
          <w:sz w:val="20"/>
        </w:rPr>
        <w:t xml:space="preserve"> </w:t>
      </w:r>
      <w:r>
        <w:rPr>
          <w:sz w:val="20"/>
        </w:rPr>
        <w:t>podvodného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korupčního</w:t>
      </w:r>
      <w:r>
        <w:rPr>
          <w:spacing w:val="8"/>
          <w:sz w:val="20"/>
        </w:rPr>
        <w:t xml:space="preserve"> </w:t>
      </w:r>
      <w:r>
        <w:rPr>
          <w:sz w:val="20"/>
        </w:rPr>
        <w:t>jednání</w:t>
      </w:r>
      <w:r>
        <w:rPr>
          <w:spacing w:val="7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8"/>
          <w:sz w:val="20"/>
        </w:rPr>
        <w:t xml:space="preserve"> </w:t>
      </w:r>
      <w:r>
        <w:rPr>
          <w:sz w:val="20"/>
        </w:rPr>
        <w:t>čl.</w:t>
      </w:r>
      <w:r>
        <w:rPr>
          <w:spacing w:val="7"/>
          <w:sz w:val="20"/>
        </w:rPr>
        <w:t xml:space="preserve"> </w:t>
      </w:r>
      <w:r>
        <w:rPr>
          <w:sz w:val="20"/>
        </w:rPr>
        <w:t>12</w:t>
      </w:r>
      <w:r>
        <w:rPr>
          <w:spacing w:val="8"/>
          <w:sz w:val="20"/>
        </w:rPr>
        <w:t xml:space="preserve"> </w:t>
      </w:r>
      <w:r>
        <w:rPr>
          <w:sz w:val="20"/>
        </w:rPr>
        <w:t>písm.</w:t>
      </w:r>
    </w:p>
    <w:p w:rsidR="00BD77B0" w:rsidRDefault="000F52D8">
      <w:pPr>
        <w:pStyle w:val="Zkladntext"/>
        <w:spacing w:before="1"/>
        <w:ind w:left="741"/>
        <w:jc w:val="both"/>
      </w:pPr>
      <w:r>
        <w:t>o)</w:t>
      </w:r>
      <w:r>
        <w:rPr>
          <w:spacing w:val="-3"/>
        </w:rPr>
        <w:t xml:space="preserve"> </w:t>
      </w:r>
      <w:r>
        <w:t>Výzvy.</w:t>
      </w:r>
    </w:p>
    <w:p w:rsidR="00BD77B0" w:rsidRDefault="00BD77B0">
      <w:pPr>
        <w:pStyle w:val="Zkladntext"/>
        <w:spacing w:before="1"/>
        <w:ind w:left="0"/>
        <w:rPr>
          <w:sz w:val="36"/>
        </w:rPr>
      </w:pPr>
    </w:p>
    <w:p w:rsidR="00BD77B0" w:rsidRDefault="000F52D8">
      <w:pPr>
        <w:pStyle w:val="Nadpis1"/>
      </w:pPr>
      <w:r>
        <w:t>V.</w:t>
      </w:r>
    </w:p>
    <w:p w:rsidR="00BD77B0" w:rsidRDefault="000F52D8">
      <w:pPr>
        <w:pStyle w:val="Nadpis2"/>
        <w:spacing w:before="1"/>
        <w:ind w:left="1304" w:right="105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BD77B0" w:rsidRDefault="00BD77B0">
      <w:pPr>
        <w:pStyle w:val="Zkladntext"/>
        <w:spacing w:before="1"/>
        <w:ind w:left="0"/>
        <w:rPr>
          <w:b/>
          <w:sz w:val="18"/>
        </w:rPr>
      </w:pPr>
    </w:p>
    <w:p w:rsidR="00BD77B0" w:rsidRDefault="000F52D8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BD77B0" w:rsidRDefault="000F52D8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z w:val="20"/>
        </w:rPr>
        <w:t>bodů</w:t>
      </w:r>
      <w:r>
        <w:rPr>
          <w:spacing w:val="-10"/>
          <w:sz w:val="20"/>
        </w:rPr>
        <w:t xml:space="preserve"> </w:t>
      </w: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6,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druhou</w:t>
      </w:r>
      <w:r>
        <w:rPr>
          <w:spacing w:val="-52"/>
          <w:sz w:val="20"/>
        </w:rPr>
        <w:t xml:space="preserve"> </w:t>
      </w:r>
      <w:r>
        <w:rPr>
          <w:sz w:val="20"/>
        </w:rPr>
        <w:t>odrážkou nebo podle článku IV bodu 2 písm. a) nebo c), bude postiženo odvodem ve výši odpovídající</w:t>
      </w:r>
      <w:r>
        <w:rPr>
          <w:spacing w:val="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 prostředkům.</w:t>
      </w:r>
    </w:p>
    <w:p w:rsidR="00BD77B0" w:rsidRDefault="000F52D8">
      <w:pPr>
        <w:pStyle w:val="Odstavecseseznamem"/>
        <w:numPr>
          <w:ilvl w:val="0"/>
          <w:numId w:val="6"/>
        </w:numPr>
        <w:tabs>
          <w:tab w:val="left" w:pos="66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</w:t>
      </w:r>
      <w:r>
        <w:rPr>
          <w:sz w:val="20"/>
        </w:rPr>
        <w:t>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třetí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53"/>
          <w:sz w:val="20"/>
        </w:rPr>
        <w:t xml:space="preserve"> </w:t>
      </w:r>
      <w:r>
        <w:rPr>
          <w:sz w:val="20"/>
        </w:rPr>
        <w:t>toto porušení postiženo odvodem ve výši 100 % z poskytnuté podpory. Byl-li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1 písm. a) za druhou odrážkou nebo podle článku IV bodu 1 písm. b) za třetí odrážkou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33"/>
          <w:sz w:val="20"/>
        </w:rPr>
        <w:t xml:space="preserve"> </w:t>
      </w:r>
      <w:r>
        <w:rPr>
          <w:sz w:val="20"/>
        </w:rPr>
        <w:t>méně</w:t>
      </w:r>
      <w:r>
        <w:rPr>
          <w:spacing w:val="33"/>
          <w:sz w:val="20"/>
        </w:rPr>
        <w:t xml:space="preserve"> </w:t>
      </w:r>
      <w:r>
        <w:rPr>
          <w:sz w:val="20"/>
        </w:rPr>
        <w:t>než</w:t>
      </w:r>
      <w:r>
        <w:rPr>
          <w:spacing w:val="35"/>
          <w:sz w:val="20"/>
        </w:rPr>
        <w:t xml:space="preserve"> </w:t>
      </w:r>
      <w:r>
        <w:rPr>
          <w:sz w:val="20"/>
        </w:rPr>
        <w:t>50</w:t>
      </w:r>
      <w:r>
        <w:rPr>
          <w:spacing w:val="34"/>
          <w:sz w:val="20"/>
        </w:rPr>
        <w:t xml:space="preserve"> </w:t>
      </w:r>
      <w:r>
        <w:rPr>
          <w:sz w:val="20"/>
        </w:rPr>
        <w:t>%</w:t>
      </w:r>
      <w:r>
        <w:rPr>
          <w:spacing w:val="3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4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34"/>
          <w:sz w:val="20"/>
        </w:rPr>
        <w:t xml:space="preserve"> </w:t>
      </w:r>
      <w:r>
        <w:rPr>
          <w:sz w:val="20"/>
        </w:rPr>
        <w:t>bude</w:t>
      </w:r>
      <w:r>
        <w:rPr>
          <w:spacing w:val="33"/>
          <w:sz w:val="20"/>
        </w:rPr>
        <w:t xml:space="preserve"> </w:t>
      </w:r>
      <w:r>
        <w:rPr>
          <w:sz w:val="20"/>
        </w:rPr>
        <w:t>toto</w:t>
      </w:r>
      <w:r>
        <w:rPr>
          <w:spacing w:val="36"/>
          <w:sz w:val="20"/>
        </w:rPr>
        <w:t xml:space="preserve"> </w:t>
      </w: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postiženo</w:t>
      </w:r>
      <w:r>
        <w:rPr>
          <w:spacing w:val="37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4"/>
          <w:sz w:val="20"/>
        </w:rPr>
        <w:t xml:space="preserve"> </w:t>
      </w:r>
      <w:r>
        <w:rPr>
          <w:sz w:val="20"/>
        </w:rPr>
        <w:t>výši</w:t>
      </w:r>
      <w:r>
        <w:rPr>
          <w:spacing w:val="33"/>
          <w:sz w:val="20"/>
        </w:rPr>
        <w:t xml:space="preserve"> </w:t>
      </w:r>
      <w:r>
        <w:rPr>
          <w:sz w:val="20"/>
        </w:rPr>
        <w:t>100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podpory. V případě plnění účelu akce v rozmezí 50-89,99 % stanovených indikátorů, bude</w:t>
      </w:r>
      <w:r>
        <w:rPr>
          <w:spacing w:val="-52"/>
          <w:sz w:val="20"/>
        </w:rPr>
        <w:t xml:space="preserve"> </w:t>
      </w:r>
      <w:r>
        <w:rPr>
          <w:sz w:val="20"/>
        </w:rPr>
        <w:t>toto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postiženo</w:t>
      </w:r>
      <w:r>
        <w:rPr>
          <w:spacing w:val="-9"/>
          <w:sz w:val="20"/>
        </w:rPr>
        <w:t xml:space="preserve"> </w:t>
      </w:r>
      <w:r>
        <w:rPr>
          <w:sz w:val="20"/>
        </w:rPr>
        <w:t>odvodem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0"/>
          <w:sz w:val="20"/>
        </w:rPr>
        <w:t xml:space="preserve"> </w:t>
      </w:r>
      <w:r>
        <w:rPr>
          <w:sz w:val="20"/>
        </w:rPr>
        <w:t>10-50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míře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stanovených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indikátorů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účelu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akce.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účelu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-12"/>
          <w:sz w:val="20"/>
        </w:rPr>
        <w:t xml:space="preserve"> </w:t>
      </w:r>
      <w:r>
        <w:rPr>
          <w:sz w:val="20"/>
        </w:rPr>
        <w:t>90-100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2"/>
          <w:sz w:val="20"/>
        </w:rPr>
        <w:t xml:space="preserve"> </w:t>
      </w:r>
      <w:r>
        <w:rPr>
          <w:sz w:val="20"/>
        </w:rPr>
        <w:t>nebude</w:t>
      </w:r>
      <w:r>
        <w:rPr>
          <w:spacing w:val="-53"/>
          <w:sz w:val="20"/>
        </w:rPr>
        <w:t xml:space="preserve"> </w:t>
      </w:r>
      <w:r>
        <w:rPr>
          <w:sz w:val="20"/>
        </w:rPr>
        <w:t>postiženo odvodem.</w:t>
      </w:r>
    </w:p>
    <w:p w:rsidR="00BD77B0" w:rsidRDefault="00BD77B0">
      <w:pPr>
        <w:jc w:val="both"/>
        <w:rPr>
          <w:sz w:val="20"/>
        </w:rPr>
        <w:sectPr w:rsidR="00BD77B0">
          <w:pgSz w:w="12240" w:h="15840"/>
          <w:pgMar w:top="1260" w:right="1000" w:bottom="1660" w:left="1320" w:header="708" w:footer="1398" w:gutter="0"/>
          <w:cols w:space="708"/>
        </w:sectPr>
      </w:pPr>
    </w:p>
    <w:p w:rsidR="00BD77B0" w:rsidRDefault="00BD77B0">
      <w:pPr>
        <w:pStyle w:val="Zkladntext"/>
        <w:spacing w:before="8"/>
        <w:ind w:left="0"/>
        <w:rPr>
          <w:sz w:val="21"/>
        </w:rPr>
      </w:pPr>
    </w:p>
    <w:p w:rsidR="00BD77B0" w:rsidRDefault="000F52D8">
      <w:pPr>
        <w:pStyle w:val="Odstavecseseznamem"/>
        <w:numPr>
          <w:ilvl w:val="0"/>
          <w:numId w:val="6"/>
        </w:numPr>
        <w:tabs>
          <w:tab w:val="left" w:pos="666"/>
        </w:tabs>
        <w:spacing w:before="100"/>
        <w:ind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termínu</w:t>
      </w:r>
      <w:r>
        <w:rPr>
          <w:spacing w:val="-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a)</w:t>
      </w:r>
      <w:r>
        <w:rPr>
          <w:spacing w:val="-4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druhé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písm.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c)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0,5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každý</w:t>
      </w:r>
      <w:r>
        <w:rPr>
          <w:spacing w:val="-12"/>
          <w:sz w:val="20"/>
        </w:rPr>
        <w:t xml:space="preserve"> </w:t>
      </w:r>
      <w:r>
        <w:rPr>
          <w:sz w:val="20"/>
        </w:rPr>
        <w:t>započatý</w:t>
      </w:r>
      <w:r>
        <w:rPr>
          <w:spacing w:val="-52"/>
          <w:sz w:val="20"/>
        </w:rPr>
        <w:t xml:space="preserve"> </w:t>
      </w:r>
      <w:r>
        <w:rPr>
          <w:sz w:val="20"/>
        </w:rPr>
        <w:t>měsíc prodlení. Porušení těchto povinností nepřesahující lhůtu 10 kalendářních dnů nebude postiženo a</w:t>
      </w:r>
      <w:r>
        <w:rPr>
          <w:spacing w:val="-53"/>
          <w:sz w:val="20"/>
        </w:rPr>
        <w:t xml:space="preserve"> </w:t>
      </w:r>
      <w:r>
        <w:rPr>
          <w:sz w:val="20"/>
        </w:rPr>
        <w:t>nebude</w:t>
      </w:r>
      <w:r>
        <w:rPr>
          <w:spacing w:val="-2"/>
          <w:sz w:val="20"/>
        </w:rPr>
        <w:t xml:space="preserve"> </w:t>
      </w:r>
      <w:r>
        <w:rPr>
          <w:sz w:val="20"/>
        </w:rPr>
        <w:t>tak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D77B0" w:rsidRDefault="000F52D8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</w:t>
      </w:r>
      <w:r>
        <w:rPr>
          <w:spacing w:val="1"/>
          <w:sz w:val="20"/>
        </w:rPr>
        <w:t xml:space="preserve"> </w:t>
      </w:r>
      <w:r>
        <w:rPr>
          <w:sz w:val="20"/>
        </w:rPr>
        <w:t>podpořeny z jiných národních nebo evropských dotačních programů) je posuzováno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porušení podmínek podpory a </w:t>
      </w:r>
      <w:r>
        <w:rPr>
          <w:sz w:val="20"/>
        </w:rPr>
        <w:t>bude postiženo odvodem ve výši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BD77B0" w:rsidRDefault="000F52D8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IV</w:t>
      </w:r>
      <w:r>
        <w:rPr>
          <w:spacing w:val="-9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4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8"/>
          <w:sz w:val="20"/>
        </w:rPr>
        <w:t xml:space="preserve"> </w:t>
      </w:r>
      <w:r>
        <w:rPr>
          <w:sz w:val="20"/>
        </w:rPr>
        <w:t>odvodem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100</w:t>
      </w:r>
      <w:r>
        <w:rPr>
          <w:spacing w:val="-9"/>
          <w:sz w:val="20"/>
        </w:rPr>
        <w:t xml:space="preserve"> </w:t>
      </w:r>
      <w:r>
        <w:rPr>
          <w:sz w:val="20"/>
        </w:rPr>
        <w:t>%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poskytnuté</w:t>
      </w:r>
    </w:p>
    <w:p w:rsidR="00BD77B0" w:rsidRDefault="000F52D8">
      <w:pPr>
        <w:pStyle w:val="Zkladntext"/>
      </w:pPr>
      <w:r>
        <w:t>podpory.</w:t>
      </w:r>
    </w:p>
    <w:p w:rsidR="00BD77B0" w:rsidRDefault="000F52D8">
      <w:pPr>
        <w:pStyle w:val="Odstavecseseznamem"/>
        <w:numPr>
          <w:ilvl w:val="0"/>
          <w:numId w:val="6"/>
        </w:numPr>
        <w:tabs>
          <w:tab w:val="left" w:pos="666"/>
        </w:tabs>
        <w:spacing w:before="121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 uvedených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i),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BD77B0" w:rsidRDefault="000F52D8">
      <w:pPr>
        <w:pStyle w:val="Zkladntext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BD77B0" w:rsidRDefault="000F52D8">
      <w:pPr>
        <w:pStyle w:val="Odstavecseseznamem"/>
        <w:numPr>
          <w:ilvl w:val="0"/>
          <w:numId w:val="6"/>
        </w:numPr>
        <w:tabs>
          <w:tab w:val="left" w:pos="666"/>
        </w:tabs>
        <w:spacing w:before="121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BD77B0" w:rsidRDefault="000F52D8">
      <w:pPr>
        <w:pStyle w:val="Zkladntext"/>
        <w:spacing w:before="1"/>
      </w:pPr>
      <w:r>
        <w:t>podpory.</w:t>
      </w:r>
    </w:p>
    <w:p w:rsidR="00BD77B0" w:rsidRDefault="00BD77B0">
      <w:pPr>
        <w:pStyle w:val="Zkladntext"/>
        <w:spacing w:before="12"/>
        <w:ind w:left="0"/>
        <w:rPr>
          <w:sz w:val="35"/>
        </w:rPr>
      </w:pPr>
    </w:p>
    <w:p w:rsidR="00BD77B0" w:rsidRDefault="000F52D8">
      <w:pPr>
        <w:pStyle w:val="Nadpis1"/>
      </w:pPr>
      <w:r>
        <w:t>VI.</w:t>
      </w:r>
    </w:p>
    <w:p w:rsidR="00BD77B0" w:rsidRDefault="000F52D8">
      <w:pPr>
        <w:pStyle w:val="Nadpis2"/>
        <w:ind w:left="1306" w:right="1058"/>
      </w:pPr>
      <w:r>
        <w:t>Prohlášení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bezdlužnosti</w:t>
      </w:r>
    </w:p>
    <w:p w:rsidR="00BD77B0" w:rsidRDefault="00BD77B0">
      <w:pPr>
        <w:pStyle w:val="Zkladntext"/>
        <w:spacing w:before="1"/>
        <w:ind w:left="0"/>
        <w:rPr>
          <w:b/>
        </w:rPr>
      </w:pPr>
    </w:p>
    <w:p w:rsidR="00BD77B0" w:rsidRDefault="000F52D8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podpisem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plní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dotace,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13 bodu 13.1 písm.</w:t>
      </w:r>
      <w:r>
        <w:rPr>
          <w:spacing w:val="3"/>
          <w:sz w:val="20"/>
        </w:rPr>
        <w:t xml:space="preserve"> </w:t>
      </w:r>
      <w:r>
        <w:rPr>
          <w:sz w:val="20"/>
        </w:rPr>
        <w:t>f)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BD77B0" w:rsidRDefault="000F52D8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Příjemce podpory bere přitom na vědomí, že pokud prohlášení podle bodu 1 není pravdivé, bude přijetí</w:t>
      </w:r>
      <w:r>
        <w:rPr>
          <w:spacing w:val="-53"/>
          <w:sz w:val="20"/>
        </w:rPr>
        <w:t xml:space="preserve"> </w:t>
      </w:r>
      <w:r>
        <w:rPr>
          <w:sz w:val="20"/>
        </w:rPr>
        <w:t>podpory dle této Smlouvy považováno za neoprávněné použití finančních prostředků poskytnutých ze</w:t>
      </w:r>
      <w:r>
        <w:rPr>
          <w:spacing w:val="1"/>
          <w:sz w:val="20"/>
        </w:rPr>
        <w:t xml:space="preserve"> </w:t>
      </w:r>
      <w:r>
        <w:rPr>
          <w:sz w:val="20"/>
        </w:rPr>
        <w:t>státního fondu ve smyslu zákona č. 218/2000 Sb., o rozpočtových pravidlech a o změně 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 (rozpočtová pravidla), v platném znění, a ž</w:t>
      </w:r>
      <w:r>
        <w:rPr>
          <w:sz w:val="20"/>
        </w:rPr>
        <w:t>e mohou být uplatněny odvody podle</w:t>
      </w:r>
      <w:r>
        <w:rPr>
          <w:spacing w:val="1"/>
          <w:sz w:val="20"/>
        </w:rPr>
        <w:t xml:space="preserve"> </w:t>
      </w:r>
      <w:r>
        <w:rPr>
          <w:sz w:val="20"/>
        </w:rPr>
        <w:t>tohoto</w:t>
      </w:r>
      <w:r>
        <w:rPr>
          <w:spacing w:val="-1"/>
          <w:sz w:val="20"/>
        </w:rPr>
        <w:t xml:space="preserve"> </w:t>
      </w:r>
      <w:r>
        <w:rPr>
          <w:sz w:val="20"/>
        </w:rPr>
        <w:t>zákona.</w:t>
      </w:r>
    </w:p>
    <w:p w:rsidR="00BD77B0" w:rsidRDefault="00BD77B0">
      <w:pPr>
        <w:pStyle w:val="Zkladntext"/>
        <w:spacing w:before="3"/>
        <w:ind w:left="0"/>
        <w:rPr>
          <w:sz w:val="36"/>
        </w:rPr>
      </w:pPr>
    </w:p>
    <w:p w:rsidR="00BD77B0" w:rsidRDefault="000F52D8">
      <w:pPr>
        <w:pStyle w:val="Nadpis1"/>
      </w:pPr>
      <w:r>
        <w:t>VII.</w:t>
      </w:r>
    </w:p>
    <w:p w:rsidR="00BD77B0" w:rsidRDefault="000F52D8">
      <w:pPr>
        <w:pStyle w:val="Nadpis2"/>
        <w:ind w:left="1305" w:right="105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BD77B0" w:rsidRDefault="00BD77B0">
      <w:pPr>
        <w:pStyle w:val="Zkladntext"/>
        <w:spacing w:before="12"/>
        <w:ind w:left="0"/>
        <w:rPr>
          <w:b/>
          <w:sz w:val="17"/>
        </w:rPr>
      </w:pPr>
    </w:p>
    <w:p w:rsidR="00BD77B0" w:rsidRDefault="000F52D8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</w:t>
      </w:r>
      <w:r>
        <w:rPr>
          <w:sz w:val="20"/>
        </w:rPr>
        <w:t>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BD77B0" w:rsidRDefault="000F52D8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BD77B0" w:rsidRDefault="000F52D8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</w:t>
      </w:r>
      <w:r>
        <w:rPr>
          <w:sz w:val="20"/>
        </w:rPr>
        <w:t>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BD77B0" w:rsidRDefault="000F52D8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BD77B0" w:rsidRDefault="000F52D8">
      <w:pPr>
        <w:pStyle w:val="Zkladntext"/>
        <w:spacing w:before="1"/>
      </w:pPr>
      <w:r>
        <w:t>Smlouvou.</w:t>
      </w:r>
    </w:p>
    <w:p w:rsidR="00BD77B0" w:rsidRDefault="00BD77B0">
      <w:pPr>
        <w:sectPr w:rsidR="00BD77B0">
          <w:pgSz w:w="12240" w:h="15840"/>
          <w:pgMar w:top="1260" w:right="1000" w:bottom="1660" w:left="1320" w:header="708" w:footer="1398" w:gutter="0"/>
          <w:cols w:space="708"/>
        </w:sectPr>
      </w:pPr>
    </w:p>
    <w:p w:rsidR="00BD77B0" w:rsidRDefault="00BD77B0">
      <w:pPr>
        <w:pStyle w:val="Zkladntext"/>
        <w:spacing w:before="8"/>
        <w:ind w:left="0"/>
        <w:rPr>
          <w:sz w:val="21"/>
        </w:rPr>
      </w:pPr>
    </w:p>
    <w:p w:rsidR="00BD77B0" w:rsidRDefault="000F52D8">
      <w:pPr>
        <w:pStyle w:val="Odstavecseseznamem"/>
        <w:numPr>
          <w:ilvl w:val="0"/>
          <w:numId w:val="4"/>
        </w:numPr>
        <w:tabs>
          <w:tab w:val="left" w:pos="666"/>
        </w:tabs>
        <w:spacing w:before="100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BD77B0" w:rsidRDefault="000F52D8">
      <w:pPr>
        <w:pStyle w:val="Zkladntext"/>
        <w:jc w:val="both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BD77B0" w:rsidRDefault="000F52D8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D77B0" w:rsidRDefault="000F52D8">
      <w:pPr>
        <w:pStyle w:val="Odstavecseseznamem"/>
        <w:numPr>
          <w:ilvl w:val="0"/>
          <w:numId w:val="4"/>
        </w:numPr>
        <w:tabs>
          <w:tab w:val="left" w:pos="666"/>
        </w:tabs>
        <w:spacing w:before="121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BD77B0" w:rsidRDefault="000F52D8">
      <w:pPr>
        <w:pStyle w:val="Odstavecseseznamem"/>
        <w:numPr>
          <w:ilvl w:val="0"/>
          <w:numId w:val="4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</w:t>
      </w:r>
      <w:r>
        <w:rPr>
          <w:sz w:val="20"/>
        </w:rPr>
        <w:t>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BD77B0" w:rsidRDefault="000F52D8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BD77B0" w:rsidRDefault="00BD77B0">
      <w:pPr>
        <w:pStyle w:val="Zkladntext"/>
        <w:spacing w:before="1"/>
        <w:ind w:left="0"/>
        <w:rPr>
          <w:sz w:val="36"/>
        </w:rPr>
      </w:pPr>
    </w:p>
    <w:p w:rsidR="00BD77B0" w:rsidRDefault="000F52D8">
      <w:pPr>
        <w:pStyle w:val="Zkladntext"/>
        <w:tabs>
          <w:tab w:val="left" w:pos="6853"/>
        </w:tabs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BD77B0" w:rsidRDefault="00BD77B0">
      <w:pPr>
        <w:pStyle w:val="Zkladntext"/>
        <w:spacing w:before="1"/>
        <w:ind w:left="0"/>
        <w:rPr>
          <w:sz w:val="18"/>
        </w:rPr>
      </w:pPr>
    </w:p>
    <w:p w:rsidR="00BD77B0" w:rsidRDefault="000F52D8">
      <w:pPr>
        <w:pStyle w:val="Zkladntext"/>
        <w:ind w:left="382"/>
      </w:pPr>
      <w:r>
        <w:t>dne:</w:t>
      </w:r>
    </w:p>
    <w:p w:rsidR="00BD77B0" w:rsidRDefault="00BD77B0">
      <w:pPr>
        <w:pStyle w:val="Zkladntext"/>
        <w:ind w:left="0"/>
        <w:rPr>
          <w:sz w:val="26"/>
        </w:rPr>
      </w:pPr>
    </w:p>
    <w:p w:rsidR="00BD77B0" w:rsidRDefault="00BD77B0">
      <w:pPr>
        <w:pStyle w:val="Zkladntext"/>
        <w:spacing w:before="2"/>
        <w:ind w:left="0"/>
        <w:rPr>
          <w:sz w:val="28"/>
        </w:rPr>
      </w:pPr>
    </w:p>
    <w:p w:rsidR="00BD77B0" w:rsidRDefault="000F52D8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BD77B0" w:rsidRDefault="000F52D8">
      <w:pPr>
        <w:pStyle w:val="Zkladntext"/>
        <w:tabs>
          <w:tab w:val="left" w:pos="6862"/>
        </w:tabs>
        <w:spacing w:before="1"/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BD77B0" w:rsidRDefault="00BD77B0">
      <w:pPr>
        <w:pStyle w:val="Zkladntext"/>
        <w:ind w:left="0"/>
        <w:rPr>
          <w:sz w:val="26"/>
        </w:rPr>
      </w:pPr>
    </w:p>
    <w:p w:rsidR="00BD77B0" w:rsidRDefault="00BD77B0">
      <w:pPr>
        <w:pStyle w:val="Zkladntext"/>
        <w:spacing w:before="2"/>
        <w:ind w:left="0"/>
        <w:rPr>
          <w:sz w:val="32"/>
        </w:rPr>
      </w:pPr>
    </w:p>
    <w:p w:rsidR="00BD77B0" w:rsidRDefault="000F52D8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BD77B0" w:rsidRDefault="00BD77B0">
      <w:pPr>
        <w:spacing w:line="264" w:lineRule="auto"/>
        <w:sectPr w:rsidR="00BD77B0">
          <w:pgSz w:w="12240" w:h="15840"/>
          <w:pgMar w:top="1260" w:right="1000" w:bottom="1660" w:left="1320" w:header="708" w:footer="1398" w:gutter="0"/>
          <w:cols w:space="708"/>
        </w:sectPr>
      </w:pPr>
    </w:p>
    <w:p w:rsidR="00BD77B0" w:rsidRDefault="00BD77B0">
      <w:pPr>
        <w:pStyle w:val="Zkladntext"/>
        <w:spacing w:before="8"/>
        <w:ind w:left="0"/>
        <w:rPr>
          <w:sz w:val="23"/>
        </w:rPr>
      </w:pPr>
    </w:p>
    <w:p w:rsidR="00BD77B0" w:rsidRDefault="000F52D8">
      <w:pPr>
        <w:pStyle w:val="Zkladntext"/>
        <w:spacing w:before="100"/>
        <w:ind w:left="382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BD77B0" w:rsidRDefault="00BD77B0">
      <w:pPr>
        <w:pStyle w:val="Zkladntext"/>
        <w:ind w:left="0"/>
        <w:rPr>
          <w:sz w:val="26"/>
        </w:rPr>
      </w:pPr>
    </w:p>
    <w:p w:rsidR="00BD77B0" w:rsidRDefault="00BD77B0">
      <w:pPr>
        <w:pStyle w:val="Zkladntext"/>
        <w:spacing w:before="1"/>
        <w:ind w:left="0"/>
        <w:rPr>
          <w:sz w:val="32"/>
        </w:rPr>
      </w:pPr>
    </w:p>
    <w:p w:rsidR="00BD77B0" w:rsidRDefault="000F52D8">
      <w:pPr>
        <w:pStyle w:val="Nadpis2"/>
        <w:spacing w:line="261" w:lineRule="auto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BD77B0" w:rsidRDefault="00BD77B0">
      <w:pPr>
        <w:pStyle w:val="Zkladntext"/>
        <w:spacing w:before="4"/>
        <w:ind w:left="0"/>
        <w:rPr>
          <w:b/>
          <w:sz w:val="27"/>
        </w:rPr>
      </w:pPr>
    </w:p>
    <w:p w:rsidR="00BD77B0" w:rsidRDefault="000F52D8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BD77B0" w:rsidRDefault="00BD77B0">
      <w:pPr>
        <w:pStyle w:val="Zkladntext"/>
        <w:spacing w:before="1"/>
        <w:ind w:left="0"/>
        <w:rPr>
          <w:b/>
          <w:sz w:val="29"/>
        </w:rPr>
      </w:pPr>
    </w:p>
    <w:p w:rsidR="00BD77B0" w:rsidRDefault="000F52D8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z w:val="20"/>
        </w:rPr>
        <w:t>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BD77B0" w:rsidRDefault="000F52D8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BD77B0" w:rsidRDefault="000F52D8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BD77B0" w:rsidRDefault="000F52D8">
      <w:pPr>
        <w:pStyle w:val="Odstavecseseznamem"/>
        <w:numPr>
          <w:ilvl w:val="0"/>
          <w:numId w:val="2"/>
        </w:numPr>
        <w:tabs>
          <w:tab w:val="left" w:pos="666"/>
        </w:tabs>
        <w:spacing w:before="79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BD77B0" w:rsidRDefault="000F52D8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BD77B0" w:rsidRDefault="000F52D8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</w:t>
      </w:r>
      <w:r>
        <w:rPr>
          <w:sz w:val="20"/>
        </w:rPr>
        <w:t>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BD77B0" w:rsidRDefault="000F52D8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BD77B0" w:rsidRDefault="000F52D8">
      <w:pPr>
        <w:pStyle w:val="Zkladntext"/>
        <w:spacing w:before="80"/>
        <w:jc w:val="both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BD77B0" w:rsidRDefault="00BD77B0">
      <w:pPr>
        <w:jc w:val="both"/>
        <w:sectPr w:rsidR="00BD77B0">
          <w:pgSz w:w="12240" w:h="15840"/>
          <w:pgMar w:top="1260" w:right="1000" w:bottom="1660" w:left="1320" w:header="708" w:footer="1398" w:gutter="0"/>
          <w:cols w:space="708"/>
        </w:sectPr>
      </w:pPr>
    </w:p>
    <w:p w:rsidR="00BD77B0" w:rsidRDefault="000F52D8">
      <w:pPr>
        <w:pStyle w:val="Nadpis1"/>
        <w:numPr>
          <w:ilvl w:val="0"/>
          <w:numId w:val="3"/>
        </w:numPr>
        <w:tabs>
          <w:tab w:val="left" w:pos="666"/>
        </w:tabs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BD77B0" w:rsidRDefault="00BD77B0">
      <w:pPr>
        <w:pStyle w:val="Zkladntext"/>
        <w:spacing w:before="1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D77B0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77B0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BD77B0" w:rsidRDefault="000F52D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BD77B0" w:rsidRDefault="000F52D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BD77B0" w:rsidRDefault="000F52D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D77B0" w:rsidRDefault="000F52D8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BD77B0" w:rsidRDefault="000F52D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D77B0" w:rsidRDefault="000F52D8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D77B0">
        <w:trPr>
          <w:trHeight w:val="185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D77B0" w:rsidRDefault="000F52D8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D77B0" w:rsidRDefault="000F52D8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D77B0" w:rsidRDefault="000F52D8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D77B0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BD77B0" w:rsidRDefault="000F52D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BD77B0" w:rsidRDefault="000F52D8">
            <w:pPr>
              <w:pStyle w:val="TableParagraph"/>
              <w:spacing w:before="1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BD77B0" w:rsidRDefault="000F52D8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BD77B0" w:rsidRDefault="000F52D8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BD77B0" w:rsidRDefault="000F52D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BD77B0" w:rsidRDefault="000F52D8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BD77B0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D77B0" w:rsidRDefault="000F52D8">
            <w:pPr>
              <w:pStyle w:val="TableParagraph"/>
              <w:spacing w:before="2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D77B0" w:rsidRDefault="000F52D8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D77B0">
        <w:trPr>
          <w:trHeight w:val="2090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BD77B0" w:rsidRDefault="000F52D8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BD77B0" w:rsidRDefault="000F52D8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BD77B0" w:rsidRDefault="000F52D8">
            <w:pPr>
              <w:pStyle w:val="TableParagraph"/>
              <w:spacing w:before="3" w:line="237" w:lineRule="auto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BD77B0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BD77B0" w:rsidRDefault="000F52D8">
            <w:pPr>
              <w:pStyle w:val="TableParagraph"/>
              <w:spacing w:before="3" w:line="237" w:lineRule="auto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D77B0" w:rsidRDefault="000F52D8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D77B0" w:rsidRDefault="000F52D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BD77B0" w:rsidRDefault="000F52D8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</w:t>
            </w:r>
            <w:r>
              <w:rPr>
                <w:sz w:val="20"/>
              </w:rPr>
              <w:t>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BD77B0" w:rsidRDefault="00BD77B0">
      <w:pPr>
        <w:rPr>
          <w:sz w:val="20"/>
        </w:rPr>
        <w:sectPr w:rsidR="00BD77B0"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D77B0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77B0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D77B0" w:rsidRDefault="00BD77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D77B0" w:rsidRDefault="000F52D8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BD77B0" w:rsidRDefault="000F52D8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D77B0" w:rsidRDefault="000F52D8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BD77B0" w:rsidRDefault="000F52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BD77B0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BD77B0" w:rsidRDefault="000F52D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D77B0" w:rsidRDefault="000F52D8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D77B0" w:rsidRDefault="000F52D8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BD77B0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BD77B0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BD77B0" w:rsidRDefault="000F52D8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D77B0" w:rsidRDefault="000F52D8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BD77B0" w:rsidRDefault="000F52D8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BD77B0" w:rsidRDefault="000F52D8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BD77B0" w:rsidRDefault="000F52D8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D77B0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B0" w:rsidRDefault="000F52D8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BD77B0" w:rsidRDefault="000F52D8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D77B0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D77B0" w:rsidRDefault="000F52D8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BD77B0" w:rsidRDefault="000F52D8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BD77B0" w:rsidRDefault="000F52D8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BD77B0">
        <w:trPr>
          <w:trHeight w:val="759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BD77B0" w:rsidRDefault="000F52D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BD77B0" w:rsidRDefault="00BD77B0">
      <w:pPr>
        <w:rPr>
          <w:sz w:val="20"/>
        </w:rPr>
        <w:sectPr w:rsidR="00BD77B0"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D77B0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77B0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D77B0" w:rsidRDefault="00BD77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93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D77B0" w:rsidRDefault="000F52D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D77B0" w:rsidRDefault="000F52D8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93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BD77B0" w:rsidRDefault="000F52D8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BD77B0" w:rsidRDefault="000F52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BD77B0" w:rsidRDefault="000F52D8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77B0" w:rsidRDefault="000F52D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BD77B0" w:rsidRDefault="000F52D8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77B0" w:rsidRDefault="000F52D8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BD77B0" w:rsidRDefault="000F52D8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BD77B0" w:rsidRDefault="000F52D8">
            <w:pPr>
              <w:pStyle w:val="TableParagraph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BD77B0" w:rsidRDefault="000F52D8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77B0" w:rsidRDefault="000F52D8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D77B0" w:rsidRDefault="000F52D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BD77B0" w:rsidRDefault="000F52D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D77B0" w:rsidRDefault="000F52D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D77B0" w:rsidRDefault="000F52D8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D77B0" w:rsidRDefault="000F52D8">
            <w:pPr>
              <w:pStyle w:val="TableParagraph"/>
              <w:spacing w:line="264" w:lineRule="exact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BD77B0" w:rsidRDefault="000F52D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BD77B0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D77B0" w:rsidRDefault="000F52D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77B0" w:rsidRDefault="000F52D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BD77B0" w:rsidRDefault="000F52D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BD77B0" w:rsidRDefault="000F52D8">
            <w:pPr>
              <w:pStyle w:val="TableParagraph"/>
              <w:spacing w:before="4" w:line="237" w:lineRule="auto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BD77B0" w:rsidRDefault="000F52D8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BD77B0" w:rsidRDefault="000F52D8">
            <w:pPr>
              <w:pStyle w:val="TableParagraph"/>
              <w:spacing w:before="1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BD77B0" w:rsidRDefault="000F52D8">
            <w:pPr>
              <w:pStyle w:val="TableParagraph"/>
              <w:spacing w:before="3" w:line="237" w:lineRule="auto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5 %</w:t>
            </w:r>
          </w:p>
        </w:tc>
      </w:tr>
      <w:tr w:rsidR="00BD77B0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D77B0" w:rsidRDefault="000F52D8">
            <w:pPr>
              <w:pStyle w:val="TableParagraph"/>
              <w:spacing w:before="102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BD77B0" w:rsidRDefault="000F52D8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BD77B0" w:rsidRDefault="000F52D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BD77B0" w:rsidRDefault="000F52D8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BD77B0" w:rsidRDefault="000F52D8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BD77B0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BD77B0" w:rsidRDefault="000F52D8">
            <w:pPr>
              <w:pStyle w:val="TableParagraph"/>
              <w:spacing w:before="4" w:line="237" w:lineRule="auto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D77B0" w:rsidRDefault="000F52D8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BD77B0" w:rsidRDefault="00A0790C">
      <w:pPr>
        <w:pStyle w:val="Zkladntext"/>
        <w:spacing w:before="3"/>
        <w:ind w:left="0"/>
        <w:rPr>
          <w:b/>
          <w:sz w:val="2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262890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6587A" id="docshape2" o:spid="_x0000_s1026" style="position:absolute;margin-left:85.1pt;margin-top:20.7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JWn+z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D77B0" w:rsidRDefault="00BD77B0">
      <w:pPr>
        <w:pStyle w:val="Zkladntext"/>
        <w:ind w:left="0"/>
        <w:rPr>
          <w:b/>
        </w:rPr>
      </w:pPr>
    </w:p>
    <w:p w:rsidR="00BD77B0" w:rsidRDefault="00BD77B0">
      <w:pPr>
        <w:pStyle w:val="Zkladntext"/>
        <w:spacing w:before="12"/>
        <w:ind w:left="0"/>
        <w:rPr>
          <w:b/>
          <w:sz w:val="13"/>
        </w:rPr>
      </w:pPr>
    </w:p>
    <w:p w:rsidR="00BD77B0" w:rsidRDefault="000F52D8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BD77B0" w:rsidRDefault="00BD77B0">
      <w:pPr>
        <w:rPr>
          <w:sz w:val="16"/>
        </w:rPr>
        <w:sectPr w:rsidR="00BD77B0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D77B0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77B0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BD77B0" w:rsidRDefault="00BD77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BD77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BD77B0" w:rsidRDefault="000F52D8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BD77B0" w:rsidRDefault="000F52D8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BD77B0" w:rsidRDefault="000F52D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BD77B0" w:rsidRDefault="000F52D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BD77B0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77B0" w:rsidRDefault="000F52D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BD77B0" w:rsidRDefault="000F52D8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BD77B0" w:rsidRDefault="000F52D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D77B0" w:rsidRDefault="000F52D8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D77B0" w:rsidRDefault="000F52D8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BD77B0" w:rsidRDefault="000F52D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BD77B0" w:rsidRDefault="000F52D8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BD77B0" w:rsidRDefault="000F52D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BD77B0" w:rsidRDefault="000F52D8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BD77B0" w:rsidRDefault="000F52D8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BD77B0" w:rsidRDefault="000F52D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D77B0" w:rsidRDefault="000F52D8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BD77B0" w:rsidRDefault="000F52D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D77B0" w:rsidRDefault="000F52D8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BD77B0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D77B0" w:rsidRDefault="000F52D8">
            <w:pPr>
              <w:pStyle w:val="TableParagraph"/>
              <w:spacing w:before="103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BD77B0" w:rsidRDefault="000F52D8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D77B0" w:rsidRDefault="000F52D8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BD77B0" w:rsidRDefault="000F52D8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BD77B0" w:rsidRDefault="000F52D8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BD77B0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BD77B0" w:rsidRDefault="000F52D8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D77B0" w:rsidRDefault="000F52D8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77B0" w:rsidRDefault="000F52D8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BD77B0" w:rsidRDefault="000F52D8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BD77B0" w:rsidRDefault="000F52D8">
            <w:pPr>
              <w:pStyle w:val="TableParagraph"/>
              <w:spacing w:before="1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BD77B0" w:rsidRDefault="000F52D8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D77B0" w:rsidRDefault="000F52D8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D77B0" w:rsidRDefault="000F52D8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</w:t>
            </w:r>
            <w:r>
              <w:rPr>
                <w:sz w:val="20"/>
              </w:rPr>
              <w:t>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D77B0" w:rsidRDefault="000F52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D77B0" w:rsidRDefault="000F52D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BD77B0" w:rsidRDefault="000F52D8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BD77B0" w:rsidRDefault="000F52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D77B0" w:rsidRDefault="000F52D8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BD77B0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D77B0" w:rsidRDefault="000F52D8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BD77B0" w:rsidRDefault="00BD77B0">
      <w:pPr>
        <w:rPr>
          <w:sz w:val="20"/>
        </w:rPr>
        <w:sectPr w:rsidR="00BD77B0"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D77B0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77B0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BD77B0" w:rsidRDefault="000F52D8">
            <w:pPr>
              <w:pStyle w:val="TableParagraph"/>
              <w:spacing w:line="264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D77B0" w:rsidRDefault="000F52D8"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77B0" w:rsidRDefault="000F52D8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BD77B0" w:rsidRDefault="000F52D8">
            <w:pPr>
              <w:pStyle w:val="TableParagraph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BD77B0" w:rsidRDefault="000F52D8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D77B0" w:rsidRDefault="000F52D8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D77B0" w:rsidRDefault="000F52D8">
            <w:pPr>
              <w:pStyle w:val="TableParagraph"/>
              <w:spacing w:before="2" w:line="237" w:lineRule="auto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D77B0" w:rsidRDefault="000F52D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BD77B0" w:rsidRDefault="000F52D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BD77B0" w:rsidRDefault="000F52D8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BD77B0" w:rsidRDefault="000F52D8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BD77B0" w:rsidRDefault="000F52D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BD77B0" w:rsidRDefault="000F52D8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77B0" w:rsidRDefault="000F52D8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BD77B0" w:rsidRDefault="000F52D8">
            <w:pPr>
              <w:pStyle w:val="TableParagraph"/>
              <w:spacing w:before="1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BD77B0" w:rsidRDefault="000F52D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D77B0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D77B0" w:rsidRDefault="000F52D8"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BD77B0" w:rsidRDefault="000F52D8">
            <w:pPr>
              <w:pStyle w:val="TableParagraph"/>
              <w:spacing w:before="1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BD77B0" w:rsidRDefault="000F52D8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BD77B0" w:rsidRDefault="000F52D8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BD77B0" w:rsidRDefault="000F52D8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77B0" w:rsidRDefault="000F52D8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BD77B0" w:rsidRDefault="000F52D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BD77B0" w:rsidRDefault="000F52D8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BD77B0" w:rsidRDefault="000F52D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BD77B0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77B0" w:rsidRDefault="000F52D8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BD77B0" w:rsidRDefault="000F52D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BD77B0">
        <w:trPr>
          <w:trHeight w:val="129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D77B0" w:rsidRDefault="000F52D8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BD77B0" w:rsidRDefault="00BD77B0">
      <w:pPr>
        <w:rPr>
          <w:sz w:val="20"/>
        </w:rPr>
        <w:sectPr w:rsidR="00BD77B0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D77B0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77B0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D77B0" w:rsidRDefault="00BD77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B0" w:rsidRDefault="00BD77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ind w:right="479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 podání</w:t>
            </w:r>
          </w:p>
          <w:p w:rsidR="00BD77B0" w:rsidRDefault="000F52D8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77B0" w:rsidRDefault="00BD77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D77B0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D77B0" w:rsidRDefault="000F52D8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BD77B0" w:rsidRDefault="000F52D8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BD77B0" w:rsidRDefault="000F52D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D77B0" w:rsidRDefault="000F52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D77B0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BD77B0" w:rsidRDefault="000F52D8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D77B0" w:rsidRDefault="000F52D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D77B0" w:rsidRDefault="000F52D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BD77B0" w:rsidRDefault="000F52D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D77B0" w:rsidRDefault="000F52D8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BD77B0" w:rsidRDefault="000F52D8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D77B0" w:rsidRDefault="000F52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D77B0" w:rsidRDefault="000F52D8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D77B0" w:rsidRDefault="000F52D8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D77B0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BD77B0" w:rsidRDefault="000F52D8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BD77B0" w:rsidRDefault="000F52D8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D77B0" w:rsidRDefault="000F52D8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BD77B0" w:rsidRDefault="000F52D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D77B0">
        <w:trPr>
          <w:trHeight w:val="154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D77B0" w:rsidRDefault="000F52D8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D77B0" w:rsidRDefault="000F52D8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BD77B0" w:rsidRDefault="000F52D8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BD77B0" w:rsidRDefault="00BD77B0">
      <w:pPr>
        <w:rPr>
          <w:sz w:val="20"/>
        </w:rPr>
        <w:sectPr w:rsidR="00BD77B0">
          <w:type w:val="continuous"/>
          <w:pgSz w:w="12240" w:h="15840"/>
          <w:pgMar w:top="1260" w:right="1000" w:bottom="1854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D77B0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77B0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BD77B0" w:rsidRDefault="000F52D8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BD77B0" w:rsidRDefault="000F52D8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D77B0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D77B0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3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3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BD77B0" w:rsidRDefault="000F52D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3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D77B0" w:rsidRDefault="000F52D8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BD77B0" w:rsidRDefault="000F52D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BD77B0" w:rsidRDefault="000F52D8"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D77B0" w:rsidRDefault="000F52D8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D77B0" w:rsidRDefault="000F52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BD77B0" w:rsidRDefault="000F52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BD77B0" w:rsidRDefault="000F52D8">
            <w:pPr>
              <w:pStyle w:val="TableParagraph"/>
              <w:spacing w:before="3" w:line="237" w:lineRule="auto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77B0" w:rsidRDefault="000F52D8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D77B0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BD77B0" w:rsidRDefault="000F52D8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BD77B0" w:rsidRDefault="000F52D8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BD77B0" w:rsidRDefault="000F52D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BD77B0" w:rsidRDefault="000F52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BD77B0" w:rsidRDefault="000F52D8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BD77B0" w:rsidRDefault="00BD77B0">
      <w:pPr>
        <w:rPr>
          <w:sz w:val="20"/>
        </w:rPr>
        <w:sectPr w:rsidR="00BD77B0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D77B0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77B0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BD77B0" w:rsidRDefault="000F52D8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D77B0" w:rsidRDefault="000F52D8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D77B0" w:rsidRDefault="000F52D8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BD77B0" w:rsidRDefault="000F52D8"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D77B0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BD77B0" w:rsidRDefault="000F52D8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BD77B0" w:rsidRDefault="000F52D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BD77B0" w:rsidRDefault="000F52D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D77B0" w:rsidRDefault="000F52D8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BD77B0" w:rsidRDefault="000F52D8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BD77B0" w:rsidRDefault="000F52D8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D77B0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D77B0" w:rsidRDefault="000F52D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BD77B0" w:rsidRDefault="000F52D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BD77B0" w:rsidRDefault="000F52D8">
            <w:pPr>
              <w:pStyle w:val="TableParagraph"/>
              <w:spacing w:before="3" w:line="237" w:lineRule="auto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BD77B0" w:rsidRDefault="000F52D8">
            <w:pPr>
              <w:pStyle w:val="TableParagraph"/>
              <w:spacing w:before="2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D77B0">
        <w:trPr>
          <w:trHeight w:val="12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BD77B0" w:rsidRDefault="00A0790C">
      <w:pPr>
        <w:pStyle w:val="Zkladntext"/>
        <w:spacing w:before="10"/>
        <w:ind w:left="0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244B5" id="docshape3" o:spid="_x0000_s1026" style="position:absolute;margin-left:85.1pt;margin-top:12.4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D77B0" w:rsidRDefault="00BD77B0">
      <w:pPr>
        <w:pStyle w:val="Zkladntext"/>
        <w:ind w:left="0"/>
      </w:pPr>
    </w:p>
    <w:p w:rsidR="00BD77B0" w:rsidRDefault="00BD77B0">
      <w:pPr>
        <w:pStyle w:val="Zkladntext"/>
        <w:spacing w:before="12"/>
        <w:ind w:left="0"/>
        <w:rPr>
          <w:sz w:val="13"/>
        </w:rPr>
      </w:pPr>
    </w:p>
    <w:p w:rsidR="00BD77B0" w:rsidRDefault="000F52D8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BD77B0" w:rsidRDefault="00BD77B0">
      <w:pPr>
        <w:rPr>
          <w:sz w:val="16"/>
        </w:rPr>
        <w:sectPr w:rsidR="00BD77B0"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D77B0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77B0">
        <w:trPr>
          <w:trHeight w:val="102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D77B0" w:rsidRDefault="00BD77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BD77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D77B0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BD77B0" w:rsidRDefault="000F52D8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BD77B0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BD77B0" w:rsidRDefault="000F52D8">
            <w:pPr>
              <w:pStyle w:val="TableParagraph"/>
              <w:spacing w:before="1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BD77B0" w:rsidRDefault="000F52D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BD77B0" w:rsidRDefault="000F52D8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D77B0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77B0" w:rsidRDefault="000F52D8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D77B0" w:rsidRDefault="00BD77B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D77B0" w:rsidRDefault="000F52D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D77B0" w:rsidRDefault="00BD77B0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BD77B0" w:rsidRDefault="000F52D8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BD77B0" w:rsidRDefault="000F52D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BD77B0">
        <w:trPr>
          <w:trHeight w:val="315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D77B0" w:rsidRDefault="00BD77B0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BD77B0" w:rsidRDefault="000F52D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D77B0" w:rsidRDefault="00BD77B0">
            <w:pPr>
              <w:pStyle w:val="TableParagraph"/>
              <w:ind w:left="0"/>
              <w:rPr>
                <w:sz w:val="20"/>
              </w:rPr>
            </w:pPr>
          </w:p>
          <w:p w:rsidR="00BD77B0" w:rsidRDefault="000F52D8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BD77B0" w:rsidRDefault="000F52D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BD77B0" w:rsidRDefault="000F52D8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D77B0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BD77B0" w:rsidRDefault="000F52D8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77B0" w:rsidRDefault="000F52D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D77B0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7B0" w:rsidRDefault="00BD77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D77B0" w:rsidRDefault="000F52D8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BD77B0" w:rsidRDefault="000F52D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BD77B0" w:rsidRDefault="00BD77B0">
      <w:pPr>
        <w:rPr>
          <w:sz w:val="20"/>
        </w:rPr>
        <w:sectPr w:rsidR="00BD77B0">
          <w:pgSz w:w="12240" w:h="15840"/>
          <w:pgMar w:top="1260" w:right="1000" w:bottom="158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D77B0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77B0" w:rsidRDefault="000F52D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77B0">
        <w:trPr>
          <w:trHeight w:val="1563"/>
        </w:trPr>
        <w:tc>
          <w:tcPr>
            <w:tcW w:w="670" w:type="dxa"/>
            <w:tcBorders>
              <w:right w:val="single" w:sz="4" w:space="0" w:color="000000"/>
            </w:tcBorders>
          </w:tcPr>
          <w:p w:rsidR="00BD77B0" w:rsidRDefault="00BD77B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BD77B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77B0" w:rsidRDefault="000F52D8">
            <w:pPr>
              <w:pStyle w:val="TableParagraph"/>
              <w:spacing w:before="93"/>
              <w:ind w:right="123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t>IV</w:t>
            </w:r>
            <w:r>
              <w:rPr>
                <w:spacing w:val="-1"/>
              </w:rPr>
              <w:t xml:space="preserve"> </w:t>
            </w:r>
            <w:r>
              <w:t>bodu</w:t>
            </w:r>
            <w:r>
              <w:rPr>
                <w:spacing w:val="-1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4"/>
                <w:sz w:val="20"/>
              </w:rPr>
              <w:t xml:space="preserve"> </w:t>
            </w:r>
            <w:r>
              <w:t>písm.</w:t>
            </w:r>
            <w:r>
              <w:rPr>
                <w:spacing w:val="-1"/>
              </w:rPr>
              <w:t xml:space="preserve"> </w:t>
            </w:r>
            <w:r>
              <w:rPr>
                <w:sz w:val="20"/>
              </w:rPr>
              <w:t>i</w:t>
            </w:r>
            <w:r>
              <w:t>),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77B0" w:rsidRDefault="00BD77B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0F52D8" w:rsidRDefault="000F52D8"/>
    <w:sectPr w:rsidR="000F52D8">
      <w:type w:val="continuous"/>
      <w:pgSz w:w="12240" w:h="15840"/>
      <w:pgMar w:top="1260" w:right="1000" w:bottom="1660" w:left="1320" w:header="708" w:footer="13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2D8" w:rsidRDefault="000F52D8">
      <w:r>
        <w:separator/>
      </w:r>
    </w:p>
  </w:endnote>
  <w:endnote w:type="continuationSeparator" w:id="0">
    <w:p w:rsidR="000F52D8" w:rsidRDefault="000F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7B0" w:rsidRDefault="00A0790C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77B0" w:rsidRDefault="000F52D8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790C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BD77B0" w:rsidRDefault="000F52D8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0790C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2D8" w:rsidRDefault="000F52D8">
      <w:r>
        <w:separator/>
      </w:r>
    </w:p>
  </w:footnote>
  <w:footnote w:type="continuationSeparator" w:id="0">
    <w:p w:rsidR="000F52D8" w:rsidRDefault="000F5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7B0" w:rsidRDefault="000F52D8">
    <w:pPr>
      <w:pStyle w:val="Zkladntext"/>
      <w:spacing w:line="14" w:lineRule="auto"/>
      <w:ind w:left="0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A69"/>
    <w:multiLevelType w:val="hybridMultilevel"/>
    <w:tmpl w:val="BAAA8E40"/>
    <w:lvl w:ilvl="0" w:tplc="8FDE9A2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E02D43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45AEEC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300D13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1565F4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5003B3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E9504B2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DD65C7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BEE09E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3964346"/>
    <w:multiLevelType w:val="hybridMultilevel"/>
    <w:tmpl w:val="2BD00F6A"/>
    <w:lvl w:ilvl="0" w:tplc="BEA0A278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6183FB8">
      <w:numFmt w:val="bullet"/>
      <w:lvlText w:val="•"/>
      <w:lvlJc w:val="left"/>
      <w:pPr>
        <w:ind w:left="900" w:hanging="428"/>
      </w:pPr>
      <w:rPr>
        <w:rFonts w:hint="default"/>
        <w:lang w:val="cs-CZ" w:eastAsia="en-US" w:bidi="ar-SA"/>
      </w:rPr>
    </w:lvl>
    <w:lvl w:ilvl="2" w:tplc="CA56FC2C">
      <w:numFmt w:val="bullet"/>
      <w:lvlText w:val="•"/>
      <w:lvlJc w:val="left"/>
      <w:pPr>
        <w:ind w:left="1902" w:hanging="428"/>
      </w:pPr>
      <w:rPr>
        <w:rFonts w:hint="default"/>
        <w:lang w:val="cs-CZ" w:eastAsia="en-US" w:bidi="ar-SA"/>
      </w:rPr>
    </w:lvl>
    <w:lvl w:ilvl="3" w:tplc="E7764E24">
      <w:numFmt w:val="bullet"/>
      <w:lvlText w:val="•"/>
      <w:lvlJc w:val="left"/>
      <w:pPr>
        <w:ind w:left="2904" w:hanging="428"/>
      </w:pPr>
      <w:rPr>
        <w:rFonts w:hint="default"/>
        <w:lang w:val="cs-CZ" w:eastAsia="en-US" w:bidi="ar-SA"/>
      </w:rPr>
    </w:lvl>
    <w:lvl w:ilvl="4" w:tplc="4A70430C">
      <w:numFmt w:val="bullet"/>
      <w:lvlText w:val="•"/>
      <w:lvlJc w:val="left"/>
      <w:pPr>
        <w:ind w:left="3906" w:hanging="428"/>
      </w:pPr>
      <w:rPr>
        <w:rFonts w:hint="default"/>
        <w:lang w:val="cs-CZ" w:eastAsia="en-US" w:bidi="ar-SA"/>
      </w:rPr>
    </w:lvl>
    <w:lvl w:ilvl="5" w:tplc="9EF6B93C">
      <w:numFmt w:val="bullet"/>
      <w:lvlText w:val="•"/>
      <w:lvlJc w:val="left"/>
      <w:pPr>
        <w:ind w:left="4908" w:hanging="428"/>
      </w:pPr>
      <w:rPr>
        <w:rFonts w:hint="default"/>
        <w:lang w:val="cs-CZ" w:eastAsia="en-US" w:bidi="ar-SA"/>
      </w:rPr>
    </w:lvl>
    <w:lvl w:ilvl="6" w:tplc="D9FAC4AE">
      <w:numFmt w:val="bullet"/>
      <w:lvlText w:val="•"/>
      <w:lvlJc w:val="left"/>
      <w:pPr>
        <w:ind w:left="5911" w:hanging="428"/>
      </w:pPr>
      <w:rPr>
        <w:rFonts w:hint="default"/>
        <w:lang w:val="cs-CZ" w:eastAsia="en-US" w:bidi="ar-SA"/>
      </w:rPr>
    </w:lvl>
    <w:lvl w:ilvl="7" w:tplc="F496C1EE">
      <w:numFmt w:val="bullet"/>
      <w:lvlText w:val="•"/>
      <w:lvlJc w:val="left"/>
      <w:pPr>
        <w:ind w:left="6913" w:hanging="428"/>
      </w:pPr>
      <w:rPr>
        <w:rFonts w:hint="default"/>
        <w:lang w:val="cs-CZ" w:eastAsia="en-US" w:bidi="ar-SA"/>
      </w:rPr>
    </w:lvl>
    <w:lvl w:ilvl="8" w:tplc="67A45EB2">
      <w:numFmt w:val="bullet"/>
      <w:lvlText w:val="•"/>
      <w:lvlJc w:val="left"/>
      <w:pPr>
        <w:ind w:left="7915" w:hanging="428"/>
      </w:pPr>
      <w:rPr>
        <w:rFonts w:hint="default"/>
        <w:lang w:val="cs-CZ" w:eastAsia="en-US" w:bidi="ar-SA"/>
      </w:rPr>
    </w:lvl>
  </w:abstractNum>
  <w:abstractNum w:abstractNumId="2" w15:restartNumberingAfterBreak="0">
    <w:nsid w:val="1B860A01"/>
    <w:multiLevelType w:val="hybridMultilevel"/>
    <w:tmpl w:val="F1BC5322"/>
    <w:lvl w:ilvl="0" w:tplc="D1BCA44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41C960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294E05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5F2DA6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3201A2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4C4790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83C67E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0C8386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9AA19A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35068CC"/>
    <w:multiLevelType w:val="hybridMultilevel"/>
    <w:tmpl w:val="679C44EA"/>
    <w:lvl w:ilvl="0" w:tplc="1CE86B54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0DE68C7E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5CA23682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6BDE8148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19AEA884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5088C8CA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9C5E3D8E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FB50F446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C846E2BC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4" w15:restartNumberingAfterBreak="0">
    <w:nsid w:val="357D46E4"/>
    <w:multiLevelType w:val="hybridMultilevel"/>
    <w:tmpl w:val="C0200228"/>
    <w:lvl w:ilvl="0" w:tplc="0610077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A321778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C2435AE">
      <w:numFmt w:val="bullet"/>
      <w:lvlText w:val="-"/>
      <w:lvlJc w:val="left"/>
      <w:pPr>
        <w:ind w:left="1090" w:hanging="281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C0B6AB4A"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 w:tplc="DFBA97EA">
      <w:numFmt w:val="bullet"/>
      <w:lvlText w:val="•"/>
      <w:lvlJc w:val="left"/>
      <w:pPr>
        <w:ind w:left="1266" w:hanging="281"/>
      </w:pPr>
      <w:rPr>
        <w:rFonts w:hint="default"/>
        <w:lang w:val="cs-CZ" w:eastAsia="en-US" w:bidi="ar-SA"/>
      </w:rPr>
    </w:lvl>
    <w:lvl w:ilvl="5" w:tplc="8BF6D170">
      <w:numFmt w:val="bullet"/>
      <w:lvlText w:val="•"/>
      <w:lvlJc w:val="left"/>
      <w:pPr>
        <w:ind w:left="1432" w:hanging="281"/>
      </w:pPr>
      <w:rPr>
        <w:rFonts w:hint="default"/>
        <w:lang w:val="cs-CZ" w:eastAsia="en-US" w:bidi="ar-SA"/>
      </w:rPr>
    </w:lvl>
    <w:lvl w:ilvl="6" w:tplc="6D1C3F24">
      <w:numFmt w:val="bullet"/>
      <w:lvlText w:val="•"/>
      <w:lvlJc w:val="left"/>
      <w:pPr>
        <w:ind w:left="1599" w:hanging="281"/>
      </w:pPr>
      <w:rPr>
        <w:rFonts w:hint="default"/>
        <w:lang w:val="cs-CZ" w:eastAsia="en-US" w:bidi="ar-SA"/>
      </w:rPr>
    </w:lvl>
    <w:lvl w:ilvl="7" w:tplc="A9F46CA8">
      <w:numFmt w:val="bullet"/>
      <w:lvlText w:val="•"/>
      <w:lvlJc w:val="left"/>
      <w:pPr>
        <w:ind w:left="1765" w:hanging="281"/>
      </w:pPr>
      <w:rPr>
        <w:rFonts w:hint="default"/>
        <w:lang w:val="cs-CZ" w:eastAsia="en-US" w:bidi="ar-SA"/>
      </w:rPr>
    </w:lvl>
    <w:lvl w:ilvl="8" w:tplc="E43A4C0A">
      <w:numFmt w:val="bullet"/>
      <w:lvlText w:val="•"/>
      <w:lvlJc w:val="left"/>
      <w:pPr>
        <w:ind w:left="1932" w:hanging="281"/>
      </w:pPr>
      <w:rPr>
        <w:rFonts w:hint="default"/>
        <w:lang w:val="cs-CZ" w:eastAsia="en-US" w:bidi="ar-SA"/>
      </w:rPr>
    </w:lvl>
  </w:abstractNum>
  <w:abstractNum w:abstractNumId="5" w15:restartNumberingAfterBreak="0">
    <w:nsid w:val="47350F5F"/>
    <w:multiLevelType w:val="hybridMultilevel"/>
    <w:tmpl w:val="DBD4F850"/>
    <w:lvl w:ilvl="0" w:tplc="C7EC2CE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82C29D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94AAA7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F825BC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2CA85D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B4EAE8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9EC77C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386FDC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CCEA10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4B7167D4"/>
    <w:multiLevelType w:val="hybridMultilevel"/>
    <w:tmpl w:val="050E250E"/>
    <w:lvl w:ilvl="0" w:tplc="EC0C4158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B04B0E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26A43F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2A0840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7CFC2D4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D96CD2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62CB26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0AABD8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E34451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52485925"/>
    <w:multiLevelType w:val="hybridMultilevel"/>
    <w:tmpl w:val="577C987E"/>
    <w:lvl w:ilvl="0" w:tplc="A51CD670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E5C441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BC2086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9B09D1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C3487C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E22D64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8CEFF6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9DE18D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4F8C39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564A09EC"/>
    <w:multiLevelType w:val="hybridMultilevel"/>
    <w:tmpl w:val="BD8E667C"/>
    <w:lvl w:ilvl="0" w:tplc="163C45E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0207FF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7E2861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91E939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CEC84C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D9A0B9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F26E0B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8F05CD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928828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77177785"/>
    <w:multiLevelType w:val="hybridMultilevel"/>
    <w:tmpl w:val="D352A9BE"/>
    <w:lvl w:ilvl="0" w:tplc="67EA0150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C2829B4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5CB2B26E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93746FFA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27D0D7B0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23943BB8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4F7A7FEA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9252E0D4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AE4AD896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B0"/>
    <w:rsid w:val="000F52D8"/>
    <w:rsid w:val="00A0790C"/>
    <w:rsid w:val="00BD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E198F3-CF4E-42EC-BB4F-1D2D28CF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305" w:right="105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5724</Words>
  <Characters>33773</Characters>
  <Application>Microsoft Office Word</Application>
  <DocSecurity>0</DocSecurity>
  <Lines>281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2024-09-24T08:02:00Z</dcterms:created>
  <dcterms:modified xsi:type="dcterms:W3CDTF">2024-09-24T08:02:00Z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2024-09-24T00:00:00Z</vt:filetime>
  </property>
</Properties>
</file>