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B8CBE" w14:textId="77777777" w:rsidR="00CE7917" w:rsidRPr="001D2E86" w:rsidRDefault="00CE7917" w:rsidP="00CE7917">
      <w:pPr>
        <w:widowControl w:val="0"/>
        <w:spacing w:before="120"/>
        <w:rPr>
          <w:b/>
          <w:caps/>
          <w:sz w:val="22"/>
          <w:szCs w:val="22"/>
        </w:rPr>
      </w:pPr>
      <w:r w:rsidRPr="00ED48A6">
        <w:rPr>
          <w:color w:val="000000"/>
          <w:sz w:val="24"/>
        </w:rPr>
        <w:t xml:space="preserve">Stavba </w:t>
      </w:r>
      <w:r w:rsidRPr="00ED48A6">
        <w:rPr>
          <w:b/>
          <w:caps/>
          <w:sz w:val="24"/>
        </w:rPr>
        <w:t>„</w:t>
      </w:r>
      <w:r w:rsidRPr="001D2E86">
        <w:rPr>
          <w:b/>
          <w:caps/>
          <w:sz w:val="24"/>
        </w:rPr>
        <w:t>SILNICE II/438: BYSTŘICE POD HOSTÝNEM – HLINSKO POD HOSTÝNEM“</w:t>
      </w:r>
    </w:p>
    <w:p w14:paraId="4C0CC997" w14:textId="77777777" w:rsidR="00FF3EED" w:rsidRPr="001D2E86" w:rsidRDefault="00FF3EED" w:rsidP="00BB5014">
      <w:pPr>
        <w:rPr>
          <w:rFonts w:cs="Calibri"/>
          <w:b/>
          <w:sz w:val="24"/>
          <w:lang w:eastAsia="en-US"/>
        </w:rPr>
      </w:pPr>
    </w:p>
    <w:p w14:paraId="6D666A93" w14:textId="0E8A19A4" w:rsidR="00826C61" w:rsidRDefault="00826C61" w:rsidP="0006354B">
      <w:pPr>
        <w:rPr>
          <w:rFonts w:cs="Calibri"/>
          <w:b/>
          <w:sz w:val="28"/>
          <w:szCs w:val="28"/>
          <w:lang w:eastAsia="en-US"/>
        </w:rPr>
      </w:pPr>
      <w:r>
        <w:rPr>
          <w:rFonts w:cs="Calibri"/>
          <w:b/>
          <w:sz w:val="28"/>
          <w:szCs w:val="28"/>
          <w:lang w:eastAsia="en-US"/>
        </w:rPr>
        <w:t>Dodatek č. 1</w:t>
      </w:r>
    </w:p>
    <w:p w14:paraId="050C82D0" w14:textId="77777777" w:rsidR="00CE7917" w:rsidRPr="00793D41" w:rsidRDefault="00826C61" w:rsidP="00CE7917">
      <w:pPr>
        <w:rPr>
          <w:rFonts w:cs="Calibri"/>
          <w:b/>
          <w:sz w:val="28"/>
          <w:szCs w:val="28"/>
          <w:lang w:eastAsia="en-US"/>
        </w:rPr>
      </w:pPr>
      <w:r>
        <w:rPr>
          <w:rFonts w:cs="Calibri"/>
          <w:b/>
          <w:sz w:val="28"/>
          <w:szCs w:val="28"/>
          <w:lang w:eastAsia="en-US"/>
        </w:rPr>
        <w:t>ke s</w:t>
      </w:r>
      <w:r w:rsidR="0006354B" w:rsidRPr="003D2B0B">
        <w:rPr>
          <w:rFonts w:cs="Calibri"/>
          <w:b/>
          <w:sz w:val="28"/>
          <w:szCs w:val="28"/>
          <w:lang w:eastAsia="en-US"/>
        </w:rPr>
        <w:t>mlouv</w:t>
      </w:r>
      <w:r>
        <w:rPr>
          <w:rFonts w:cs="Calibri"/>
          <w:b/>
          <w:sz w:val="28"/>
          <w:szCs w:val="28"/>
          <w:lang w:eastAsia="en-US"/>
        </w:rPr>
        <w:t>ě</w:t>
      </w:r>
      <w:r w:rsidR="0006354B" w:rsidRPr="003D2B0B">
        <w:rPr>
          <w:rFonts w:cs="Calibri"/>
          <w:b/>
          <w:sz w:val="28"/>
          <w:szCs w:val="28"/>
          <w:lang w:eastAsia="en-US"/>
        </w:rPr>
        <w:t xml:space="preserve"> o dílo č. SML/</w:t>
      </w:r>
      <w:r w:rsidR="00CE7917" w:rsidRPr="00793D41">
        <w:rPr>
          <w:rFonts w:cs="Calibri"/>
          <w:b/>
          <w:sz w:val="28"/>
          <w:szCs w:val="28"/>
          <w:lang w:eastAsia="en-US"/>
        </w:rPr>
        <w:t>0411/23</w:t>
      </w:r>
    </w:p>
    <w:p w14:paraId="4C032780" w14:textId="77777777" w:rsidR="00CE7917" w:rsidRDefault="00CE7917" w:rsidP="00CE7917">
      <w:pPr>
        <w:rPr>
          <w:rFonts w:cs="Calibri"/>
          <w:b/>
          <w:sz w:val="24"/>
          <w:lang w:eastAsia="en-US"/>
        </w:rPr>
      </w:pPr>
      <w:r>
        <w:rPr>
          <w:rFonts w:cs="Calibri"/>
          <w:b/>
          <w:sz w:val="24"/>
          <w:lang w:eastAsia="en-US"/>
        </w:rPr>
        <w:t>č. smlouvy zhotovitele č. 1 1532.3100894STI</w:t>
      </w:r>
    </w:p>
    <w:p w14:paraId="57B6D6B0" w14:textId="77777777" w:rsidR="00CE7917" w:rsidRDefault="00CE7917" w:rsidP="00CE7917">
      <w:pPr>
        <w:rPr>
          <w:rFonts w:cs="Calibri"/>
          <w:b/>
          <w:sz w:val="24"/>
          <w:lang w:eastAsia="en-US"/>
        </w:rPr>
      </w:pPr>
      <w:r>
        <w:rPr>
          <w:rFonts w:cs="Calibri"/>
          <w:b/>
          <w:sz w:val="24"/>
          <w:lang w:eastAsia="en-US"/>
        </w:rPr>
        <w:t>č. smlouvy zhotovitele č. 2 231321151</w:t>
      </w:r>
    </w:p>
    <w:p w14:paraId="4F807E0F" w14:textId="77777777" w:rsidR="00CE7917" w:rsidRDefault="00CE7917" w:rsidP="00CE7917">
      <w:pPr>
        <w:rPr>
          <w:rFonts w:cs="Calibri"/>
          <w:b/>
          <w:sz w:val="24"/>
          <w:lang w:eastAsia="en-US"/>
        </w:rPr>
      </w:pPr>
    </w:p>
    <w:p w14:paraId="6A941BC5" w14:textId="1C56F84E" w:rsidR="008877EC" w:rsidRPr="001D2E86" w:rsidRDefault="008877EC" w:rsidP="00CE7917">
      <w:pPr>
        <w:rPr>
          <w:rFonts w:cs="Calibri"/>
          <w:szCs w:val="18"/>
          <w:lang w:eastAsia="en-US"/>
        </w:rPr>
      </w:pPr>
      <w:r w:rsidRPr="001D2E86">
        <w:rPr>
          <w:rFonts w:cs="Calibri"/>
          <w:szCs w:val="18"/>
          <w:lang w:eastAsia="en-US"/>
        </w:rPr>
        <w:t>uzavřen</w:t>
      </w:r>
      <w:r w:rsidR="00826C61">
        <w:rPr>
          <w:rFonts w:cs="Calibri"/>
          <w:szCs w:val="18"/>
          <w:lang w:eastAsia="en-US"/>
        </w:rPr>
        <w:t>ý</w:t>
      </w:r>
      <w:r w:rsidRPr="001D2E86">
        <w:rPr>
          <w:rFonts w:cs="Calibri"/>
          <w:szCs w:val="18"/>
          <w:lang w:eastAsia="en-US"/>
        </w:rPr>
        <w:t xml:space="preserve"> dle příslušných ustanovení </w:t>
      </w:r>
      <w:r w:rsidR="00FF3EED" w:rsidRPr="001D2E86">
        <w:rPr>
          <w:rFonts w:cs="Calibri"/>
          <w:szCs w:val="18"/>
          <w:lang w:eastAsia="en-US"/>
        </w:rPr>
        <w:t>zákona č. 89/2012 Sb. občanský zákoník, ve znění pozdějších předpisů (dále jen „</w:t>
      </w:r>
      <w:r w:rsidR="00FF3EED" w:rsidRPr="001D2E86">
        <w:rPr>
          <w:rFonts w:cs="Calibri"/>
          <w:b/>
          <w:bCs/>
          <w:szCs w:val="18"/>
          <w:lang w:eastAsia="en-US"/>
        </w:rPr>
        <w:t>OZ</w:t>
      </w:r>
      <w:r w:rsidR="00FF3EED" w:rsidRPr="001D2E86">
        <w:rPr>
          <w:rFonts w:cs="Calibri"/>
          <w:szCs w:val="18"/>
          <w:lang w:eastAsia="en-US"/>
        </w:rPr>
        <w:t>“) a zákona č. 134/2016 Sb., o zadávání veřejných zakázek, ve znění pozdějších předpisů (dále jen „</w:t>
      </w:r>
      <w:r w:rsidR="00FF3EED" w:rsidRPr="001D2E86">
        <w:rPr>
          <w:rFonts w:cs="Calibri"/>
          <w:b/>
          <w:bCs/>
          <w:szCs w:val="18"/>
          <w:lang w:eastAsia="en-US"/>
        </w:rPr>
        <w:t>ZZVZ</w:t>
      </w:r>
      <w:r w:rsidR="00FF3EED" w:rsidRPr="001D2E86">
        <w:rPr>
          <w:rFonts w:cs="Calibri"/>
          <w:szCs w:val="18"/>
          <w:lang w:eastAsia="en-US"/>
        </w:rPr>
        <w:t>“) mezi smluvními stranami</w:t>
      </w:r>
      <w:r w:rsidRPr="001D2E86">
        <w:rPr>
          <w:rFonts w:cs="Calibri"/>
          <w:szCs w:val="18"/>
          <w:lang w:eastAsia="en-US"/>
        </w:rPr>
        <w:t>, kterými jsou:</w:t>
      </w:r>
    </w:p>
    <w:p w14:paraId="40F8DF17" w14:textId="77777777" w:rsidR="00E47AC1" w:rsidRDefault="00E47AC1" w:rsidP="00BB5014">
      <w:pPr>
        <w:widowControl w:val="0"/>
        <w:spacing w:before="120"/>
        <w:jc w:val="both"/>
        <w:rPr>
          <w:rFonts w:cs="Calibri"/>
          <w:b/>
          <w:szCs w:val="18"/>
        </w:rPr>
      </w:pPr>
    </w:p>
    <w:p w14:paraId="08E4DB9C" w14:textId="77777777" w:rsidR="00CE7917" w:rsidRPr="001D2E86" w:rsidRDefault="00CE7917" w:rsidP="00CE7917">
      <w:pPr>
        <w:widowControl w:val="0"/>
        <w:spacing w:before="120"/>
        <w:jc w:val="both"/>
        <w:rPr>
          <w:rFonts w:cs="Calibri"/>
          <w:b/>
          <w:szCs w:val="18"/>
        </w:rPr>
      </w:pPr>
      <w:r w:rsidRPr="001D2E86">
        <w:rPr>
          <w:rFonts w:cs="Calibri"/>
          <w:b/>
          <w:szCs w:val="18"/>
        </w:rPr>
        <w:t>Ředitelství silnic Zlínského kraje, příspěvková organizace</w:t>
      </w:r>
    </w:p>
    <w:p w14:paraId="4EC9A5D8" w14:textId="77777777" w:rsidR="00CE7917" w:rsidRPr="001D2E86" w:rsidRDefault="00CE7917" w:rsidP="00CE7917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Sídlo: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>K Majáku 5001, 760 01 Zlín</w:t>
      </w:r>
    </w:p>
    <w:p w14:paraId="28EC35D3" w14:textId="77777777" w:rsidR="00CE7917" w:rsidRPr="001D2E86" w:rsidRDefault="00CE7917" w:rsidP="00CE7917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Zápis v obchodním rejstříku: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 xml:space="preserve">Krajský soud Brno, oddíl </w:t>
      </w:r>
      <w:proofErr w:type="spellStart"/>
      <w:r w:rsidRPr="001D2E86">
        <w:rPr>
          <w:rFonts w:cs="Calibri"/>
          <w:szCs w:val="18"/>
        </w:rPr>
        <w:t>Pr</w:t>
      </w:r>
      <w:proofErr w:type="spellEnd"/>
      <w:r w:rsidRPr="001D2E86">
        <w:rPr>
          <w:rFonts w:cs="Calibri"/>
          <w:szCs w:val="18"/>
        </w:rPr>
        <w:t>., vložka 295</w:t>
      </w:r>
    </w:p>
    <w:p w14:paraId="08D997C7" w14:textId="77777777" w:rsidR="00CE7917" w:rsidRPr="001D2E86" w:rsidRDefault="00CE7917" w:rsidP="00CE7917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IČ: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>70934860</w:t>
      </w:r>
    </w:p>
    <w:p w14:paraId="1EA062A5" w14:textId="77777777" w:rsidR="00CE7917" w:rsidRPr="00ED48A6" w:rsidRDefault="00CE7917" w:rsidP="00CE7917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DIČ: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>CZ70934860</w:t>
      </w:r>
      <w:r w:rsidRPr="00ED48A6">
        <w:rPr>
          <w:rFonts w:cs="Calibri"/>
          <w:szCs w:val="18"/>
        </w:rPr>
        <w:t xml:space="preserve"> </w:t>
      </w:r>
    </w:p>
    <w:p w14:paraId="09F51402" w14:textId="77777777" w:rsidR="00CE7917" w:rsidRPr="00ED48A6" w:rsidRDefault="00CE7917" w:rsidP="00CE7917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Zastoupený: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  <w:t>Ing. Bronislav Malý, ředitel</w:t>
      </w:r>
    </w:p>
    <w:p w14:paraId="1A0D4FD2" w14:textId="77777777" w:rsidR="00CE7917" w:rsidRPr="00ED48A6" w:rsidRDefault="00CE7917" w:rsidP="00CE7917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K jednání o technických věcech pověřen:</w:t>
      </w:r>
      <w:r w:rsidRPr="00ED48A6">
        <w:rPr>
          <w:rFonts w:cs="Calibri"/>
          <w:szCs w:val="18"/>
        </w:rPr>
        <w:tab/>
      </w:r>
    </w:p>
    <w:p w14:paraId="0BBBDC85" w14:textId="21253CF5" w:rsidR="00CE7917" w:rsidRPr="0097458B" w:rsidRDefault="00CE7917" w:rsidP="00CE7917">
      <w:pPr>
        <w:widowControl w:val="0"/>
        <w:numPr>
          <w:ilvl w:val="0"/>
          <w:numId w:val="3"/>
        </w:numPr>
        <w:contextualSpacing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ve věcech přípravy stavby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proofErr w:type="spellStart"/>
      <w:r w:rsidR="0033388E">
        <w:rPr>
          <w:rFonts w:cs="Calibri"/>
          <w:szCs w:val="18"/>
        </w:rPr>
        <w:t>xxxxxxxxxxxxxxxx</w:t>
      </w:r>
      <w:proofErr w:type="spellEnd"/>
    </w:p>
    <w:p w14:paraId="41079AC1" w14:textId="52BF0964" w:rsidR="00CE7917" w:rsidRPr="0097458B" w:rsidRDefault="00CE7917" w:rsidP="00CE7917">
      <w:pPr>
        <w:widowControl w:val="0"/>
        <w:numPr>
          <w:ilvl w:val="0"/>
          <w:numId w:val="3"/>
        </w:numPr>
        <w:contextualSpacing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ve věcech realizace stavby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proofErr w:type="spellStart"/>
      <w:r w:rsidR="0033388E">
        <w:rPr>
          <w:rFonts w:cs="Calibri"/>
          <w:szCs w:val="18"/>
        </w:rPr>
        <w:t>xxxxxxxxx</w:t>
      </w:r>
      <w:proofErr w:type="spellEnd"/>
    </w:p>
    <w:p w14:paraId="5BC8C00B" w14:textId="09114469" w:rsidR="00CE7917" w:rsidRPr="0097458B" w:rsidRDefault="00CE7917" w:rsidP="00CE7917">
      <w:pPr>
        <w:widowControl w:val="0"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Technický dozor: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proofErr w:type="spellStart"/>
      <w:r w:rsidR="0033388E">
        <w:rPr>
          <w:rFonts w:cs="Calibri"/>
          <w:szCs w:val="18"/>
        </w:rPr>
        <w:t>xxxxxxxxxx</w:t>
      </w:r>
      <w:proofErr w:type="spellEnd"/>
    </w:p>
    <w:p w14:paraId="3F7C4F58" w14:textId="019A427F" w:rsidR="00CE7917" w:rsidRPr="0097458B" w:rsidRDefault="00CE7917" w:rsidP="00CE7917">
      <w:pPr>
        <w:widowControl w:val="0"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Tel.: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proofErr w:type="spellStart"/>
      <w:r w:rsidR="0033388E">
        <w:rPr>
          <w:rFonts w:cs="Calibri"/>
          <w:szCs w:val="18"/>
        </w:rPr>
        <w:t>xx</w:t>
      </w:r>
      <w:proofErr w:type="spellEnd"/>
    </w:p>
    <w:p w14:paraId="1EFCCBA5" w14:textId="0ECC33A2" w:rsidR="00CE7917" w:rsidRPr="00ED48A6" w:rsidRDefault="00CE7917" w:rsidP="00CE7917">
      <w:pPr>
        <w:widowControl w:val="0"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E-mail: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hyperlink r:id="rId8" w:history="1">
        <w:r w:rsidR="0033388E">
          <w:rPr>
            <w:rStyle w:val="Hypertextovodkaz"/>
            <w:rFonts w:cs="Calibri"/>
            <w:szCs w:val="18"/>
          </w:rPr>
          <w:t>x</w:t>
        </w:r>
      </w:hyperlink>
      <w:r>
        <w:rPr>
          <w:rFonts w:cs="Calibri"/>
          <w:szCs w:val="18"/>
        </w:rPr>
        <w:t xml:space="preserve"> </w:t>
      </w:r>
    </w:p>
    <w:p w14:paraId="631D4943" w14:textId="77777777" w:rsidR="00CE7917" w:rsidRPr="00ED48A6" w:rsidRDefault="00CE7917" w:rsidP="00CE7917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Bankovní spojení: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  <w:t xml:space="preserve">Česká spořitelna, a. s., č. </w:t>
      </w:r>
      <w:proofErr w:type="spellStart"/>
      <w:r w:rsidRPr="00ED48A6">
        <w:rPr>
          <w:rFonts w:cs="Calibri"/>
          <w:szCs w:val="18"/>
        </w:rPr>
        <w:t>ú.</w:t>
      </w:r>
      <w:proofErr w:type="spellEnd"/>
      <w:r w:rsidRPr="00ED48A6">
        <w:rPr>
          <w:rFonts w:cs="Calibri"/>
          <w:szCs w:val="18"/>
        </w:rPr>
        <w:t xml:space="preserve"> 3464732/0800</w:t>
      </w:r>
    </w:p>
    <w:p w14:paraId="759084C0" w14:textId="77777777" w:rsidR="00CE7917" w:rsidRPr="00ED48A6" w:rsidRDefault="00CE7917" w:rsidP="00CE7917">
      <w:pPr>
        <w:widowControl w:val="0"/>
        <w:spacing w:before="6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(dále jen „</w:t>
      </w:r>
      <w:r w:rsidRPr="00ED48A6">
        <w:rPr>
          <w:rFonts w:cs="Calibri"/>
          <w:b/>
          <w:szCs w:val="18"/>
        </w:rPr>
        <w:t>Objednatel</w:t>
      </w:r>
      <w:r w:rsidRPr="00ED48A6">
        <w:rPr>
          <w:rFonts w:cs="Calibri"/>
          <w:szCs w:val="18"/>
        </w:rPr>
        <w:t>“)</w:t>
      </w:r>
    </w:p>
    <w:p w14:paraId="4441ABCA" w14:textId="77777777" w:rsidR="00CE7917" w:rsidRDefault="00CE7917" w:rsidP="00CE7917">
      <w:pPr>
        <w:widowControl w:val="0"/>
        <w:spacing w:before="120"/>
        <w:jc w:val="both"/>
        <w:rPr>
          <w:rFonts w:cs="Calibri"/>
          <w:szCs w:val="18"/>
        </w:rPr>
      </w:pPr>
    </w:p>
    <w:p w14:paraId="26684FE8" w14:textId="77777777" w:rsidR="00CE7917" w:rsidRPr="00ED48A6" w:rsidRDefault="00CE7917" w:rsidP="00CE7917">
      <w:pPr>
        <w:widowControl w:val="0"/>
        <w:spacing w:before="12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a</w:t>
      </w:r>
    </w:p>
    <w:p w14:paraId="0ACE43DD" w14:textId="77777777" w:rsidR="00CE7917" w:rsidRDefault="00CE7917" w:rsidP="00CE7917">
      <w:pPr>
        <w:widowControl w:val="0"/>
        <w:jc w:val="both"/>
        <w:rPr>
          <w:b/>
        </w:rPr>
      </w:pPr>
      <w:r>
        <w:rPr>
          <w:b/>
        </w:rPr>
        <w:t>Zhotovitelé:</w:t>
      </w:r>
    </w:p>
    <w:p w14:paraId="260E1AD3" w14:textId="77777777" w:rsidR="00CE7917" w:rsidRDefault="00CE7917" w:rsidP="00CE7917">
      <w:pPr>
        <w:widowControl w:val="0"/>
        <w:jc w:val="both"/>
        <w:rPr>
          <w:b/>
        </w:rPr>
      </w:pPr>
      <w:r>
        <w:rPr>
          <w:b/>
        </w:rPr>
        <w:t>1)</w:t>
      </w:r>
    </w:p>
    <w:p w14:paraId="0627EA92" w14:textId="4D730CB7" w:rsidR="00CE7917" w:rsidRDefault="00CE7917" w:rsidP="00CE7917">
      <w:pPr>
        <w:widowControl w:val="0"/>
        <w:jc w:val="both"/>
        <w:rPr>
          <w:rFonts w:ascii="Times New Roman" w:hAnsi="Times New Roman"/>
          <w:b/>
          <w:sz w:val="24"/>
        </w:rPr>
      </w:pPr>
      <w:r>
        <w:rPr>
          <w:b/>
        </w:rPr>
        <w:t>Vedoucí společník a správce společnosti:</w:t>
      </w:r>
      <w:r>
        <w:rPr>
          <w:b/>
        </w:rPr>
        <w:tab/>
        <w:t>EUROVIA C</w:t>
      </w:r>
      <w:r w:rsidR="00C33205">
        <w:rPr>
          <w:b/>
        </w:rPr>
        <w:t>Z</w:t>
      </w:r>
      <w:r>
        <w:rPr>
          <w:b/>
        </w:rPr>
        <w:t xml:space="preserve"> a. s.</w:t>
      </w:r>
    </w:p>
    <w:p w14:paraId="445E9551" w14:textId="77777777" w:rsidR="00CE7917" w:rsidRDefault="00CE7917" w:rsidP="00CE791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U Michelského lesa 1581/2, Michle, 140 00 Praha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9319B1" w14:textId="77777777" w:rsidR="00CE7917" w:rsidRDefault="00CE7917" w:rsidP="00CE7917">
      <w:pPr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  <w:t>Louky 330, 763 02 Zlín</w:t>
      </w:r>
    </w:p>
    <w:p w14:paraId="554D9043" w14:textId="77777777" w:rsidR="00CE7917" w:rsidRDefault="00CE7917" w:rsidP="00CE791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Městský soud Praha, oddíl B, vložka 1561</w:t>
      </w:r>
    </w:p>
    <w:p w14:paraId="1BA44903" w14:textId="77777777" w:rsidR="00CE7917" w:rsidRDefault="00CE7917" w:rsidP="00CE791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  <w:t>45274924</w:t>
      </w:r>
    </w:p>
    <w:p w14:paraId="0891B66F" w14:textId="77777777" w:rsidR="00CE7917" w:rsidRDefault="00CE7917" w:rsidP="00CE791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  <w:t>CZ45274924</w:t>
      </w:r>
    </w:p>
    <w:p w14:paraId="59107898" w14:textId="77777777" w:rsidR="00CE7917" w:rsidRDefault="00CE7917" w:rsidP="00CE7917">
      <w:pPr>
        <w:widowControl w:val="0"/>
        <w:jc w:val="both"/>
      </w:pPr>
      <w:r>
        <w:t>Zastoupený:</w:t>
      </w:r>
      <w:r>
        <w:tab/>
      </w:r>
      <w:r>
        <w:tab/>
      </w:r>
      <w:r>
        <w:tab/>
      </w:r>
      <w:r>
        <w:tab/>
        <w:t xml:space="preserve">Ing. Michal </w:t>
      </w:r>
      <w:proofErr w:type="spellStart"/>
      <w:r>
        <w:t>Friedlaender</w:t>
      </w:r>
      <w:proofErr w:type="spellEnd"/>
      <w:r>
        <w:t xml:space="preserve">, ředitel závodu Zlín, </w:t>
      </w:r>
    </w:p>
    <w:p w14:paraId="67EF48DE" w14:textId="77777777" w:rsidR="00CE7917" w:rsidRDefault="00CE7917" w:rsidP="00CE7917">
      <w:pPr>
        <w:widowControl w:val="0"/>
        <w:ind w:left="2832" w:firstLine="708"/>
        <w:jc w:val="both"/>
      </w:pPr>
      <w:r>
        <w:t>na základě plné moci ze dne 9. 5. 2023</w:t>
      </w:r>
    </w:p>
    <w:p w14:paraId="61CB4AD5" w14:textId="446A0964" w:rsidR="00CE7917" w:rsidRDefault="00CE7917" w:rsidP="00CE791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33388E">
        <w:t>xxxxxxxxxx</w:t>
      </w:r>
      <w:proofErr w:type="spellEnd"/>
    </w:p>
    <w:p w14:paraId="4F02B395" w14:textId="01323724" w:rsidR="00CE7917" w:rsidRDefault="00CE7917" w:rsidP="00CE7917">
      <w:pPr>
        <w:widowControl w:val="0"/>
        <w:jc w:val="both"/>
      </w:pPr>
      <w:r>
        <w:t xml:space="preserve">Stavbyvedoucí: </w:t>
      </w:r>
      <w:r>
        <w:tab/>
      </w:r>
      <w:r>
        <w:tab/>
      </w:r>
      <w:r>
        <w:tab/>
      </w:r>
      <w:r>
        <w:tab/>
      </w:r>
      <w:proofErr w:type="spellStart"/>
      <w:r w:rsidR="0033388E">
        <w:t>xxxxxxxxx</w:t>
      </w:r>
      <w:proofErr w:type="spellEnd"/>
    </w:p>
    <w:p w14:paraId="35B02BAE" w14:textId="05EC8102" w:rsidR="00CE7917" w:rsidRDefault="00CE7917" w:rsidP="00CE791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3388E">
        <w:t>xxxxxxxxx</w:t>
      </w:r>
      <w:proofErr w:type="spellEnd"/>
    </w:p>
    <w:p w14:paraId="42886FCD" w14:textId="4C96D8E8" w:rsidR="00CE7917" w:rsidRDefault="00CE7917" w:rsidP="00CE791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3388E">
        <w:rPr>
          <w:rStyle w:val="Hypertextovodkaz"/>
          <w:rFonts w:eastAsiaTheme="majorEastAsia"/>
        </w:rPr>
        <w:t>xxxxxxxxxxxxxxxx</w:t>
      </w:r>
      <w:proofErr w:type="spellEnd"/>
    </w:p>
    <w:p w14:paraId="0735F127" w14:textId="77777777" w:rsidR="00CE7917" w:rsidRDefault="00CE7917" w:rsidP="00CE791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KB Praha, č. </w:t>
      </w:r>
      <w:proofErr w:type="spellStart"/>
      <w:r>
        <w:t>ú.</w:t>
      </w:r>
      <w:proofErr w:type="spellEnd"/>
      <w:r>
        <w:t xml:space="preserve"> 141400112/0100</w:t>
      </w:r>
    </w:p>
    <w:p w14:paraId="3B712B4D" w14:textId="77777777" w:rsidR="00CE7917" w:rsidRDefault="00CE7917" w:rsidP="00CE7917">
      <w:pPr>
        <w:widowControl w:val="0"/>
        <w:jc w:val="both"/>
        <w:rPr>
          <w:b/>
        </w:rPr>
      </w:pPr>
    </w:p>
    <w:p w14:paraId="7F970368" w14:textId="77777777" w:rsidR="00CE7917" w:rsidRDefault="00CE7917" w:rsidP="00CE7917">
      <w:pPr>
        <w:widowControl w:val="0"/>
        <w:jc w:val="both"/>
        <w:rPr>
          <w:rFonts w:ascii="Times New Roman" w:hAnsi="Times New Roman"/>
          <w:b/>
          <w:sz w:val="24"/>
        </w:rPr>
      </w:pPr>
      <w:r>
        <w:rPr>
          <w:b/>
        </w:rPr>
        <w:t>2)</w:t>
      </w:r>
    </w:p>
    <w:p w14:paraId="5F6AB633" w14:textId="77777777" w:rsidR="00CE7917" w:rsidRDefault="00CE7917" w:rsidP="00CE7917">
      <w:pPr>
        <w:widowControl w:val="0"/>
        <w:jc w:val="both"/>
        <w:rPr>
          <w:b/>
        </w:rPr>
      </w:pPr>
      <w:r>
        <w:rPr>
          <w:b/>
        </w:rPr>
        <w:t>Společník: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COLAS CZ, a. s.</w:t>
      </w:r>
    </w:p>
    <w:p w14:paraId="1BDCA177" w14:textId="77777777" w:rsidR="00CE7917" w:rsidRDefault="00CE7917" w:rsidP="00CE791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Rubeška</w:t>
      </w:r>
      <w:proofErr w:type="spellEnd"/>
      <w:r>
        <w:t xml:space="preserve"> 215/1, 190 00 Praha 9</w:t>
      </w:r>
    </w:p>
    <w:p w14:paraId="7A2B0B06" w14:textId="77777777" w:rsidR="00CE7917" w:rsidRDefault="00CE7917" w:rsidP="00CE791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Městský soud Praha, oddíl B, vložka 6556</w:t>
      </w:r>
    </w:p>
    <w:p w14:paraId="6052D93E" w14:textId="77777777" w:rsidR="00CE7917" w:rsidRDefault="00CE7917" w:rsidP="00CE791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  <w:t>26177005</w:t>
      </w:r>
    </w:p>
    <w:p w14:paraId="6565074C" w14:textId="77777777" w:rsidR="00CE7917" w:rsidRDefault="00CE7917" w:rsidP="00CE791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  <w:t>CZ26177005</w:t>
      </w:r>
    </w:p>
    <w:p w14:paraId="6FD5DE66" w14:textId="77777777" w:rsidR="00CE7917" w:rsidRDefault="00CE7917" w:rsidP="00CE7917">
      <w:pPr>
        <w:widowControl w:val="0"/>
        <w:jc w:val="both"/>
      </w:pPr>
      <w:r>
        <w:t>Zastoupený:</w:t>
      </w:r>
      <w:r>
        <w:tab/>
      </w:r>
      <w:r>
        <w:tab/>
      </w:r>
      <w:r>
        <w:tab/>
      </w:r>
      <w:r>
        <w:tab/>
        <w:t xml:space="preserve">Ing. Tomáš </w:t>
      </w:r>
      <w:proofErr w:type="spellStart"/>
      <w:r>
        <w:t>Krones</w:t>
      </w:r>
      <w:proofErr w:type="spellEnd"/>
      <w:r>
        <w:t>, předseda představenstva</w:t>
      </w:r>
    </w:p>
    <w:p w14:paraId="7AC1EF8E" w14:textId="77777777" w:rsidR="00CE7917" w:rsidRDefault="00CE7917" w:rsidP="00CE7917">
      <w:pPr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bookmarkStart w:id="0" w:name="_Hlk141165146"/>
      <w:proofErr w:type="spellStart"/>
      <w:r>
        <w:t>Arnaud</w:t>
      </w:r>
      <w:proofErr w:type="spellEnd"/>
      <w:r>
        <w:t xml:space="preserve"> Martin, člen představenstva</w:t>
      </w:r>
      <w:bookmarkEnd w:id="0"/>
    </w:p>
    <w:p w14:paraId="7D100834" w14:textId="2B8DED1B" w:rsidR="00CE7917" w:rsidRDefault="00CE7917" w:rsidP="00CE791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33388E">
        <w:t>xxxxxxxxxxxxxxxxxx</w:t>
      </w:r>
      <w:proofErr w:type="spellEnd"/>
      <w:r>
        <w:t xml:space="preserve"> </w:t>
      </w:r>
    </w:p>
    <w:p w14:paraId="6B17A933" w14:textId="2D9E3BA4" w:rsidR="00CE7917" w:rsidRDefault="00CE7917" w:rsidP="00CE7917">
      <w:pPr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="0033388E">
        <w:t>xxxxxxxxxxxxxxxxxxxx</w:t>
      </w:r>
      <w:proofErr w:type="spellEnd"/>
    </w:p>
    <w:p w14:paraId="05C3028A" w14:textId="33551D87" w:rsidR="00CE7917" w:rsidRDefault="00CE7917" w:rsidP="00CE7917">
      <w:pPr>
        <w:widowControl w:val="0"/>
        <w:jc w:val="both"/>
      </w:pPr>
      <w:r>
        <w:t>Stavbyvedoucí:</w:t>
      </w:r>
      <w:r>
        <w:tab/>
      </w:r>
      <w:r>
        <w:tab/>
      </w:r>
      <w:r>
        <w:tab/>
      </w:r>
      <w:r>
        <w:tab/>
      </w:r>
      <w:proofErr w:type="spellStart"/>
      <w:r w:rsidR="0033388E">
        <w:t>xxxxxxxxxxxxx</w:t>
      </w:r>
      <w:proofErr w:type="spellEnd"/>
    </w:p>
    <w:p w14:paraId="25452919" w14:textId="13234142" w:rsidR="00CE7917" w:rsidRDefault="00CE7917" w:rsidP="00CE7917">
      <w:pPr>
        <w:widowControl w:val="0"/>
        <w:jc w:val="both"/>
      </w:pPr>
      <w:r>
        <w:lastRenderedPageBreak/>
        <w:t>Tel.: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3388E">
        <w:t>xxxxxxxxxx</w:t>
      </w:r>
      <w:proofErr w:type="spellEnd"/>
    </w:p>
    <w:p w14:paraId="69466A10" w14:textId="5B0582AD" w:rsidR="00CE7917" w:rsidRDefault="00CE7917" w:rsidP="00CE791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 w:rsidR="0033388E">
        <w:t>xxxxxxxxxxxxxx</w:t>
      </w:r>
      <w:r>
        <w:t xml:space="preserve"> </w:t>
      </w:r>
    </w:p>
    <w:p w14:paraId="4D5FDAAD" w14:textId="77777777" w:rsidR="00CE7917" w:rsidRDefault="00CE7917" w:rsidP="00CE7917">
      <w:pPr>
        <w:widowControl w:val="0"/>
        <w:jc w:val="both"/>
      </w:pPr>
      <w:r>
        <w:t xml:space="preserve">Bankovní spojení: </w:t>
      </w:r>
      <w:r>
        <w:tab/>
      </w:r>
      <w:r>
        <w:tab/>
      </w:r>
      <w:r>
        <w:tab/>
      </w:r>
      <w:r>
        <w:tab/>
      </w:r>
      <w:r w:rsidRPr="00793D41">
        <w:t>Komerční banka, a.</w:t>
      </w:r>
      <w:r>
        <w:t xml:space="preserve"> </w:t>
      </w:r>
      <w:r w:rsidRPr="00793D41">
        <w:t xml:space="preserve">s., číslo účtu: 7408201/0100 </w:t>
      </w:r>
    </w:p>
    <w:p w14:paraId="71550A24" w14:textId="77777777" w:rsidR="00CE7917" w:rsidRDefault="00CE7917" w:rsidP="00CE7917">
      <w:pPr>
        <w:widowControl w:val="0"/>
        <w:jc w:val="both"/>
      </w:pPr>
    </w:p>
    <w:p w14:paraId="66730B79" w14:textId="77777777" w:rsidR="00CE7917" w:rsidRDefault="00CE7917" w:rsidP="00CE7917">
      <w:pPr>
        <w:widowControl w:val="0"/>
        <w:jc w:val="both"/>
        <w:rPr>
          <w:rFonts w:ascii="Times New Roman" w:hAnsi="Times New Roman"/>
          <w:sz w:val="24"/>
        </w:rPr>
      </w:pPr>
      <w:r>
        <w:t>jako společníci společnosti s názvem „</w:t>
      </w:r>
      <w:r>
        <w:rPr>
          <w:b/>
        </w:rPr>
        <w:t>Bystřice – Hlinsko</w:t>
      </w:r>
      <w:r>
        <w:t>“</w:t>
      </w:r>
      <w:r>
        <w:rPr>
          <w:b/>
        </w:rPr>
        <w:t xml:space="preserve"> </w:t>
      </w:r>
      <w:r>
        <w:t>na základě smlouvy o společnosti uzavřené podle § 2716 a násl. zákona č. 89/2012 Sb., občanský zákoník dne 5. 6. 2023.</w:t>
      </w:r>
    </w:p>
    <w:p w14:paraId="668C1FA9" w14:textId="77777777" w:rsidR="00CE7917" w:rsidRDefault="00CE7917" w:rsidP="00CE7917">
      <w:pPr>
        <w:widowControl w:val="0"/>
        <w:jc w:val="both"/>
      </w:pPr>
      <w:r>
        <w:t xml:space="preserve">Korespondenční adresa: </w:t>
      </w:r>
      <w:r>
        <w:tab/>
      </w:r>
      <w:r>
        <w:tab/>
      </w:r>
      <w:r>
        <w:tab/>
      </w:r>
      <w:r w:rsidRPr="00E93EE3">
        <w:t>Louky 330, 763 02 Zlín</w:t>
      </w:r>
    </w:p>
    <w:p w14:paraId="28A77628" w14:textId="77777777" w:rsidR="00CE7917" w:rsidRDefault="00CE7917" w:rsidP="00CE7917">
      <w:pPr>
        <w:widowControl w:val="0"/>
        <w:jc w:val="both"/>
      </w:pPr>
      <w:r w:rsidRPr="0005374A">
        <w:t>Bankovní spojení:</w:t>
      </w:r>
      <w:r w:rsidRPr="0005374A">
        <w:tab/>
      </w:r>
      <w:r w:rsidRPr="0005374A">
        <w:tab/>
      </w:r>
      <w:r w:rsidRPr="0005374A">
        <w:tab/>
      </w:r>
      <w:r w:rsidRPr="0005374A">
        <w:tab/>
        <w:t>Komerční banka a.</w:t>
      </w:r>
      <w:r>
        <w:t xml:space="preserve"> </w:t>
      </w:r>
      <w:r w:rsidRPr="0005374A">
        <w:t>s.</w:t>
      </w:r>
      <w:r>
        <w:t>,</w:t>
      </w:r>
      <w:r w:rsidRPr="0005374A">
        <w:t xml:space="preserve"> č</w:t>
      </w:r>
      <w:r>
        <w:t xml:space="preserve">. </w:t>
      </w:r>
      <w:proofErr w:type="spellStart"/>
      <w:r w:rsidRPr="0005374A">
        <w:t>ú.</w:t>
      </w:r>
      <w:proofErr w:type="spellEnd"/>
      <w:r w:rsidRPr="0005374A">
        <w:t xml:space="preserve"> 131-191520227/0100</w:t>
      </w:r>
    </w:p>
    <w:p w14:paraId="3B6C9541" w14:textId="77777777" w:rsidR="00CE7917" w:rsidRPr="00ED48A6" w:rsidRDefault="00CE7917" w:rsidP="00CE7917">
      <w:pPr>
        <w:spacing w:before="60"/>
        <w:rPr>
          <w:bCs/>
        </w:rPr>
      </w:pPr>
      <w:r w:rsidRPr="00ED48A6">
        <w:rPr>
          <w:bCs/>
        </w:rPr>
        <w:t>(dále jen „</w:t>
      </w:r>
      <w:r w:rsidRPr="00ED48A6">
        <w:rPr>
          <w:b/>
        </w:rPr>
        <w:t>Zhotovitel</w:t>
      </w:r>
      <w:r w:rsidRPr="00ED48A6">
        <w:rPr>
          <w:bCs/>
        </w:rPr>
        <w:t>“)</w:t>
      </w:r>
    </w:p>
    <w:p w14:paraId="60642276" w14:textId="6F34CC37" w:rsidR="00206C07" w:rsidRPr="00ED48A6" w:rsidRDefault="00806DCF" w:rsidP="00BB5014">
      <w:pPr>
        <w:keepNext/>
        <w:spacing w:before="240"/>
        <w:jc w:val="both"/>
        <w:rPr>
          <w:rFonts w:cs="Calibri"/>
          <w:b/>
          <w:szCs w:val="16"/>
          <w:lang w:eastAsia="en-US"/>
        </w:rPr>
      </w:pPr>
      <w:r w:rsidRPr="00ED48A6">
        <w:rPr>
          <w:rFonts w:cs="Calibri"/>
          <w:b/>
          <w:szCs w:val="16"/>
          <w:lang w:eastAsia="en-US"/>
        </w:rPr>
        <w:t xml:space="preserve">I. </w:t>
      </w:r>
      <w:r w:rsidR="00A404F6" w:rsidRPr="00A404F6">
        <w:rPr>
          <w:rFonts w:cs="Calibri"/>
          <w:b/>
          <w:szCs w:val="16"/>
          <w:lang w:eastAsia="en-US"/>
        </w:rPr>
        <w:t>Úvodní ujednání a účel dodatku</w:t>
      </w:r>
    </w:p>
    <w:p w14:paraId="7FFBFE5E" w14:textId="38F8AD61" w:rsidR="00206C07" w:rsidRPr="00D5394E" w:rsidRDefault="00A404F6" w:rsidP="00BB5014">
      <w:pPr>
        <w:pStyle w:val="Odstavecseseznamem"/>
        <w:numPr>
          <w:ilvl w:val="1"/>
          <w:numId w:val="1"/>
        </w:numPr>
        <w:spacing w:before="120"/>
        <w:ind w:left="459" w:hanging="425"/>
        <w:contextualSpacing w:val="0"/>
        <w:jc w:val="both"/>
        <w:rPr>
          <w:rFonts w:cs="Calibri"/>
          <w:szCs w:val="18"/>
          <w:lang w:eastAsia="en-US"/>
        </w:rPr>
      </w:pPr>
      <w:r w:rsidRPr="00792AB1">
        <w:t xml:space="preserve">Smluvní strany spolu dne </w:t>
      </w:r>
      <w:r>
        <w:t>23</w:t>
      </w:r>
      <w:r w:rsidRPr="002C551F">
        <w:t>.</w:t>
      </w:r>
      <w:r>
        <w:t>08</w:t>
      </w:r>
      <w:r w:rsidRPr="002C551F">
        <w:t>.20</w:t>
      </w:r>
      <w:r>
        <w:t>23</w:t>
      </w:r>
      <w:r w:rsidRPr="002C551F">
        <w:t xml:space="preserve"> </w:t>
      </w:r>
      <w:r w:rsidRPr="00792AB1">
        <w:t>uzavřely smlouvu</w:t>
      </w:r>
      <w:r>
        <w:t xml:space="preserve"> o dílo č. SML/04</w:t>
      </w:r>
      <w:r w:rsidR="00E45D66">
        <w:t>11</w:t>
      </w:r>
      <w:r w:rsidRPr="002C551F">
        <w:t>/</w:t>
      </w:r>
      <w:r>
        <w:t>2</w:t>
      </w:r>
      <w:r w:rsidR="00E45D66">
        <w:t>4</w:t>
      </w:r>
      <w:r w:rsidRPr="00792AB1">
        <w:t xml:space="preserve">, jejímž předmětem je </w:t>
      </w:r>
      <w:r>
        <w:t xml:space="preserve">mj. závazek zhotovitele provést </w:t>
      </w:r>
      <w:r w:rsidR="00634DE6">
        <w:t xml:space="preserve">dílo </w:t>
      </w:r>
      <w:r w:rsidRPr="00101383">
        <w:t>„</w:t>
      </w:r>
      <w:r w:rsidR="00E45D66" w:rsidRPr="00E45D66">
        <w:t>SILNICE II/438: BYSTŘICE POD HOSTÝNEM – HLINSKO POD HOSTÝNEM</w:t>
      </w:r>
      <w:r w:rsidRPr="00101383">
        <w:t>“ (dále jako „</w:t>
      </w:r>
      <w:r w:rsidR="00634DE6">
        <w:t>D</w:t>
      </w:r>
      <w:r w:rsidR="00634DE6" w:rsidRPr="00101383">
        <w:t>ílo</w:t>
      </w:r>
      <w:r w:rsidRPr="00101383">
        <w:t>“</w:t>
      </w:r>
      <w:r w:rsidR="00634DE6">
        <w:t xml:space="preserve"> a „Smlouva“</w:t>
      </w:r>
      <w:r w:rsidRPr="00101383">
        <w:t xml:space="preserve">) v rámci veřejné zakázky s názvem </w:t>
      </w:r>
      <w:r>
        <w:t>„</w:t>
      </w:r>
      <w:r w:rsidR="00E45D66" w:rsidRPr="00E45D66">
        <w:t>SILNICE II/438: BYSTŘICE POD HOSTÝNEM – HLINSKO POD HOSTÝNEM</w:t>
      </w:r>
      <w:r>
        <w:t>“</w:t>
      </w:r>
      <w:r w:rsidRPr="00F27AC4">
        <w:t xml:space="preserve"> </w:t>
      </w:r>
      <w:r w:rsidRPr="00792AB1">
        <w:t>(dále jen „Veřejná zakázka“)</w:t>
      </w:r>
      <w:r>
        <w:t xml:space="preserve">. </w:t>
      </w:r>
    </w:p>
    <w:p w14:paraId="2D78B199" w14:textId="5F729D04" w:rsidR="00D5394E" w:rsidRPr="00D5394E" w:rsidRDefault="00D5394E" w:rsidP="00D5394E">
      <w:pPr>
        <w:pStyle w:val="Odstavecseseznamem"/>
        <w:numPr>
          <w:ilvl w:val="1"/>
          <w:numId w:val="1"/>
        </w:numPr>
        <w:spacing w:before="120"/>
        <w:ind w:left="459" w:hanging="425"/>
        <w:contextualSpacing w:val="0"/>
        <w:jc w:val="both"/>
      </w:pPr>
      <w:r w:rsidRPr="00D5394E">
        <w:t xml:space="preserve">Při realizaci </w:t>
      </w:r>
      <w:r w:rsidR="00634DE6">
        <w:t>díla</w:t>
      </w:r>
      <w:r w:rsidR="00634DE6" w:rsidRPr="00D5394E">
        <w:t xml:space="preserve"> </w:t>
      </w:r>
      <w:r w:rsidRPr="00D5394E">
        <w:t>bylo zjištěno, že pro dokončení stav</w:t>
      </w:r>
      <w:r w:rsidR="00634DE6">
        <w:t>e</w:t>
      </w:r>
      <w:r w:rsidRPr="00D5394E">
        <w:t>b</w:t>
      </w:r>
      <w:r w:rsidR="00634DE6">
        <w:t>ní části díla</w:t>
      </w:r>
      <w:r w:rsidRPr="00D5394E">
        <w:t xml:space="preserve"> je třeba provést změnu technologie provádění stavebních prací dle níže </w:t>
      </w:r>
      <w:r w:rsidR="0015232A">
        <w:t xml:space="preserve">v odst. 2.2 </w:t>
      </w:r>
      <w:r w:rsidRPr="00D5394E">
        <w:t>uvedené specifikace. Tato změna je nepodstatnou změnou závazku ze smlouvy ve smyslu § 222, odst. 4, písm. b) ZZVZ, neboť nemění celkovou povahu veřejné zakázky a její hodnota je nižší než 15 % původní hodnoty závazku.</w:t>
      </w:r>
    </w:p>
    <w:p w14:paraId="7A644675" w14:textId="6CE72A56" w:rsidR="00D5394E" w:rsidRPr="00D5394E" w:rsidRDefault="00D5394E" w:rsidP="00D5394E">
      <w:pPr>
        <w:pStyle w:val="Odstavecseseznamem"/>
        <w:numPr>
          <w:ilvl w:val="1"/>
          <w:numId w:val="1"/>
        </w:numPr>
        <w:spacing w:before="120"/>
        <w:ind w:left="459" w:hanging="425"/>
        <w:contextualSpacing w:val="0"/>
        <w:jc w:val="both"/>
      </w:pPr>
      <w:r w:rsidRPr="00D5394E">
        <w:t xml:space="preserve">V návaznosti na níže specifikované změny dochází ke změně rozsahu </w:t>
      </w:r>
      <w:r w:rsidR="002C2B65">
        <w:t>Díla</w:t>
      </w:r>
      <w:r w:rsidRPr="00D5394E">
        <w:t xml:space="preserve"> a ceny za </w:t>
      </w:r>
      <w:r w:rsidR="002C2B65">
        <w:t>D</w:t>
      </w:r>
      <w:r w:rsidR="002C2B65" w:rsidRPr="00D5394E">
        <w:t>ílo</w:t>
      </w:r>
      <w:r w:rsidRPr="00D5394E">
        <w:t xml:space="preserve">. Cena dle </w:t>
      </w:r>
      <w:r w:rsidR="002C2B65">
        <w:t>S</w:t>
      </w:r>
      <w:r w:rsidR="002C2B65" w:rsidRPr="00D5394E">
        <w:t xml:space="preserve">mlouvy </w:t>
      </w:r>
      <w:r w:rsidRPr="00D5394E">
        <w:t xml:space="preserve">ve výši </w:t>
      </w:r>
      <w:r w:rsidR="00C33205" w:rsidRPr="00C33205">
        <w:t xml:space="preserve">194 716 086,10 </w:t>
      </w:r>
      <w:r w:rsidRPr="00D5394E">
        <w:t xml:space="preserve">Kč bez DPH se dodatkem č. 1 </w:t>
      </w:r>
      <w:r w:rsidR="00C33205">
        <w:t xml:space="preserve">zvyšuje o </w:t>
      </w:r>
      <w:r w:rsidR="00C33205" w:rsidRPr="00C33205">
        <w:t>485 931,16</w:t>
      </w:r>
      <w:r w:rsidR="00C33205">
        <w:t xml:space="preserve"> Kč bez DPH a zároveň </w:t>
      </w:r>
      <w:r>
        <w:t>snižuje</w:t>
      </w:r>
      <w:r w:rsidRPr="00D5394E">
        <w:t xml:space="preserve"> o </w:t>
      </w:r>
      <w:r w:rsidR="00C33205" w:rsidRPr="00C33205">
        <w:t>262 388,85</w:t>
      </w:r>
      <w:r w:rsidR="00C33205">
        <w:t xml:space="preserve"> </w:t>
      </w:r>
      <w:r w:rsidRPr="00D5394E">
        <w:t xml:space="preserve">Kč bez DPH na </w:t>
      </w:r>
      <w:r w:rsidR="002C2B65">
        <w:t xml:space="preserve">částku ve výši </w:t>
      </w:r>
      <w:bookmarkStart w:id="1" w:name="_Hlk175751455"/>
      <w:r w:rsidR="00C33205" w:rsidRPr="00C33205">
        <w:t>194 939 628,41</w:t>
      </w:r>
      <w:r w:rsidR="00C33205">
        <w:t xml:space="preserve"> </w:t>
      </w:r>
      <w:bookmarkEnd w:id="1"/>
      <w:r w:rsidRPr="00D5394E">
        <w:t>Kč bez DPH</w:t>
      </w:r>
      <w:r>
        <w:t xml:space="preserve"> (tzn. </w:t>
      </w:r>
      <w:r w:rsidR="002C2B65">
        <w:t xml:space="preserve">změna </w:t>
      </w:r>
      <w:r w:rsidR="00C33205">
        <w:t>závazku</w:t>
      </w:r>
      <w:r w:rsidR="002C2B65">
        <w:t xml:space="preserve"> </w:t>
      </w:r>
      <w:r w:rsidR="00C33205">
        <w:t>o</w:t>
      </w:r>
      <w:r>
        <w:t xml:space="preserve"> </w:t>
      </w:r>
      <w:r w:rsidR="00C33205" w:rsidRPr="00C33205">
        <w:t>0,3843</w:t>
      </w:r>
      <w:r w:rsidR="00C33205">
        <w:t xml:space="preserve"> </w:t>
      </w:r>
      <w:r>
        <w:t>%)</w:t>
      </w:r>
      <w:r w:rsidRPr="00D5394E">
        <w:t xml:space="preserve">. </w:t>
      </w:r>
    </w:p>
    <w:p w14:paraId="745B1D33" w14:textId="3F7D28B6" w:rsidR="00206C07" w:rsidRPr="001D2E86" w:rsidRDefault="00806DCF" w:rsidP="00BB5014">
      <w:pPr>
        <w:pStyle w:val="Odstavecseseznamem"/>
        <w:keepNext/>
        <w:spacing w:before="240"/>
        <w:ind w:left="0"/>
        <w:contextualSpacing w:val="0"/>
        <w:jc w:val="both"/>
        <w:rPr>
          <w:b/>
          <w:bCs/>
          <w:lang w:eastAsia="en-US"/>
        </w:rPr>
      </w:pPr>
      <w:r w:rsidRPr="001D2E86">
        <w:rPr>
          <w:rFonts w:cs="Calibri"/>
          <w:b/>
          <w:bCs/>
          <w:szCs w:val="18"/>
          <w:lang w:eastAsia="en-US"/>
        </w:rPr>
        <w:t xml:space="preserve">II. </w:t>
      </w:r>
      <w:r w:rsidR="007E0D26">
        <w:rPr>
          <w:b/>
          <w:bCs/>
          <w:lang w:eastAsia="en-US"/>
        </w:rPr>
        <w:t>Změny</w:t>
      </w:r>
      <w:r w:rsidR="00206C07" w:rsidRPr="001D2E86">
        <w:rPr>
          <w:b/>
          <w:bCs/>
          <w:lang w:eastAsia="en-US"/>
        </w:rPr>
        <w:t xml:space="preserve"> </w:t>
      </w:r>
      <w:r w:rsidR="00270AAE">
        <w:rPr>
          <w:b/>
          <w:bCs/>
          <w:lang w:eastAsia="en-US"/>
        </w:rPr>
        <w:t>Smlouv</w:t>
      </w:r>
      <w:r w:rsidR="00206C07" w:rsidRPr="001D2E86">
        <w:rPr>
          <w:b/>
          <w:bCs/>
          <w:lang w:eastAsia="en-US"/>
        </w:rPr>
        <w:t>y</w:t>
      </w:r>
    </w:p>
    <w:p w14:paraId="5939D9E6" w14:textId="0E0536D4" w:rsidR="007E0D26" w:rsidRPr="007E0D26" w:rsidRDefault="007E0D26" w:rsidP="007E0D26">
      <w:pPr>
        <w:pStyle w:val="Odstavecseseznamem"/>
        <w:numPr>
          <w:ilvl w:val="1"/>
          <w:numId w:val="2"/>
        </w:numPr>
        <w:spacing w:before="120"/>
        <w:ind w:left="459" w:hanging="459"/>
        <w:contextualSpacing w:val="0"/>
        <w:jc w:val="both"/>
        <w:rPr>
          <w:rFonts w:cs="Calibri"/>
          <w:szCs w:val="18"/>
          <w:lang w:eastAsia="en-US"/>
        </w:rPr>
      </w:pPr>
      <w:r w:rsidRPr="007E0D26">
        <w:rPr>
          <w:rFonts w:cs="Calibri"/>
          <w:szCs w:val="18"/>
          <w:lang w:eastAsia="en-US"/>
        </w:rPr>
        <w:t xml:space="preserve">Smluvní strany se s ohledem na shora uvedené dohodly na úpravě Smlouvy tak, že stávající znění níže uvedených článků </w:t>
      </w:r>
      <w:r w:rsidR="00F26178">
        <w:rPr>
          <w:rFonts w:cs="Calibri"/>
          <w:szCs w:val="18"/>
          <w:lang w:eastAsia="en-US"/>
        </w:rPr>
        <w:t xml:space="preserve">a odstavců </w:t>
      </w:r>
      <w:r w:rsidR="00690981">
        <w:rPr>
          <w:rFonts w:cs="Calibri"/>
          <w:szCs w:val="18"/>
          <w:lang w:eastAsia="en-US"/>
        </w:rPr>
        <w:t xml:space="preserve">se </w:t>
      </w:r>
      <w:r w:rsidR="00F26178">
        <w:rPr>
          <w:rFonts w:cs="Calibri"/>
          <w:szCs w:val="18"/>
          <w:lang w:eastAsia="en-US"/>
        </w:rPr>
        <w:t>upravuje takto:</w:t>
      </w:r>
    </w:p>
    <w:p w14:paraId="77592712" w14:textId="78A083B7" w:rsidR="007E0D26" w:rsidRDefault="007E0D26" w:rsidP="007E0D26">
      <w:pPr>
        <w:pStyle w:val="Odstavecseseznamem"/>
        <w:numPr>
          <w:ilvl w:val="1"/>
          <w:numId w:val="2"/>
        </w:numPr>
        <w:spacing w:before="120"/>
        <w:ind w:left="459" w:hanging="459"/>
        <w:contextualSpacing w:val="0"/>
        <w:jc w:val="both"/>
        <w:rPr>
          <w:rFonts w:cs="Calibri"/>
          <w:szCs w:val="18"/>
          <w:lang w:eastAsia="en-US"/>
        </w:rPr>
      </w:pPr>
      <w:r w:rsidRPr="007E0D26">
        <w:rPr>
          <w:rFonts w:cs="Calibri"/>
          <w:szCs w:val="18"/>
          <w:lang w:eastAsia="en-US"/>
        </w:rPr>
        <w:t xml:space="preserve">Článek III. </w:t>
      </w:r>
      <w:r>
        <w:rPr>
          <w:rFonts w:cs="Calibri"/>
          <w:szCs w:val="18"/>
          <w:lang w:eastAsia="en-US"/>
        </w:rPr>
        <w:t>Specifikace</w:t>
      </w:r>
      <w:r w:rsidRPr="007E0D26">
        <w:rPr>
          <w:rFonts w:cs="Calibri"/>
          <w:szCs w:val="18"/>
          <w:lang w:eastAsia="en-US"/>
        </w:rPr>
        <w:t xml:space="preserve"> a </w:t>
      </w:r>
      <w:r>
        <w:rPr>
          <w:rFonts w:cs="Calibri"/>
          <w:szCs w:val="18"/>
          <w:lang w:eastAsia="en-US"/>
        </w:rPr>
        <w:t>roz</w:t>
      </w:r>
      <w:r w:rsidRPr="007E0D26">
        <w:rPr>
          <w:rFonts w:cs="Calibri"/>
          <w:szCs w:val="18"/>
          <w:lang w:eastAsia="en-US"/>
        </w:rPr>
        <w:t xml:space="preserve">sah </w:t>
      </w:r>
      <w:r w:rsidR="00690981">
        <w:rPr>
          <w:rFonts w:cs="Calibri"/>
          <w:szCs w:val="18"/>
          <w:lang w:eastAsia="en-US"/>
        </w:rPr>
        <w:t>D</w:t>
      </w:r>
      <w:r w:rsidR="00690981" w:rsidRPr="007E0D26">
        <w:rPr>
          <w:rFonts w:cs="Calibri"/>
          <w:szCs w:val="18"/>
          <w:lang w:eastAsia="en-US"/>
        </w:rPr>
        <w:t>íla</w:t>
      </w:r>
      <w:r w:rsidRPr="007E0D26">
        <w:rPr>
          <w:rFonts w:cs="Calibri"/>
          <w:szCs w:val="18"/>
          <w:lang w:eastAsia="en-US"/>
        </w:rPr>
        <w:t xml:space="preserve">, odst. </w:t>
      </w:r>
      <w:r>
        <w:rPr>
          <w:rFonts w:cs="Calibri"/>
          <w:szCs w:val="18"/>
          <w:lang w:eastAsia="en-US"/>
        </w:rPr>
        <w:t>3.2.1</w:t>
      </w:r>
    </w:p>
    <w:p w14:paraId="1F3FC23D" w14:textId="20AB4AE4" w:rsidR="00AA3A3F" w:rsidRPr="00AA3A3F" w:rsidRDefault="00AA3A3F" w:rsidP="00AA3A3F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lang w:eastAsia="en-US"/>
        </w:rPr>
      </w:pPr>
      <w:r w:rsidRPr="00AA3A3F">
        <w:rPr>
          <w:rFonts w:cs="Calibri"/>
          <w:szCs w:val="18"/>
          <w:lang w:eastAsia="en-US"/>
        </w:rPr>
        <w:t xml:space="preserve">K dosavadnímu </w:t>
      </w:r>
      <w:r w:rsidR="00851855">
        <w:rPr>
          <w:rFonts w:cs="Calibri"/>
          <w:szCs w:val="18"/>
          <w:lang w:eastAsia="en-US"/>
        </w:rPr>
        <w:t>výčtu</w:t>
      </w:r>
      <w:r w:rsidR="00851855" w:rsidRPr="00AA3A3F">
        <w:rPr>
          <w:rFonts w:cs="Calibri"/>
          <w:szCs w:val="18"/>
          <w:lang w:eastAsia="en-US"/>
        </w:rPr>
        <w:t xml:space="preserve"> </w:t>
      </w:r>
      <w:r w:rsidRPr="00AA3A3F">
        <w:rPr>
          <w:rFonts w:cs="Calibri"/>
          <w:szCs w:val="18"/>
          <w:lang w:eastAsia="en-US"/>
        </w:rPr>
        <w:t xml:space="preserve">SO </w:t>
      </w:r>
      <w:r w:rsidR="00D3764F" w:rsidRPr="00D3764F">
        <w:rPr>
          <w:rFonts w:cs="Calibri"/>
          <w:szCs w:val="18"/>
          <w:lang w:eastAsia="en-US"/>
        </w:rPr>
        <w:t>„Úsek č.</w:t>
      </w:r>
      <w:r w:rsidR="00D3764F">
        <w:rPr>
          <w:rFonts w:cs="Calibri"/>
          <w:szCs w:val="18"/>
          <w:lang w:eastAsia="en-US"/>
        </w:rPr>
        <w:t xml:space="preserve"> </w:t>
      </w:r>
      <w:r w:rsidR="00D3764F" w:rsidRPr="00D3764F">
        <w:rPr>
          <w:rFonts w:cs="Calibri"/>
          <w:szCs w:val="18"/>
          <w:lang w:eastAsia="en-US"/>
        </w:rPr>
        <w:t xml:space="preserve">2: Silnice II/438: Bystřice pod Hostýnem – </w:t>
      </w:r>
      <w:proofErr w:type="spellStart"/>
      <w:r w:rsidR="00D3764F" w:rsidRPr="00D3764F">
        <w:rPr>
          <w:rFonts w:cs="Calibri"/>
          <w:szCs w:val="18"/>
          <w:lang w:eastAsia="en-US"/>
        </w:rPr>
        <w:t>Bílavsko</w:t>
      </w:r>
      <w:proofErr w:type="spellEnd"/>
      <w:r w:rsidR="00D3764F">
        <w:rPr>
          <w:rFonts w:cs="Calibri"/>
          <w:szCs w:val="18"/>
          <w:lang w:eastAsia="en-US"/>
        </w:rPr>
        <w:t xml:space="preserve">“ </w:t>
      </w:r>
      <w:r w:rsidRPr="00AA3A3F">
        <w:rPr>
          <w:rFonts w:cs="Calibri"/>
          <w:szCs w:val="18"/>
          <w:lang w:eastAsia="en-US"/>
        </w:rPr>
        <w:t xml:space="preserve">se </w:t>
      </w:r>
      <w:r w:rsidR="00851855">
        <w:rPr>
          <w:rFonts w:cs="Calibri"/>
          <w:szCs w:val="18"/>
          <w:lang w:eastAsia="en-US"/>
        </w:rPr>
        <w:t>doplňuje následující text</w:t>
      </w:r>
      <w:r w:rsidRPr="00AA3A3F">
        <w:rPr>
          <w:rFonts w:cs="Calibri"/>
          <w:szCs w:val="18"/>
          <w:lang w:eastAsia="en-US"/>
        </w:rPr>
        <w:t>:</w:t>
      </w:r>
    </w:p>
    <w:p w14:paraId="69025984" w14:textId="40FAAF9F" w:rsidR="00A45E48" w:rsidRPr="006776DC" w:rsidRDefault="00A45E48" w:rsidP="006776DC">
      <w:pPr>
        <w:pStyle w:val="Odstavecseseznamem"/>
        <w:numPr>
          <w:ilvl w:val="2"/>
          <w:numId w:val="2"/>
        </w:numPr>
        <w:spacing w:before="60"/>
        <w:ind w:left="1134" w:hanging="567"/>
        <w:contextualSpacing w:val="0"/>
        <w:jc w:val="both"/>
        <w:rPr>
          <w:rFonts w:cs="Calibri"/>
          <w:szCs w:val="18"/>
          <w:u w:val="single"/>
          <w:lang w:eastAsia="en-US"/>
        </w:rPr>
      </w:pPr>
      <w:r w:rsidRPr="006776DC">
        <w:rPr>
          <w:rFonts w:cs="Calibri"/>
          <w:szCs w:val="18"/>
          <w:u w:val="single"/>
          <w:lang w:eastAsia="en-US"/>
        </w:rPr>
        <w:t xml:space="preserve">SO </w:t>
      </w:r>
      <w:r w:rsidR="00D0413D" w:rsidRPr="006776DC">
        <w:rPr>
          <w:rFonts w:cs="Calibri"/>
          <w:szCs w:val="18"/>
          <w:u w:val="single"/>
          <w:lang w:eastAsia="en-US"/>
        </w:rPr>
        <w:t>002 Příprava území</w:t>
      </w:r>
    </w:p>
    <w:p w14:paraId="2D072A38" w14:textId="77777777" w:rsidR="006776DC" w:rsidRPr="006776DC" w:rsidRDefault="006776DC" w:rsidP="006776DC">
      <w:pPr>
        <w:spacing w:before="60"/>
        <w:ind w:left="426" w:firstLine="708"/>
        <w:jc w:val="both"/>
        <w:rPr>
          <w:rFonts w:cs="Calibri"/>
          <w:szCs w:val="18"/>
          <w:lang w:eastAsia="en-US"/>
        </w:rPr>
      </w:pPr>
      <w:r w:rsidRPr="006776DC">
        <w:rPr>
          <w:rFonts w:cs="Calibri"/>
          <w:szCs w:val="18"/>
          <w:lang w:eastAsia="en-US"/>
        </w:rPr>
        <w:t>Změna 1.01</w:t>
      </w:r>
    </w:p>
    <w:p w14:paraId="22152BE6" w14:textId="77777777" w:rsidR="00D0413D" w:rsidRDefault="00D0413D" w:rsidP="00D0413D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>Vzhledem ke</w:t>
      </w:r>
      <w:r w:rsidRPr="00D0413D">
        <w:rPr>
          <w:rFonts w:cs="Calibri"/>
          <w:szCs w:val="18"/>
          <w:lang w:eastAsia="en-US"/>
        </w:rPr>
        <w:t xml:space="preserve"> koliz</w:t>
      </w:r>
      <w:r>
        <w:rPr>
          <w:rFonts w:cs="Calibri"/>
          <w:szCs w:val="18"/>
          <w:lang w:eastAsia="en-US"/>
        </w:rPr>
        <w:t>i</w:t>
      </w:r>
      <w:r w:rsidRPr="00D0413D">
        <w:rPr>
          <w:rFonts w:cs="Calibri"/>
          <w:szCs w:val="18"/>
          <w:lang w:eastAsia="en-US"/>
        </w:rPr>
        <w:t xml:space="preserve"> stávajících stromů se základem a odlážděním u vtoku nového propustku (SO 102.11)</w:t>
      </w:r>
      <w:r>
        <w:rPr>
          <w:rFonts w:cs="Calibri"/>
          <w:szCs w:val="18"/>
          <w:lang w:eastAsia="en-US"/>
        </w:rPr>
        <w:t xml:space="preserve"> je nutno provést</w:t>
      </w:r>
      <w:r w:rsidRPr="00D0413D">
        <w:rPr>
          <w:rFonts w:cs="Calibri"/>
          <w:szCs w:val="18"/>
          <w:lang w:eastAsia="en-US"/>
        </w:rPr>
        <w:t xml:space="preserve"> vykácení 8 ks stromů, včetně likvidace pařezů. </w:t>
      </w:r>
    </w:p>
    <w:p w14:paraId="32FFF219" w14:textId="77777777" w:rsidR="007066FE" w:rsidRDefault="007066FE" w:rsidP="00D0413D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lang w:eastAsia="en-US"/>
        </w:rPr>
      </w:pPr>
    </w:p>
    <w:p w14:paraId="68F6A6A7" w14:textId="77777777" w:rsidR="006776DC" w:rsidRPr="00956C5E" w:rsidRDefault="006776DC" w:rsidP="006776DC">
      <w:pPr>
        <w:pStyle w:val="Odstavecseseznamem"/>
        <w:numPr>
          <w:ilvl w:val="2"/>
          <w:numId w:val="2"/>
        </w:numPr>
        <w:spacing w:before="60"/>
        <w:ind w:left="1134" w:hanging="567"/>
        <w:contextualSpacing w:val="0"/>
        <w:jc w:val="both"/>
        <w:rPr>
          <w:rFonts w:cs="Calibri"/>
          <w:szCs w:val="18"/>
          <w:u w:val="single"/>
          <w:lang w:eastAsia="en-US"/>
        </w:rPr>
      </w:pPr>
      <w:r w:rsidRPr="00956C5E">
        <w:rPr>
          <w:rFonts w:cs="Calibri"/>
          <w:szCs w:val="18"/>
          <w:u w:val="single"/>
          <w:lang w:eastAsia="en-US"/>
        </w:rPr>
        <w:t xml:space="preserve">SO </w:t>
      </w:r>
      <w:r w:rsidRPr="00D0413D">
        <w:rPr>
          <w:rFonts w:cs="Calibri"/>
          <w:szCs w:val="18"/>
          <w:u w:val="single"/>
          <w:lang w:eastAsia="en-US"/>
        </w:rPr>
        <w:t>102.12 Propustek v km 1,761</w:t>
      </w:r>
    </w:p>
    <w:p w14:paraId="7FEF4370" w14:textId="0C227CAA" w:rsidR="00956C5E" w:rsidRDefault="00956C5E" w:rsidP="006776DC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>Změna 1.02</w:t>
      </w:r>
    </w:p>
    <w:p w14:paraId="1F8B7C15" w14:textId="7B441C77" w:rsidR="00D0413D" w:rsidRDefault="00D0413D" w:rsidP="00D0413D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lang w:eastAsia="en-US"/>
        </w:rPr>
      </w:pPr>
      <w:r w:rsidRPr="00D0413D">
        <w:rPr>
          <w:rFonts w:cs="Calibri"/>
          <w:szCs w:val="18"/>
          <w:lang w:eastAsia="en-US"/>
        </w:rPr>
        <w:t xml:space="preserve">Výtoková jímka propustku má dle PD největší hloubku 2,37 m. </w:t>
      </w:r>
      <w:r>
        <w:rPr>
          <w:rFonts w:cs="Calibri"/>
          <w:szCs w:val="18"/>
          <w:lang w:eastAsia="en-US"/>
        </w:rPr>
        <w:t>Pro zajištění</w:t>
      </w:r>
      <w:r w:rsidRPr="00D0413D">
        <w:rPr>
          <w:rFonts w:cs="Calibri"/>
          <w:szCs w:val="18"/>
          <w:lang w:eastAsia="en-US"/>
        </w:rPr>
        <w:t xml:space="preserve"> bezpečnosti </w:t>
      </w:r>
      <w:r>
        <w:rPr>
          <w:rFonts w:cs="Calibri"/>
          <w:szCs w:val="18"/>
          <w:lang w:eastAsia="en-US"/>
        </w:rPr>
        <w:t xml:space="preserve">je nutno ji </w:t>
      </w:r>
      <w:r w:rsidRPr="00D0413D">
        <w:rPr>
          <w:rFonts w:cs="Calibri"/>
          <w:szCs w:val="18"/>
          <w:lang w:eastAsia="en-US"/>
        </w:rPr>
        <w:t>dopln</w:t>
      </w:r>
      <w:r>
        <w:rPr>
          <w:rFonts w:cs="Calibri"/>
          <w:szCs w:val="18"/>
          <w:lang w:eastAsia="en-US"/>
        </w:rPr>
        <w:t>it</w:t>
      </w:r>
      <w:r w:rsidRPr="00D0413D">
        <w:rPr>
          <w:rFonts w:cs="Calibri"/>
          <w:szCs w:val="18"/>
          <w:lang w:eastAsia="en-US"/>
        </w:rPr>
        <w:t xml:space="preserve"> zákrytovým roštem proti pádu osob a zvěře. </w:t>
      </w:r>
      <w:r>
        <w:rPr>
          <w:rFonts w:cs="Calibri"/>
          <w:szCs w:val="18"/>
          <w:lang w:eastAsia="en-US"/>
        </w:rPr>
        <w:t>Z toho důvodu b</w:t>
      </w:r>
      <w:r w:rsidRPr="00D0413D">
        <w:rPr>
          <w:rFonts w:cs="Calibri"/>
          <w:szCs w:val="18"/>
          <w:lang w:eastAsia="en-US"/>
        </w:rPr>
        <w:t xml:space="preserve">ude provedena dvojitá mříž </w:t>
      </w:r>
      <w:r>
        <w:rPr>
          <w:rFonts w:cs="Calibri"/>
          <w:szCs w:val="18"/>
          <w:lang w:eastAsia="en-US"/>
        </w:rPr>
        <w:t xml:space="preserve">o </w:t>
      </w:r>
      <w:r w:rsidRPr="00D0413D">
        <w:rPr>
          <w:rFonts w:cs="Calibri"/>
          <w:szCs w:val="18"/>
          <w:lang w:eastAsia="en-US"/>
        </w:rPr>
        <w:t>rozměru 1220 x 3660 mm, vč. dodávky a montáže kompozitních L-profilů a mechanického zabezpečení.</w:t>
      </w:r>
    </w:p>
    <w:p w14:paraId="714498FF" w14:textId="77777777" w:rsidR="007066FE" w:rsidRDefault="007066FE" w:rsidP="00D0413D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lang w:eastAsia="en-US"/>
        </w:rPr>
      </w:pPr>
    </w:p>
    <w:p w14:paraId="48572C83" w14:textId="1EE504EA" w:rsidR="007647AC" w:rsidRPr="007647AC" w:rsidRDefault="007647AC" w:rsidP="006776DC">
      <w:pPr>
        <w:pStyle w:val="Odstavecseseznamem"/>
        <w:numPr>
          <w:ilvl w:val="2"/>
          <w:numId w:val="2"/>
        </w:numPr>
        <w:spacing w:before="60"/>
        <w:ind w:left="1134" w:hanging="567"/>
        <w:contextualSpacing w:val="0"/>
        <w:jc w:val="both"/>
        <w:rPr>
          <w:rFonts w:cs="Calibri"/>
          <w:szCs w:val="18"/>
          <w:u w:val="single"/>
          <w:lang w:eastAsia="en-US"/>
        </w:rPr>
      </w:pPr>
      <w:r w:rsidRPr="007647AC">
        <w:rPr>
          <w:rFonts w:cs="Calibri"/>
          <w:szCs w:val="18"/>
          <w:u w:val="single"/>
          <w:lang w:eastAsia="en-US"/>
        </w:rPr>
        <w:t xml:space="preserve">SO </w:t>
      </w:r>
      <w:r w:rsidR="00D0413D" w:rsidRPr="00D0413D">
        <w:rPr>
          <w:rFonts w:cs="Calibri"/>
          <w:szCs w:val="18"/>
          <w:u w:val="single"/>
          <w:lang w:eastAsia="en-US"/>
        </w:rPr>
        <w:t>102.2 Silnice II/438 – úprava nivelety v km 1,300 – 1,660</w:t>
      </w:r>
    </w:p>
    <w:p w14:paraId="66DE5235" w14:textId="42A7BFC8" w:rsidR="006776DC" w:rsidRDefault="006776DC" w:rsidP="006776DC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>Změn</w:t>
      </w:r>
      <w:r w:rsidR="007066FE">
        <w:rPr>
          <w:rFonts w:cs="Calibri"/>
          <w:szCs w:val="18"/>
          <w:lang w:eastAsia="en-US"/>
        </w:rPr>
        <w:t>a</w:t>
      </w:r>
      <w:r>
        <w:rPr>
          <w:rFonts w:cs="Calibri"/>
          <w:szCs w:val="18"/>
          <w:lang w:eastAsia="en-US"/>
        </w:rPr>
        <w:t xml:space="preserve"> 1.03 </w:t>
      </w:r>
    </w:p>
    <w:p w14:paraId="2862EB44" w14:textId="77777777" w:rsidR="00C67EBB" w:rsidRDefault="00C67EBB" w:rsidP="00C67EBB">
      <w:pPr>
        <w:pStyle w:val="Odstavecseseznamem"/>
        <w:spacing w:before="60"/>
        <w:ind w:left="1134"/>
        <w:jc w:val="both"/>
        <w:rPr>
          <w:rFonts w:cs="Calibri"/>
          <w:szCs w:val="18"/>
          <w:lang w:eastAsia="en-US"/>
        </w:rPr>
      </w:pPr>
      <w:r w:rsidRPr="00C67EBB">
        <w:rPr>
          <w:rFonts w:cs="Calibri"/>
          <w:szCs w:val="18"/>
          <w:lang w:eastAsia="en-US"/>
        </w:rPr>
        <w:t>V km 1,280 - 1,500 byl zaznamenám trvalý výtok vody z okolních ploch, který způsobuje podmáčení zemní pláně a nově budovaného tělesa násypu. V tomto úseku je proto nutno doplnit PVC podélnou drenáž DN100</w:t>
      </w:r>
      <w:r>
        <w:rPr>
          <w:rFonts w:cs="Calibri"/>
          <w:szCs w:val="18"/>
          <w:lang w:eastAsia="en-US"/>
        </w:rPr>
        <w:t xml:space="preserve"> v délce </w:t>
      </w:r>
      <w:r w:rsidRPr="00C67EBB">
        <w:rPr>
          <w:rFonts w:cs="Calibri"/>
          <w:szCs w:val="18"/>
          <w:lang w:eastAsia="en-US"/>
        </w:rPr>
        <w:t>220 m, včetně obsypu drenážním kamenivem fr. 16/32 a ochráněn</w:t>
      </w:r>
      <w:r>
        <w:rPr>
          <w:rFonts w:cs="Calibri"/>
          <w:szCs w:val="18"/>
          <w:lang w:eastAsia="en-US"/>
        </w:rPr>
        <w:t>í</w:t>
      </w:r>
      <w:r w:rsidRPr="00C67EBB">
        <w:rPr>
          <w:rFonts w:cs="Calibri"/>
          <w:szCs w:val="18"/>
          <w:lang w:eastAsia="en-US"/>
        </w:rPr>
        <w:t xml:space="preserve"> geotextílii 300</w:t>
      </w:r>
      <w:r>
        <w:rPr>
          <w:rFonts w:cs="Calibri"/>
          <w:szCs w:val="18"/>
          <w:lang w:eastAsia="en-US"/>
        </w:rPr>
        <w:t xml:space="preserve"> </w:t>
      </w:r>
      <w:r w:rsidRPr="00C67EBB">
        <w:rPr>
          <w:rFonts w:cs="Calibri"/>
          <w:szCs w:val="18"/>
          <w:lang w:eastAsia="en-US"/>
        </w:rPr>
        <w:t>g/m</w:t>
      </w:r>
      <w:r w:rsidRPr="00C67EBB">
        <w:rPr>
          <w:rFonts w:cs="Calibri"/>
          <w:szCs w:val="18"/>
          <w:vertAlign w:val="superscript"/>
          <w:lang w:eastAsia="en-US"/>
        </w:rPr>
        <w:t>2</w:t>
      </w:r>
      <w:r w:rsidRPr="00C67EBB">
        <w:rPr>
          <w:rFonts w:cs="Calibri"/>
          <w:szCs w:val="18"/>
          <w:lang w:eastAsia="en-US"/>
        </w:rPr>
        <w:t xml:space="preserve">. Drenáž bude vyústěna u vodního toku </w:t>
      </w:r>
      <w:proofErr w:type="spellStart"/>
      <w:r w:rsidRPr="00C67EBB">
        <w:rPr>
          <w:rFonts w:cs="Calibri"/>
          <w:szCs w:val="18"/>
          <w:lang w:eastAsia="en-US"/>
        </w:rPr>
        <w:t>Kozrálka</w:t>
      </w:r>
      <w:proofErr w:type="spellEnd"/>
      <w:r w:rsidRPr="00C67EBB">
        <w:rPr>
          <w:rFonts w:cs="Calibri"/>
          <w:szCs w:val="18"/>
          <w:lang w:eastAsia="en-US"/>
        </w:rPr>
        <w:t>.</w:t>
      </w:r>
    </w:p>
    <w:p w14:paraId="503EAD2D" w14:textId="77777777" w:rsidR="007066FE" w:rsidRDefault="007066FE" w:rsidP="007066FE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>Změna 1.10</w:t>
      </w:r>
    </w:p>
    <w:p w14:paraId="0F866E45" w14:textId="77777777" w:rsidR="007066FE" w:rsidRDefault="007066FE" w:rsidP="007066FE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lang w:eastAsia="en-US"/>
        </w:rPr>
      </w:pPr>
      <w:r w:rsidRPr="007066FE">
        <w:rPr>
          <w:rFonts w:cs="Calibri"/>
          <w:szCs w:val="18"/>
          <w:lang w:eastAsia="en-US"/>
        </w:rPr>
        <w:t>Vzhledem k použitému technologickému postupu není nutné provádět infiltrační postřik.</w:t>
      </w:r>
    </w:p>
    <w:p w14:paraId="56C8B090" w14:textId="77777777" w:rsidR="007066FE" w:rsidRDefault="007066FE" w:rsidP="007066FE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lang w:eastAsia="en-US"/>
        </w:rPr>
      </w:pPr>
    </w:p>
    <w:p w14:paraId="6ACAD383" w14:textId="77777777" w:rsidR="006776DC" w:rsidRPr="00D7262A" w:rsidRDefault="006776DC" w:rsidP="006776DC">
      <w:pPr>
        <w:pStyle w:val="Odstavecseseznamem"/>
        <w:numPr>
          <w:ilvl w:val="2"/>
          <w:numId w:val="2"/>
        </w:numPr>
        <w:spacing w:before="60"/>
        <w:ind w:left="1134" w:hanging="567"/>
        <w:contextualSpacing w:val="0"/>
        <w:jc w:val="both"/>
        <w:rPr>
          <w:rFonts w:cs="Calibri"/>
          <w:szCs w:val="18"/>
          <w:u w:val="single"/>
          <w:lang w:eastAsia="en-US"/>
        </w:rPr>
      </w:pPr>
      <w:r w:rsidRPr="00D7262A">
        <w:rPr>
          <w:rFonts w:cs="Calibri"/>
          <w:szCs w:val="18"/>
          <w:u w:val="single"/>
          <w:lang w:eastAsia="en-US"/>
        </w:rPr>
        <w:t xml:space="preserve">SO </w:t>
      </w:r>
      <w:r w:rsidRPr="00C67EBB">
        <w:rPr>
          <w:rFonts w:cs="Calibri"/>
          <w:szCs w:val="18"/>
          <w:u w:val="single"/>
          <w:lang w:eastAsia="en-US"/>
        </w:rPr>
        <w:t>102.3 Stavební úpravy sjezdů a komunikací</w:t>
      </w:r>
    </w:p>
    <w:p w14:paraId="29DA893B" w14:textId="7EF1CD91" w:rsidR="00D7262A" w:rsidRDefault="00D7262A" w:rsidP="006776DC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>Změn</w:t>
      </w:r>
      <w:r w:rsidR="00C67EBB">
        <w:rPr>
          <w:rFonts w:cs="Calibri"/>
          <w:szCs w:val="18"/>
          <w:lang w:eastAsia="en-US"/>
        </w:rPr>
        <w:t>a</w:t>
      </w:r>
      <w:r>
        <w:rPr>
          <w:rFonts w:cs="Calibri"/>
          <w:szCs w:val="18"/>
          <w:lang w:eastAsia="en-US"/>
        </w:rPr>
        <w:t xml:space="preserve"> 1.0</w:t>
      </w:r>
      <w:r w:rsidR="00C67EBB">
        <w:rPr>
          <w:rFonts w:cs="Calibri"/>
          <w:szCs w:val="18"/>
          <w:lang w:eastAsia="en-US"/>
        </w:rPr>
        <w:t>4</w:t>
      </w:r>
    </w:p>
    <w:p w14:paraId="3F144DA9" w14:textId="5536F4A8" w:rsidR="00C67EBB" w:rsidRDefault="00C67EBB" w:rsidP="00C67EBB">
      <w:pPr>
        <w:pStyle w:val="Odstavecseseznamem"/>
        <w:spacing w:before="60"/>
        <w:ind w:left="1134"/>
        <w:jc w:val="both"/>
        <w:rPr>
          <w:rFonts w:cs="Calibri"/>
          <w:szCs w:val="18"/>
          <w:lang w:eastAsia="en-US"/>
        </w:rPr>
      </w:pPr>
      <w:r w:rsidRPr="00C67EBB">
        <w:rPr>
          <w:rFonts w:cs="Calibri"/>
          <w:szCs w:val="18"/>
          <w:lang w:eastAsia="en-US"/>
        </w:rPr>
        <w:t>Při provádění rozšíření komunikace v km 1,920 vlevo byla zjištěna přítomnost stávajícího betonového propustku DN 500 v délce 6 m s betonovými čely. Tento propustek je v kolizi s rozšířením silnice</w:t>
      </w:r>
      <w:r>
        <w:rPr>
          <w:rFonts w:cs="Calibri"/>
          <w:szCs w:val="18"/>
          <w:lang w:eastAsia="en-US"/>
        </w:rPr>
        <w:t xml:space="preserve">, proto </w:t>
      </w:r>
      <w:r w:rsidRPr="00C67EBB">
        <w:rPr>
          <w:rFonts w:cs="Calibri"/>
          <w:szCs w:val="18"/>
          <w:lang w:eastAsia="en-US"/>
        </w:rPr>
        <w:t>bude kompletně vybourán a nahrazen silničním příkopem. Vybouraný materiál bude odvezen na skládku</w:t>
      </w:r>
      <w:r>
        <w:rPr>
          <w:rFonts w:cs="Calibri"/>
          <w:szCs w:val="18"/>
          <w:lang w:eastAsia="en-US"/>
        </w:rPr>
        <w:t>.</w:t>
      </w:r>
    </w:p>
    <w:p w14:paraId="0D9575C6" w14:textId="3D884927" w:rsidR="007066FE" w:rsidRDefault="007066FE" w:rsidP="007066FE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lastRenderedPageBreak/>
        <w:t>Změny 1.07 a 1.08</w:t>
      </w:r>
    </w:p>
    <w:p w14:paraId="0AF45D0A" w14:textId="1B60E274" w:rsidR="007066FE" w:rsidRDefault="007066FE" w:rsidP="007066FE">
      <w:pPr>
        <w:pStyle w:val="Odstavecseseznamem"/>
        <w:spacing w:before="60"/>
        <w:ind w:left="1134"/>
        <w:jc w:val="both"/>
        <w:rPr>
          <w:rFonts w:cs="Calibri"/>
          <w:szCs w:val="18"/>
          <w:lang w:eastAsia="en-US"/>
        </w:rPr>
      </w:pPr>
      <w:r w:rsidRPr="007066FE">
        <w:rPr>
          <w:rFonts w:cs="Calibri"/>
          <w:szCs w:val="18"/>
          <w:lang w:eastAsia="en-US"/>
        </w:rPr>
        <w:t>Prodloužením silniční obruby v km 1,954 dojde ke změně odtokových poměrů a způsobu odvodnění silnice.</w:t>
      </w:r>
      <w:r>
        <w:rPr>
          <w:rFonts w:cs="Calibri"/>
          <w:szCs w:val="18"/>
          <w:lang w:eastAsia="en-US"/>
        </w:rPr>
        <w:t xml:space="preserve"> </w:t>
      </w:r>
      <w:r w:rsidRPr="007066FE">
        <w:rPr>
          <w:rFonts w:cs="Calibri"/>
          <w:szCs w:val="18"/>
          <w:lang w:eastAsia="en-US"/>
        </w:rPr>
        <w:t>Pro zajištění správné funkce odvodnění bude provedeno přesunutí šachty Š1.1 těsně k rozhraní úseků do km 1,998.</w:t>
      </w:r>
    </w:p>
    <w:p w14:paraId="21E2DD01" w14:textId="77777777" w:rsidR="007066FE" w:rsidRDefault="007066FE" w:rsidP="007066FE">
      <w:pPr>
        <w:pStyle w:val="Odstavecseseznamem"/>
        <w:spacing w:before="60"/>
        <w:ind w:left="1134"/>
        <w:jc w:val="both"/>
        <w:rPr>
          <w:rFonts w:cs="Calibri"/>
          <w:szCs w:val="18"/>
          <w:lang w:eastAsia="en-US"/>
        </w:rPr>
      </w:pPr>
    </w:p>
    <w:p w14:paraId="5546F814" w14:textId="5F803F39" w:rsidR="00D7262A" w:rsidRPr="00D7262A" w:rsidRDefault="00D7262A" w:rsidP="006776DC">
      <w:pPr>
        <w:pStyle w:val="Odstavecseseznamem"/>
        <w:numPr>
          <w:ilvl w:val="2"/>
          <w:numId w:val="2"/>
        </w:numPr>
        <w:spacing w:before="60"/>
        <w:ind w:left="1134" w:hanging="567"/>
        <w:contextualSpacing w:val="0"/>
        <w:jc w:val="both"/>
        <w:rPr>
          <w:rFonts w:cs="Calibri"/>
          <w:szCs w:val="18"/>
          <w:u w:val="single"/>
          <w:lang w:eastAsia="en-US"/>
        </w:rPr>
      </w:pPr>
      <w:r w:rsidRPr="00D7262A">
        <w:rPr>
          <w:rFonts w:cs="Calibri"/>
          <w:szCs w:val="18"/>
          <w:u w:val="single"/>
          <w:lang w:eastAsia="en-US"/>
        </w:rPr>
        <w:t xml:space="preserve">SO </w:t>
      </w:r>
      <w:r w:rsidR="006776DC" w:rsidRPr="006776DC">
        <w:rPr>
          <w:rFonts w:cs="Calibri"/>
          <w:szCs w:val="18"/>
          <w:u w:val="single"/>
          <w:lang w:eastAsia="en-US"/>
        </w:rPr>
        <w:t>102.1.2 Silnice II/438 od km 0.600</w:t>
      </w:r>
    </w:p>
    <w:p w14:paraId="35143DB3" w14:textId="77777777" w:rsidR="006776DC" w:rsidRDefault="006776DC" w:rsidP="006776DC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>Změny 1.05 a 1.06</w:t>
      </w:r>
    </w:p>
    <w:p w14:paraId="1429E105" w14:textId="676178E1" w:rsidR="00EC7236" w:rsidRDefault="00EC7236" w:rsidP="00EC7236">
      <w:pPr>
        <w:pStyle w:val="Odstavecseseznamem"/>
        <w:spacing w:before="60"/>
        <w:ind w:left="1134"/>
        <w:jc w:val="both"/>
        <w:rPr>
          <w:rFonts w:cs="Calibri"/>
          <w:szCs w:val="18"/>
          <w:lang w:eastAsia="en-US"/>
        </w:rPr>
      </w:pPr>
      <w:r w:rsidRPr="00EC7236">
        <w:rPr>
          <w:rFonts w:cs="Calibri"/>
          <w:szCs w:val="18"/>
          <w:lang w:eastAsia="en-US"/>
        </w:rPr>
        <w:t>Na rozhraní úseků PD</w:t>
      </w:r>
      <w:r>
        <w:rPr>
          <w:rFonts w:cs="Calibri"/>
          <w:szCs w:val="18"/>
          <w:lang w:eastAsia="en-US"/>
        </w:rPr>
        <w:t xml:space="preserve"> </w:t>
      </w:r>
      <w:r w:rsidRPr="00EC7236">
        <w:rPr>
          <w:rFonts w:cs="Calibri"/>
          <w:szCs w:val="18"/>
          <w:lang w:eastAsia="en-US"/>
        </w:rPr>
        <w:t>2 a PD</w:t>
      </w:r>
      <w:r>
        <w:rPr>
          <w:rFonts w:cs="Calibri"/>
          <w:szCs w:val="18"/>
          <w:lang w:eastAsia="en-US"/>
        </w:rPr>
        <w:t xml:space="preserve"> </w:t>
      </w:r>
      <w:r w:rsidRPr="00EC7236">
        <w:rPr>
          <w:rFonts w:cs="Calibri"/>
          <w:szCs w:val="18"/>
          <w:lang w:eastAsia="en-US"/>
        </w:rPr>
        <w:t>3 vpravo v km 1,968 byl v době od zpracování PD zřízen nový sjezd k novostavbě na pozemku p.</w:t>
      </w:r>
      <w:r>
        <w:rPr>
          <w:rFonts w:cs="Calibri"/>
          <w:szCs w:val="18"/>
          <w:lang w:eastAsia="en-US"/>
        </w:rPr>
        <w:t xml:space="preserve"> </w:t>
      </w:r>
      <w:r w:rsidRPr="00EC7236">
        <w:rPr>
          <w:rFonts w:cs="Calibri"/>
          <w:szCs w:val="18"/>
          <w:lang w:eastAsia="en-US"/>
        </w:rPr>
        <w:t>č. 2348 v k.</w:t>
      </w:r>
      <w:r>
        <w:rPr>
          <w:rFonts w:cs="Calibri"/>
          <w:szCs w:val="18"/>
          <w:lang w:eastAsia="en-US"/>
        </w:rPr>
        <w:t xml:space="preserve"> </w:t>
      </w:r>
      <w:proofErr w:type="spellStart"/>
      <w:r w:rsidRPr="00EC7236">
        <w:rPr>
          <w:rFonts w:cs="Calibri"/>
          <w:szCs w:val="18"/>
          <w:lang w:eastAsia="en-US"/>
        </w:rPr>
        <w:t>ú.</w:t>
      </w:r>
      <w:proofErr w:type="spellEnd"/>
      <w:r w:rsidRPr="00EC7236">
        <w:rPr>
          <w:rFonts w:cs="Calibri"/>
          <w:szCs w:val="18"/>
          <w:lang w:eastAsia="en-US"/>
        </w:rPr>
        <w:t xml:space="preserve"> </w:t>
      </w:r>
      <w:proofErr w:type="spellStart"/>
      <w:r w:rsidRPr="00EC7236">
        <w:rPr>
          <w:rFonts w:cs="Calibri"/>
          <w:szCs w:val="18"/>
          <w:lang w:eastAsia="en-US"/>
        </w:rPr>
        <w:t>Bílavsko</w:t>
      </w:r>
      <w:proofErr w:type="spellEnd"/>
      <w:r w:rsidRPr="00EC7236">
        <w:rPr>
          <w:rFonts w:cs="Calibri"/>
          <w:szCs w:val="18"/>
          <w:lang w:eastAsia="en-US"/>
        </w:rPr>
        <w:t xml:space="preserve">. </w:t>
      </w:r>
      <w:r w:rsidR="006776DC">
        <w:rPr>
          <w:rFonts w:cs="Calibri"/>
          <w:szCs w:val="18"/>
          <w:lang w:eastAsia="en-US"/>
        </w:rPr>
        <w:t xml:space="preserve">Na základě požadavku </w:t>
      </w:r>
      <w:r w:rsidRPr="00EC7236">
        <w:rPr>
          <w:rFonts w:cs="Calibri"/>
          <w:szCs w:val="18"/>
          <w:lang w:eastAsia="en-US"/>
        </w:rPr>
        <w:t>Měst</w:t>
      </w:r>
      <w:r w:rsidR="006776DC">
        <w:rPr>
          <w:rFonts w:cs="Calibri"/>
          <w:szCs w:val="18"/>
          <w:lang w:eastAsia="en-US"/>
        </w:rPr>
        <w:t>a</w:t>
      </w:r>
      <w:r w:rsidRPr="00EC7236">
        <w:rPr>
          <w:rFonts w:cs="Calibri"/>
          <w:szCs w:val="18"/>
          <w:lang w:eastAsia="en-US"/>
        </w:rPr>
        <w:t xml:space="preserve"> Bystřice pod Hostýnem </w:t>
      </w:r>
      <w:r w:rsidR="006776DC" w:rsidRPr="00EC7236">
        <w:rPr>
          <w:rFonts w:cs="Calibri"/>
          <w:szCs w:val="18"/>
          <w:lang w:eastAsia="en-US"/>
        </w:rPr>
        <w:t xml:space="preserve">bude prodloužena </w:t>
      </w:r>
      <w:r w:rsidR="006776DC">
        <w:rPr>
          <w:rFonts w:cs="Calibri"/>
          <w:szCs w:val="18"/>
          <w:lang w:eastAsia="en-US"/>
        </w:rPr>
        <w:t>p</w:t>
      </w:r>
      <w:r w:rsidRPr="00EC7236">
        <w:rPr>
          <w:rFonts w:cs="Calibri"/>
          <w:szCs w:val="18"/>
          <w:lang w:eastAsia="en-US"/>
        </w:rPr>
        <w:t xml:space="preserve">ravostranná obruba s </w:t>
      </w:r>
      <w:proofErr w:type="spellStart"/>
      <w:r w:rsidRPr="00EC7236">
        <w:rPr>
          <w:rFonts w:cs="Calibri"/>
          <w:szCs w:val="18"/>
          <w:lang w:eastAsia="en-US"/>
        </w:rPr>
        <w:t>přídlažbou</w:t>
      </w:r>
      <w:proofErr w:type="spellEnd"/>
      <w:r w:rsidRPr="00EC7236">
        <w:rPr>
          <w:rFonts w:cs="Calibri"/>
          <w:szCs w:val="18"/>
          <w:lang w:eastAsia="en-US"/>
        </w:rPr>
        <w:t xml:space="preserve"> v délce 43 m</w:t>
      </w:r>
      <w:r w:rsidR="006776DC">
        <w:rPr>
          <w:rFonts w:cs="Calibri"/>
          <w:szCs w:val="18"/>
          <w:lang w:eastAsia="en-US"/>
        </w:rPr>
        <w:t xml:space="preserve"> až po tento sjezd</w:t>
      </w:r>
      <w:r w:rsidRPr="00EC7236">
        <w:rPr>
          <w:rFonts w:cs="Calibri"/>
          <w:szCs w:val="18"/>
          <w:lang w:eastAsia="en-US"/>
        </w:rPr>
        <w:t xml:space="preserve"> (km 1,954 - 1,997). V místech sjezdů bude osazena snížená obruba. </w:t>
      </w:r>
      <w:r w:rsidR="006776DC">
        <w:rPr>
          <w:rFonts w:cs="Calibri"/>
          <w:szCs w:val="18"/>
          <w:lang w:eastAsia="en-US"/>
        </w:rPr>
        <w:t>V</w:t>
      </w:r>
      <w:r w:rsidRPr="00EC7236">
        <w:rPr>
          <w:rFonts w:cs="Calibri"/>
          <w:szCs w:val="18"/>
          <w:lang w:eastAsia="en-US"/>
        </w:rPr>
        <w:t xml:space="preserve">rstvy vozovky ACP 16, ACL 16, ACO 11, infiltrační a spojovací postřik </w:t>
      </w:r>
      <w:r w:rsidR="006776DC">
        <w:rPr>
          <w:rFonts w:cs="Calibri"/>
          <w:szCs w:val="18"/>
          <w:lang w:eastAsia="en-US"/>
        </w:rPr>
        <w:t>n</w:t>
      </w:r>
      <w:r w:rsidR="006776DC" w:rsidRPr="00EC7236">
        <w:rPr>
          <w:rFonts w:cs="Calibri"/>
          <w:szCs w:val="18"/>
          <w:lang w:eastAsia="en-US"/>
        </w:rPr>
        <w:t xml:space="preserve">ebudou provedeny </w:t>
      </w:r>
      <w:r w:rsidRPr="00EC7236">
        <w:rPr>
          <w:rFonts w:cs="Calibri"/>
          <w:szCs w:val="18"/>
          <w:lang w:eastAsia="en-US"/>
        </w:rPr>
        <w:t>na ploše 8,74 m</w:t>
      </w:r>
      <w:r w:rsidRPr="006776DC">
        <w:rPr>
          <w:rFonts w:cs="Calibri"/>
          <w:szCs w:val="18"/>
          <w:vertAlign w:val="superscript"/>
          <w:lang w:eastAsia="en-US"/>
        </w:rPr>
        <w:t>2</w:t>
      </w:r>
      <w:r w:rsidRPr="00EC7236">
        <w:rPr>
          <w:rFonts w:cs="Calibri"/>
          <w:szCs w:val="18"/>
          <w:lang w:eastAsia="en-US"/>
        </w:rPr>
        <w:t xml:space="preserve"> a zpevněná krajnice asfaltovým recyklátem v ploše 24,45 m</w:t>
      </w:r>
      <w:r w:rsidRPr="006776DC">
        <w:rPr>
          <w:rFonts w:cs="Calibri"/>
          <w:szCs w:val="18"/>
          <w:vertAlign w:val="superscript"/>
          <w:lang w:eastAsia="en-US"/>
        </w:rPr>
        <w:t>2</w:t>
      </w:r>
      <w:r w:rsidRPr="00EC7236">
        <w:rPr>
          <w:rFonts w:cs="Calibri"/>
          <w:szCs w:val="18"/>
          <w:lang w:eastAsia="en-US"/>
        </w:rPr>
        <w:t xml:space="preserve">.  </w:t>
      </w:r>
    </w:p>
    <w:p w14:paraId="15E43A12" w14:textId="77777777" w:rsidR="007066FE" w:rsidRDefault="007066FE" w:rsidP="007066FE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lang w:eastAsia="en-US"/>
        </w:rPr>
      </w:pPr>
      <w:bookmarkStart w:id="2" w:name="_Hlk175751202"/>
      <w:r>
        <w:rPr>
          <w:rFonts w:cs="Calibri"/>
          <w:szCs w:val="18"/>
          <w:lang w:eastAsia="en-US"/>
        </w:rPr>
        <w:t>Změna 1.09</w:t>
      </w:r>
    </w:p>
    <w:bookmarkEnd w:id="2"/>
    <w:p w14:paraId="671853DB" w14:textId="77777777" w:rsidR="007066FE" w:rsidRDefault="007066FE" w:rsidP="007066FE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lang w:eastAsia="en-US"/>
        </w:rPr>
      </w:pPr>
      <w:r w:rsidRPr="007066FE">
        <w:rPr>
          <w:rFonts w:cs="Calibri"/>
          <w:szCs w:val="18"/>
          <w:lang w:eastAsia="en-US"/>
        </w:rPr>
        <w:t>Vzhledem k použitému technologickému postupu není nutné provádět infiltrační postřik.</w:t>
      </w:r>
    </w:p>
    <w:p w14:paraId="6B48BD69" w14:textId="77777777" w:rsidR="000029DB" w:rsidRDefault="000029DB" w:rsidP="000029DB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lang w:eastAsia="en-US"/>
        </w:rPr>
      </w:pPr>
    </w:p>
    <w:p w14:paraId="772E7A07" w14:textId="09E2CBB6" w:rsidR="000029DB" w:rsidRPr="00AA3A3F" w:rsidRDefault="000029DB" w:rsidP="000029DB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lang w:eastAsia="en-US"/>
        </w:rPr>
      </w:pPr>
      <w:r w:rsidRPr="00AA3A3F">
        <w:rPr>
          <w:rFonts w:cs="Calibri"/>
          <w:szCs w:val="18"/>
          <w:lang w:eastAsia="en-US"/>
        </w:rPr>
        <w:t xml:space="preserve">K dosavadnímu </w:t>
      </w:r>
      <w:r>
        <w:rPr>
          <w:rFonts w:cs="Calibri"/>
          <w:szCs w:val="18"/>
          <w:lang w:eastAsia="en-US"/>
        </w:rPr>
        <w:t>výčtu</w:t>
      </w:r>
      <w:r w:rsidRPr="00AA3A3F">
        <w:rPr>
          <w:rFonts w:cs="Calibri"/>
          <w:szCs w:val="18"/>
          <w:lang w:eastAsia="en-US"/>
        </w:rPr>
        <w:t xml:space="preserve"> SO </w:t>
      </w:r>
      <w:r w:rsidRPr="00D3764F">
        <w:rPr>
          <w:rFonts w:cs="Calibri"/>
          <w:szCs w:val="18"/>
          <w:lang w:eastAsia="en-US"/>
        </w:rPr>
        <w:t>„Úsek č.</w:t>
      </w:r>
      <w:r>
        <w:rPr>
          <w:rFonts w:cs="Calibri"/>
          <w:szCs w:val="18"/>
          <w:lang w:eastAsia="en-US"/>
        </w:rPr>
        <w:t xml:space="preserve"> 5</w:t>
      </w:r>
      <w:r w:rsidRPr="00D3764F">
        <w:rPr>
          <w:rFonts w:cs="Calibri"/>
          <w:szCs w:val="18"/>
          <w:lang w:eastAsia="en-US"/>
        </w:rPr>
        <w:t xml:space="preserve">: </w:t>
      </w:r>
      <w:r w:rsidRPr="000029DB">
        <w:rPr>
          <w:rFonts w:cs="Calibri"/>
          <w:szCs w:val="18"/>
          <w:lang w:eastAsia="en-US"/>
        </w:rPr>
        <w:t>Silnice II/438: Hlinsko pod Hostýnem, průjezdní úsek</w:t>
      </w:r>
      <w:r>
        <w:rPr>
          <w:rFonts w:cs="Calibri"/>
          <w:szCs w:val="18"/>
          <w:lang w:eastAsia="en-US"/>
        </w:rPr>
        <w:t xml:space="preserve">“ </w:t>
      </w:r>
      <w:r w:rsidRPr="00AA3A3F">
        <w:rPr>
          <w:rFonts w:cs="Calibri"/>
          <w:szCs w:val="18"/>
          <w:lang w:eastAsia="en-US"/>
        </w:rPr>
        <w:t xml:space="preserve">se </w:t>
      </w:r>
      <w:r>
        <w:rPr>
          <w:rFonts w:cs="Calibri"/>
          <w:szCs w:val="18"/>
          <w:lang w:eastAsia="en-US"/>
        </w:rPr>
        <w:t>doplňuje následující text</w:t>
      </w:r>
      <w:r w:rsidRPr="00AA3A3F">
        <w:rPr>
          <w:rFonts w:cs="Calibri"/>
          <w:szCs w:val="18"/>
          <w:lang w:eastAsia="en-US"/>
        </w:rPr>
        <w:t>:</w:t>
      </w:r>
    </w:p>
    <w:p w14:paraId="6CE5AC66" w14:textId="6D8055F5" w:rsidR="006776DC" w:rsidRDefault="006776DC" w:rsidP="006776DC">
      <w:pPr>
        <w:pStyle w:val="Odstavecseseznamem"/>
        <w:numPr>
          <w:ilvl w:val="2"/>
          <w:numId w:val="2"/>
        </w:numPr>
        <w:spacing w:before="60"/>
        <w:ind w:left="1134" w:hanging="567"/>
        <w:contextualSpacing w:val="0"/>
        <w:jc w:val="both"/>
        <w:rPr>
          <w:rFonts w:cs="Calibri"/>
          <w:szCs w:val="18"/>
          <w:u w:val="single"/>
          <w:lang w:eastAsia="en-US"/>
        </w:rPr>
      </w:pPr>
      <w:r w:rsidRPr="00EF1C18">
        <w:rPr>
          <w:rFonts w:cs="Calibri"/>
          <w:szCs w:val="18"/>
          <w:u w:val="single"/>
          <w:lang w:eastAsia="en-US"/>
        </w:rPr>
        <w:t xml:space="preserve">SO </w:t>
      </w:r>
      <w:r w:rsidR="007066FE" w:rsidRPr="007066FE">
        <w:rPr>
          <w:rFonts w:cs="Calibri"/>
          <w:szCs w:val="18"/>
          <w:u w:val="single"/>
          <w:lang w:eastAsia="en-US"/>
        </w:rPr>
        <w:t>105.1 Silnice II/438 (úsek č.5)</w:t>
      </w:r>
    </w:p>
    <w:p w14:paraId="7E201A09" w14:textId="1A83C0B1" w:rsidR="007066FE" w:rsidRPr="007066FE" w:rsidRDefault="007066FE" w:rsidP="007066FE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lang w:eastAsia="en-US"/>
        </w:rPr>
      </w:pPr>
      <w:r w:rsidRPr="007066FE">
        <w:rPr>
          <w:rFonts w:cs="Calibri"/>
          <w:szCs w:val="18"/>
          <w:lang w:eastAsia="en-US"/>
        </w:rPr>
        <w:t>Změna 1.</w:t>
      </w:r>
      <w:r>
        <w:rPr>
          <w:rFonts w:cs="Calibri"/>
          <w:szCs w:val="18"/>
          <w:lang w:eastAsia="en-US"/>
        </w:rPr>
        <w:t>11</w:t>
      </w:r>
    </w:p>
    <w:p w14:paraId="24393CAF" w14:textId="77777777" w:rsidR="007066FE" w:rsidRDefault="007066FE" w:rsidP="007066FE">
      <w:pPr>
        <w:pStyle w:val="Odstavecseseznamem"/>
        <w:spacing w:before="60"/>
        <w:ind w:left="1134"/>
        <w:jc w:val="both"/>
        <w:rPr>
          <w:rFonts w:cs="Calibri"/>
          <w:szCs w:val="18"/>
          <w:lang w:eastAsia="en-US"/>
        </w:rPr>
      </w:pPr>
      <w:r w:rsidRPr="007066FE">
        <w:rPr>
          <w:rFonts w:cs="Calibri"/>
          <w:szCs w:val="18"/>
          <w:lang w:eastAsia="en-US"/>
        </w:rPr>
        <w:t>Vzhledem k použitému technologickému postupu není nutné provádět infiltrační postřik.</w:t>
      </w:r>
    </w:p>
    <w:p w14:paraId="0F299DFE" w14:textId="77777777" w:rsidR="007066FE" w:rsidRDefault="007066FE" w:rsidP="007066FE">
      <w:pPr>
        <w:pStyle w:val="Odstavecseseznamem"/>
        <w:spacing w:before="60"/>
        <w:ind w:left="1134"/>
        <w:jc w:val="both"/>
        <w:rPr>
          <w:rFonts w:cs="Calibri"/>
          <w:szCs w:val="18"/>
          <w:lang w:eastAsia="en-US"/>
        </w:rPr>
      </w:pPr>
    </w:p>
    <w:p w14:paraId="4984A54A" w14:textId="2276020C" w:rsidR="00D55A4E" w:rsidRDefault="00EF4A97" w:rsidP="00EF4A97">
      <w:pPr>
        <w:pStyle w:val="Odstavecseseznamem"/>
        <w:numPr>
          <w:ilvl w:val="1"/>
          <w:numId w:val="2"/>
        </w:numPr>
        <w:spacing w:before="120"/>
        <w:ind w:left="459" w:hanging="459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 xml:space="preserve">Článek </w:t>
      </w:r>
      <w:r w:rsidR="00806DCF" w:rsidRPr="00EF4A97">
        <w:rPr>
          <w:rFonts w:cs="Calibri"/>
          <w:szCs w:val="18"/>
          <w:lang w:eastAsia="en-US"/>
        </w:rPr>
        <w:t>VI. C</w:t>
      </w:r>
      <w:r w:rsidR="00D55A4E" w:rsidRPr="00EF4A97">
        <w:rPr>
          <w:rFonts w:cs="Calibri"/>
          <w:szCs w:val="18"/>
          <w:lang w:eastAsia="en-US"/>
        </w:rPr>
        <w:t>ena Díla, platební podmínky</w:t>
      </w:r>
    </w:p>
    <w:p w14:paraId="11543B61" w14:textId="0958AFA4" w:rsidR="00AA3A3F" w:rsidRDefault="000A3292" w:rsidP="000A3292">
      <w:pPr>
        <w:pStyle w:val="Odstavecseseznamem"/>
        <w:numPr>
          <w:ilvl w:val="2"/>
          <w:numId w:val="2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 xml:space="preserve">Odst. 6.1 – </w:t>
      </w:r>
      <w:r w:rsidR="00AA3A3F" w:rsidRPr="00AA3A3F">
        <w:rPr>
          <w:rFonts w:cs="Calibri"/>
          <w:szCs w:val="18"/>
          <w:lang w:eastAsia="en-US"/>
        </w:rPr>
        <w:t>Dosavadní text specifikace ceny se vypouští a nahrazuje se</w:t>
      </w:r>
      <w:r w:rsidR="00683DD2">
        <w:rPr>
          <w:rFonts w:cs="Calibri"/>
          <w:szCs w:val="18"/>
          <w:lang w:eastAsia="en-US"/>
        </w:rPr>
        <w:t xml:space="preserve"> novým textem tohoto znění</w:t>
      </w:r>
      <w:r w:rsidR="00AA3A3F" w:rsidRPr="00AA3A3F">
        <w:rPr>
          <w:rFonts w:cs="Calibri"/>
          <w:szCs w:val="18"/>
          <w:lang w:eastAsia="en-US"/>
        </w:rPr>
        <w:t>:</w:t>
      </w:r>
    </w:p>
    <w:p w14:paraId="186300BE" w14:textId="0B50D74E" w:rsidR="0006354B" w:rsidRPr="0031217B" w:rsidRDefault="0006354B" w:rsidP="00DD3DB2">
      <w:pPr>
        <w:pStyle w:val="Odstavecseseznamem"/>
        <w:numPr>
          <w:ilvl w:val="0"/>
          <w:numId w:val="4"/>
        </w:numPr>
        <w:tabs>
          <w:tab w:val="right" w:pos="7655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31217B">
        <w:rPr>
          <w:rFonts w:cs="Calibri"/>
          <w:szCs w:val="18"/>
          <w:lang w:eastAsia="en-US"/>
        </w:rPr>
        <w:t>Cena bez DPH</w:t>
      </w:r>
      <w:r w:rsidRPr="0031217B">
        <w:rPr>
          <w:rFonts w:cs="Calibri"/>
          <w:szCs w:val="18"/>
          <w:lang w:eastAsia="en-US"/>
        </w:rPr>
        <w:tab/>
      </w:r>
      <w:r w:rsidR="007066FE" w:rsidRPr="0031217B">
        <w:rPr>
          <w:rFonts w:cs="Calibri"/>
          <w:szCs w:val="18"/>
          <w:lang w:eastAsia="en-US"/>
        </w:rPr>
        <w:t xml:space="preserve">194 939 628,41 </w:t>
      </w:r>
      <w:r w:rsidRPr="0031217B">
        <w:rPr>
          <w:rFonts w:cs="Calibri"/>
          <w:szCs w:val="18"/>
          <w:lang w:eastAsia="en-US"/>
        </w:rPr>
        <w:t>Kč</w:t>
      </w:r>
    </w:p>
    <w:p w14:paraId="29202D1A" w14:textId="03C0F4CB" w:rsidR="0006354B" w:rsidRPr="0031217B" w:rsidRDefault="0006354B" w:rsidP="00DD3DB2">
      <w:pPr>
        <w:pStyle w:val="Odstavecseseznamem"/>
        <w:numPr>
          <w:ilvl w:val="0"/>
          <w:numId w:val="4"/>
        </w:numPr>
        <w:tabs>
          <w:tab w:val="right" w:pos="7655"/>
        </w:tabs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31217B">
        <w:rPr>
          <w:rFonts w:cs="Calibri"/>
          <w:szCs w:val="18"/>
          <w:lang w:eastAsia="en-US"/>
        </w:rPr>
        <w:t>DPH 21 %</w:t>
      </w:r>
      <w:r w:rsidRPr="0031217B">
        <w:rPr>
          <w:rFonts w:cs="Calibri"/>
          <w:szCs w:val="18"/>
          <w:lang w:eastAsia="en-US"/>
        </w:rPr>
        <w:tab/>
      </w:r>
      <w:r w:rsidR="00E62A25" w:rsidRPr="0031217B">
        <w:rPr>
          <w:rFonts w:cs="Calibri"/>
          <w:szCs w:val="18"/>
          <w:lang w:eastAsia="en-US"/>
        </w:rPr>
        <w:t>40 937 321,97</w:t>
      </w:r>
      <w:r w:rsidR="00EF4A97" w:rsidRPr="0031217B">
        <w:rPr>
          <w:rFonts w:cs="Calibri"/>
          <w:szCs w:val="18"/>
          <w:lang w:eastAsia="en-US"/>
        </w:rPr>
        <w:t xml:space="preserve"> </w:t>
      </w:r>
      <w:r w:rsidRPr="0031217B">
        <w:rPr>
          <w:rFonts w:cs="Calibri"/>
          <w:szCs w:val="18"/>
          <w:lang w:eastAsia="en-US"/>
        </w:rPr>
        <w:t>Kč</w:t>
      </w:r>
    </w:p>
    <w:p w14:paraId="526EFB23" w14:textId="047ED92C" w:rsidR="0006354B" w:rsidRPr="0031217B" w:rsidRDefault="0006354B" w:rsidP="00DD3DB2">
      <w:pPr>
        <w:pStyle w:val="Odstavecseseznamem"/>
        <w:numPr>
          <w:ilvl w:val="0"/>
          <w:numId w:val="4"/>
        </w:numPr>
        <w:tabs>
          <w:tab w:val="right" w:pos="7655"/>
        </w:tabs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31217B">
        <w:rPr>
          <w:rFonts w:cs="Calibri"/>
          <w:szCs w:val="18"/>
          <w:lang w:eastAsia="en-US"/>
        </w:rPr>
        <w:t>Cena celkem vč. DPH</w:t>
      </w:r>
      <w:r w:rsidRPr="0031217B">
        <w:rPr>
          <w:rFonts w:cs="Calibri"/>
          <w:szCs w:val="18"/>
          <w:lang w:eastAsia="en-US"/>
        </w:rPr>
        <w:tab/>
      </w:r>
      <w:r w:rsidR="00E62A25" w:rsidRPr="0031217B">
        <w:rPr>
          <w:rFonts w:cs="Calibri"/>
          <w:szCs w:val="18"/>
          <w:lang w:eastAsia="en-US"/>
        </w:rPr>
        <w:t>235 876 950,38</w:t>
      </w:r>
      <w:r w:rsidR="00EF4A97" w:rsidRPr="0031217B">
        <w:rPr>
          <w:rFonts w:cs="Calibri"/>
          <w:szCs w:val="18"/>
          <w:lang w:eastAsia="en-US"/>
        </w:rPr>
        <w:t xml:space="preserve"> </w:t>
      </w:r>
      <w:r w:rsidRPr="0031217B">
        <w:rPr>
          <w:rFonts w:cs="Calibri"/>
          <w:szCs w:val="18"/>
          <w:lang w:eastAsia="en-US"/>
        </w:rPr>
        <w:t>Kč</w:t>
      </w:r>
    </w:p>
    <w:p w14:paraId="06A54C81" w14:textId="535406D2" w:rsidR="0006354B" w:rsidRPr="0031217B" w:rsidRDefault="0006354B" w:rsidP="0006354B">
      <w:pPr>
        <w:pStyle w:val="Odstavecseseznamem"/>
        <w:ind w:left="1134"/>
        <w:contextualSpacing w:val="0"/>
        <w:jc w:val="both"/>
        <w:rPr>
          <w:rFonts w:cs="Calibri"/>
          <w:szCs w:val="18"/>
          <w:lang w:eastAsia="en-US"/>
        </w:rPr>
      </w:pPr>
      <w:r w:rsidRPr="0031217B">
        <w:rPr>
          <w:rFonts w:cs="Calibri"/>
          <w:szCs w:val="18"/>
          <w:lang w:eastAsia="en-US"/>
        </w:rPr>
        <w:t xml:space="preserve">(slovy dvě stě </w:t>
      </w:r>
      <w:r w:rsidR="00E62A25" w:rsidRPr="0031217B">
        <w:rPr>
          <w:rFonts w:cs="Calibri"/>
          <w:szCs w:val="18"/>
          <w:lang w:eastAsia="en-US"/>
        </w:rPr>
        <w:t>třicet</w:t>
      </w:r>
      <w:r w:rsidRPr="0031217B">
        <w:rPr>
          <w:rFonts w:cs="Calibri"/>
          <w:szCs w:val="18"/>
          <w:lang w:eastAsia="en-US"/>
        </w:rPr>
        <w:t xml:space="preserve"> </w:t>
      </w:r>
      <w:r w:rsidR="00E62A25" w:rsidRPr="0031217B">
        <w:rPr>
          <w:rFonts w:cs="Calibri"/>
          <w:szCs w:val="18"/>
          <w:lang w:eastAsia="en-US"/>
        </w:rPr>
        <w:t>pět</w:t>
      </w:r>
      <w:r w:rsidRPr="0031217B">
        <w:rPr>
          <w:rFonts w:cs="Calibri"/>
          <w:szCs w:val="18"/>
          <w:lang w:eastAsia="en-US"/>
        </w:rPr>
        <w:t xml:space="preserve"> milion</w:t>
      </w:r>
      <w:r w:rsidR="00E62A25" w:rsidRPr="0031217B">
        <w:rPr>
          <w:rFonts w:cs="Calibri"/>
          <w:szCs w:val="18"/>
          <w:lang w:eastAsia="en-US"/>
        </w:rPr>
        <w:t>ů</w:t>
      </w:r>
      <w:r w:rsidRPr="0031217B">
        <w:rPr>
          <w:rFonts w:cs="Calibri"/>
          <w:szCs w:val="18"/>
          <w:lang w:eastAsia="en-US"/>
        </w:rPr>
        <w:t xml:space="preserve"> </w:t>
      </w:r>
      <w:r w:rsidR="00E62A25" w:rsidRPr="0031217B">
        <w:rPr>
          <w:rFonts w:cs="Calibri"/>
          <w:szCs w:val="18"/>
          <w:lang w:eastAsia="en-US"/>
        </w:rPr>
        <w:t>osm set sedmdesát šest</w:t>
      </w:r>
      <w:r w:rsidR="00EF4A97" w:rsidRPr="0031217B">
        <w:rPr>
          <w:rFonts w:cs="Calibri"/>
          <w:szCs w:val="18"/>
          <w:lang w:eastAsia="en-US"/>
        </w:rPr>
        <w:t xml:space="preserve"> tisíc </w:t>
      </w:r>
      <w:r w:rsidR="00E62A25" w:rsidRPr="0031217B">
        <w:rPr>
          <w:rFonts w:cs="Calibri"/>
          <w:szCs w:val="18"/>
          <w:lang w:eastAsia="en-US"/>
        </w:rPr>
        <w:t>devět</w:t>
      </w:r>
      <w:r w:rsidR="00EF4A97" w:rsidRPr="0031217B">
        <w:rPr>
          <w:rFonts w:cs="Calibri"/>
          <w:szCs w:val="18"/>
          <w:lang w:eastAsia="en-US"/>
        </w:rPr>
        <w:t xml:space="preserve"> set </w:t>
      </w:r>
      <w:r w:rsidR="00E62A25" w:rsidRPr="0031217B">
        <w:rPr>
          <w:rFonts w:cs="Calibri"/>
          <w:szCs w:val="18"/>
          <w:lang w:eastAsia="en-US"/>
        </w:rPr>
        <w:t>padesát</w:t>
      </w:r>
      <w:r w:rsidRPr="0031217B">
        <w:rPr>
          <w:rFonts w:cs="Calibri"/>
          <w:szCs w:val="18"/>
          <w:lang w:eastAsia="en-US"/>
        </w:rPr>
        <w:t xml:space="preserve"> korun českých, </w:t>
      </w:r>
      <w:r w:rsidR="00E62A25" w:rsidRPr="0031217B">
        <w:rPr>
          <w:rFonts w:cs="Calibri"/>
          <w:szCs w:val="18"/>
          <w:lang w:eastAsia="en-US"/>
        </w:rPr>
        <w:t>38</w:t>
      </w:r>
      <w:r w:rsidRPr="0031217B">
        <w:rPr>
          <w:rFonts w:cs="Calibri"/>
          <w:szCs w:val="18"/>
          <w:lang w:eastAsia="en-US"/>
        </w:rPr>
        <w:t>/100)</w:t>
      </w:r>
    </w:p>
    <w:p w14:paraId="58A0A818" w14:textId="66E1AD53" w:rsidR="000A3292" w:rsidRDefault="000A3292" w:rsidP="000A3292">
      <w:pPr>
        <w:pStyle w:val="Odstavecseseznamem"/>
        <w:numPr>
          <w:ilvl w:val="2"/>
          <w:numId w:val="2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>Odst. 6.6.</w:t>
      </w:r>
      <w:proofErr w:type="gramStart"/>
      <w:r>
        <w:rPr>
          <w:rFonts w:cs="Calibri"/>
          <w:szCs w:val="18"/>
          <w:lang w:eastAsia="en-US"/>
        </w:rPr>
        <w:t>6 – K</w:t>
      </w:r>
      <w:proofErr w:type="gramEnd"/>
      <w:r>
        <w:rPr>
          <w:rFonts w:cs="Calibri"/>
          <w:szCs w:val="18"/>
          <w:lang w:eastAsia="en-US"/>
        </w:rPr>
        <w:t> dosavadnímu textu se zapisuje:</w:t>
      </w:r>
    </w:p>
    <w:p w14:paraId="42C0F4F5" w14:textId="62BA02CD" w:rsidR="000A3292" w:rsidRDefault="000A3292" w:rsidP="000A3292">
      <w:pPr>
        <w:pStyle w:val="Odstavecseseznamem"/>
        <w:tabs>
          <w:tab w:val="left" w:pos="1134"/>
        </w:tabs>
        <w:spacing w:before="60"/>
        <w:ind w:left="1134"/>
        <w:contextualSpacing w:val="0"/>
        <w:jc w:val="both"/>
        <w:rPr>
          <w:rFonts w:cs="Calibri"/>
          <w:szCs w:val="18"/>
          <w:lang w:eastAsia="en-US"/>
        </w:rPr>
      </w:pPr>
      <w:r w:rsidRPr="00D3764F">
        <w:rPr>
          <w:rFonts w:cs="Calibri"/>
          <w:szCs w:val="18"/>
          <w:lang w:eastAsia="en-US"/>
        </w:rPr>
        <w:t>Registrační číslo projektu je CZ.06.03.01/00/22_021/</w:t>
      </w:r>
      <w:r w:rsidR="00D3764F" w:rsidRPr="00D3764F">
        <w:rPr>
          <w:rFonts w:cs="Calibri"/>
          <w:szCs w:val="18"/>
          <w:lang w:eastAsia="en-US"/>
        </w:rPr>
        <w:t>0003314</w:t>
      </w:r>
      <w:r w:rsidRPr="00D3764F">
        <w:rPr>
          <w:rFonts w:cs="Calibri"/>
          <w:szCs w:val="18"/>
          <w:lang w:eastAsia="en-US"/>
        </w:rPr>
        <w:t>.</w:t>
      </w:r>
    </w:p>
    <w:p w14:paraId="333A49B0" w14:textId="19DD44AF" w:rsidR="00EF4A97" w:rsidRPr="00EF4A97" w:rsidRDefault="00EF4A97" w:rsidP="00DD3DB2">
      <w:pPr>
        <w:pStyle w:val="Odstavecseseznamem"/>
        <w:numPr>
          <w:ilvl w:val="1"/>
          <w:numId w:val="2"/>
        </w:numPr>
        <w:spacing w:before="120"/>
        <w:ind w:left="459" w:hanging="459"/>
        <w:contextualSpacing w:val="0"/>
        <w:jc w:val="both"/>
        <w:rPr>
          <w:rFonts w:cs="Calibri"/>
          <w:szCs w:val="18"/>
          <w:lang w:eastAsia="en-US"/>
        </w:rPr>
      </w:pPr>
      <w:r w:rsidRPr="00EF4A97">
        <w:rPr>
          <w:rFonts w:cs="Calibri"/>
          <w:szCs w:val="18"/>
          <w:lang w:eastAsia="en-US"/>
        </w:rPr>
        <w:t>Ustanovení Smlouvy výslovně nedotčená zněním tohoto dodatku č. 1 se nemění a zůstávají v platnosti.</w:t>
      </w:r>
    </w:p>
    <w:p w14:paraId="28D6B29E" w14:textId="745CD0B6" w:rsidR="004C2168" w:rsidRPr="00ED48A6" w:rsidRDefault="00DD3DB2" w:rsidP="00BB5014">
      <w:pPr>
        <w:keepNext/>
        <w:spacing w:before="240"/>
        <w:jc w:val="both"/>
        <w:rPr>
          <w:rFonts w:cs="Calibri"/>
          <w:b/>
          <w:bCs/>
          <w:szCs w:val="18"/>
          <w:lang w:eastAsia="en-US"/>
        </w:rPr>
      </w:pPr>
      <w:r>
        <w:rPr>
          <w:rFonts w:cs="Calibri"/>
          <w:b/>
          <w:bCs/>
          <w:szCs w:val="18"/>
          <w:lang w:eastAsia="en-US"/>
        </w:rPr>
        <w:t>I</w:t>
      </w:r>
      <w:r w:rsidR="00806DCF" w:rsidRPr="00ED48A6">
        <w:rPr>
          <w:rFonts w:cs="Calibri"/>
          <w:b/>
          <w:bCs/>
          <w:szCs w:val="18"/>
          <w:lang w:eastAsia="en-US"/>
        </w:rPr>
        <w:t xml:space="preserve">II. </w:t>
      </w:r>
      <w:r w:rsidRPr="00DD3DB2">
        <w:rPr>
          <w:rFonts w:cs="Calibri"/>
          <w:b/>
          <w:bCs/>
          <w:szCs w:val="18"/>
          <w:lang w:eastAsia="en-US"/>
        </w:rPr>
        <w:t>Závěrečná ustanovení</w:t>
      </w:r>
    </w:p>
    <w:p w14:paraId="2AE03351" w14:textId="0A8D3749" w:rsidR="00DD3DB2" w:rsidRPr="00DD3DB2" w:rsidRDefault="00DD3DB2" w:rsidP="00DD3DB2">
      <w:pPr>
        <w:pStyle w:val="Zkladntext"/>
        <w:widowControl w:val="0"/>
        <w:numPr>
          <w:ilvl w:val="1"/>
          <w:numId w:val="5"/>
        </w:numPr>
        <w:spacing w:line="240" w:lineRule="auto"/>
        <w:ind w:left="459" w:hanging="459"/>
        <w:rPr>
          <w:rFonts w:ascii="Calibri" w:hAnsi="Calibri" w:cs="Calibri"/>
          <w:sz w:val="18"/>
          <w:szCs w:val="18"/>
        </w:rPr>
      </w:pPr>
      <w:bookmarkStart w:id="3" w:name="_Hlk524414502"/>
      <w:r w:rsidRPr="00DD3DB2">
        <w:rPr>
          <w:rFonts w:ascii="Calibri" w:hAnsi="Calibri" w:cs="Calibri"/>
          <w:sz w:val="18"/>
          <w:szCs w:val="18"/>
        </w:rPr>
        <w:t xml:space="preserve">Přílohou č. </w:t>
      </w:r>
      <w:smartTag w:uri="urn:schemas-microsoft-com:office:smarttags" w:element="metricconverter">
        <w:smartTagPr>
          <w:attr w:name="ProductID" w:val="1 a"/>
        </w:smartTagPr>
        <w:r w:rsidRPr="00DD3DB2">
          <w:rPr>
            <w:rFonts w:ascii="Calibri" w:hAnsi="Calibri" w:cs="Calibri"/>
            <w:sz w:val="18"/>
            <w:szCs w:val="18"/>
          </w:rPr>
          <w:t>1 a</w:t>
        </w:r>
      </w:smartTag>
      <w:r w:rsidRPr="00DD3DB2">
        <w:rPr>
          <w:rFonts w:ascii="Calibri" w:hAnsi="Calibri" w:cs="Calibri"/>
          <w:sz w:val="18"/>
          <w:szCs w:val="18"/>
        </w:rPr>
        <w:t xml:space="preserve"> nedílnou součástí tohoto dodatku je soupis objektů a změny soupisu prací č. 1.01 – 1.1</w:t>
      </w:r>
      <w:r w:rsidR="004008C4">
        <w:rPr>
          <w:rFonts w:ascii="Calibri" w:hAnsi="Calibri" w:cs="Calibri"/>
          <w:sz w:val="18"/>
          <w:szCs w:val="18"/>
        </w:rPr>
        <w:t>1</w:t>
      </w:r>
      <w:r w:rsidRPr="00DD3DB2">
        <w:rPr>
          <w:rFonts w:ascii="Calibri" w:hAnsi="Calibri" w:cs="Calibri"/>
          <w:sz w:val="18"/>
          <w:szCs w:val="18"/>
        </w:rPr>
        <w:t xml:space="preserve">. </w:t>
      </w:r>
    </w:p>
    <w:p w14:paraId="761D8529" w14:textId="77777777" w:rsidR="00DD3DB2" w:rsidRPr="00DD3DB2" w:rsidRDefault="00DD3DB2" w:rsidP="00DD3DB2">
      <w:pPr>
        <w:pStyle w:val="Zkladntext"/>
        <w:widowControl w:val="0"/>
        <w:numPr>
          <w:ilvl w:val="1"/>
          <w:numId w:val="5"/>
        </w:numPr>
        <w:spacing w:line="240" w:lineRule="auto"/>
        <w:ind w:left="459" w:hanging="459"/>
        <w:rPr>
          <w:rFonts w:ascii="Calibri" w:hAnsi="Calibri" w:cs="Calibri"/>
          <w:sz w:val="18"/>
          <w:szCs w:val="18"/>
        </w:rPr>
      </w:pPr>
      <w:r w:rsidRPr="00DD3DB2">
        <w:rPr>
          <w:rFonts w:ascii="Calibri" w:hAnsi="Calibri" w:cs="Calibri"/>
          <w:sz w:val="18"/>
          <w:szCs w:val="18"/>
        </w:rPr>
        <w:t>Tento dodatek č. 1 nabývá platnosti dnem jeho podpisu oběma smluvními stranami, přičemž účinnosti nabývá dnem jeho zveřejnění smluv v registru smluv v souladu se zákonem č. 340/2015 Sb., o registru smluv, v platném znění s tím, že takové zveřejnění je povinen zajistit objednatel.</w:t>
      </w:r>
    </w:p>
    <w:p w14:paraId="658A74D2" w14:textId="77777777" w:rsidR="00DD3DB2" w:rsidRPr="00DD3DB2" w:rsidRDefault="00DD3DB2" w:rsidP="00DD3DB2">
      <w:pPr>
        <w:pStyle w:val="Zkladntext"/>
        <w:widowControl w:val="0"/>
        <w:numPr>
          <w:ilvl w:val="1"/>
          <w:numId w:val="5"/>
        </w:numPr>
        <w:spacing w:line="240" w:lineRule="auto"/>
        <w:ind w:left="459" w:hanging="459"/>
        <w:rPr>
          <w:rFonts w:ascii="Calibri" w:hAnsi="Calibri" w:cs="Calibri"/>
          <w:sz w:val="18"/>
          <w:szCs w:val="18"/>
        </w:rPr>
      </w:pPr>
      <w:r w:rsidRPr="00DD3DB2">
        <w:rPr>
          <w:rFonts w:ascii="Calibri" w:hAnsi="Calibri" w:cs="Calibri"/>
          <w:sz w:val="18"/>
          <w:szCs w:val="18"/>
        </w:rPr>
        <w:t>Obě smluvní strany prohlašují, že tento dodatek č. 1 je projevem jejich pravé, svobodné a omylu prosté vůle. Smluvní strany považují tento dodatek č. 1 za ujednání v souladu s dobrými mravy a pravidly poctivého obchodního styku, a shodně prohlašují, že tento dodatek č. 1 nebyl uzavřen v tísni nebo jednostranně nevýhodných podmínek.</w:t>
      </w:r>
    </w:p>
    <w:p w14:paraId="0BB0911B" w14:textId="77777777" w:rsidR="00DD3DB2" w:rsidRPr="00DD3DB2" w:rsidRDefault="00DD3DB2" w:rsidP="00DD3DB2">
      <w:pPr>
        <w:pStyle w:val="Zkladntext"/>
        <w:widowControl w:val="0"/>
        <w:numPr>
          <w:ilvl w:val="1"/>
          <w:numId w:val="5"/>
        </w:numPr>
        <w:spacing w:line="240" w:lineRule="auto"/>
        <w:ind w:left="459" w:hanging="459"/>
        <w:rPr>
          <w:rFonts w:ascii="Calibri" w:hAnsi="Calibri" w:cs="Calibri"/>
          <w:sz w:val="18"/>
          <w:szCs w:val="18"/>
        </w:rPr>
      </w:pPr>
      <w:r w:rsidRPr="00DD3DB2">
        <w:rPr>
          <w:rFonts w:ascii="Calibri" w:hAnsi="Calibri" w:cs="Calibri"/>
          <w:sz w:val="18"/>
          <w:szCs w:val="18"/>
        </w:rPr>
        <w:t xml:space="preserve">Na důkaz svého souhlasu s obsahem této smlouvy k ní smluvní strany připojily své uznávané elektronické podpisy dle zákona č. 297/2016 Sb., o službách vytvářejících důvěru pro elektronické transakce, ve znění pozdějších dodatků. </w:t>
      </w:r>
    </w:p>
    <w:p w14:paraId="0FBB731B" w14:textId="77777777" w:rsidR="00DD3DB2" w:rsidRPr="00DD3DB2" w:rsidRDefault="00DD3DB2" w:rsidP="00DD3DB2">
      <w:pPr>
        <w:pStyle w:val="Zkladntext"/>
        <w:widowControl w:val="0"/>
        <w:numPr>
          <w:ilvl w:val="1"/>
          <w:numId w:val="5"/>
        </w:numPr>
        <w:spacing w:line="240" w:lineRule="auto"/>
        <w:ind w:left="459" w:hanging="459"/>
        <w:rPr>
          <w:rFonts w:ascii="Calibri" w:hAnsi="Calibri" w:cs="Calibri"/>
          <w:sz w:val="18"/>
          <w:szCs w:val="18"/>
        </w:rPr>
      </w:pPr>
      <w:r w:rsidRPr="00DD3DB2">
        <w:rPr>
          <w:rFonts w:ascii="Calibri" w:hAnsi="Calibri" w:cs="Calibri"/>
          <w:sz w:val="18"/>
          <w:szCs w:val="18"/>
        </w:rPr>
        <w:t>Smluvní strany na důkaz svého souhlasu s obsahem tohoto dodatku č. 1 připojují své podpisy.</w:t>
      </w:r>
    </w:p>
    <w:bookmarkEnd w:id="3"/>
    <w:tbl>
      <w:tblPr>
        <w:tblStyle w:val="Mkatabulky"/>
        <w:tblW w:w="952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3"/>
        <w:gridCol w:w="210"/>
        <w:gridCol w:w="4343"/>
        <w:gridCol w:w="419"/>
      </w:tblGrid>
      <w:tr w:rsidR="00DD1A2B" w:rsidRPr="00ED48A6" w14:paraId="1BD33F58" w14:textId="77777777" w:rsidTr="0006354B">
        <w:trPr>
          <w:gridAfter w:val="1"/>
          <w:wAfter w:w="419" w:type="dxa"/>
          <w:trHeight w:val="314"/>
        </w:trPr>
        <w:tc>
          <w:tcPr>
            <w:tcW w:w="4553" w:type="dxa"/>
          </w:tcPr>
          <w:p w14:paraId="4862790E" w14:textId="40FD9A05" w:rsidR="00DD1A2B" w:rsidRPr="00ED48A6" w:rsidRDefault="00DD1A2B" w:rsidP="00683DD2">
            <w:pPr>
              <w:pStyle w:val="Zkladntext21"/>
              <w:spacing w:before="120" w:after="0"/>
              <w:ind w:left="0" w:right="6" w:firstLine="0"/>
              <w:rPr>
                <w:rFonts w:cs="Calibri"/>
                <w:szCs w:val="18"/>
                <w:lang w:eastAsia="en-US"/>
              </w:rPr>
            </w:pPr>
          </w:p>
        </w:tc>
        <w:tc>
          <w:tcPr>
            <w:tcW w:w="4553" w:type="dxa"/>
            <w:gridSpan w:val="2"/>
          </w:tcPr>
          <w:p w14:paraId="4F6975A6" w14:textId="05A90A52" w:rsidR="00DD1A2B" w:rsidRPr="00ED48A6" w:rsidRDefault="00DD1A2B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szCs w:val="18"/>
                <w:lang w:eastAsia="en-US"/>
              </w:rPr>
            </w:pPr>
          </w:p>
        </w:tc>
      </w:tr>
      <w:tr w:rsidR="00773481" w:rsidRPr="00ED48A6" w14:paraId="1BB2D6AE" w14:textId="77777777" w:rsidTr="00C33205">
        <w:trPr>
          <w:gridAfter w:val="1"/>
          <w:wAfter w:w="419" w:type="dxa"/>
          <w:trHeight w:val="314"/>
        </w:trPr>
        <w:tc>
          <w:tcPr>
            <w:tcW w:w="4553" w:type="dxa"/>
          </w:tcPr>
          <w:p w14:paraId="1231C4E0" w14:textId="5CA04FEC" w:rsidR="00206C07" w:rsidRPr="00ED48A6" w:rsidRDefault="00206C07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b/>
                <w:szCs w:val="18"/>
                <w:lang w:eastAsia="en-US"/>
              </w:rPr>
            </w:pPr>
          </w:p>
        </w:tc>
        <w:tc>
          <w:tcPr>
            <w:tcW w:w="4553" w:type="dxa"/>
            <w:gridSpan w:val="2"/>
          </w:tcPr>
          <w:p w14:paraId="1A5A77CE" w14:textId="3AB30746" w:rsidR="00B1550E" w:rsidRPr="00B1550E" w:rsidRDefault="00B1550E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bCs/>
                <w:szCs w:val="18"/>
                <w:lang w:eastAsia="en-US"/>
              </w:rPr>
            </w:pPr>
          </w:p>
        </w:tc>
      </w:tr>
      <w:tr w:rsidR="00773481" w:rsidRPr="00ED48A6" w14:paraId="6B9E245B" w14:textId="77777777" w:rsidTr="0006354B">
        <w:trPr>
          <w:gridAfter w:val="1"/>
          <w:wAfter w:w="419" w:type="dxa"/>
          <w:trHeight w:val="314"/>
        </w:trPr>
        <w:tc>
          <w:tcPr>
            <w:tcW w:w="4553" w:type="dxa"/>
          </w:tcPr>
          <w:p w14:paraId="06F97360" w14:textId="77777777" w:rsidR="00206C07" w:rsidRPr="00ED48A6" w:rsidRDefault="00206C07" w:rsidP="00BB5014">
            <w:pPr>
              <w:pStyle w:val="Zkladntext21"/>
              <w:ind w:left="0" w:right="7" w:firstLine="0"/>
              <w:rPr>
                <w:rFonts w:cs="Calibri"/>
                <w:szCs w:val="18"/>
                <w:lang w:eastAsia="en-US"/>
              </w:rPr>
            </w:pPr>
          </w:p>
        </w:tc>
        <w:tc>
          <w:tcPr>
            <w:tcW w:w="4553" w:type="dxa"/>
            <w:gridSpan w:val="2"/>
          </w:tcPr>
          <w:p w14:paraId="2ACBE85E" w14:textId="77777777" w:rsidR="00206C07" w:rsidRPr="00ED48A6" w:rsidRDefault="00206C07" w:rsidP="00BB5014">
            <w:pPr>
              <w:pStyle w:val="Zkladntext21"/>
              <w:ind w:left="0" w:right="7" w:firstLine="0"/>
              <w:rPr>
                <w:rFonts w:cs="Calibri"/>
                <w:szCs w:val="18"/>
                <w:lang w:eastAsia="en-US"/>
              </w:rPr>
            </w:pPr>
          </w:p>
        </w:tc>
      </w:tr>
      <w:tr w:rsidR="0006354B" w14:paraId="0748E1B3" w14:textId="77777777" w:rsidTr="0006354B">
        <w:trPr>
          <w:trHeight w:val="314"/>
        </w:trPr>
        <w:tc>
          <w:tcPr>
            <w:tcW w:w="4763" w:type="dxa"/>
            <w:gridSpan w:val="2"/>
          </w:tcPr>
          <w:p w14:paraId="291114A9" w14:textId="339F35BB" w:rsidR="0006354B" w:rsidRDefault="009E7126">
            <w:pPr>
              <w:rPr>
                <w:lang w:eastAsia="en-US"/>
              </w:rPr>
            </w:pPr>
            <w:r>
              <w:rPr>
                <w:lang w:eastAsia="en-US"/>
              </w:rPr>
              <w:t>23.09.2024</w:t>
            </w:r>
          </w:p>
          <w:p w14:paraId="0F5262AA" w14:textId="77777777" w:rsidR="0006354B" w:rsidRDefault="0006354B">
            <w:pPr>
              <w:rPr>
                <w:lang w:eastAsia="en-US"/>
              </w:rPr>
            </w:pPr>
          </w:p>
          <w:p w14:paraId="669FC59F" w14:textId="77777777" w:rsidR="0006354B" w:rsidRDefault="0006354B">
            <w:pPr>
              <w:rPr>
                <w:lang w:eastAsia="en-US"/>
              </w:rPr>
            </w:pPr>
          </w:p>
          <w:p w14:paraId="1A6D4D40" w14:textId="77777777" w:rsidR="0006354B" w:rsidRDefault="0006354B">
            <w:pPr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…………………………………….……………………………………..</w:t>
            </w:r>
          </w:p>
          <w:p w14:paraId="3859BC4D" w14:textId="0595362B" w:rsidR="00C33205" w:rsidRDefault="00C33205">
            <w:pPr>
              <w:rPr>
                <w:rFonts w:cs="Calibri"/>
                <w:b/>
                <w:bCs/>
                <w:color w:val="333333"/>
                <w:szCs w:val="18"/>
                <w:lang w:eastAsia="en-US"/>
              </w:rPr>
            </w:pPr>
            <w:r>
              <w:rPr>
                <w:rFonts w:cs="Calibri"/>
                <w:b/>
                <w:bCs/>
                <w:color w:val="333333"/>
                <w:szCs w:val="18"/>
                <w:lang w:eastAsia="en-US"/>
              </w:rPr>
              <w:t>za Objednatele:</w:t>
            </w:r>
          </w:p>
          <w:p w14:paraId="6E39625E" w14:textId="5E60884C" w:rsidR="0006354B" w:rsidRDefault="0006354B">
            <w:pPr>
              <w:rPr>
                <w:rFonts w:cs="Calibri"/>
                <w:b/>
                <w:bCs/>
                <w:color w:val="333333"/>
                <w:szCs w:val="18"/>
                <w:lang w:eastAsia="en-US"/>
              </w:rPr>
            </w:pPr>
            <w:r>
              <w:rPr>
                <w:rFonts w:cs="Calibri"/>
                <w:b/>
                <w:bCs/>
                <w:color w:val="333333"/>
                <w:szCs w:val="18"/>
                <w:lang w:eastAsia="en-US"/>
              </w:rPr>
              <w:t xml:space="preserve">Ředitelství silnic Zlínského kraje, </w:t>
            </w:r>
          </w:p>
          <w:p w14:paraId="2A7FB359" w14:textId="77777777" w:rsidR="0006354B" w:rsidRDefault="0006354B">
            <w:pPr>
              <w:rPr>
                <w:rStyle w:val="preformatted"/>
              </w:rPr>
            </w:pPr>
            <w:r>
              <w:rPr>
                <w:rFonts w:cs="Calibri"/>
                <w:b/>
                <w:bCs/>
                <w:color w:val="333333"/>
                <w:szCs w:val="18"/>
                <w:lang w:eastAsia="en-US"/>
              </w:rPr>
              <w:t xml:space="preserve">příspěvková organizace </w:t>
            </w:r>
          </w:p>
          <w:p w14:paraId="00103946" w14:textId="77777777" w:rsidR="0006354B" w:rsidRDefault="0006354B">
            <w:r>
              <w:rPr>
                <w:lang w:eastAsia="en-US"/>
              </w:rPr>
              <w:t>Ing. Bronislav Malý, ředitel</w:t>
            </w:r>
          </w:p>
        </w:tc>
        <w:tc>
          <w:tcPr>
            <w:tcW w:w="4762" w:type="dxa"/>
            <w:gridSpan w:val="2"/>
          </w:tcPr>
          <w:p w14:paraId="0AE77C71" w14:textId="58472B8A" w:rsidR="0006354B" w:rsidRDefault="009E7126">
            <w:pPr>
              <w:rPr>
                <w:lang w:eastAsia="en-US"/>
              </w:rPr>
            </w:pPr>
            <w:r>
              <w:rPr>
                <w:lang w:eastAsia="en-US"/>
              </w:rPr>
              <w:t>20.09.2024</w:t>
            </w:r>
          </w:p>
          <w:p w14:paraId="6D9DB498" w14:textId="77777777" w:rsidR="0006354B" w:rsidRDefault="0006354B">
            <w:pPr>
              <w:rPr>
                <w:lang w:eastAsia="en-US"/>
              </w:rPr>
            </w:pPr>
          </w:p>
          <w:p w14:paraId="5626183D" w14:textId="77777777" w:rsidR="0006354B" w:rsidRDefault="0006354B">
            <w:pPr>
              <w:rPr>
                <w:lang w:eastAsia="en-US"/>
              </w:rPr>
            </w:pPr>
          </w:p>
          <w:p w14:paraId="0E7CC118" w14:textId="77777777" w:rsidR="0006354B" w:rsidRDefault="0006354B">
            <w:pPr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…………………………………….……………………………………..</w:t>
            </w:r>
          </w:p>
          <w:p w14:paraId="1084F287" w14:textId="7C6F2496" w:rsidR="00C33205" w:rsidRDefault="00C3320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 Zhotovitele – společníka 1:</w:t>
            </w:r>
          </w:p>
          <w:p w14:paraId="2EDB4426" w14:textId="2CD231EF" w:rsidR="00C33205" w:rsidRDefault="00C33205">
            <w:pPr>
              <w:rPr>
                <w:b/>
                <w:lang w:eastAsia="en-US"/>
              </w:rPr>
            </w:pPr>
            <w:r w:rsidRPr="00C33205">
              <w:rPr>
                <w:b/>
                <w:lang w:eastAsia="en-US"/>
              </w:rPr>
              <w:t>EUROVIA CZ a.</w:t>
            </w:r>
            <w:r>
              <w:rPr>
                <w:b/>
                <w:lang w:eastAsia="en-US"/>
              </w:rPr>
              <w:t xml:space="preserve"> </w:t>
            </w:r>
            <w:r w:rsidRPr="00C33205">
              <w:rPr>
                <w:b/>
                <w:lang w:eastAsia="en-US"/>
              </w:rPr>
              <w:t>s.</w:t>
            </w:r>
          </w:p>
          <w:p w14:paraId="76EB279B" w14:textId="1CCE7F62" w:rsidR="0006354B" w:rsidRDefault="00C33205">
            <w:pPr>
              <w:rPr>
                <w:lang w:eastAsia="en-US"/>
              </w:rPr>
            </w:pPr>
            <w:r w:rsidRPr="00C33205">
              <w:rPr>
                <w:rFonts w:cs="Calibri"/>
                <w:bCs/>
                <w:szCs w:val="18"/>
                <w:lang w:eastAsia="en-US"/>
              </w:rPr>
              <w:t xml:space="preserve">Ing. Michal </w:t>
            </w:r>
            <w:proofErr w:type="spellStart"/>
            <w:r w:rsidRPr="00C33205">
              <w:rPr>
                <w:rFonts w:cs="Calibri"/>
                <w:bCs/>
                <w:szCs w:val="18"/>
                <w:lang w:eastAsia="en-US"/>
              </w:rPr>
              <w:t>Friedlaender</w:t>
            </w:r>
            <w:proofErr w:type="spellEnd"/>
            <w:r w:rsidRPr="00C33205">
              <w:rPr>
                <w:rFonts w:cs="Calibri"/>
                <w:bCs/>
                <w:szCs w:val="18"/>
                <w:lang w:eastAsia="en-US"/>
              </w:rPr>
              <w:t>, ředitel závodu Zlín</w:t>
            </w:r>
          </w:p>
          <w:p w14:paraId="365B674F" w14:textId="77777777" w:rsidR="0006354B" w:rsidRDefault="0006354B">
            <w:pPr>
              <w:rPr>
                <w:lang w:eastAsia="en-US"/>
              </w:rPr>
            </w:pPr>
          </w:p>
          <w:p w14:paraId="6B97213B" w14:textId="54D3C4EA" w:rsidR="0006354B" w:rsidRDefault="009E712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19.09.2024</w:t>
            </w:r>
          </w:p>
          <w:p w14:paraId="1FE2C4FA" w14:textId="77777777" w:rsidR="0006354B" w:rsidRDefault="0006354B">
            <w:pPr>
              <w:rPr>
                <w:lang w:eastAsia="en-US"/>
              </w:rPr>
            </w:pPr>
          </w:p>
          <w:p w14:paraId="59AB7E10" w14:textId="77777777" w:rsidR="0006354B" w:rsidRDefault="0006354B">
            <w:pPr>
              <w:rPr>
                <w:lang w:eastAsia="en-US"/>
              </w:rPr>
            </w:pPr>
          </w:p>
          <w:p w14:paraId="23102473" w14:textId="77777777" w:rsidR="0006354B" w:rsidRDefault="0006354B">
            <w:pPr>
              <w:rPr>
                <w:lang w:eastAsia="en-US"/>
              </w:rPr>
            </w:pPr>
          </w:p>
          <w:p w14:paraId="3D531430" w14:textId="77777777" w:rsidR="0006354B" w:rsidRDefault="0006354B">
            <w:pPr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…………………………………….……………………………………..</w:t>
            </w:r>
          </w:p>
          <w:p w14:paraId="5879B4D9" w14:textId="1B33C41C" w:rsidR="00C33205" w:rsidRDefault="00C3320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 Zhotovitele – společníka 2:</w:t>
            </w:r>
          </w:p>
          <w:p w14:paraId="7A7C89FB" w14:textId="77777777" w:rsidR="00A02885" w:rsidRPr="00A02885" w:rsidRDefault="00A02885" w:rsidP="00A02885">
            <w:pPr>
              <w:rPr>
                <w:b/>
                <w:lang w:eastAsia="en-US"/>
              </w:rPr>
            </w:pPr>
            <w:r w:rsidRPr="00A02885">
              <w:rPr>
                <w:b/>
                <w:lang w:eastAsia="en-US"/>
              </w:rPr>
              <w:t>COLAS CZ a. s.</w:t>
            </w:r>
          </w:p>
          <w:p w14:paraId="16C65EF1" w14:textId="77777777" w:rsidR="00A02885" w:rsidRPr="00A02885" w:rsidRDefault="00A02885" w:rsidP="00A02885">
            <w:pPr>
              <w:rPr>
                <w:bCs/>
                <w:lang w:eastAsia="en-US"/>
              </w:rPr>
            </w:pPr>
            <w:r w:rsidRPr="00A02885">
              <w:rPr>
                <w:bCs/>
                <w:lang w:eastAsia="en-US"/>
              </w:rPr>
              <w:t xml:space="preserve">Ing. Tomáš </w:t>
            </w:r>
            <w:proofErr w:type="spellStart"/>
            <w:r w:rsidRPr="00A02885">
              <w:rPr>
                <w:bCs/>
                <w:lang w:eastAsia="en-US"/>
              </w:rPr>
              <w:t>Krones</w:t>
            </w:r>
            <w:proofErr w:type="spellEnd"/>
            <w:r w:rsidRPr="00A02885">
              <w:rPr>
                <w:bCs/>
                <w:lang w:eastAsia="en-US"/>
              </w:rPr>
              <w:t>, předseda představenstva</w:t>
            </w:r>
          </w:p>
          <w:p w14:paraId="52119333" w14:textId="533507A9" w:rsidR="0006354B" w:rsidRDefault="00A02885" w:rsidP="00A02885">
            <w:pPr>
              <w:rPr>
                <w:lang w:eastAsia="en-US"/>
              </w:rPr>
            </w:pPr>
            <w:proofErr w:type="spellStart"/>
            <w:r w:rsidRPr="00A02885">
              <w:rPr>
                <w:bCs/>
                <w:lang w:eastAsia="en-US"/>
              </w:rPr>
              <w:t>Arnaud</w:t>
            </w:r>
            <w:proofErr w:type="spellEnd"/>
            <w:r w:rsidRPr="00A02885">
              <w:rPr>
                <w:bCs/>
                <w:lang w:eastAsia="en-US"/>
              </w:rPr>
              <w:t xml:space="preserve"> Martin, člen představenstva</w:t>
            </w:r>
          </w:p>
        </w:tc>
      </w:tr>
      <w:tr w:rsidR="00773481" w:rsidRPr="00ED48A6" w14:paraId="53ECF23E" w14:textId="77777777" w:rsidTr="0006354B">
        <w:trPr>
          <w:gridAfter w:val="1"/>
          <w:wAfter w:w="419" w:type="dxa"/>
          <w:trHeight w:val="314"/>
        </w:trPr>
        <w:tc>
          <w:tcPr>
            <w:tcW w:w="4553" w:type="dxa"/>
          </w:tcPr>
          <w:p w14:paraId="2D6EE66B" w14:textId="350A2998" w:rsidR="00F20287" w:rsidRPr="00ED48A6" w:rsidRDefault="00F20287" w:rsidP="00BB5014">
            <w:pPr>
              <w:rPr>
                <w:b/>
                <w:lang w:eastAsia="en-US"/>
              </w:rPr>
            </w:pPr>
          </w:p>
        </w:tc>
        <w:tc>
          <w:tcPr>
            <w:tcW w:w="4553" w:type="dxa"/>
            <w:gridSpan w:val="2"/>
          </w:tcPr>
          <w:p w14:paraId="393F7EB7" w14:textId="3C5FBB1E" w:rsidR="001331C0" w:rsidRPr="00D84FF0" w:rsidRDefault="001331C0" w:rsidP="001331C0">
            <w:pPr>
              <w:rPr>
                <w:rStyle w:val="preformatted"/>
                <w:rFonts w:cs="Calibri"/>
                <w:bCs/>
                <w:szCs w:val="18"/>
                <w:lang w:eastAsia="en-US"/>
              </w:rPr>
            </w:pPr>
          </w:p>
        </w:tc>
      </w:tr>
      <w:tr w:rsidR="0006354B" w:rsidRPr="00ED48A6" w14:paraId="1B2A2F27" w14:textId="77777777" w:rsidTr="0006354B">
        <w:trPr>
          <w:gridAfter w:val="1"/>
          <w:wAfter w:w="419" w:type="dxa"/>
          <w:trHeight w:val="314"/>
        </w:trPr>
        <w:tc>
          <w:tcPr>
            <w:tcW w:w="4553" w:type="dxa"/>
          </w:tcPr>
          <w:p w14:paraId="6373C241" w14:textId="77777777" w:rsidR="0006354B" w:rsidRPr="00ED48A6" w:rsidRDefault="0006354B" w:rsidP="00BB5014">
            <w:pPr>
              <w:rPr>
                <w:b/>
                <w:lang w:eastAsia="en-US"/>
              </w:rPr>
            </w:pPr>
          </w:p>
        </w:tc>
        <w:tc>
          <w:tcPr>
            <w:tcW w:w="4553" w:type="dxa"/>
            <w:gridSpan w:val="2"/>
          </w:tcPr>
          <w:p w14:paraId="6AF02E39" w14:textId="77777777" w:rsidR="0006354B" w:rsidRPr="00ED48A6" w:rsidRDefault="0006354B" w:rsidP="00BB5014">
            <w:pPr>
              <w:rPr>
                <w:lang w:eastAsia="en-US"/>
              </w:rPr>
            </w:pPr>
          </w:p>
        </w:tc>
      </w:tr>
    </w:tbl>
    <w:p w14:paraId="44162477" w14:textId="77777777" w:rsidR="00206C07" w:rsidRPr="00ED48A6" w:rsidRDefault="00206C07" w:rsidP="00BB5014"/>
    <w:p w14:paraId="2081D14F" w14:textId="17470DAD" w:rsidR="00C17F25" w:rsidRPr="00ED48A6" w:rsidRDefault="00C17F25" w:rsidP="00BB5014"/>
    <w:sectPr w:rsidR="00C17F25" w:rsidRPr="00ED48A6" w:rsidSect="002C18F6">
      <w:headerReference w:type="default" r:id="rId9"/>
      <w:footerReference w:type="default" r:id="rId10"/>
      <w:pgSz w:w="11906" w:h="16838"/>
      <w:pgMar w:top="1701" w:right="1021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5664C" w14:textId="77777777" w:rsidR="003D2C16" w:rsidRDefault="003D2C16" w:rsidP="00F20287">
      <w:r>
        <w:separator/>
      </w:r>
    </w:p>
  </w:endnote>
  <w:endnote w:type="continuationSeparator" w:id="0">
    <w:p w14:paraId="42AAF13C" w14:textId="77777777" w:rsidR="003D2C16" w:rsidRDefault="003D2C16" w:rsidP="00F20287">
      <w:r>
        <w:continuationSeparator/>
      </w:r>
    </w:p>
  </w:endnote>
  <w:endnote w:type="continuationNotice" w:id="1">
    <w:p w14:paraId="0AEBF559" w14:textId="77777777" w:rsidR="003D2C16" w:rsidRDefault="003D2C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782A4" w14:textId="2A4EB421" w:rsidR="001100CD" w:rsidRPr="00F20287" w:rsidRDefault="00270AAE">
    <w:pPr>
      <w:pStyle w:val="Zpat"/>
      <w:rPr>
        <w:rFonts w:cs="Calibri"/>
        <w:sz w:val="14"/>
        <w:szCs w:val="14"/>
      </w:rPr>
    </w:pPr>
    <w:r>
      <w:rPr>
        <w:rFonts w:cs="Calibri"/>
        <w:sz w:val="14"/>
        <w:szCs w:val="14"/>
      </w:rPr>
      <w:t>Smlouv</w:t>
    </w:r>
    <w:r w:rsidR="007A47BA">
      <w:rPr>
        <w:rFonts w:cs="Calibri"/>
        <w:sz w:val="14"/>
        <w:szCs w:val="14"/>
      </w:rPr>
      <w:t>a o dílo</w:t>
    </w:r>
    <w:r w:rsidR="007A47BA">
      <w:rPr>
        <w:rFonts w:cs="Calibri"/>
        <w:sz w:val="14"/>
        <w:szCs w:val="14"/>
      </w:rPr>
      <w:tab/>
    </w:r>
    <w:r w:rsidR="001100CD" w:rsidRPr="003962D7">
      <w:rPr>
        <w:rFonts w:cs="Calibri"/>
        <w:sz w:val="14"/>
        <w:szCs w:val="14"/>
      </w:rPr>
      <w:tab/>
      <w:t xml:space="preserve">Strana </w:t>
    </w:r>
    <w:r w:rsidR="001100CD" w:rsidRPr="003962D7">
      <w:rPr>
        <w:rFonts w:cs="Calibri"/>
        <w:sz w:val="14"/>
        <w:szCs w:val="14"/>
      </w:rPr>
      <w:fldChar w:fldCharType="begin"/>
    </w:r>
    <w:r w:rsidR="001100CD" w:rsidRPr="003962D7">
      <w:rPr>
        <w:rFonts w:cs="Calibri"/>
        <w:sz w:val="14"/>
        <w:szCs w:val="14"/>
      </w:rPr>
      <w:instrText xml:space="preserve"> PAGE </w:instrText>
    </w:r>
    <w:r w:rsidR="001100CD" w:rsidRPr="003962D7">
      <w:rPr>
        <w:rFonts w:cs="Calibri"/>
        <w:sz w:val="14"/>
        <w:szCs w:val="14"/>
      </w:rPr>
      <w:fldChar w:fldCharType="separate"/>
    </w:r>
    <w:r w:rsidR="00592CEF">
      <w:rPr>
        <w:rFonts w:cs="Calibri"/>
        <w:noProof/>
        <w:sz w:val="14"/>
        <w:szCs w:val="14"/>
      </w:rPr>
      <w:t>12</w:t>
    </w:r>
    <w:r w:rsidR="001100CD" w:rsidRPr="003962D7">
      <w:rPr>
        <w:rFonts w:cs="Calibri"/>
        <w:sz w:val="14"/>
        <w:szCs w:val="14"/>
      </w:rPr>
      <w:fldChar w:fldCharType="end"/>
    </w:r>
    <w:r w:rsidR="001100CD" w:rsidRPr="003962D7">
      <w:rPr>
        <w:rFonts w:cs="Calibri"/>
        <w:sz w:val="14"/>
        <w:szCs w:val="14"/>
      </w:rPr>
      <w:t xml:space="preserve"> (celkem </w:t>
    </w:r>
    <w:r w:rsidR="001100CD" w:rsidRPr="003962D7">
      <w:rPr>
        <w:rFonts w:cs="Calibri"/>
        <w:sz w:val="14"/>
        <w:szCs w:val="14"/>
      </w:rPr>
      <w:fldChar w:fldCharType="begin"/>
    </w:r>
    <w:r w:rsidR="001100CD" w:rsidRPr="003962D7">
      <w:rPr>
        <w:rFonts w:cs="Calibri"/>
        <w:sz w:val="14"/>
        <w:szCs w:val="14"/>
      </w:rPr>
      <w:instrText xml:space="preserve"> NUMPAGES </w:instrText>
    </w:r>
    <w:r w:rsidR="001100CD" w:rsidRPr="003962D7">
      <w:rPr>
        <w:rFonts w:cs="Calibri"/>
        <w:sz w:val="14"/>
        <w:szCs w:val="14"/>
      </w:rPr>
      <w:fldChar w:fldCharType="separate"/>
    </w:r>
    <w:r w:rsidR="00592CEF">
      <w:rPr>
        <w:rFonts w:cs="Calibri"/>
        <w:noProof/>
        <w:sz w:val="14"/>
        <w:szCs w:val="14"/>
      </w:rPr>
      <w:t>12</w:t>
    </w:r>
    <w:r w:rsidR="001100CD" w:rsidRPr="003962D7">
      <w:rPr>
        <w:rFonts w:cs="Calibri"/>
        <w:sz w:val="14"/>
        <w:szCs w:val="14"/>
      </w:rPr>
      <w:fldChar w:fldCharType="end"/>
    </w:r>
    <w:r w:rsidR="001100CD" w:rsidRPr="003962D7">
      <w:rPr>
        <w:rFonts w:cs="Calibri"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9D963" w14:textId="77777777" w:rsidR="003D2C16" w:rsidRDefault="003D2C16" w:rsidP="00F20287">
      <w:r>
        <w:separator/>
      </w:r>
    </w:p>
  </w:footnote>
  <w:footnote w:type="continuationSeparator" w:id="0">
    <w:p w14:paraId="4682E2C1" w14:textId="77777777" w:rsidR="003D2C16" w:rsidRDefault="003D2C16" w:rsidP="00F20287">
      <w:r>
        <w:continuationSeparator/>
      </w:r>
    </w:p>
  </w:footnote>
  <w:footnote w:type="continuationNotice" w:id="1">
    <w:p w14:paraId="47F1888C" w14:textId="77777777" w:rsidR="003D2C16" w:rsidRDefault="003D2C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6FE47" w14:textId="77777777" w:rsidR="002C18F6" w:rsidRDefault="002C18F6" w:rsidP="002C18F6">
    <w:pPr>
      <w:pStyle w:val="Zhlav"/>
      <w:jc w:val="right"/>
    </w:pPr>
    <w:r>
      <w:t>Ředitelství silnic Zlínského kraje, příspěvková organizace</w:t>
    </w:r>
  </w:p>
  <w:p w14:paraId="3E110355" w14:textId="2355BD7D" w:rsidR="004C6374" w:rsidRDefault="002C18F6" w:rsidP="002C18F6">
    <w:pPr>
      <w:pStyle w:val="Zhlav"/>
      <w:jc w:val="right"/>
    </w:pPr>
    <w:r>
      <w:t>K Majáku 5001, 760 01 Zlín, IČ 70934860</w:t>
    </w:r>
  </w:p>
  <w:p w14:paraId="32E9D609" w14:textId="77777777" w:rsidR="002C18F6" w:rsidRDefault="002C18F6" w:rsidP="002C18F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D5FD0"/>
    <w:multiLevelType w:val="multilevel"/>
    <w:tmpl w:val="0306425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94" w:hanging="360"/>
      </w:pPr>
    </w:lvl>
    <w:lvl w:ilvl="2">
      <w:start w:val="1"/>
      <w:numFmt w:val="decimal"/>
      <w:lvlText w:val="%1.%2.%3"/>
      <w:lvlJc w:val="left"/>
      <w:pPr>
        <w:ind w:left="428" w:hanging="360"/>
      </w:pPr>
    </w:lvl>
    <w:lvl w:ilvl="3">
      <w:start w:val="1"/>
      <w:numFmt w:val="decimal"/>
      <w:lvlText w:val="%1.%2.%3.%4"/>
      <w:lvlJc w:val="left"/>
      <w:pPr>
        <w:ind w:left="822" w:hanging="720"/>
      </w:pPr>
    </w:lvl>
    <w:lvl w:ilvl="4">
      <w:start w:val="1"/>
      <w:numFmt w:val="decimal"/>
      <w:lvlText w:val="%1.%2.%3.%4.%5"/>
      <w:lvlJc w:val="left"/>
      <w:pPr>
        <w:ind w:left="856" w:hanging="720"/>
      </w:pPr>
    </w:lvl>
    <w:lvl w:ilvl="5">
      <w:start w:val="1"/>
      <w:numFmt w:val="decimal"/>
      <w:lvlText w:val="%1.%2.%3.%4.%5.%6"/>
      <w:lvlJc w:val="left"/>
      <w:pPr>
        <w:ind w:left="1250" w:hanging="1080"/>
      </w:pPr>
    </w:lvl>
    <w:lvl w:ilvl="6">
      <w:start w:val="1"/>
      <w:numFmt w:val="decimal"/>
      <w:lvlText w:val="%1.%2.%3.%4.%5.%6.%7"/>
      <w:lvlJc w:val="left"/>
      <w:pPr>
        <w:ind w:left="1284" w:hanging="1080"/>
      </w:pPr>
    </w:lvl>
    <w:lvl w:ilvl="7">
      <w:start w:val="1"/>
      <w:numFmt w:val="decimal"/>
      <w:lvlText w:val="%1.%2.%3.%4.%5.%6.%7.%8"/>
      <w:lvlJc w:val="left"/>
      <w:pPr>
        <w:ind w:left="1318" w:hanging="1080"/>
      </w:pPr>
    </w:lvl>
    <w:lvl w:ilvl="8">
      <w:start w:val="1"/>
      <w:numFmt w:val="decimal"/>
      <w:lvlText w:val="%1.%2.%3.%4.%5.%6.%7.%8.%9"/>
      <w:lvlJc w:val="left"/>
      <w:pPr>
        <w:ind w:left="1712" w:hanging="1440"/>
      </w:pPr>
    </w:lvl>
  </w:abstractNum>
  <w:abstractNum w:abstractNumId="1" w15:restartNumberingAfterBreak="0">
    <w:nsid w:val="4185528A"/>
    <w:multiLevelType w:val="multilevel"/>
    <w:tmpl w:val="7968FA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" w15:restartNumberingAfterBreak="0">
    <w:nsid w:val="44204AEF"/>
    <w:multiLevelType w:val="hybridMultilevel"/>
    <w:tmpl w:val="E932A9C6"/>
    <w:lvl w:ilvl="0" w:tplc="08B2D8AC">
      <w:start w:val="1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39465F2"/>
    <w:multiLevelType w:val="multilevel"/>
    <w:tmpl w:val="B578533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8440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7261035">
    <w:abstractNumId w:val="3"/>
  </w:num>
  <w:num w:numId="3" w16cid:durableId="106514294">
    <w:abstractNumId w:val="4"/>
  </w:num>
  <w:num w:numId="4" w16cid:durableId="2058043574">
    <w:abstractNumId w:val="2"/>
  </w:num>
  <w:num w:numId="5" w16cid:durableId="103345466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880"/>
    <w:rsid w:val="00000625"/>
    <w:rsid w:val="00000C35"/>
    <w:rsid w:val="00001041"/>
    <w:rsid w:val="000029DB"/>
    <w:rsid w:val="000046F3"/>
    <w:rsid w:val="00005EDE"/>
    <w:rsid w:val="00010A37"/>
    <w:rsid w:val="0001118D"/>
    <w:rsid w:val="00011A93"/>
    <w:rsid w:val="00012EDA"/>
    <w:rsid w:val="00013614"/>
    <w:rsid w:val="000158AA"/>
    <w:rsid w:val="00015A62"/>
    <w:rsid w:val="000173A8"/>
    <w:rsid w:val="00017CBA"/>
    <w:rsid w:val="0002285F"/>
    <w:rsid w:val="000228DB"/>
    <w:rsid w:val="00022B9B"/>
    <w:rsid w:val="0002369A"/>
    <w:rsid w:val="00026C21"/>
    <w:rsid w:val="00030E19"/>
    <w:rsid w:val="000336A9"/>
    <w:rsid w:val="00033B14"/>
    <w:rsid w:val="000360ED"/>
    <w:rsid w:val="000361DC"/>
    <w:rsid w:val="00037F49"/>
    <w:rsid w:val="0004085F"/>
    <w:rsid w:val="00041918"/>
    <w:rsid w:val="00041A82"/>
    <w:rsid w:val="00041F8F"/>
    <w:rsid w:val="000427E9"/>
    <w:rsid w:val="00042FCC"/>
    <w:rsid w:val="0004335D"/>
    <w:rsid w:val="00043BAD"/>
    <w:rsid w:val="00044029"/>
    <w:rsid w:val="000473C1"/>
    <w:rsid w:val="00047940"/>
    <w:rsid w:val="0005199C"/>
    <w:rsid w:val="0005365E"/>
    <w:rsid w:val="00057C00"/>
    <w:rsid w:val="00057DBD"/>
    <w:rsid w:val="0006106C"/>
    <w:rsid w:val="0006190C"/>
    <w:rsid w:val="00061FDE"/>
    <w:rsid w:val="0006354B"/>
    <w:rsid w:val="000641B4"/>
    <w:rsid w:val="000656C8"/>
    <w:rsid w:val="00065E3A"/>
    <w:rsid w:val="000667FE"/>
    <w:rsid w:val="000700D1"/>
    <w:rsid w:val="00070567"/>
    <w:rsid w:val="000719DE"/>
    <w:rsid w:val="0007428C"/>
    <w:rsid w:val="00074F7D"/>
    <w:rsid w:val="00075BAB"/>
    <w:rsid w:val="00077E57"/>
    <w:rsid w:val="000806A7"/>
    <w:rsid w:val="00082378"/>
    <w:rsid w:val="00083F9D"/>
    <w:rsid w:val="0008418C"/>
    <w:rsid w:val="00086532"/>
    <w:rsid w:val="00091C88"/>
    <w:rsid w:val="00091CC2"/>
    <w:rsid w:val="00092F10"/>
    <w:rsid w:val="00094084"/>
    <w:rsid w:val="00094605"/>
    <w:rsid w:val="00096653"/>
    <w:rsid w:val="0009685C"/>
    <w:rsid w:val="0009776D"/>
    <w:rsid w:val="000A183E"/>
    <w:rsid w:val="000A3292"/>
    <w:rsid w:val="000A3C42"/>
    <w:rsid w:val="000A3CF7"/>
    <w:rsid w:val="000A5574"/>
    <w:rsid w:val="000A5CA2"/>
    <w:rsid w:val="000A6411"/>
    <w:rsid w:val="000A728D"/>
    <w:rsid w:val="000B0976"/>
    <w:rsid w:val="000B16ED"/>
    <w:rsid w:val="000B346E"/>
    <w:rsid w:val="000B3799"/>
    <w:rsid w:val="000B3CB8"/>
    <w:rsid w:val="000B4D35"/>
    <w:rsid w:val="000B53DE"/>
    <w:rsid w:val="000B5809"/>
    <w:rsid w:val="000B7911"/>
    <w:rsid w:val="000C121C"/>
    <w:rsid w:val="000C2668"/>
    <w:rsid w:val="000C290C"/>
    <w:rsid w:val="000C2AFD"/>
    <w:rsid w:val="000C2B1B"/>
    <w:rsid w:val="000C3E35"/>
    <w:rsid w:val="000C428C"/>
    <w:rsid w:val="000C489E"/>
    <w:rsid w:val="000C67B8"/>
    <w:rsid w:val="000C67E0"/>
    <w:rsid w:val="000C6CBD"/>
    <w:rsid w:val="000C7C8F"/>
    <w:rsid w:val="000D183D"/>
    <w:rsid w:val="000D1981"/>
    <w:rsid w:val="000D1D1E"/>
    <w:rsid w:val="000D3441"/>
    <w:rsid w:val="000D41DC"/>
    <w:rsid w:val="000D5853"/>
    <w:rsid w:val="000D6933"/>
    <w:rsid w:val="000D7D46"/>
    <w:rsid w:val="000D7E80"/>
    <w:rsid w:val="000E00F0"/>
    <w:rsid w:val="000E03BC"/>
    <w:rsid w:val="000E14BA"/>
    <w:rsid w:val="000E3C8F"/>
    <w:rsid w:val="000E603F"/>
    <w:rsid w:val="000E62F1"/>
    <w:rsid w:val="000F1A50"/>
    <w:rsid w:val="000F38B3"/>
    <w:rsid w:val="000F391C"/>
    <w:rsid w:val="000F6B57"/>
    <w:rsid w:val="000F6E05"/>
    <w:rsid w:val="000F709D"/>
    <w:rsid w:val="000F760C"/>
    <w:rsid w:val="000F7A4F"/>
    <w:rsid w:val="001004ED"/>
    <w:rsid w:val="00101155"/>
    <w:rsid w:val="001030DE"/>
    <w:rsid w:val="0010389E"/>
    <w:rsid w:val="00103C1E"/>
    <w:rsid w:val="00103E5F"/>
    <w:rsid w:val="00105146"/>
    <w:rsid w:val="001055CB"/>
    <w:rsid w:val="00105B4F"/>
    <w:rsid w:val="00107066"/>
    <w:rsid w:val="00107697"/>
    <w:rsid w:val="001100CD"/>
    <w:rsid w:val="00112FEA"/>
    <w:rsid w:val="0011301E"/>
    <w:rsid w:val="001143C8"/>
    <w:rsid w:val="00116CC3"/>
    <w:rsid w:val="001200E2"/>
    <w:rsid w:val="001206A2"/>
    <w:rsid w:val="00120A54"/>
    <w:rsid w:val="00122777"/>
    <w:rsid w:val="001229E3"/>
    <w:rsid w:val="00123867"/>
    <w:rsid w:val="00125198"/>
    <w:rsid w:val="00125E7E"/>
    <w:rsid w:val="00126583"/>
    <w:rsid w:val="00130BCA"/>
    <w:rsid w:val="0013120F"/>
    <w:rsid w:val="001331C0"/>
    <w:rsid w:val="001341E0"/>
    <w:rsid w:val="00135C07"/>
    <w:rsid w:val="00136881"/>
    <w:rsid w:val="00141B54"/>
    <w:rsid w:val="00142FC1"/>
    <w:rsid w:val="001435B4"/>
    <w:rsid w:val="00143BB0"/>
    <w:rsid w:val="00143D2E"/>
    <w:rsid w:val="001444B4"/>
    <w:rsid w:val="00147BFB"/>
    <w:rsid w:val="00152077"/>
    <w:rsid w:val="00152173"/>
    <w:rsid w:val="0015232A"/>
    <w:rsid w:val="00152522"/>
    <w:rsid w:val="001568B2"/>
    <w:rsid w:val="00156BB6"/>
    <w:rsid w:val="00160295"/>
    <w:rsid w:val="001616E9"/>
    <w:rsid w:val="001617A8"/>
    <w:rsid w:val="001659F4"/>
    <w:rsid w:val="001743DD"/>
    <w:rsid w:val="00174CC7"/>
    <w:rsid w:val="00174E89"/>
    <w:rsid w:val="00181A43"/>
    <w:rsid w:val="0018380C"/>
    <w:rsid w:val="001840A3"/>
    <w:rsid w:val="001849E0"/>
    <w:rsid w:val="00185DB6"/>
    <w:rsid w:val="00186C46"/>
    <w:rsid w:val="00191184"/>
    <w:rsid w:val="00191B0C"/>
    <w:rsid w:val="00191BE3"/>
    <w:rsid w:val="001929B5"/>
    <w:rsid w:val="0019570F"/>
    <w:rsid w:val="001961E8"/>
    <w:rsid w:val="001A031B"/>
    <w:rsid w:val="001A1829"/>
    <w:rsid w:val="001A1F15"/>
    <w:rsid w:val="001A351C"/>
    <w:rsid w:val="001A46CC"/>
    <w:rsid w:val="001A5FC1"/>
    <w:rsid w:val="001A6D08"/>
    <w:rsid w:val="001B00C4"/>
    <w:rsid w:val="001B0B9F"/>
    <w:rsid w:val="001B0E6C"/>
    <w:rsid w:val="001B2197"/>
    <w:rsid w:val="001B2566"/>
    <w:rsid w:val="001B2A65"/>
    <w:rsid w:val="001B3B2F"/>
    <w:rsid w:val="001B45B6"/>
    <w:rsid w:val="001C09E2"/>
    <w:rsid w:val="001C4278"/>
    <w:rsid w:val="001C46A3"/>
    <w:rsid w:val="001C50B9"/>
    <w:rsid w:val="001C5B5F"/>
    <w:rsid w:val="001D0E74"/>
    <w:rsid w:val="001D1B45"/>
    <w:rsid w:val="001D2E86"/>
    <w:rsid w:val="001D376E"/>
    <w:rsid w:val="001D58F0"/>
    <w:rsid w:val="001D599F"/>
    <w:rsid w:val="001E007D"/>
    <w:rsid w:val="001E26A6"/>
    <w:rsid w:val="001E2AF3"/>
    <w:rsid w:val="001E4495"/>
    <w:rsid w:val="001E4E5C"/>
    <w:rsid w:val="001E5282"/>
    <w:rsid w:val="001E573E"/>
    <w:rsid w:val="001E5F95"/>
    <w:rsid w:val="001E6165"/>
    <w:rsid w:val="001E6406"/>
    <w:rsid w:val="001E654F"/>
    <w:rsid w:val="001E70AA"/>
    <w:rsid w:val="001E73A4"/>
    <w:rsid w:val="001F0488"/>
    <w:rsid w:val="001F0735"/>
    <w:rsid w:val="001F1072"/>
    <w:rsid w:val="001F1625"/>
    <w:rsid w:val="001F29A7"/>
    <w:rsid w:val="001F2FF6"/>
    <w:rsid w:val="001F3477"/>
    <w:rsid w:val="001F3B2B"/>
    <w:rsid w:val="001F4BA7"/>
    <w:rsid w:val="001F5359"/>
    <w:rsid w:val="001F5845"/>
    <w:rsid w:val="001F76D4"/>
    <w:rsid w:val="001F7BE5"/>
    <w:rsid w:val="0020170E"/>
    <w:rsid w:val="00203444"/>
    <w:rsid w:val="00205FE7"/>
    <w:rsid w:val="00206B61"/>
    <w:rsid w:val="00206C07"/>
    <w:rsid w:val="00207FB1"/>
    <w:rsid w:val="00211EF9"/>
    <w:rsid w:val="0021304D"/>
    <w:rsid w:val="00213B15"/>
    <w:rsid w:val="0021684A"/>
    <w:rsid w:val="00216CA3"/>
    <w:rsid w:val="0021764C"/>
    <w:rsid w:val="00220859"/>
    <w:rsid w:val="00221B27"/>
    <w:rsid w:val="00221C4E"/>
    <w:rsid w:val="0022322A"/>
    <w:rsid w:val="002258D2"/>
    <w:rsid w:val="002326E8"/>
    <w:rsid w:val="002336A1"/>
    <w:rsid w:val="002336F7"/>
    <w:rsid w:val="00233742"/>
    <w:rsid w:val="00234517"/>
    <w:rsid w:val="002359C8"/>
    <w:rsid w:val="00236D56"/>
    <w:rsid w:val="00236E75"/>
    <w:rsid w:val="002409C1"/>
    <w:rsid w:val="002409C7"/>
    <w:rsid w:val="00240A73"/>
    <w:rsid w:val="00241767"/>
    <w:rsid w:val="00241A3E"/>
    <w:rsid w:val="00242BCB"/>
    <w:rsid w:val="00243301"/>
    <w:rsid w:val="00244948"/>
    <w:rsid w:val="0024731C"/>
    <w:rsid w:val="00247AE2"/>
    <w:rsid w:val="0025012A"/>
    <w:rsid w:val="002509C5"/>
    <w:rsid w:val="00251846"/>
    <w:rsid w:val="0025217F"/>
    <w:rsid w:val="00253B66"/>
    <w:rsid w:val="00253E1B"/>
    <w:rsid w:val="00254244"/>
    <w:rsid w:val="00255049"/>
    <w:rsid w:val="002556C9"/>
    <w:rsid w:val="00256003"/>
    <w:rsid w:val="00256554"/>
    <w:rsid w:val="00257C6B"/>
    <w:rsid w:val="002643B6"/>
    <w:rsid w:val="0026608F"/>
    <w:rsid w:val="00266B88"/>
    <w:rsid w:val="00267812"/>
    <w:rsid w:val="00267FB0"/>
    <w:rsid w:val="00270AAE"/>
    <w:rsid w:val="00271728"/>
    <w:rsid w:val="002718F8"/>
    <w:rsid w:val="002726DE"/>
    <w:rsid w:val="0027436B"/>
    <w:rsid w:val="00276619"/>
    <w:rsid w:val="002778DE"/>
    <w:rsid w:val="00282987"/>
    <w:rsid w:val="002829B2"/>
    <w:rsid w:val="00282D66"/>
    <w:rsid w:val="00282F66"/>
    <w:rsid w:val="00284062"/>
    <w:rsid w:val="0028446F"/>
    <w:rsid w:val="00285661"/>
    <w:rsid w:val="00285873"/>
    <w:rsid w:val="002874E8"/>
    <w:rsid w:val="002940D6"/>
    <w:rsid w:val="002967EB"/>
    <w:rsid w:val="002A1DAE"/>
    <w:rsid w:val="002A4787"/>
    <w:rsid w:val="002A53BD"/>
    <w:rsid w:val="002A54B5"/>
    <w:rsid w:val="002A643D"/>
    <w:rsid w:val="002A76FF"/>
    <w:rsid w:val="002B0898"/>
    <w:rsid w:val="002B14EC"/>
    <w:rsid w:val="002B1F4A"/>
    <w:rsid w:val="002B2035"/>
    <w:rsid w:val="002B20EB"/>
    <w:rsid w:val="002B2C07"/>
    <w:rsid w:val="002B334E"/>
    <w:rsid w:val="002B3EF7"/>
    <w:rsid w:val="002B4194"/>
    <w:rsid w:val="002B4298"/>
    <w:rsid w:val="002B6427"/>
    <w:rsid w:val="002B65EF"/>
    <w:rsid w:val="002C12CA"/>
    <w:rsid w:val="002C142B"/>
    <w:rsid w:val="002C18F6"/>
    <w:rsid w:val="002C2AA3"/>
    <w:rsid w:val="002C2B65"/>
    <w:rsid w:val="002C2E62"/>
    <w:rsid w:val="002C3644"/>
    <w:rsid w:val="002C510A"/>
    <w:rsid w:val="002C58D1"/>
    <w:rsid w:val="002D27A6"/>
    <w:rsid w:val="002D341D"/>
    <w:rsid w:val="002D3841"/>
    <w:rsid w:val="002D4630"/>
    <w:rsid w:val="002D47FD"/>
    <w:rsid w:val="002D593F"/>
    <w:rsid w:val="002E0B42"/>
    <w:rsid w:val="002E1267"/>
    <w:rsid w:val="002E1807"/>
    <w:rsid w:val="002E20A0"/>
    <w:rsid w:val="002E3777"/>
    <w:rsid w:val="002E4F19"/>
    <w:rsid w:val="002E56F1"/>
    <w:rsid w:val="002E6D4C"/>
    <w:rsid w:val="002F3A43"/>
    <w:rsid w:val="002F48F6"/>
    <w:rsid w:val="002F6706"/>
    <w:rsid w:val="002F6EFD"/>
    <w:rsid w:val="002F7FBE"/>
    <w:rsid w:val="00300E7F"/>
    <w:rsid w:val="00310BA4"/>
    <w:rsid w:val="0031151A"/>
    <w:rsid w:val="00311CE0"/>
    <w:rsid w:val="0031217B"/>
    <w:rsid w:val="00314462"/>
    <w:rsid w:val="00316C14"/>
    <w:rsid w:val="003178F1"/>
    <w:rsid w:val="0032070F"/>
    <w:rsid w:val="003212A6"/>
    <w:rsid w:val="00321CDC"/>
    <w:rsid w:val="00322DE3"/>
    <w:rsid w:val="00324125"/>
    <w:rsid w:val="00325E21"/>
    <w:rsid w:val="00326534"/>
    <w:rsid w:val="00327458"/>
    <w:rsid w:val="003305E6"/>
    <w:rsid w:val="0033388E"/>
    <w:rsid w:val="00333AE4"/>
    <w:rsid w:val="00334BA6"/>
    <w:rsid w:val="0033545E"/>
    <w:rsid w:val="00341C83"/>
    <w:rsid w:val="003426FC"/>
    <w:rsid w:val="003436AC"/>
    <w:rsid w:val="00343829"/>
    <w:rsid w:val="003447C6"/>
    <w:rsid w:val="003461E5"/>
    <w:rsid w:val="00346F2D"/>
    <w:rsid w:val="00347E75"/>
    <w:rsid w:val="003505FE"/>
    <w:rsid w:val="00353380"/>
    <w:rsid w:val="00354523"/>
    <w:rsid w:val="003561FA"/>
    <w:rsid w:val="003635CE"/>
    <w:rsid w:val="00367582"/>
    <w:rsid w:val="00367C71"/>
    <w:rsid w:val="00367FBE"/>
    <w:rsid w:val="003703A9"/>
    <w:rsid w:val="00371237"/>
    <w:rsid w:val="00371FC7"/>
    <w:rsid w:val="003727BD"/>
    <w:rsid w:val="003741F0"/>
    <w:rsid w:val="00375539"/>
    <w:rsid w:val="00375ECD"/>
    <w:rsid w:val="0037726C"/>
    <w:rsid w:val="00377531"/>
    <w:rsid w:val="00377740"/>
    <w:rsid w:val="00381CD3"/>
    <w:rsid w:val="00383D7C"/>
    <w:rsid w:val="00384AF6"/>
    <w:rsid w:val="003856DE"/>
    <w:rsid w:val="00385F0B"/>
    <w:rsid w:val="00393313"/>
    <w:rsid w:val="0039416A"/>
    <w:rsid w:val="0039428F"/>
    <w:rsid w:val="00395777"/>
    <w:rsid w:val="00396755"/>
    <w:rsid w:val="003976FB"/>
    <w:rsid w:val="00397C95"/>
    <w:rsid w:val="003A0182"/>
    <w:rsid w:val="003A195C"/>
    <w:rsid w:val="003A3474"/>
    <w:rsid w:val="003B2D86"/>
    <w:rsid w:val="003B58B0"/>
    <w:rsid w:val="003B7684"/>
    <w:rsid w:val="003C1518"/>
    <w:rsid w:val="003C166E"/>
    <w:rsid w:val="003C1E04"/>
    <w:rsid w:val="003C20AC"/>
    <w:rsid w:val="003C20E0"/>
    <w:rsid w:val="003C2684"/>
    <w:rsid w:val="003C2D56"/>
    <w:rsid w:val="003C3430"/>
    <w:rsid w:val="003C376D"/>
    <w:rsid w:val="003C4A33"/>
    <w:rsid w:val="003C621E"/>
    <w:rsid w:val="003D1A01"/>
    <w:rsid w:val="003D25EC"/>
    <w:rsid w:val="003D2B0B"/>
    <w:rsid w:val="003D2C16"/>
    <w:rsid w:val="003D3CDB"/>
    <w:rsid w:val="003D4B9A"/>
    <w:rsid w:val="003E0883"/>
    <w:rsid w:val="003E17C8"/>
    <w:rsid w:val="003E2080"/>
    <w:rsid w:val="003E2377"/>
    <w:rsid w:val="003E2C9E"/>
    <w:rsid w:val="003E32BF"/>
    <w:rsid w:val="003E4D18"/>
    <w:rsid w:val="003E563F"/>
    <w:rsid w:val="003E5B2F"/>
    <w:rsid w:val="003E78DF"/>
    <w:rsid w:val="003E7AED"/>
    <w:rsid w:val="003E7F00"/>
    <w:rsid w:val="003F2099"/>
    <w:rsid w:val="003F24C6"/>
    <w:rsid w:val="003F37E5"/>
    <w:rsid w:val="003F50EC"/>
    <w:rsid w:val="003F7ADF"/>
    <w:rsid w:val="004008C4"/>
    <w:rsid w:val="00402532"/>
    <w:rsid w:val="00404B32"/>
    <w:rsid w:val="00404B46"/>
    <w:rsid w:val="00406329"/>
    <w:rsid w:val="00413566"/>
    <w:rsid w:val="00414030"/>
    <w:rsid w:val="00414046"/>
    <w:rsid w:val="00416488"/>
    <w:rsid w:val="004203B3"/>
    <w:rsid w:val="004204C3"/>
    <w:rsid w:val="00420C40"/>
    <w:rsid w:val="004223EC"/>
    <w:rsid w:val="0042254A"/>
    <w:rsid w:val="00422AB6"/>
    <w:rsid w:val="004244CB"/>
    <w:rsid w:val="00424D9C"/>
    <w:rsid w:val="004273AF"/>
    <w:rsid w:val="004273E2"/>
    <w:rsid w:val="00427C53"/>
    <w:rsid w:val="00430887"/>
    <w:rsid w:val="00430BB8"/>
    <w:rsid w:val="00431CDE"/>
    <w:rsid w:val="00433331"/>
    <w:rsid w:val="00433445"/>
    <w:rsid w:val="00434E03"/>
    <w:rsid w:val="00435F08"/>
    <w:rsid w:val="00440CC4"/>
    <w:rsid w:val="00441CBC"/>
    <w:rsid w:val="00441D94"/>
    <w:rsid w:val="004440BC"/>
    <w:rsid w:val="00444106"/>
    <w:rsid w:val="00447256"/>
    <w:rsid w:val="00452AB0"/>
    <w:rsid w:val="0045317A"/>
    <w:rsid w:val="00455313"/>
    <w:rsid w:val="00455361"/>
    <w:rsid w:val="0045612A"/>
    <w:rsid w:val="00461E3D"/>
    <w:rsid w:val="00463EE1"/>
    <w:rsid w:val="00464020"/>
    <w:rsid w:val="0046442F"/>
    <w:rsid w:val="004644BA"/>
    <w:rsid w:val="00466D80"/>
    <w:rsid w:val="00466E34"/>
    <w:rsid w:val="00467010"/>
    <w:rsid w:val="00471791"/>
    <w:rsid w:val="00473DEE"/>
    <w:rsid w:val="00473F7F"/>
    <w:rsid w:val="00474A6F"/>
    <w:rsid w:val="00475665"/>
    <w:rsid w:val="00476469"/>
    <w:rsid w:val="00476925"/>
    <w:rsid w:val="00476CD7"/>
    <w:rsid w:val="004804F9"/>
    <w:rsid w:val="004818CE"/>
    <w:rsid w:val="00483DE9"/>
    <w:rsid w:val="00484E70"/>
    <w:rsid w:val="00487713"/>
    <w:rsid w:val="00497807"/>
    <w:rsid w:val="004A1CF3"/>
    <w:rsid w:val="004A3848"/>
    <w:rsid w:val="004A4EBA"/>
    <w:rsid w:val="004A6324"/>
    <w:rsid w:val="004A68A9"/>
    <w:rsid w:val="004A6A0B"/>
    <w:rsid w:val="004B0718"/>
    <w:rsid w:val="004B28E0"/>
    <w:rsid w:val="004B2C74"/>
    <w:rsid w:val="004B2D48"/>
    <w:rsid w:val="004B32CB"/>
    <w:rsid w:val="004B45B3"/>
    <w:rsid w:val="004B4628"/>
    <w:rsid w:val="004B6227"/>
    <w:rsid w:val="004B6B8C"/>
    <w:rsid w:val="004B6E91"/>
    <w:rsid w:val="004B7342"/>
    <w:rsid w:val="004C06D4"/>
    <w:rsid w:val="004C0AF0"/>
    <w:rsid w:val="004C12E9"/>
    <w:rsid w:val="004C1688"/>
    <w:rsid w:val="004C2168"/>
    <w:rsid w:val="004C558C"/>
    <w:rsid w:val="004C5D20"/>
    <w:rsid w:val="004C6374"/>
    <w:rsid w:val="004D07EB"/>
    <w:rsid w:val="004D16F5"/>
    <w:rsid w:val="004D2C05"/>
    <w:rsid w:val="004D456B"/>
    <w:rsid w:val="004D6BE9"/>
    <w:rsid w:val="004D7900"/>
    <w:rsid w:val="004E08D5"/>
    <w:rsid w:val="004E08E5"/>
    <w:rsid w:val="004E1D98"/>
    <w:rsid w:val="004E2C34"/>
    <w:rsid w:val="004E2E86"/>
    <w:rsid w:val="004E5F4E"/>
    <w:rsid w:val="004F2352"/>
    <w:rsid w:val="004F294E"/>
    <w:rsid w:val="004F2A10"/>
    <w:rsid w:val="004F352D"/>
    <w:rsid w:val="004F48B2"/>
    <w:rsid w:val="004F48E9"/>
    <w:rsid w:val="004F4A81"/>
    <w:rsid w:val="004F4C30"/>
    <w:rsid w:val="004F5792"/>
    <w:rsid w:val="004F6622"/>
    <w:rsid w:val="004F6AF0"/>
    <w:rsid w:val="004F7295"/>
    <w:rsid w:val="004F7B9A"/>
    <w:rsid w:val="00503767"/>
    <w:rsid w:val="005059A2"/>
    <w:rsid w:val="00505BB1"/>
    <w:rsid w:val="00507D69"/>
    <w:rsid w:val="005139D8"/>
    <w:rsid w:val="00514107"/>
    <w:rsid w:val="00515099"/>
    <w:rsid w:val="00515F49"/>
    <w:rsid w:val="005175B9"/>
    <w:rsid w:val="00525A89"/>
    <w:rsid w:val="005261D0"/>
    <w:rsid w:val="00530B10"/>
    <w:rsid w:val="00530F3E"/>
    <w:rsid w:val="005319E4"/>
    <w:rsid w:val="00532B7A"/>
    <w:rsid w:val="0053344C"/>
    <w:rsid w:val="00533C05"/>
    <w:rsid w:val="0053618D"/>
    <w:rsid w:val="00536CEA"/>
    <w:rsid w:val="005372AD"/>
    <w:rsid w:val="00537F60"/>
    <w:rsid w:val="00540F0B"/>
    <w:rsid w:val="0054148E"/>
    <w:rsid w:val="00542A6C"/>
    <w:rsid w:val="00543616"/>
    <w:rsid w:val="00544421"/>
    <w:rsid w:val="005451CD"/>
    <w:rsid w:val="00546887"/>
    <w:rsid w:val="00552BBE"/>
    <w:rsid w:val="00555B2C"/>
    <w:rsid w:val="005576EE"/>
    <w:rsid w:val="00560044"/>
    <w:rsid w:val="00561175"/>
    <w:rsid w:val="00562E45"/>
    <w:rsid w:val="005643F8"/>
    <w:rsid w:val="00564407"/>
    <w:rsid w:val="00565FBC"/>
    <w:rsid w:val="00566C67"/>
    <w:rsid w:val="0056721A"/>
    <w:rsid w:val="00570102"/>
    <w:rsid w:val="005701D8"/>
    <w:rsid w:val="00571D87"/>
    <w:rsid w:val="00574FB3"/>
    <w:rsid w:val="00576492"/>
    <w:rsid w:val="00577670"/>
    <w:rsid w:val="00580230"/>
    <w:rsid w:val="00581A5E"/>
    <w:rsid w:val="0058250D"/>
    <w:rsid w:val="00582BC3"/>
    <w:rsid w:val="0058313D"/>
    <w:rsid w:val="0058330B"/>
    <w:rsid w:val="005834B4"/>
    <w:rsid w:val="00584E00"/>
    <w:rsid w:val="00585DDB"/>
    <w:rsid w:val="00586123"/>
    <w:rsid w:val="00586B65"/>
    <w:rsid w:val="00587030"/>
    <w:rsid w:val="00587397"/>
    <w:rsid w:val="00590B06"/>
    <w:rsid w:val="00592CEF"/>
    <w:rsid w:val="0059376E"/>
    <w:rsid w:val="00594B6D"/>
    <w:rsid w:val="00595CE1"/>
    <w:rsid w:val="0059615C"/>
    <w:rsid w:val="005A01EB"/>
    <w:rsid w:val="005A04B7"/>
    <w:rsid w:val="005A06D9"/>
    <w:rsid w:val="005A0760"/>
    <w:rsid w:val="005A0BB3"/>
    <w:rsid w:val="005A0C4E"/>
    <w:rsid w:val="005A0E29"/>
    <w:rsid w:val="005A163D"/>
    <w:rsid w:val="005A23EC"/>
    <w:rsid w:val="005A3312"/>
    <w:rsid w:val="005A7496"/>
    <w:rsid w:val="005A7A3A"/>
    <w:rsid w:val="005B1BF6"/>
    <w:rsid w:val="005B3BA9"/>
    <w:rsid w:val="005B3D41"/>
    <w:rsid w:val="005B668D"/>
    <w:rsid w:val="005B6BF3"/>
    <w:rsid w:val="005C08C1"/>
    <w:rsid w:val="005C22E5"/>
    <w:rsid w:val="005C337A"/>
    <w:rsid w:val="005C6C56"/>
    <w:rsid w:val="005C7F78"/>
    <w:rsid w:val="005D29D8"/>
    <w:rsid w:val="005D3851"/>
    <w:rsid w:val="005D43A7"/>
    <w:rsid w:val="005D5808"/>
    <w:rsid w:val="005D7C5A"/>
    <w:rsid w:val="005E0BA4"/>
    <w:rsid w:val="005E18C3"/>
    <w:rsid w:val="005E1DA0"/>
    <w:rsid w:val="005E20CA"/>
    <w:rsid w:val="005E218C"/>
    <w:rsid w:val="005E44EC"/>
    <w:rsid w:val="005E4F61"/>
    <w:rsid w:val="005E732A"/>
    <w:rsid w:val="005E7449"/>
    <w:rsid w:val="005E7AC4"/>
    <w:rsid w:val="005E7F55"/>
    <w:rsid w:val="005F0554"/>
    <w:rsid w:val="005F060B"/>
    <w:rsid w:val="005F44D4"/>
    <w:rsid w:val="005F453C"/>
    <w:rsid w:val="006000A1"/>
    <w:rsid w:val="00600A77"/>
    <w:rsid w:val="0060109D"/>
    <w:rsid w:val="00601B41"/>
    <w:rsid w:val="00602887"/>
    <w:rsid w:val="00603FF7"/>
    <w:rsid w:val="0060663B"/>
    <w:rsid w:val="00611C5A"/>
    <w:rsid w:val="0061356A"/>
    <w:rsid w:val="00614685"/>
    <w:rsid w:val="00617F8E"/>
    <w:rsid w:val="00620035"/>
    <w:rsid w:val="00620FA4"/>
    <w:rsid w:val="00621CC1"/>
    <w:rsid w:val="00622024"/>
    <w:rsid w:val="00624EDE"/>
    <w:rsid w:val="00624F3B"/>
    <w:rsid w:val="00625663"/>
    <w:rsid w:val="00625C97"/>
    <w:rsid w:val="006261BD"/>
    <w:rsid w:val="00627D0A"/>
    <w:rsid w:val="006307ED"/>
    <w:rsid w:val="00631A6D"/>
    <w:rsid w:val="00632769"/>
    <w:rsid w:val="00633ADB"/>
    <w:rsid w:val="00634AF2"/>
    <w:rsid w:val="00634DCC"/>
    <w:rsid w:val="00634DE6"/>
    <w:rsid w:val="0064100E"/>
    <w:rsid w:val="006427A6"/>
    <w:rsid w:val="006435EC"/>
    <w:rsid w:val="00644485"/>
    <w:rsid w:val="006444EF"/>
    <w:rsid w:val="00646392"/>
    <w:rsid w:val="0064698A"/>
    <w:rsid w:val="00647D68"/>
    <w:rsid w:val="00651846"/>
    <w:rsid w:val="00651D1F"/>
    <w:rsid w:val="00651D55"/>
    <w:rsid w:val="00651E7A"/>
    <w:rsid w:val="0065327E"/>
    <w:rsid w:val="00653E74"/>
    <w:rsid w:val="00655FA8"/>
    <w:rsid w:val="00656346"/>
    <w:rsid w:val="00656D83"/>
    <w:rsid w:val="006613D7"/>
    <w:rsid w:val="00661FDF"/>
    <w:rsid w:val="00662010"/>
    <w:rsid w:val="00662B33"/>
    <w:rsid w:val="006666A1"/>
    <w:rsid w:val="00670766"/>
    <w:rsid w:val="00670EA0"/>
    <w:rsid w:val="006734D8"/>
    <w:rsid w:val="00673D84"/>
    <w:rsid w:val="0067524C"/>
    <w:rsid w:val="00675295"/>
    <w:rsid w:val="00675CC1"/>
    <w:rsid w:val="006762E0"/>
    <w:rsid w:val="006776DC"/>
    <w:rsid w:val="00677941"/>
    <w:rsid w:val="0067797A"/>
    <w:rsid w:val="00677A6B"/>
    <w:rsid w:val="00677EDD"/>
    <w:rsid w:val="00680D35"/>
    <w:rsid w:val="00682555"/>
    <w:rsid w:val="00682B7D"/>
    <w:rsid w:val="00683DD2"/>
    <w:rsid w:val="00684DE5"/>
    <w:rsid w:val="0068632B"/>
    <w:rsid w:val="00687125"/>
    <w:rsid w:val="006901BD"/>
    <w:rsid w:val="00690981"/>
    <w:rsid w:val="00693694"/>
    <w:rsid w:val="006A05CB"/>
    <w:rsid w:val="006A1DDC"/>
    <w:rsid w:val="006A28EE"/>
    <w:rsid w:val="006A301F"/>
    <w:rsid w:val="006A38FB"/>
    <w:rsid w:val="006A4767"/>
    <w:rsid w:val="006A56C5"/>
    <w:rsid w:val="006A5E9B"/>
    <w:rsid w:val="006A6605"/>
    <w:rsid w:val="006A7F7B"/>
    <w:rsid w:val="006B027B"/>
    <w:rsid w:val="006B1040"/>
    <w:rsid w:val="006B172E"/>
    <w:rsid w:val="006B262E"/>
    <w:rsid w:val="006B3035"/>
    <w:rsid w:val="006B39EF"/>
    <w:rsid w:val="006B3C66"/>
    <w:rsid w:val="006B49BB"/>
    <w:rsid w:val="006B4AD4"/>
    <w:rsid w:val="006C06EB"/>
    <w:rsid w:val="006C43CA"/>
    <w:rsid w:val="006C47B9"/>
    <w:rsid w:val="006C721C"/>
    <w:rsid w:val="006C7FD9"/>
    <w:rsid w:val="006D004A"/>
    <w:rsid w:val="006D08EE"/>
    <w:rsid w:val="006D1087"/>
    <w:rsid w:val="006D346F"/>
    <w:rsid w:val="006D3BE5"/>
    <w:rsid w:val="006D3ED2"/>
    <w:rsid w:val="006D70CA"/>
    <w:rsid w:val="006D7F01"/>
    <w:rsid w:val="006E155E"/>
    <w:rsid w:val="006E33BF"/>
    <w:rsid w:val="006E354D"/>
    <w:rsid w:val="006E45F9"/>
    <w:rsid w:val="006E5DFE"/>
    <w:rsid w:val="006E6125"/>
    <w:rsid w:val="006E69FE"/>
    <w:rsid w:val="006F143C"/>
    <w:rsid w:val="006F22CB"/>
    <w:rsid w:val="006F3D58"/>
    <w:rsid w:val="006F4DC8"/>
    <w:rsid w:val="006F5644"/>
    <w:rsid w:val="006F5C8B"/>
    <w:rsid w:val="006F7376"/>
    <w:rsid w:val="006F77EA"/>
    <w:rsid w:val="006F7BE5"/>
    <w:rsid w:val="00701D9D"/>
    <w:rsid w:val="00701DEB"/>
    <w:rsid w:val="007032D1"/>
    <w:rsid w:val="007042BF"/>
    <w:rsid w:val="007066FE"/>
    <w:rsid w:val="00706C95"/>
    <w:rsid w:val="00707292"/>
    <w:rsid w:val="00710B7F"/>
    <w:rsid w:val="00712097"/>
    <w:rsid w:val="007144B7"/>
    <w:rsid w:val="00716B6F"/>
    <w:rsid w:val="00717008"/>
    <w:rsid w:val="00717932"/>
    <w:rsid w:val="00717C0A"/>
    <w:rsid w:val="0072008A"/>
    <w:rsid w:val="0072148B"/>
    <w:rsid w:val="00721CB7"/>
    <w:rsid w:val="007256AE"/>
    <w:rsid w:val="00725E16"/>
    <w:rsid w:val="007274EC"/>
    <w:rsid w:val="00727A1E"/>
    <w:rsid w:val="00730163"/>
    <w:rsid w:val="00730A43"/>
    <w:rsid w:val="00730FD1"/>
    <w:rsid w:val="00731105"/>
    <w:rsid w:val="00731AB3"/>
    <w:rsid w:val="00731DBF"/>
    <w:rsid w:val="00733EE0"/>
    <w:rsid w:val="00734520"/>
    <w:rsid w:val="007347CD"/>
    <w:rsid w:val="00735D6C"/>
    <w:rsid w:val="00736A88"/>
    <w:rsid w:val="00736C81"/>
    <w:rsid w:val="007419AE"/>
    <w:rsid w:val="00742F94"/>
    <w:rsid w:val="00744DE0"/>
    <w:rsid w:val="0074528E"/>
    <w:rsid w:val="007457BF"/>
    <w:rsid w:val="00745C39"/>
    <w:rsid w:val="00750630"/>
    <w:rsid w:val="00751437"/>
    <w:rsid w:val="007515A9"/>
    <w:rsid w:val="00751B93"/>
    <w:rsid w:val="007529CB"/>
    <w:rsid w:val="00752C66"/>
    <w:rsid w:val="00753BC9"/>
    <w:rsid w:val="00754741"/>
    <w:rsid w:val="00755927"/>
    <w:rsid w:val="00756029"/>
    <w:rsid w:val="00756525"/>
    <w:rsid w:val="00763E01"/>
    <w:rsid w:val="007647AC"/>
    <w:rsid w:val="00766138"/>
    <w:rsid w:val="0076733D"/>
    <w:rsid w:val="00767D3A"/>
    <w:rsid w:val="00767DEB"/>
    <w:rsid w:val="00770283"/>
    <w:rsid w:val="00770882"/>
    <w:rsid w:val="00770E2F"/>
    <w:rsid w:val="00772CD5"/>
    <w:rsid w:val="00773481"/>
    <w:rsid w:val="00774837"/>
    <w:rsid w:val="00774AC0"/>
    <w:rsid w:val="00774FDA"/>
    <w:rsid w:val="00780AAF"/>
    <w:rsid w:val="00780B39"/>
    <w:rsid w:val="0078254F"/>
    <w:rsid w:val="00782D21"/>
    <w:rsid w:val="00783602"/>
    <w:rsid w:val="00783B8D"/>
    <w:rsid w:val="0078459C"/>
    <w:rsid w:val="007845D3"/>
    <w:rsid w:val="00785B38"/>
    <w:rsid w:val="007867D3"/>
    <w:rsid w:val="00790229"/>
    <w:rsid w:val="00790BC4"/>
    <w:rsid w:val="007915C5"/>
    <w:rsid w:val="0079354E"/>
    <w:rsid w:val="00793DF1"/>
    <w:rsid w:val="007966B6"/>
    <w:rsid w:val="00797E4B"/>
    <w:rsid w:val="007A1819"/>
    <w:rsid w:val="007A1961"/>
    <w:rsid w:val="007A2F21"/>
    <w:rsid w:val="007A3DB4"/>
    <w:rsid w:val="007A4010"/>
    <w:rsid w:val="007A457D"/>
    <w:rsid w:val="007A47BA"/>
    <w:rsid w:val="007A481C"/>
    <w:rsid w:val="007A4B2E"/>
    <w:rsid w:val="007A5101"/>
    <w:rsid w:val="007A61D0"/>
    <w:rsid w:val="007A6647"/>
    <w:rsid w:val="007A729E"/>
    <w:rsid w:val="007A75AD"/>
    <w:rsid w:val="007A7646"/>
    <w:rsid w:val="007B11E6"/>
    <w:rsid w:val="007B1760"/>
    <w:rsid w:val="007B33A2"/>
    <w:rsid w:val="007B383D"/>
    <w:rsid w:val="007B451A"/>
    <w:rsid w:val="007B55BF"/>
    <w:rsid w:val="007B7661"/>
    <w:rsid w:val="007B7E9A"/>
    <w:rsid w:val="007C0C36"/>
    <w:rsid w:val="007C11C4"/>
    <w:rsid w:val="007C1FD2"/>
    <w:rsid w:val="007C3C7F"/>
    <w:rsid w:val="007C6709"/>
    <w:rsid w:val="007C6D21"/>
    <w:rsid w:val="007C7E4E"/>
    <w:rsid w:val="007D0673"/>
    <w:rsid w:val="007D0BCF"/>
    <w:rsid w:val="007D3A34"/>
    <w:rsid w:val="007D4A98"/>
    <w:rsid w:val="007D4F31"/>
    <w:rsid w:val="007D5D2D"/>
    <w:rsid w:val="007D6C76"/>
    <w:rsid w:val="007E0160"/>
    <w:rsid w:val="007E0590"/>
    <w:rsid w:val="007E0D26"/>
    <w:rsid w:val="007E23F4"/>
    <w:rsid w:val="007E3157"/>
    <w:rsid w:val="007E34D5"/>
    <w:rsid w:val="007E56F5"/>
    <w:rsid w:val="007E590E"/>
    <w:rsid w:val="007F01F4"/>
    <w:rsid w:val="007F0F9E"/>
    <w:rsid w:val="007F282D"/>
    <w:rsid w:val="007F390A"/>
    <w:rsid w:val="007F4483"/>
    <w:rsid w:val="007F4752"/>
    <w:rsid w:val="008043FD"/>
    <w:rsid w:val="008053FD"/>
    <w:rsid w:val="008065A0"/>
    <w:rsid w:val="008067CF"/>
    <w:rsid w:val="00806DCF"/>
    <w:rsid w:val="00807642"/>
    <w:rsid w:val="00810337"/>
    <w:rsid w:val="00811718"/>
    <w:rsid w:val="00811D38"/>
    <w:rsid w:val="00811E64"/>
    <w:rsid w:val="0081201D"/>
    <w:rsid w:val="00813E9B"/>
    <w:rsid w:val="00813F13"/>
    <w:rsid w:val="008150A1"/>
    <w:rsid w:val="008177E8"/>
    <w:rsid w:val="00820741"/>
    <w:rsid w:val="00822DD0"/>
    <w:rsid w:val="00823E82"/>
    <w:rsid w:val="008250FB"/>
    <w:rsid w:val="008255BB"/>
    <w:rsid w:val="00826C61"/>
    <w:rsid w:val="00826D4E"/>
    <w:rsid w:val="00831AC1"/>
    <w:rsid w:val="0083568A"/>
    <w:rsid w:val="00840604"/>
    <w:rsid w:val="00840F3A"/>
    <w:rsid w:val="00842F60"/>
    <w:rsid w:val="00843A14"/>
    <w:rsid w:val="008470DB"/>
    <w:rsid w:val="00847333"/>
    <w:rsid w:val="008503DD"/>
    <w:rsid w:val="00851855"/>
    <w:rsid w:val="00851D9D"/>
    <w:rsid w:val="00853181"/>
    <w:rsid w:val="0085508C"/>
    <w:rsid w:val="008568F2"/>
    <w:rsid w:val="008572AA"/>
    <w:rsid w:val="008574B0"/>
    <w:rsid w:val="00861EC4"/>
    <w:rsid w:val="0086224F"/>
    <w:rsid w:val="008634CB"/>
    <w:rsid w:val="00865276"/>
    <w:rsid w:val="00867537"/>
    <w:rsid w:val="00871769"/>
    <w:rsid w:val="00873BA2"/>
    <w:rsid w:val="00874632"/>
    <w:rsid w:val="008751F8"/>
    <w:rsid w:val="008755E2"/>
    <w:rsid w:val="008762B3"/>
    <w:rsid w:val="0088006E"/>
    <w:rsid w:val="0088457E"/>
    <w:rsid w:val="00886537"/>
    <w:rsid w:val="008877EC"/>
    <w:rsid w:val="008877FE"/>
    <w:rsid w:val="00887880"/>
    <w:rsid w:val="00890D7E"/>
    <w:rsid w:val="00891172"/>
    <w:rsid w:val="00894A6B"/>
    <w:rsid w:val="00896D25"/>
    <w:rsid w:val="00896EEA"/>
    <w:rsid w:val="008974E7"/>
    <w:rsid w:val="008A08BE"/>
    <w:rsid w:val="008A0C2D"/>
    <w:rsid w:val="008A2ABF"/>
    <w:rsid w:val="008A44EE"/>
    <w:rsid w:val="008A5A60"/>
    <w:rsid w:val="008A63D6"/>
    <w:rsid w:val="008A7E2F"/>
    <w:rsid w:val="008B05BA"/>
    <w:rsid w:val="008B13E4"/>
    <w:rsid w:val="008B1904"/>
    <w:rsid w:val="008B1A5F"/>
    <w:rsid w:val="008B275B"/>
    <w:rsid w:val="008B2B78"/>
    <w:rsid w:val="008B75F6"/>
    <w:rsid w:val="008C06C7"/>
    <w:rsid w:val="008C2F82"/>
    <w:rsid w:val="008C483E"/>
    <w:rsid w:val="008C5D72"/>
    <w:rsid w:val="008C62C3"/>
    <w:rsid w:val="008D2734"/>
    <w:rsid w:val="008D6098"/>
    <w:rsid w:val="008D6A26"/>
    <w:rsid w:val="008E0480"/>
    <w:rsid w:val="008E0926"/>
    <w:rsid w:val="008E1306"/>
    <w:rsid w:val="008E2750"/>
    <w:rsid w:val="008E4C65"/>
    <w:rsid w:val="008E5583"/>
    <w:rsid w:val="008E711A"/>
    <w:rsid w:val="008F192A"/>
    <w:rsid w:val="008F1F3F"/>
    <w:rsid w:val="008F28BF"/>
    <w:rsid w:val="008F3988"/>
    <w:rsid w:val="008F4BC6"/>
    <w:rsid w:val="008F5456"/>
    <w:rsid w:val="008F5808"/>
    <w:rsid w:val="008F5E1F"/>
    <w:rsid w:val="008F71D0"/>
    <w:rsid w:val="008F7E61"/>
    <w:rsid w:val="00906356"/>
    <w:rsid w:val="00907512"/>
    <w:rsid w:val="009111BD"/>
    <w:rsid w:val="00915A4A"/>
    <w:rsid w:val="00917ABF"/>
    <w:rsid w:val="00920CFF"/>
    <w:rsid w:val="0092174C"/>
    <w:rsid w:val="00923016"/>
    <w:rsid w:val="00923766"/>
    <w:rsid w:val="00923F40"/>
    <w:rsid w:val="00923FBE"/>
    <w:rsid w:val="00924D3C"/>
    <w:rsid w:val="00925A28"/>
    <w:rsid w:val="00925B5A"/>
    <w:rsid w:val="00926145"/>
    <w:rsid w:val="0092684A"/>
    <w:rsid w:val="00926ED0"/>
    <w:rsid w:val="00927223"/>
    <w:rsid w:val="00927CC3"/>
    <w:rsid w:val="009319A5"/>
    <w:rsid w:val="00931C6D"/>
    <w:rsid w:val="0093233A"/>
    <w:rsid w:val="0093377F"/>
    <w:rsid w:val="00933DC6"/>
    <w:rsid w:val="00935D7B"/>
    <w:rsid w:val="009366E7"/>
    <w:rsid w:val="00936F3A"/>
    <w:rsid w:val="00937930"/>
    <w:rsid w:val="00940619"/>
    <w:rsid w:val="00940923"/>
    <w:rsid w:val="00940E04"/>
    <w:rsid w:val="00943E57"/>
    <w:rsid w:val="009448D3"/>
    <w:rsid w:val="00946C51"/>
    <w:rsid w:val="00946D5C"/>
    <w:rsid w:val="00947094"/>
    <w:rsid w:val="00947C6D"/>
    <w:rsid w:val="0095060A"/>
    <w:rsid w:val="0095257B"/>
    <w:rsid w:val="00952FC1"/>
    <w:rsid w:val="00953200"/>
    <w:rsid w:val="009540FA"/>
    <w:rsid w:val="00954FFB"/>
    <w:rsid w:val="00955E3D"/>
    <w:rsid w:val="00956C5E"/>
    <w:rsid w:val="00960DFE"/>
    <w:rsid w:val="009612D6"/>
    <w:rsid w:val="00961330"/>
    <w:rsid w:val="00962837"/>
    <w:rsid w:val="00962891"/>
    <w:rsid w:val="009632DF"/>
    <w:rsid w:val="00963B5D"/>
    <w:rsid w:val="0096481C"/>
    <w:rsid w:val="00972A3E"/>
    <w:rsid w:val="00973D23"/>
    <w:rsid w:val="00973F54"/>
    <w:rsid w:val="0097458B"/>
    <w:rsid w:val="0097632F"/>
    <w:rsid w:val="009777B6"/>
    <w:rsid w:val="00980661"/>
    <w:rsid w:val="009822B6"/>
    <w:rsid w:val="009824E5"/>
    <w:rsid w:val="009839B7"/>
    <w:rsid w:val="00984CF0"/>
    <w:rsid w:val="00985E83"/>
    <w:rsid w:val="00991511"/>
    <w:rsid w:val="00991D3B"/>
    <w:rsid w:val="00991EC2"/>
    <w:rsid w:val="00992AF2"/>
    <w:rsid w:val="009933DB"/>
    <w:rsid w:val="00993C19"/>
    <w:rsid w:val="00994B33"/>
    <w:rsid w:val="009A0ED1"/>
    <w:rsid w:val="009A1082"/>
    <w:rsid w:val="009A1F49"/>
    <w:rsid w:val="009A322F"/>
    <w:rsid w:val="009A3CB7"/>
    <w:rsid w:val="009A44DF"/>
    <w:rsid w:val="009A4FD7"/>
    <w:rsid w:val="009B05B3"/>
    <w:rsid w:val="009B1E6E"/>
    <w:rsid w:val="009B349A"/>
    <w:rsid w:val="009B37C8"/>
    <w:rsid w:val="009B3934"/>
    <w:rsid w:val="009B3F45"/>
    <w:rsid w:val="009B7D23"/>
    <w:rsid w:val="009B7E50"/>
    <w:rsid w:val="009C058C"/>
    <w:rsid w:val="009C175F"/>
    <w:rsid w:val="009C1D1B"/>
    <w:rsid w:val="009C3056"/>
    <w:rsid w:val="009C3DF8"/>
    <w:rsid w:val="009C7894"/>
    <w:rsid w:val="009D3274"/>
    <w:rsid w:val="009D5283"/>
    <w:rsid w:val="009D57B9"/>
    <w:rsid w:val="009D57BF"/>
    <w:rsid w:val="009D6587"/>
    <w:rsid w:val="009E1264"/>
    <w:rsid w:val="009E1366"/>
    <w:rsid w:val="009E2B85"/>
    <w:rsid w:val="009E2EE8"/>
    <w:rsid w:val="009E5823"/>
    <w:rsid w:val="009E7126"/>
    <w:rsid w:val="009E7268"/>
    <w:rsid w:val="009E7720"/>
    <w:rsid w:val="009E77CA"/>
    <w:rsid w:val="009F1905"/>
    <w:rsid w:val="009F4937"/>
    <w:rsid w:val="009F544B"/>
    <w:rsid w:val="00A01EA5"/>
    <w:rsid w:val="00A02355"/>
    <w:rsid w:val="00A02635"/>
    <w:rsid w:val="00A02885"/>
    <w:rsid w:val="00A02EFC"/>
    <w:rsid w:val="00A040DD"/>
    <w:rsid w:val="00A04BBD"/>
    <w:rsid w:val="00A05795"/>
    <w:rsid w:val="00A075D9"/>
    <w:rsid w:val="00A1079F"/>
    <w:rsid w:val="00A11F66"/>
    <w:rsid w:val="00A143DF"/>
    <w:rsid w:val="00A14AFB"/>
    <w:rsid w:val="00A15A64"/>
    <w:rsid w:val="00A17C88"/>
    <w:rsid w:val="00A20CF7"/>
    <w:rsid w:val="00A21338"/>
    <w:rsid w:val="00A236B6"/>
    <w:rsid w:val="00A23792"/>
    <w:rsid w:val="00A23D27"/>
    <w:rsid w:val="00A25342"/>
    <w:rsid w:val="00A25968"/>
    <w:rsid w:val="00A25A77"/>
    <w:rsid w:val="00A2620A"/>
    <w:rsid w:val="00A26458"/>
    <w:rsid w:val="00A26A0B"/>
    <w:rsid w:val="00A274E4"/>
    <w:rsid w:val="00A27771"/>
    <w:rsid w:val="00A27923"/>
    <w:rsid w:val="00A32BDA"/>
    <w:rsid w:val="00A33C60"/>
    <w:rsid w:val="00A37624"/>
    <w:rsid w:val="00A37B88"/>
    <w:rsid w:val="00A40418"/>
    <w:rsid w:val="00A404F6"/>
    <w:rsid w:val="00A4057E"/>
    <w:rsid w:val="00A45E48"/>
    <w:rsid w:val="00A47E24"/>
    <w:rsid w:val="00A50201"/>
    <w:rsid w:val="00A5084C"/>
    <w:rsid w:val="00A50D6A"/>
    <w:rsid w:val="00A50E5A"/>
    <w:rsid w:val="00A52BE9"/>
    <w:rsid w:val="00A54362"/>
    <w:rsid w:val="00A548EA"/>
    <w:rsid w:val="00A56AAB"/>
    <w:rsid w:val="00A575C8"/>
    <w:rsid w:val="00A60068"/>
    <w:rsid w:val="00A617FB"/>
    <w:rsid w:val="00A63F15"/>
    <w:rsid w:val="00A66BC1"/>
    <w:rsid w:val="00A7193D"/>
    <w:rsid w:val="00A7436E"/>
    <w:rsid w:val="00A74B29"/>
    <w:rsid w:val="00A74C86"/>
    <w:rsid w:val="00A74CE1"/>
    <w:rsid w:val="00A767CA"/>
    <w:rsid w:val="00A77A9B"/>
    <w:rsid w:val="00A8020A"/>
    <w:rsid w:val="00A80A65"/>
    <w:rsid w:val="00A80F79"/>
    <w:rsid w:val="00A81115"/>
    <w:rsid w:val="00A81BAA"/>
    <w:rsid w:val="00A8325C"/>
    <w:rsid w:val="00A851D0"/>
    <w:rsid w:val="00A87FC3"/>
    <w:rsid w:val="00A900B0"/>
    <w:rsid w:val="00A93AE0"/>
    <w:rsid w:val="00A95CDB"/>
    <w:rsid w:val="00A96B44"/>
    <w:rsid w:val="00AA0234"/>
    <w:rsid w:val="00AA1AFB"/>
    <w:rsid w:val="00AA24C2"/>
    <w:rsid w:val="00AA2608"/>
    <w:rsid w:val="00AA36BF"/>
    <w:rsid w:val="00AA3A3F"/>
    <w:rsid w:val="00AA42BF"/>
    <w:rsid w:val="00AA4F65"/>
    <w:rsid w:val="00AA4FE7"/>
    <w:rsid w:val="00AA512D"/>
    <w:rsid w:val="00AB087B"/>
    <w:rsid w:val="00AB1499"/>
    <w:rsid w:val="00AB1AC4"/>
    <w:rsid w:val="00AB3DF6"/>
    <w:rsid w:val="00AB47FC"/>
    <w:rsid w:val="00AB553C"/>
    <w:rsid w:val="00AB595E"/>
    <w:rsid w:val="00AB7DD6"/>
    <w:rsid w:val="00AC4159"/>
    <w:rsid w:val="00AC4BEF"/>
    <w:rsid w:val="00AC595F"/>
    <w:rsid w:val="00AC600E"/>
    <w:rsid w:val="00AC626E"/>
    <w:rsid w:val="00AC6DEC"/>
    <w:rsid w:val="00AC7B4A"/>
    <w:rsid w:val="00AD2EF8"/>
    <w:rsid w:val="00AD3212"/>
    <w:rsid w:val="00AD475B"/>
    <w:rsid w:val="00AD4A14"/>
    <w:rsid w:val="00AD57D9"/>
    <w:rsid w:val="00AD670E"/>
    <w:rsid w:val="00AE2DFA"/>
    <w:rsid w:val="00AE3F82"/>
    <w:rsid w:val="00AE4C64"/>
    <w:rsid w:val="00AE4F61"/>
    <w:rsid w:val="00AE5C64"/>
    <w:rsid w:val="00AE614B"/>
    <w:rsid w:val="00AE7A83"/>
    <w:rsid w:val="00AF204F"/>
    <w:rsid w:val="00AF25BC"/>
    <w:rsid w:val="00AF37F2"/>
    <w:rsid w:val="00AF3B72"/>
    <w:rsid w:val="00AF4003"/>
    <w:rsid w:val="00AF5410"/>
    <w:rsid w:val="00AF578A"/>
    <w:rsid w:val="00AF586F"/>
    <w:rsid w:val="00AF612F"/>
    <w:rsid w:val="00AF61FA"/>
    <w:rsid w:val="00AF6744"/>
    <w:rsid w:val="00B012BE"/>
    <w:rsid w:val="00B02580"/>
    <w:rsid w:val="00B02BD4"/>
    <w:rsid w:val="00B0471D"/>
    <w:rsid w:val="00B048A3"/>
    <w:rsid w:val="00B052DE"/>
    <w:rsid w:val="00B073BD"/>
    <w:rsid w:val="00B1040B"/>
    <w:rsid w:val="00B1181B"/>
    <w:rsid w:val="00B128E2"/>
    <w:rsid w:val="00B13575"/>
    <w:rsid w:val="00B13B51"/>
    <w:rsid w:val="00B14183"/>
    <w:rsid w:val="00B1447D"/>
    <w:rsid w:val="00B1465B"/>
    <w:rsid w:val="00B1550E"/>
    <w:rsid w:val="00B165F3"/>
    <w:rsid w:val="00B16A83"/>
    <w:rsid w:val="00B16EBC"/>
    <w:rsid w:val="00B17575"/>
    <w:rsid w:val="00B20107"/>
    <w:rsid w:val="00B23BD8"/>
    <w:rsid w:val="00B24936"/>
    <w:rsid w:val="00B25FCF"/>
    <w:rsid w:val="00B2621C"/>
    <w:rsid w:val="00B26291"/>
    <w:rsid w:val="00B26BDC"/>
    <w:rsid w:val="00B26D33"/>
    <w:rsid w:val="00B308F5"/>
    <w:rsid w:val="00B30B1E"/>
    <w:rsid w:val="00B30DD3"/>
    <w:rsid w:val="00B3436D"/>
    <w:rsid w:val="00B34A27"/>
    <w:rsid w:val="00B35229"/>
    <w:rsid w:val="00B3525F"/>
    <w:rsid w:val="00B415E5"/>
    <w:rsid w:val="00B419F9"/>
    <w:rsid w:val="00B440AF"/>
    <w:rsid w:val="00B45C48"/>
    <w:rsid w:val="00B4646E"/>
    <w:rsid w:val="00B46E95"/>
    <w:rsid w:val="00B470A7"/>
    <w:rsid w:val="00B50FF3"/>
    <w:rsid w:val="00B51310"/>
    <w:rsid w:val="00B51884"/>
    <w:rsid w:val="00B52403"/>
    <w:rsid w:val="00B564FE"/>
    <w:rsid w:val="00B56D37"/>
    <w:rsid w:val="00B57789"/>
    <w:rsid w:val="00B5780B"/>
    <w:rsid w:val="00B60001"/>
    <w:rsid w:val="00B63018"/>
    <w:rsid w:val="00B63F7D"/>
    <w:rsid w:val="00B644B5"/>
    <w:rsid w:val="00B65B44"/>
    <w:rsid w:val="00B65E86"/>
    <w:rsid w:val="00B66657"/>
    <w:rsid w:val="00B6677E"/>
    <w:rsid w:val="00B67CB9"/>
    <w:rsid w:val="00B71A3E"/>
    <w:rsid w:val="00B71EB0"/>
    <w:rsid w:val="00B71F6F"/>
    <w:rsid w:val="00B727D7"/>
    <w:rsid w:val="00B729D7"/>
    <w:rsid w:val="00B756EA"/>
    <w:rsid w:val="00B75B34"/>
    <w:rsid w:val="00B75CE5"/>
    <w:rsid w:val="00B75EAD"/>
    <w:rsid w:val="00B77788"/>
    <w:rsid w:val="00B801D9"/>
    <w:rsid w:val="00B81D20"/>
    <w:rsid w:val="00B8602E"/>
    <w:rsid w:val="00B905EF"/>
    <w:rsid w:val="00B9092B"/>
    <w:rsid w:val="00B9176B"/>
    <w:rsid w:val="00B919FD"/>
    <w:rsid w:val="00B92C85"/>
    <w:rsid w:val="00B95DF4"/>
    <w:rsid w:val="00B961B1"/>
    <w:rsid w:val="00B96666"/>
    <w:rsid w:val="00BA0034"/>
    <w:rsid w:val="00BA12E9"/>
    <w:rsid w:val="00BA1551"/>
    <w:rsid w:val="00BA15F1"/>
    <w:rsid w:val="00BA1DA2"/>
    <w:rsid w:val="00BA4474"/>
    <w:rsid w:val="00BA6030"/>
    <w:rsid w:val="00BA6588"/>
    <w:rsid w:val="00BA6FCB"/>
    <w:rsid w:val="00BB0E98"/>
    <w:rsid w:val="00BB42F5"/>
    <w:rsid w:val="00BB5014"/>
    <w:rsid w:val="00BB5644"/>
    <w:rsid w:val="00BB64B2"/>
    <w:rsid w:val="00BC0A48"/>
    <w:rsid w:val="00BC0B22"/>
    <w:rsid w:val="00BC0D85"/>
    <w:rsid w:val="00BC1847"/>
    <w:rsid w:val="00BC2F06"/>
    <w:rsid w:val="00BC3A0E"/>
    <w:rsid w:val="00BC3D52"/>
    <w:rsid w:val="00BC576E"/>
    <w:rsid w:val="00BC5852"/>
    <w:rsid w:val="00BD016F"/>
    <w:rsid w:val="00BD07F0"/>
    <w:rsid w:val="00BD0A83"/>
    <w:rsid w:val="00BD0A8B"/>
    <w:rsid w:val="00BD30DA"/>
    <w:rsid w:val="00BD3121"/>
    <w:rsid w:val="00BD4BB2"/>
    <w:rsid w:val="00BD5148"/>
    <w:rsid w:val="00BD67B6"/>
    <w:rsid w:val="00BE1F1B"/>
    <w:rsid w:val="00BE298D"/>
    <w:rsid w:val="00BE33E8"/>
    <w:rsid w:val="00BE39F9"/>
    <w:rsid w:val="00BE3DE1"/>
    <w:rsid w:val="00BE6249"/>
    <w:rsid w:val="00BE6BC1"/>
    <w:rsid w:val="00BF1345"/>
    <w:rsid w:val="00BF240F"/>
    <w:rsid w:val="00BF2B8E"/>
    <w:rsid w:val="00BF2FC6"/>
    <w:rsid w:val="00BF64DF"/>
    <w:rsid w:val="00C0014E"/>
    <w:rsid w:val="00C013E0"/>
    <w:rsid w:val="00C0416E"/>
    <w:rsid w:val="00C0491F"/>
    <w:rsid w:val="00C070D7"/>
    <w:rsid w:val="00C11A7D"/>
    <w:rsid w:val="00C123AB"/>
    <w:rsid w:val="00C12894"/>
    <w:rsid w:val="00C14259"/>
    <w:rsid w:val="00C1568B"/>
    <w:rsid w:val="00C1660C"/>
    <w:rsid w:val="00C17F25"/>
    <w:rsid w:val="00C201AB"/>
    <w:rsid w:val="00C2044B"/>
    <w:rsid w:val="00C21497"/>
    <w:rsid w:val="00C21DE1"/>
    <w:rsid w:val="00C22118"/>
    <w:rsid w:val="00C238CD"/>
    <w:rsid w:val="00C24ECC"/>
    <w:rsid w:val="00C2614C"/>
    <w:rsid w:val="00C26A98"/>
    <w:rsid w:val="00C27F83"/>
    <w:rsid w:val="00C3101F"/>
    <w:rsid w:val="00C31EF6"/>
    <w:rsid w:val="00C33205"/>
    <w:rsid w:val="00C33BA8"/>
    <w:rsid w:val="00C33FA3"/>
    <w:rsid w:val="00C34E90"/>
    <w:rsid w:val="00C3512A"/>
    <w:rsid w:val="00C3730C"/>
    <w:rsid w:val="00C374EE"/>
    <w:rsid w:val="00C376DC"/>
    <w:rsid w:val="00C4064E"/>
    <w:rsid w:val="00C40D30"/>
    <w:rsid w:val="00C42DE7"/>
    <w:rsid w:val="00C44067"/>
    <w:rsid w:val="00C44DED"/>
    <w:rsid w:val="00C45983"/>
    <w:rsid w:val="00C51821"/>
    <w:rsid w:val="00C51BD8"/>
    <w:rsid w:val="00C52F10"/>
    <w:rsid w:val="00C53201"/>
    <w:rsid w:val="00C56201"/>
    <w:rsid w:val="00C5622C"/>
    <w:rsid w:val="00C6013B"/>
    <w:rsid w:val="00C6047E"/>
    <w:rsid w:val="00C60F1F"/>
    <w:rsid w:val="00C63FDB"/>
    <w:rsid w:val="00C658D2"/>
    <w:rsid w:val="00C65D76"/>
    <w:rsid w:val="00C66760"/>
    <w:rsid w:val="00C67EBB"/>
    <w:rsid w:val="00C735BB"/>
    <w:rsid w:val="00C75A35"/>
    <w:rsid w:val="00C76F5C"/>
    <w:rsid w:val="00C77C24"/>
    <w:rsid w:val="00C8038C"/>
    <w:rsid w:val="00C812F5"/>
    <w:rsid w:val="00C81D56"/>
    <w:rsid w:val="00C84557"/>
    <w:rsid w:val="00C85385"/>
    <w:rsid w:val="00C853D7"/>
    <w:rsid w:val="00C875AD"/>
    <w:rsid w:val="00C91D64"/>
    <w:rsid w:val="00C922CE"/>
    <w:rsid w:val="00C92680"/>
    <w:rsid w:val="00C930EB"/>
    <w:rsid w:val="00C93160"/>
    <w:rsid w:val="00C94181"/>
    <w:rsid w:val="00C95D13"/>
    <w:rsid w:val="00C96082"/>
    <w:rsid w:val="00C9704E"/>
    <w:rsid w:val="00CA11D7"/>
    <w:rsid w:val="00CA289F"/>
    <w:rsid w:val="00CA46C9"/>
    <w:rsid w:val="00CA4890"/>
    <w:rsid w:val="00CA5FA6"/>
    <w:rsid w:val="00CA6C14"/>
    <w:rsid w:val="00CB0E0D"/>
    <w:rsid w:val="00CB0E13"/>
    <w:rsid w:val="00CB252D"/>
    <w:rsid w:val="00CB2D7D"/>
    <w:rsid w:val="00CB2EF1"/>
    <w:rsid w:val="00CB443B"/>
    <w:rsid w:val="00CB45ED"/>
    <w:rsid w:val="00CB59D0"/>
    <w:rsid w:val="00CB60C5"/>
    <w:rsid w:val="00CC01FB"/>
    <w:rsid w:val="00CC0881"/>
    <w:rsid w:val="00CC23C8"/>
    <w:rsid w:val="00CC288D"/>
    <w:rsid w:val="00CC2A71"/>
    <w:rsid w:val="00CC352D"/>
    <w:rsid w:val="00CC370F"/>
    <w:rsid w:val="00CC566C"/>
    <w:rsid w:val="00CC584E"/>
    <w:rsid w:val="00CC58C6"/>
    <w:rsid w:val="00CC5DA0"/>
    <w:rsid w:val="00CC74C1"/>
    <w:rsid w:val="00CD5296"/>
    <w:rsid w:val="00CD60CE"/>
    <w:rsid w:val="00CD78FB"/>
    <w:rsid w:val="00CE0F52"/>
    <w:rsid w:val="00CE281D"/>
    <w:rsid w:val="00CE43C3"/>
    <w:rsid w:val="00CE43F4"/>
    <w:rsid w:val="00CE4B4A"/>
    <w:rsid w:val="00CE6ABF"/>
    <w:rsid w:val="00CE6E27"/>
    <w:rsid w:val="00CE71AD"/>
    <w:rsid w:val="00CE71D5"/>
    <w:rsid w:val="00CE7917"/>
    <w:rsid w:val="00CE7CE0"/>
    <w:rsid w:val="00CF326C"/>
    <w:rsid w:val="00CF3B7D"/>
    <w:rsid w:val="00CF50A7"/>
    <w:rsid w:val="00CF6385"/>
    <w:rsid w:val="00CF78EA"/>
    <w:rsid w:val="00CF7A4B"/>
    <w:rsid w:val="00D028C4"/>
    <w:rsid w:val="00D038CC"/>
    <w:rsid w:val="00D0413D"/>
    <w:rsid w:val="00D054B8"/>
    <w:rsid w:val="00D05C76"/>
    <w:rsid w:val="00D06FFB"/>
    <w:rsid w:val="00D07914"/>
    <w:rsid w:val="00D079E7"/>
    <w:rsid w:val="00D101D7"/>
    <w:rsid w:val="00D109CE"/>
    <w:rsid w:val="00D10F33"/>
    <w:rsid w:val="00D114B7"/>
    <w:rsid w:val="00D13827"/>
    <w:rsid w:val="00D14A5B"/>
    <w:rsid w:val="00D15BA3"/>
    <w:rsid w:val="00D17F65"/>
    <w:rsid w:val="00D17FD7"/>
    <w:rsid w:val="00D20823"/>
    <w:rsid w:val="00D20C47"/>
    <w:rsid w:val="00D218F7"/>
    <w:rsid w:val="00D21CFE"/>
    <w:rsid w:val="00D24E54"/>
    <w:rsid w:val="00D263CF"/>
    <w:rsid w:val="00D270A0"/>
    <w:rsid w:val="00D27230"/>
    <w:rsid w:val="00D27627"/>
    <w:rsid w:val="00D30419"/>
    <w:rsid w:val="00D31C62"/>
    <w:rsid w:val="00D339F7"/>
    <w:rsid w:val="00D34886"/>
    <w:rsid w:val="00D34B72"/>
    <w:rsid w:val="00D35F74"/>
    <w:rsid w:val="00D3764F"/>
    <w:rsid w:val="00D4041F"/>
    <w:rsid w:val="00D415B5"/>
    <w:rsid w:val="00D42198"/>
    <w:rsid w:val="00D435B7"/>
    <w:rsid w:val="00D43BBE"/>
    <w:rsid w:val="00D43DB5"/>
    <w:rsid w:val="00D44B54"/>
    <w:rsid w:val="00D44D0A"/>
    <w:rsid w:val="00D47ED1"/>
    <w:rsid w:val="00D50E10"/>
    <w:rsid w:val="00D5283E"/>
    <w:rsid w:val="00D528A1"/>
    <w:rsid w:val="00D53127"/>
    <w:rsid w:val="00D53260"/>
    <w:rsid w:val="00D5394E"/>
    <w:rsid w:val="00D53BF0"/>
    <w:rsid w:val="00D5496E"/>
    <w:rsid w:val="00D55A4E"/>
    <w:rsid w:val="00D55DAA"/>
    <w:rsid w:val="00D60539"/>
    <w:rsid w:val="00D61CD2"/>
    <w:rsid w:val="00D62AA2"/>
    <w:rsid w:val="00D67253"/>
    <w:rsid w:val="00D67579"/>
    <w:rsid w:val="00D675B4"/>
    <w:rsid w:val="00D71248"/>
    <w:rsid w:val="00D7262A"/>
    <w:rsid w:val="00D72CF4"/>
    <w:rsid w:val="00D72E71"/>
    <w:rsid w:val="00D73286"/>
    <w:rsid w:val="00D74BB2"/>
    <w:rsid w:val="00D74E7A"/>
    <w:rsid w:val="00D75104"/>
    <w:rsid w:val="00D755A6"/>
    <w:rsid w:val="00D75D71"/>
    <w:rsid w:val="00D80037"/>
    <w:rsid w:val="00D8175B"/>
    <w:rsid w:val="00D8267A"/>
    <w:rsid w:val="00D82C77"/>
    <w:rsid w:val="00D830B6"/>
    <w:rsid w:val="00D84FF0"/>
    <w:rsid w:val="00D85238"/>
    <w:rsid w:val="00D8573E"/>
    <w:rsid w:val="00D85D3D"/>
    <w:rsid w:val="00D87787"/>
    <w:rsid w:val="00D90D72"/>
    <w:rsid w:val="00DA0E50"/>
    <w:rsid w:val="00DA1C3B"/>
    <w:rsid w:val="00DA2DAD"/>
    <w:rsid w:val="00DA34DC"/>
    <w:rsid w:val="00DA3D21"/>
    <w:rsid w:val="00DA7114"/>
    <w:rsid w:val="00DA724A"/>
    <w:rsid w:val="00DA7340"/>
    <w:rsid w:val="00DB041E"/>
    <w:rsid w:val="00DB044D"/>
    <w:rsid w:val="00DB0C03"/>
    <w:rsid w:val="00DB1DD1"/>
    <w:rsid w:val="00DB23CE"/>
    <w:rsid w:val="00DB439A"/>
    <w:rsid w:val="00DB45D5"/>
    <w:rsid w:val="00DB54E3"/>
    <w:rsid w:val="00DB7EF9"/>
    <w:rsid w:val="00DC090F"/>
    <w:rsid w:val="00DC0914"/>
    <w:rsid w:val="00DC0F97"/>
    <w:rsid w:val="00DC1482"/>
    <w:rsid w:val="00DC14F7"/>
    <w:rsid w:val="00DC1E0F"/>
    <w:rsid w:val="00DD1A2B"/>
    <w:rsid w:val="00DD29F1"/>
    <w:rsid w:val="00DD2E83"/>
    <w:rsid w:val="00DD3DB2"/>
    <w:rsid w:val="00DD4669"/>
    <w:rsid w:val="00DD486C"/>
    <w:rsid w:val="00DD569C"/>
    <w:rsid w:val="00DD6DD7"/>
    <w:rsid w:val="00DD7B94"/>
    <w:rsid w:val="00DD7E9C"/>
    <w:rsid w:val="00DE02CD"/>
    <w:rsid w:val="00DE18CA"/>
    <w:rsid w:val="00DE389C"/>
    <w:rsid w:val="00DE42FB"/>
    <w:rsid w:val="00DE4502"/>
    <w:rsid w:val="00DE4752"/>
    <w:rsid w:val="00DF041D"/>
    <w:rsid w:val="00DF0E84"/>
    <w:rsid w:val="00DF2003"/>
    <w:rsid w:val="00DF2842"/>
    <w:rsid w:val="00DF48E9"/>
    <w:rsid w:val="00DF4A54"/>
    <w:rsid w:val="00DF6DA3"/>
    <w:rsid w:val="00E003B0"/>
    <w:rsid w:val="00E005FD"/>
    <w:rsid w:val="00E00A53"/>
    <w:rsid w:val="00E010E3"/>
    <w:rsid w:val="00E011C5"/>
    <w:rsid w:val="00E01655"/>
    <w:rsid w:val="00E01D1C"/>
    <w:rsid w:val="00E0223B"/>
    <w:rsid w:val="00E02ED0"/>
    <w:rsid w:val="00E03B52"/>
    <w:rsid w:val="00E062DB"/>
    <w:rsid w:val="00E10120"/>
    <w:rsid w:val="00E1575A"/>
    <w:rsid w:val="00E17499"/>
    <w:rsid w:val="00E20053"/>
    <w:rsid w:val="00E20655"/>
    <w:rsid w:val="00E2218E"/>
    <w:rsid w:val="00E2446C"/>
    <w:rsid w:val="00E2795B"/>
    <w:rsid w:val="00E30B44"/>
    <w:rsid w:val="00E32716"/>
    <w:rsid w:val="00E32FF5"/>
    <w:rsid w:val="00E34523"/>
    <w:rsid w:val="00E36A67"/>
    <w:rsid w:val="00E3702D"/>
    <w:rsid w:val="00E42DA8"/>
    <w:rsid w:val="00E43095"/>
    <w:rsid w:val="00E43B3B"/>
    <w:rsid w:val="00E45A1E"/>
    <w:rsid w:val="00E45D66"/>
    <w:rsid w:val="00E47598"/>
    <w:rsid w:val="00E47AC1"/>
    <w:rsid w:val="00E50D44"/>
    <w:rsid w:val="00E50E54"/>
    <w:rsid w:val="00E53F90"/>
    <w:rsid w:val="00E54EDE"/>
    <w:rsid w:val="00E62A25"/>
    <w:rsid w:val="00E62C35"/>
    <w:rsid w:val="00E634E2"/>
    <w:rsid w:val="00E63AF4"/>
    <w:rsid w:val="00E65438"/>
    <w:rsid w:val="00E65FBE"/>
    <w:rsid w:val="00E66057"/>
    <w:rsid w:val="00E7118E"/>
    <w:rsid w:val="00E73026"/>
    <w:rsid w:val="00E73348"/>
    <w:rsid w:val="00E737F4"/>
    <w:rsid w:val="00E74D7B"/>
    <w:rsid w:val="00E75AC8"/>
    <w:rsid w:val="00E75E9B"/>
    <w:rsid w:val="00E75F12"/>
    <w:rsid w:val="00E76669"/>
    <w:rsid w:val="00E80074"/>
    <w:rsid w:val="00E80390"/>
    <w:rsid w:val="00E804B0"/>
    <w:rsid w:val="00E82869"/>
    <w:rsid w:val="00E833AD"/>
    <w:rsid w:val="00E83544"/>
    <w:rsid w:val="00E84963"/>
    <w:rsid w:val="00E86159"/>
    <w:rsid w:val="00E86E68"/>
    <w:rsid w:val="00E87B9A"/>
    <w:rsid w:val="00E902D0"/>
    <w:rsid w:val="00E903E1"/>
    <w:rsid w:val="00E924B7"/>
    <w:rsid w:val="00E927AB"/>
    <w:rsid w:val="00E960ED"/>
    <w:rsid w:val="00EA08A7"/>
    <w:rsid w:val="00EA154D"/>
    <w:rsid w:val="00EA3123"/>
    <w:rsid w:val="00EA495F"/>
    <w:rsid w:val="00EA4DDD"/>
    <w:rsid w:val="00EA595F"/>
    <w:rsid w:val="00EA66A9"/>
    <w:rsid w:val="00EA7472"/>
    <w:rsid w:val="00EB11DB"/>
    <w:rsid w:val="00EB141C"/>
    <w:rsid w:val="00EB1752"/>
    <w:rsid w:val="00EB2C25"/>
    <w:rsid w:val="00EB3548"/>
    <w:rsid w:val="00EB4395"/>
    <w:rsid w:val="00EB52D5"/>
    <w:rsid w:val="00EB6476"/>
    <w:rsid w:val="00EB69AB"/>
    <w:rsid w:val="00EC00C1"/>
    <w:rsid w:val="00EC0845"/>
    <w:rsid w:val="00EC37A6"/>
    <w:rsid w:val="00EC6DB8"/>
    <w:rsid w:val="00EC7236"/>
    <w:rsid w:val="00ED0BC5"/>
    <w:rsid w:val="00ED2ACC"/>
    <w:rsid w:val="00ED48A6"/>
    <w:rsid w:val="00ED4F1C"/>
    <w:rsid w:val="00ED4F52"/>
    <w:rsid w:val="00ED5A7E"/>
    <w:rsid w:val="00ED7265"/>
    <w:rsid w:val="00EE0D42"/>
    <w:rsid w:val="00EE10A2"/>
    <w:rsid w:val="00EE1D82"/>
    <w:rsid w:val="00EE2E20"/>
    <w:rsid w:val="00EE742A"/>
    <w:rsid w:val="00EE79B5"/>
    <w:rsid w:val="00EF06B1"/>
    <w:rsid w:val="00EF1C18"/>
    <w:rsid w:val="00EF3878"/>
    <w:rsid w:val="00EF478F"/>
    <w:rsid w:val="00EF4A97"/>
    <w:rsid w:val="00EF59DE"/>
    <w:rsid w:val="00F00A9B"/>
    <w:rsid w:val="00F018C9"/>
    <w:rsid w:val="00F06F5F"/>
    <w:rsid w:val="00F07D0D"/>
    <w:rsid w:val="00F1006F"/>
    <w:rsid w:val="00F10F79"/>
    <w:rsid w:val="00F11751"/>
    <w:rsid w:val="00F1203D"/>
    <w:rsid w:val="00F12C7B"/>
    <w:rsid w:val="00F162E4"/>
    <w:rsid w:val="00F16423"/>
    <w:rsid w:val="00F20201"/>
    <w:rsid w:val="00F20205"/>
    <w:rsid w:val="00F20287"/>
    <w:rsid w:val="00F20DA6"/>
    <w:rsid w:val="00F21565"/>
    <w:rsid w:val="00F2428B"/>
    <w:rsid w:val="00F24533"/>
    <w:rsid w:val="00F24BF9"/>
    <w:rsid w:val="00F251CB"/>
    <w:rsid w:val="00F26178"/>
    <w:rsid w:val="00F27F84"/>
    <w:rsid w:val="00F27FA7"/>
    <w:rsid w:val="00F31072"/>
    <w:rsid w:val="00F317C5"/>
    <w:rsid w:val="00F31B1E"/>
    <w:rsid w:val="00F334FF"/>
    <w:rsid w:val="00F341C8"/>
    <w:rsid w:val="00F343F3"/>
    <w:rsid w:val="00F35C0D"/>
    <w:rsid w:val="00F37419"/>
    <w:rsid w:val="00F40EDB"/>
    <w:rsid w:val="00F413BD"/>
    <w:rsid w:val="00F43235"/>
    <w:rsid w:val="00F437E8"/>
    <w:rsid w:val="00F43EE5"/>
    <w:rsid w:val="00F44519"/>
    <w:rsid w:val="00F45AF5"/>
    <w:rsid w:val="00F465AF"/>
    <w:rsid w:val="00F4714A"/>
    <w:rsid w:val="00F50E4F"/>
    <w:rsid w:val="00F518B9"/>
    <w:rsid w:val="00F53638"/>
    <w:rsid w:val="00F5467C"/>
    <w:rsid w:val="00F54CAD"/>
    <w:rsid w:val="00F554C6"/>
    <w:rsid w:val="00F558DF"/>
    <w:rsid w:val="00F56597"/>
    <w:rsid w:val="00F565B9"/>
    <w:rsid w:val="00F577B7"/>
    <w:rsid w:val="00F57949"/>
    <w:rsid w:val="00F57B04"/>
    <w:rsid w:val="00F6379A"/>
    <w:rsid w:val="00F65A43"/>
    <w:rsid w:val="00F72CAB"/>
    <w:rsid w:val="00F72F64"/>
    <w:rsid w:val="00F74315"/>
    <w:rsid w:val="00F74724"/>
    <w:rsid w:val="00F7658D"/>
    <w:rsid w:val="00F8015E"/>
    <w:rsid w:val="00F8039E"/>
    <w:rsid w:val="00F81515"/>
    <w:rsid w:val="00F81E37"/>
    <w:rsid w:val="00F82F4C"/>
    <w:rsid w:val="00F83112"/>
    <w:rsid w:val="00F83328"/>
    <w:rsid w:val="00F84043"/>
    <w:rsid w:val="00F854FB"/>
    <w:rsid w:val="00F86429"/>
    <w:rsid w:val="00F923DF"/>
    <w:rsid w:val="00F95458"/>
    <w:rsid w:val="00F95970"/>
    <w:rsid w:val="00F96259"/>
    <w:rsid w:val="00F970AD"/>
    <w:rsid w:val="00F974E4"/>
    <w:rsid w:val="00FA2878"/>
    <w:rsid w:val="00FA52D7"/>
    <w:rsid w:val="00FA564F"/>
    <w:rsid w:val="00FA59CE"/>
    <w:rsid w:val="00FB18B8"/>
    <w:rsid w:val="00FB237C"/>
    <w:rsid w:val="00FB3074"/>
    <w:rsid w:val="00FB5864"/>
    <w:rsid w:val="00FB6A95"/>
    <w:rsid w:val="00FB6ED5"/>
    <w:rsid w:val="00FB735D"/>
    <w:rsid w:val="00FC04E6"/>
    <w:rsid w:val="00FC0AAA"/>
    <w:rsid w:val="00FC69A5"/>
    <w:rsid w:val="00FC6AD9"/>
    <w:rsid w:val="00FC6B50"/>
    <w:rsid w:val="00FD0C9D"/>
    <w:rsid w:val="00FD38C0"/>
    <w:rsid w:val="00FD45A6"/>
    <w:rsid w:val="00FD4B25"/>
    <w:rsid w:val="00FD4BF3"/>
    <w:rsid w:val="00FD5E76"/>
    <w:rsid w:val="00FD5F66"/>
    <w:rsid w:val="00FD7B92"/>
    <w:rsid w:val="00FE041B"/>
    <w:rsid w:val="00FE10B6"/>
    <w:rsid w:val="00FE1278"/>
    <w:rsid w:val="00FE1FF3"/>
    <w:rsid w:val="00FE2AA7"/>
    <w:rsid w:val="00FE573E"/>
    <w:rsid w:val="00FE5CAE"/>
    <w:rsid w:val="00FE6244"/>
    <w:rsid w:val="00FE718F"/>
    <w:rsid w:val="00FE760E"/>
    <w:rsid w:val="00FF08AD"/>
    <w:rsid w:val="00FF0E0C"/>
    <w:rsid w:val="00FF286C"/>
    <w:rsid w:val="00FF379F"/>
    <w:rsid w:val="00FF3EED"/>
    <w:rsid w:val="00FF6B5D"/>
    <w:rsid w:val="00FF73E3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C6C78D6"/>
  <w15:docId w15:val="{D5FAB5C7-CAA2-412E-9E30-E8755334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6C07"/>
    <w:rPr>
      <w:rFonts w:ascii="Calibri" w:hAnsi="Calibri" w:cs="Times New Roman"/>
      <w:sz w:val="18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565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65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565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565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565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65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5652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5652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75652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65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56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565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7565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7565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7565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7565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565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7565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756525"/>
  </w:style>
  <w:style w:type="paragraph" w:styleId="Odstavecseseznamem">
    <w:name w:val="List Paragraph"/>
    <w:basedOn w:val="Normln"/>
    <w:link w:val="OdstavecseseznamemChar"/>
    <w:uiPriority w:val="34"/>
    <w:qFormat/>
    <w:rsid w:val="00206C07"/>
    <w:pPr>
      <w:ind w:left="720"/>
      <w:contextualSpacing/>
    </w:pPr>
  </w:style>
  <w:style w:type="paragraph" w:customStyle="1" w:styleId="SMLOUVACISLO">
    <w:name w:val="SMLOUVA CISLO"/>
    <w:basedOn w:val="Normln"/>
    <w:uiPriority w:val="99"/>
    <w:rsid w:val="00206C07"/>
    <w:pPr>
      <w:overflowPunct w:val="0"/>
      <w:autoSpaceDE w:val="0"/>
      <w:autoSpaceDN w:val="0"/>
      <w:adjustRightInd w:val="0"/>
      <w:spacing w:before="60"/>
      <w:ind w:left="1134" w:hanging="1134"/>
    </w:pPr>
    <w:rPr>
      <w:rFonts w:ascii="Arial" w:hAnsi="Arial"/>
      <w:b/>
      <w:spacing w:val="10"/>
      <w:szCs w:val="20"/>
    </w:rPr>
  </w:style>
  <w:style w:type="paragraph" w:customStyle="1" w:styleId="Zkladntext21">
    <w:name w:val="Základní text 21"/>
    <w:basedOn w:val="Normln"/>
    <w:rsid w:val="00206C07"/>
    <w:pPr>
      <w:overflowPunct w:val="0"/>
      <w:autoSpaceDE w:val="0"/>
      <w:autoSpaceDN w:val="0"/>
      <w:adjustRightInd w:val="0"/>
      <w:spacing w:before="60" w:after="60"/>
      <w:ind w:left="849" w:hanging="489"/>
      <w:jc w:val="both"/>
    </w:pPr>
    <w:rPr>
      <w:szCs w:val="20"/>
    </w:rPr>
  </w:style>
  <w:style w:type="character" w:customStyle="1" w:styleId="preformatted">
    <w:name w:val="preformatted"/>
    <w:basedOn w:val="Standardnpsmoodstavce"/>
    <w:rsid w:val="00206C07"/>
  </w:style>
  <w:style w:type="character" w:customStyle="1" w:styleId="nowrap">
    <w:name w:val="nowrap"/>
    <w:basedOn w:val="Standardnpsmoodstavce"/>
    <w:rsid w:val="00206C07"/>
  </w:style>
  <w:style w:type="table" w:styleId="Mkatabulky">
    <w:name w:val="Table Grid"/>
    <w:basedOn w:val="Normlntabulka"/>
    <w:uiPriority w:val="39"/>
    <w:rsid w:val="00206C07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202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0287"/>
    <w:rPr>
      <w:rFonts w:ascii="Calibri" w:hAnsi="Calibri" w:cs="Times New Roman"/>
      <w:sz w:val="18"/>
      <w:szCs w:val="24"/>
      <w:lang w:eastAsia="cs-CZ"/>
    </w:rPr>
  </w:style>
  <w:style w:type="paragraph" w:styleId="Zpat">
    <w:name w:val="footer"/>
    <w:basedOn w:val="Normln"/>
    <w:link w:val="ZpatChar"/>
    <w:unhideWhenUsed/>
    <w:rsid w:val="00F202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20287"/>
    <w:rPr>
      <w:rFonts w:ascii="Calibri" w:hAnsi="Calibri" w:cs="Times New Roman"/>
      <w:sz w:val="1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FFB"/>
    <w:rPr>
      <w:rFonts w:ascii="Tahoma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542A6C"/>
    <w:rPr>
      <w:rFonts w:ascii="Calibri" w:hAnsi="Calibri" w:cs="Times New Roman"/>
      <w:sz w:val="1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E77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77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7720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7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720"/>
    <w:rPr>
      <w:rFonts w:ascii="Calibri" w:hAnsi="Calibri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C0C36"/>
    <w:rPr>
      <w:color w:val="0000FF" w:themeColor="hyperlink"/>
      <w:u w:val="single"/>
    </w:rPr>
  </w:style>
  <w:style w:type="paragraph" w:customStyle="1" w:styleId="Default">
    <w:name w:val="Default"/>
    <w:rsid w:val="001206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10337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1"/>
    <w:rsid w:val="008B75F6"/>
    <w:pPr>
      <w:spacing w:before="120" w:line="24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ZkladntextChar">
    <w:name w:val="Základní text Char"/>
    <w:basedOn w:val="Standardnpsmoodstavce"/>
    <w:rsid w:val="008B75F6"/>
    <w:rPr>
      <w:rFonts w:ascii="Calibri" w:hAnsi="Calibri" w:cs="Times New Roman"/>
      <w:sz w:val="18"/>
      <w:szCs w:val="24"/>
      <w:lang w:eastAsia="cs-CZ"/>
    </w:rPr>
  </w:style>
  <w:style w:type="character" w:customStyle="1" w:styleId="ZkladntextChar1">
    <w:name w:val="Základní text Char1"/>
    <w:link w:val="Zkladntext"/>
    <w:rsid w:val="008B75F6"/>
    <w:rPr>
      <w:rFonts w:ascii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4F6622"/>
    <w:pPr>
      <w:jc w:val="center"/>
    </w:pPr>
    <w:rPr>
      <w:rFonts w:ascii="Times New Roman" w:hAnsi="Times New Roman"/>
      <w:b/>
      <w:sz w:val="32"/>
    </w:rPr>
  </w:style>
  <w:style w:type="character" w:customStyle="1" w:styleId="NzevChar">
    <w:name w:val="Název Char"/>
    <w:basedOn w:val="Standardnpsmoodstavce"/>
    <w:link w:val="Nzev"/>
    <w:rsid w:val="004F6622"/>
    <w:rPr>
      <w:rFonts w:ascii="Times New Roman" w:hAnsi="Times New Roman" w:cs="Times New Roman"/>
      <w:b/>
      <w:sz w:val="32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ED4F52"/>
    <w:rPr>
      <w:rFonts w:ascii="Calibri" w:hAnsi="Calibri" w:cs="Times New Roman"/>
      <w:sz w:val="18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56C5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56C5E"/>
    <w:rPr>
      <w:rFonts w:ascii="Calibri" w:hAnsi="Calibri" w:cs="Times New Roman"/>
      <w:sz w:val="1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kal@rsz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82D49-0528-422F-B46B-C4D29127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1228</Words>
  <Characters>7247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DAVÍDEK, advokát</dc:creator>
  <cp:keywords/>
  <dc:description/>
  <cp:lastModifiedBy>Uhlíková Ladislava</cp:lastModifiedBy>
  <cp:revision>2</cp:revision>
  <cp:lastPrinted>2023-08-21T04:45:00Z</cp:lastPrinted>
  <dcterms:created xsi:type="dcterms:W3CDTF">2024-09-23T09:55:00Z</dcterms:created>
  <dcterms:modified xsi:type="dcterms:W3CDTF">2024-09-23T09:55:00Z</dcterms:modified>
</cp:coreProperties>
</file>