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Objednatel:</w:t>
      </w:r>
    </w:p>
    <w:p w:rsidR="00000000" w:rsidDel="00000000" w:rsidP="00000000" w:rsidRDefault="00000000" w:rsidRPr="00000000" w14:paraId="00000005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6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47611898</w:t>
      </w:r>
    </w:p>
    <w:p w:rsidR="00000000" w:rsidDel="00000000" w:rsidP="00000000" w:rsidRDefault="00000000" w:rsidRPr="00000000" w14:paraId="00000007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 Brigádníků 510/14, Praha 10, 100 00</w:t>
      </w:r>
    </w:p>
    <w:p w:rsidR="00000000" w:rsidDel="00000000" w:rsidP="00000000" w:rsidRDefault="00000000" w:rsidRPr="00000000" w14:paraId="00000008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Mgr. Karin Marques, Ph.D., ředitelka školy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Dodavatel: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 Office, s.r.o.,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26768771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DIČ: CZ26768771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Jednořadá 1051/53, Bubeneč, 160 00 Praha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Jiří Sikora, jednatel společnosti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Objednávka č.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19092024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  <w:t xml:space="preserve"> 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Praze dne 19. 9. 2024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průzkumu trhu a Vaší cenové nabídky objednáváme do naší učebny 08 následující zboží: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1020"/>
        <w:gridCol w:w="1410"/>
        <w:gridCol w:w="1560"/>
        <w:tblGridChange w:id="0">
          <w:tblGrid>
            <w:gridCol w:w="4365"/>
            <w:gridCol w:w="1020"/>
            <w:gridCol w:w="1410"/>
            <w:gridCol w:w="1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Název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Počet ks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Jedn. cena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Cena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highlight w:val="white"/>
                <w:rtl w:val="0"/>
              </w:rPr>
              <w:t xml:space="preserve">Dotykový displej Newline LYRA Pro 75”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56 809,50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56 809,50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BalanceBox Winx-4b 75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- rám pro uchycení dotykové obrazovky o úhlopříčce 75” a dvou keramických křídel. Tento rám můžete umístit na posun BalanceBox 650 nebo přímo na zeď. Součástí ceny je i VESA adaptér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13 140,60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13 140,60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BalanceBox Winx-4b 650 Medium (67-127 kg)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manuální výškově nastavitelný držák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32 573,20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32 573,20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BalanceBox Winx-4b 75 pro panel 75”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- dvě bílá keramická magnetická tabulová křídla, která po zavření přikrývají instalovanou dotykovou obrazovku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10 164,00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10 164,00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Montážní kit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- kabeláž, drobný materiál, spojovací materiál a další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3 751,00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3 751,00 Kč</w:t>
            </w:r>
          </w:p>
        </w:tc>
      </w:tr>
      <w:tr>
        <w:trPr>
          <w:cantSplit w:val="0"/>
          <w:trHeight w:val="364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Deinstalace a instalace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22 651,20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22 651,20 Kč</w:t>
            </w:r>
          </w:p>
        </w:tc>
      </w:tr>
      <w:tr>
        <w:trPr>
          <w:cantSplit w:val="0"/>
          <w:trHeight w:val="439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Celkem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139 089,50 Kč</w:t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Zakázka je v celkové hodnotě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139 089,50 Kč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včetně DPH.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Přílohou objednávky je cenová nabídka HAL-202486220 z 26.3.2024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50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školu: </w:t>
        <w:tab/>
        <w:tab/>
        <w:tab/>
        <w:tab/>
        <w:tab/>
        <w:t xml:space="preserve">Za dodavatele: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/>
    </w:pPr>
    <w:r w:rsidDel="00000000" w:rsidR="00000000" w:rsidRPr="00000000">
      <w:rPr/>
      <w:drawing>
        <wp:inline distB="0" distT="0" distL="0" distR="0">
          <wp:extent cx="1184275" cy="119888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4275" cy="1198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OiXFpLkNASZBM/vAq3mzXVlRw==">CgMxLjAyCGguZ2pkZ3hzOAByITFyYXM5cmc4RXZxNW9nNnlGQmZIOWwtUDhQa2VQOHRWVA==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