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F650" w14:textId="77777777" w:rsidR="00ED79B5" w:rsidRDefault="00ED79B5" w:rsidP="00293FCC">
      <w:pPr>
        <w:pStyle w:val="Zkladntext"/>
        <w:spacing w:line="20" w:lineRule="exact"/>
        <w:ind w:left="10800" w:right="-29" w:hanging="27"/>
        <w:rPr>
          <w:rFonts w:ascii="Times New Roman"/>
          <w:sz w:val="2"/>
        </w:rPr>
      </w:pPr>
    </w:p>
    <w:p w14:paraId="33FC1F2C" w14:textId="77777777" w:rsidR="00EB6F08" w:rsidRDefault="00EB6F08" w:rsidP="00293FCC">
      <w:pPr>
        <w:pStyle w:val="Zkladntext"/>
        <w:spacing w:before="7"/>
        <w:ind w:hanging="27"/>
        <w:rPr>
          <w:color w:val="1A1A1A"/>
          <w:w w:val="95"/>
          <w:sz w:val="24"/>
        </w:rPr>
      </w:pPr>
    </w:p>
    <w:p w14:paraId="6A44B918" w14:textId="77777777" w:rsidR="00EB6F08" w:rsidRPr="001075D6" w:rsidRDefault="00EB6F08" w:rsidP="001075D6">
      <w:pPr>
        <w:spacing w:before="41" w:line="235" w:lineRule="auto"/>
        <w:ind w:left="851" w:right="1855"/>
        <w:jc w:val="center"/>
        <w:rPr>
          <w:b/>
          <w:color w:val="2B2B2B"/>
          <w:spacing w:val="-2"/>
          <w:w w:val="105"/>
          <w:sz w:val="24"/>
        </w:rPr>
      </w:pPr>
      <w:r w:rsidRPr="001075D6">
        <w:rPr>
          <w:b/>
          <w:color w:val="2B2B2B"/>
          <w:spacing w:val="-2"/>
          <w:w w:val="105"/>
          <w:sz w:val="24"/>
        </w:rPr>
        <w:t>Komisionářská smlouva</w:t>
      </w:r>
    </w:p>
    <w:p w14:paraId="697DACF3" w14:textId="77777777" w:rsidR="00EB6F08" w:rsidRDefault="00EB6F08" w:rsidP="001075D6">
      <w:pPr>
        <w:spacing w:before="41" w:line="235" w:lineRule="auto"/>
        <w:ind w:left="851" w:right="1855"/>
        <w:jc w:val="center"/>
        <w:rPr>
          <w:color w:val="2B2B2B"/>
          <w:spacing w:val="-2"/>
          <w:w w:val="105"/>
          <w:sz w:val="24"/>
        </w:rPr>
      </w:pPr>
      <w:r w:rsidRPr="00EB6F08">
        <w:rPr>
          <w:color w:val="2B2B2B"/>
          <w:spacing w:val="-2"/>
          <w:w w:val="105"/>
          <w:sz w:val="24"/>
        </w:rPr>
        <w:t xml:space="preserve">uzavřená dle §577 a </w:t>
      </w:r>
      <w:proofErr w:type="spellStart"/>
      <w:r w:rsidRPr="00EB6F08">
        <w:rPr>
          <w:color w:val="2B2B2B"/>
          <w:spacing w:val="-2"/>
          <w:w w:val="105"/>
          <w:sz w:val="24"/>
        </w:rPr>
        <w:t>násl.</w:t>
      </w:r>
      <w:r>
        <w:rPr>
          <w:color w:val="2B2B2B"/>
          <w:spacing w:val="-2"/>
          <w:w w:val="105"/>
          <w:sz w:val="24"/>
        </w:rPr>
        <w:t>z</w:t>
      </w:r>
      <w:r w:rsidRPr="00EB6F08">
        <w:rPr>
          <w:color w:val="2B2B2B"/>
          <w:spacing w:val="-2"/>
          <w:w w:val="105"/>
          <w:sz w:val="24"/>
        </w:rPr>
        <w:t>ák.č</w:t>
      </w:r>
      <w:proofErr w:type="spellEnd"/>
      <w:r w:rsidRPr="00EB6F08">
        <w:rPr>
          <w:color w:val="2B2B2B"/>
          <w:spacing w:val="-2"/>
          <w:w w:val="105"/>
          <w:sz w:val="24"/>
        </w:rPr>
        <w:t>. 513/1991 sb., obchodní zákoník, v platném znění</w:t>
      </w:r>
    </w:p>
    <w:p w14:paraId="1560E150" w14:textId="77777777" w:rsidR="00A034C3" w:rsidRDefault="00A034C3" w:rsidP="00293FCC">
      <w:pPr>
        <w:spacing w:before="41" w:line="235" w:lineRule="auto"/>
        <w:ind w:left="851" w:right="1997"/>
        <w:rPr>
          <w:b/>
          <w:color w:val="2B2B2B"/>
          <w:spacing w:val="-2"/>
          <w:w w:val="105"/>
          <w:sz w:val="24"/>
        </w:rPr>
      </w:pPr>
    </w:p>
    <w:p w14:paraId="40B07747" w14:textId="77777777" w:rsidR="00EB6F08" w:rsidRDefault="00EB6F08" w:rsidP="00293FCC">
      <w:pPr>
        <w:spacing w:before="41" w:line="235" w:lineRule="auto"/>
        <w:ind w:left="851" w:right="1997" w:firstLine="8"/>
        <w:rPr>
          <w:color w:val="2B2B2B"/>
          <w:spacing w:val="-2"/>
          <w:w w:val="105"/>
          <w:sz w:val="24"/>
        </w:rPr>
      </w:pPr>
      <w:r w:rsidRPr="00A034C3">
        <w:rPr>
          <w:b/>
          <w:color w:val="2B2B2B"/>
          <w:spacing w:val="-2"/>
          <w:w w:val="105"/>
          <w:sz w:val="24"/>
        </w:rPr>
        <w:t>České vysoké učení technické v</w:t>
      </w:r>
      <w:r w:rsidR="00A034C3" w:rsidRPr="00A034C3">
        <w:rPr>
          <w:b/>
          <w:color w:val="2B2B2B"/>
          <w:spacing w:val="-2"/>
          <w:w w:val="105"/>
          <w:sz w:val="24"/>
        </w:rPr>
        <w:t> </w:t>
      </w:r>
      <w:r w:rsidRPr="00A034C3">
        <w:rPr>
          <w:b/>
          <w:color w:val="2B2B2B"/>
          <w:spacing w:val="-2"/>
          <w:w w:val="105"/>
          <w:sz w:val="24"/>
        </w:rPr>
        <w:t>Praze</w:t>
      </w:r>
      <w:r w:rsidR="00A034C3">
        <w:rPr>
          <w:color w:val="2B2B2B"/>
          <w:spacing w:val="-2"/>
          <w:w w:val="105"/>
          <w:sz w:val="24"/>
        </w:rPr>
        <w:t>,</w:t>
      </w:r>
    </w:p>
    <w:p w14:paraId="4CDCC7FE" w14:textId="77777777" w:rsidR="00EB6F08" w:rsidRDefault="00EB6F08" w:rsidP="00293FCC">
      <w:pPr>
        <w:spacing w:before="41" w:line="235" w:lineRule="auto"/>
        <w:ind w:left="851" w:right="1997" w:firstLine="8"/>
        <w:rPr>
          <w:color w:val="2B2B2B"/>
          <w:spacing w:val="-2"/>
          <w:w w:val="105"/>
          <w:sz w:val="24"/>
        </w:rPr>
      </w:pPr>
      <w:r>
        <w:rPr>
          <w:color w:val="2B2B2B"/>
          <w:spacing w:val="-2"/>
          <w:w w:val="105"/>
          <w:sz w:val="24"/>
        </w:rPr>
        <w:t>IČ: 68407700</w:t>
      </w:r>
    </w:p>
    <w:p w14:paraId="4CF13603" w14:textId="77777777" w:rsidR="00EB6F08" w:rsidRPr="00EB6F08" w:rsidRDefault="00EB6F08" w:rsidP="00293FCC">
      <w:pPr>
        <w:spacing w:before="41" w:line="235" w:lineRule="auto"/>
        <w:ind w:left="851" w:right="1997" w:firstLine="8"/>
        <w:rPr>
          <w:color w:val="2B2B2B"/>
          <w:spacing w:val="-2"/>
          <w:w w:val="105"/>
          <w:sz w:val="24"/>
        </w:rPr>
      </w:pPr>
      <w:r w:rsidRPr="00EB6F08">
        <w:rPr>
          <w:color w:val="2B2B2B"/>
          <w:spacing w:val="-2"/>
          <w:w w:val="105"/>
          <w:sz w:val="24"/>
        </w:rPr>
        <w:t>DIČ: CZ68407700</w:t>
      </w:r>
    </w:p>
    <w:p w14:paraId="5CB1E9A7" w14:textId="5D373557" w:rsidR="00293FCC" w:rsidRDefault="00C36E1F" w:rsidP="00293FCC">
      <w:pPr>
        <w:spacing w:before="41" w:line="235" w:lineRule="auto"/>
        <w:ind w:left="851" w:right="1997" w:firstLine="8"/>
        <w:rPr>
          <w:color w:val="2B2B2B"/>
          <w:spacing w:val="-2"/>
          <w:w w:val="105"/>
          <w:sz w:val="24"/>
        </w:rPr>
      </w:pPr>
      <w:r>
        <w:rPr>
          <w:color w:val="2B2B2B"/>
          <w:spacing w:val="-2"/>
          <w:w w:val="105"/>
          <w:sz w:val="24"/>
        </w:rPr>
        <w:t>Se</w:t>
      </w:r>
      <w:r>
        <w:rPr>
          <w:color w:val="2B2B2B"/>
          <w:spacing w:val="-16"/>
          <w:w w:val="105"/>
          <w:sz w:val="24"/>
        </w:rPr>
        <w:t xml:space="preserve"> </w:t>
      </w:r>
      <w:r>
        <w:rPr>
          <w:color w:val="2B2B2B"/>
          <w:spacing w:val="-2"/>
          <w:w w:val="105"/>
          <w:sz w:val="24"/>
        </w:rPr>
        <w:t>sídlem:</w:t>
      </w:r>
      <w:r>
        <w:rPr>
          <w:color w:val="2B2B2B"/>
          <w:spacing w:val="-9"/>
          <w:w w:val="105"/>
          <w:sz w:val="24"/>
        </w:rPr>
        <w:t xml:space="preserve"> </w:t>
      </w:r>
      <w:r>
        <w:rPr>
          <w:color w:val="2B2B2B"/>
          <w:spacing w:val="-2"/>
          <w:w w:val="105"/>
          <w:sz w:val="24"/>
        </w:rPr>
        <w:t>Zikova</w:t>
      </w:r>
      <w:r>
        <w:rPr>
          <w:color w:val="2B2B2B"/>
          <w:spacing w:val="-7"/>
          <w:w w:val="105"/>
          <w:sz w:val="24"/>
        </w:rPr>
        <w:t xml:space="preserve"> </w:t>
      </w:r>
      <w:r>
        <w:rPr>
          <w:color w:val="2B2B2B"/>
          <w:spacing w:val="-2"/>
          <w:w w:val="105"/>
          <w:sz w:val="24"/>
        </w:rPr>
        <w:t>1903/4,</w:t>
      </w:r>
      <w:r>
        <w:rPr>
          <w:color w:val="2B2B2B"/>
          <w:spacing w:val="-11"/>
          <w:w w:val="105"/>
          <w:sz w:val="24"/>
        </w:rPr>
        <w:t xml:space="preserve"> </w:t>
      </w:r>
      <w:r>
        <w:rPr>
          <w:color w:val="2B2B2B"/>
          <w:spacing w:val="-2"/>
          <w:w w:val="105"/>
          <w:sz w:val="24"/>
        </w:rPr>
        <w:t>166</w:t>
      </w:r>
      <w:r>
        <w:rPr>
          <w:color w:val="2B2B2B"/>
          <w:spacing w:val="-11"/>
          <w:w w:val="105"/>
          <w:sz w:val="24"/>
        </w:rPr>
        <w:t xml:space="preserve"> </w:t>
      </w:r>
      <w:r>
        <w:rPr>
          <w:color w:val="2B2B2B"/>
          <w:spacing w:val="-2"/>
          <w:w w:val="105"/>
          <w:sz w:val="24"/>
        </w:rPr>
        <w:t>36</w:t>
      </w:r>
      <w:r>
        <w:rPr>
          <w:color w:val="2B2B2B"/>
          <w:spacing w:val="-18"/>
          <w:w w:val="105"/>
          <w:sz w:val="24"/>
        </w:rPr>
        <w:t xml:space="preserve"> </w:t>
      </w:r>
      <w:r>
        <w:rPr>
          <w:color w:val="2B2B2B"/>
          <w:spacing w:val="-2"/>
          <w:w w:val="105"/>
          <w:sz w:val="24"/>
        </w:rPr>
        <w:t>P</w:t>
      </w:r>
      <w:r w:rsidR="00EB6F08">
        <w:rPr>
          <w:color w:val="2B2B2B"/>
          <w:spacing w:val="-2"/>
          <w:w w:val="105"/>
          <w:sz w:val="24"/>
        </w:rPr>
        <w:t>r</w:t>
      </w:r>
      <w:r>
        <w:rPr>
          <w:color w:val="2B2B2B"/>
          <w:spacing w:val="-2"/>
          <w:w w:val="105"/>
          <w:sz w:val="24"/>
        </w:rPr>
        <w:t>ah</w:t>
      </w:r>
      <w:r w:rsidR="00EB6F08">
        <w:rPr>
          <w:color w:val="2B2B2B"/>
          <w:spacing w:val="-2"/>
          <w:w w:val="105"/>
          <w:sz w:val="24"/>
        </w:rPr>
        <w:t xml:space="preserve">a </w:t>
      </w:r>
      <w:r>
        <w:rPr>
          <w:color w:val="2B2B2B"/>
          <w:spacing w:val="-2"/>
          <w:w w:val="105"/>
          <w:sz w:val="24"/>
        </w:rPr>
        <w:t>6,</w:t>
      </w:r>
      <w:r>
        <w:rPr>
          <w:color w:val="2B2B2B"/>
          <w:spacing w:val="-15"/>
          <w:w w:val="105"/>
          <w:sz w:val="24"/>
        </w:rPr>
        <w:t xml:space="preserve"> </w:t>
      </w:r>
      <w:r w:rsidR="00EB6F08">
        <w:rPr>
          <w:color w:val="2B2B2B"/>
          <w:spacing w:val="-15"/>
          <w:w w:val="105"/>
          <w:sz w:val="24"/>
        </w:rPr>
        <w:t>Č</w:t>
      </w:r>
      <w:r>
        <w:rPr>
          <w:color w:val="2B2B2B"/>
          <w:spacing w:val="-2"/>
          <w:w w:val="105"/>
          <w:sz w:val="24"/>
        </w:rPr>
        <w:t>eská</w:t>
      </w:r>
      <w:r>
        <w:rPr>
          <w:color w:val="2B2B2B"/>
          <w:spacing w:val="-8"/>
          <w:w w:val="105"/>
          <w:sz w:val="24"/>
        </w:rPr>
        <w:t xml:space="preserve"> </w:t>
      </w:r>
      <w:r>
        <w:rPr>
          <w:color w:val="2B2B2B"/>
          <w:spacing w:val="-2"/>
          <w:w w:val="105"/>
          <w:sz w:val="24"/>
        </w:rPr>
        <w:t xml:space="preserve">republika </w:t>
      </w:r>
    </w:p>
    <w:p w14:paraId="305DA055" w14:textId="0DB7EAAA" w:rsidR="00ED79B5" w:rsidRDefault="00C36E1F" w:rsidP="00293FCC">
      <w:pPr>
        <w:spacing w:before="41" w:line="235" w:lineRule="auto"/>
        <w:ind w:left="851" w:right="1997" w:firstLine="8"/>
        <w:rPr>
          <w:color w:val="1A1A1A"/>
          <w:w w:val="105"/>
          <w:sz w:val="24"/>
        </w:rPr>
      </w:pPr>
      <w:r>
        <w:rPr>
          <w:color w:val="2B2B2B"/>
          <w:w w:val="105"/>
          <w:sz w:val="24"/>
        </w:rPr>
        <w:t>Zastoupené</w:t>
      </w:r>
      <w:r>
        <w:rPr>
          <w:color w:val="2B2B2B"/>
          <w:spacing w:val="-18"/>
          <w:w w:val="105"/>
          <w:sz w:val="24"/>
        </w:rPr>
        <w:t xml:space="preserve"> </w:t>
      </w:r>
      <w:proofErr w:type="spellStart"/>
      <w:r w:rsidR="00FF1A42">
        <w:rPr>
          <w:color w:val="2B2B2B"/>
          <w:w w:val="105"/>
          <w:sz w:val="24"/>
        </w:rPr>
        <w:t>xxxxx</w:t>
      </w:r>
      <w:proofErr w:type="spellEnd"/>
      <w:r>
        <w:rPr>
          <w:color w:val="2B2B2B"/>
          <w:w w:val="105"/>
          <w:sz w:val="24"/>
        </w:rPr>
        <w:t>,</w:t>
      </w:r>
      <w:r>
        <w:rPr>
          <w:color w:val="2B2B2B"/>
          <w:spacing w:val="-11"/>
          <w:w w:val="105"/>
          <w:sz w:val="24"/>
        </w:rPr>
        <w:t xml:space="preserve"> </w:t>
      </w:r>
      <w:r w:rsidR="00EB6F08">
        <w:rPr>
          <w:color w:val="2B2B2B"/>
          <w:spacing w:val="-11"/>
          <w:w w:val="105"/>
          <w:sz w:val="24"/>
        </w:rPr>
        <w:t>ř</w:t>
      </w:r>
      <w:r>
        <w:rPr>
          <w:color w:val="1A1A1A"/>
          <w:w w:val="105"/>
          <w:sz w:val="24"/>
        </w:rPr>
        <w:t>editelkou</w:t>
      </w:r>
    </w:p>
    <w:p w14:paraId="12DCAF9A" w14:textId="77777777" w:rsidR="00EB6F08" w:rsidRDefault="00EB6F08" w:rsidP="00293FCC">
      <w:pPr>
        <w:spacing w:before="41" w:line="235" w:lineRule="auto"/>
        <w:ind w:left="851" w:right="1997" w:firstLine="8"/>
        <w:rPr>
          <w:color w:val="1A1A1A"/>
          <w:w w:val="105"/>
          <w:sz w:val="24"/>
        </w:rPr>
      </w:pPr>
      <w:r>
        <w:rPr>
          <w:color w:val="1A1A1A"/>
          <w:w w:val="105"/>
          <w:sz w:val="24"/>
        </w:rPr>
        <w:t>České techniky – nakladatelství ČVUT</w:t>
      </w:r>
    </w:p>
    <w:p w14:paraId="37496ECD" w14:textId="77777777" w:rsidR="00EB6F08" w:rsidRDefault="00EB6F08" w:rsidP="00293FCC">
      <w:pPr>
        <w:spacing w:before="41" w:line="235" w:lineRule="auto"/>
        <w:ind w:left="851" w:right="1997" w:firstLine="8"/>
        <w:rPr>
          <w:color w:val="1A1A1A"/>
          <w:w w:val="105"/>
          <w:sz w:val="24"/>
        </w:rPr>
      </w:pPr>
      <w:r>
        <w:rPr>
          <w:color w:val="1A1A1A"/>
          <w:w w:val="105"/>
          <w:sz w:val="24"/>
        </w:rPr>
        <w:t>Se sídlem: Thákurova 1, 160 41 Praha</w:t>
      </w:r>
    </w:p>
    <w:p w14:paraId="172C8FBB" w14:textId="71FA73F1" w:rsidR="00A034C3" w:rsidRDefault="00EB6F08" w:rsidP="00293FCC">
      <w:pPr>
        <w:ind w:left="851" w:right="1997" w:firstLine="8"/>
        <w:rPr>
          <w:sz w:val="24"/>
        </w:rPr>
      </w:pPr>
      <w:r w:rsidRPr="00EB6F08">
        <w:rPr>
          <w:sz w:val="24"/>
        </w:rPr>
        <w:t xml:space="preserve">Číslo účtu: </w:t>
      </w:r>
      <w:proofErr w:type="spellStart"/>
      <w:r w:rsidR="00FF1A42">
        <w:rPr>
          <w:sz w:val="24"/>
        </w:rPr>
        <w:t>xxxxx</w:t>
      </w:r>
      <w:proofErr w:type="spellEnd"/>
      <w:r w:rsidRPr="00EB6F08">
        <w:rPr>
          <w:sz w:val="24"/>
        </w:rPr>
        <w:t xml:space="preserve"> </w:t>
      </w:r>
    </w:p>
    <w:p w14:paraId="2392C9EF" w14:textId="77777777" w:rsidR="00EB6F08" w:rsidRDefault="00EB6F08" w:rsidP="00293FCC">
      <w:pPr>
        <w:ind w:left="851" w:right="1997" w:firstLine="8"/>
        <w:rPr>
          <w:sz w:val="24"/>
        </w:rPr>
      </w:pPr>
      <w:r w:rsidRPr="00EB6F08">
        <w:rPr>
          <w:sz w:val="24"/>
        </w:rPr>
        <w:t xml:space="preserve">dále jen </w:t>
      </w:r>
      <w:r w:rsidRPr="00A034C3">
        <w:rPr>
          <w:b/>
          <w:sz w:val="24"/>
        </w:rPr>
        <w:t>ČVUT</w:t>
      </w:r>
      <w:r w:rsidRPr="00EB6F08">
        <w:rPr>
          <w:sz w:val="24"/>
        </w:rPr>
        <w:t xml:space="preserve"> jako </w:t>
      </w:r>
      <w:r w:rsidR="00A034C3">
        <w:rPr>
          <w:sz w:val="24"/>
        </w:rPr>
        <w:t>k</w:t>
      </w:r>
      <w:r w:rsidRPr="00EB6F08">
        <w:rPr>
          <w:sz w:val="24"/>
        </w:rPr>
        <w:t>omisionář</w:t>
      </w:r>
    </w:p>
    <w:p w14:paraId="515996DC" w14:textId="77777777" w:rsidR="00A034C3" w:rsidRDefault="00A034C3" w:rsidP="00293FCC">
      <w:pPr>
        <w:ind w:left="164" w:hanging="27"/>
        <w:rPr>
          <w:sz w:val="24"/>
        </w:rPr>
      </w:pPr>
    </w:p>
    <w:p w14:paraId="74FD693C" w14:textId="77777777" w:rsidR="00A034C3" w:rsidRDefault="00A034C3" w:rsidP="00293FCC">
      <w:pPr>
        <w:ind w:left="851"/>
        <w:rPr>
          <w:sz w:val="24"/>
        </w:rPr>
      </w:pPr>
      <w:r>
        <w:rPr>
          <w:sz w:val="24"/>
        </w:rPr>
        <w:t>a</w:t>
      </w:r>
    </w:p>
    <w:p w14:paraId="38BB118B" w14:textId="77777777" w:rsidR="00A034C3" w:rsidRDefault="00A034C3" w:rsidP="00293FCC">
      <w:pPr>
        <w:ind w:left="851"/>
        <w:rPr>
          <w:sz w:val="24"/>
        </w:rPr>
      </w:pPr>
    </w:p>
    <w:p w14:paraId="7B9CC6F4" w14:textId="77777777" w:rsidR="00A034C3" w:rsidRPr="00EB6F08" w:rsidRDefault="00A034C3" w:rsidP="00293FCC">
      <w:pPr>
        <w:ind w:left="851"/>
        <w:rPr>
          <w:sz w:val="24"/>
        </w:rPr>
      </w:pPr>
      <w:r w:rsidRPr="001075D6">
        <w:rPr>
          <w:b/>
          <w:sz w:val="24"/>
        </w:rPr>
        <w:t>Vysoká škola chemicko-technologická v Praze</w:t>
      </w:r>
      <w:r>
        <w:rPr>
          <w:sz w:val="24"/>
        </w:rPr>
        <w:t>,</w:t>
      </w:r>
    </w:p>
    <w:p w14:paraId="48896717" w14:textId="77777777" w:rsidR="00A034C3" w:rsidRDefault="00A034C3" w:rsidP="00293FCC">
      <w:pPr>
        <w:spacing w:before="41" w:line="235" w:lineRule="auto"/>
        <w:ind w:left="851" w:right="3069"/>
        <w:rPr>
          <w:sz w:val="24"/>
        </w:rPr>
      </w:pPr>
      <w:r>
        <w:rPr>
          <w:sz w:val="24"/>
        </w:rPr>
        <w:t>IČ 60461373</w:t>
      </w:r>
    </w:p>
    <w:p w14:paraId="5A44BF49" w14:textId="77777777" w:rsidR="00ED79B5" w:rsidRDefault="00C36E1F" w:rsidP="00293FCC">
      <w:pPr>
        <w:spacing w:before="41" w:line="235" w:lineRule="auto"/>
        <w:ind w:left="851" w:right="3069"/>
        <w:rPr>
          <w:sz w:val="24"/>
        </w:rPr>
      </w:pPr>
      <w:r>
        <w:rPr>
          <w:color w:val="2B2B2B"/>
          <w:spacing w:val="-2"/>
          <w:sz w:val="24"/>
        </w:rPr>
        <w:t>DIČ:CZ60461373</w:t>
      </w:r>
      <w:r>
        <w:rPr>
          <w:color w:val="2B2B2B"/>
          <w:sz w:val="24"/>
        </w:rPr>
        <w:tab/>
      </w:r>
      <w:r>
        <w:rPr>
          <w:color w:val="2B2B2B"/>
          <w:sz w:val="24"/>
        </w:rPr>
        <w:tab/>
      </w:r>
      <w:r>
        <w:rPr>
          <w:color w:val="2B2B2B"/>
          <w:spacing w:val="-10"/>
          <w:sz w:val="24"/>
        </w:rPr>
        <w:t>.</w:t>
      </w:r>
    </w:p>
    <w:p w14:paraId="1A6B3CDF" w14:textId="26C665B7" w:rsidR="00ED79B5" w:rsidRDefault="00C36E1F" w:rsidP="00293FCC">
      <w:pPr>
        <w:spacing w:line="235" w:lineRule="auto"/>
        <w:ind w:left="851" w:right="2386"/>
        <w:rPr>
          <w:sz w:val="24"/>
        </w:rPr>
      </w:pPr>
      <w:r>
        <w:rPr>
          <w:color w:val="1A1A1A"/>
          <w:sz w:val="24"/>
        </w:rPr>
        <w:t>S</w:t>
      </w:r>
      <w:r w:rsidR="00A034C3">
        <w:rPr>
          <w:color w:val="1A1A1A"/>
          <w:sz w:val="24"/>
        </w:rPr>
        <w:t>e</w:t>
      </w:r>
      <w:r>
        <w:rPr>
          <w:color w:val="1A1A1A"/>
          <w:sz w:val="24"/>
        </w:rPr>
        <w:t xml:space="preserve"> sídlem: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Technická 5,</w:t>
      </w:r>
      <w:r>
        <w:rPr>
          <w:color w:val="1A1A1A"/>
          <w:spacing w:val="-8"/>
          <w:sz w:val="24"/>
        </w:rPr>
        <w:t xml:space="preserve"> </w:t>
      </w:r>
      <w:r>
        <w:rPr>
          <w:color w:val="2B2B2B"/>
          <w:sz w:val="24"/>
        </w:rPr>
        <w:t>166</w:t>
      </w:r>
      <w:r>
        <w:rPr>
          <w:color w:val="2B2B2B"/>
          <w:spacing w:val="-6"/>
          <w:sz w:val="24"/>
        </w:rPr>
        <w:t xml:space="preserve"> </w:t>
      </w:r>
      <w:r>
        <w:rPr>
          <w:color w:val="2B2B2B"/>
          <w:sz w:val="24"/>
        </w:rPr>
        <w:t>28</w:t>
      </w:r>
      <w:r>
        <w:rPr>
          <w:color w:val="2B2B2B"/>
          <w:spacing w:val="-12"/>
          <w:sz w:val="24"/>
        </w:rPr>
        <w:t xml:space="preserve"> </w:t>
      </w:r>
      <w:r>
        <w:rPr>
          <w:color w:val="1A1A1A"/>
          <w:sz w:val="24"/>
        </w:rPr>
        <w:t>Praha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 xml:space="preserve">6 </w:t>
      </w:r>
      <w:r>
        <w:rPr>
          <w:color w:val="2B2B2B"/>
          <w:sz w:val="24"/>
        </w:rPr>
        <w:t>-</w:t>
      </w:r>
      <w:r>
        <w:rPr>
          <w:color w:val="2B2B2B"/>
          <w:spacing w:val="-7"/>
          <w:sz w:val="24"/>
        </w:rPr>
        <w:t xml:space="preserve"> </w:t>
      </w:r>
      <w:r>
        <w:rPr>
          <w:color w:val="2B2B2B"/>
          <w:sz w:val="24"/>
        </w:rPr>
        <w:t xml:space="preserve">Dejvice, </w:t>
      </w:r>
      <w:r w:rsidR="00A034C3">
        <w:rPr>
          <w:color w:val="2B2B2B"/>
          <w:sz w:val="24"/>
        </w:rPr>
        <w:t>Č</w:t>
      </w:r>
      <w:r>
        <w:rPr>
          <w:color w:val="2B2B2B"/>
          <w:sz w:val="24"/>
        </w:rPr>
        <w:t xml:space="preserve">eská republika </w:t>
      </w:r>
      <w:r>
        <w:rPr>
          <w:color w:val="1A1A1A"/>
          <w:sz w:val="24"/>
        </w:rPr>
        <w:t xml:space="preserve">Zastoupená </w:t>
      </w:r>
      <w:proofErr w:type="spellStart"/>
      <w:r w:rsidR="00E20345">
        <w:rPr>
          <w:color w:val="1A1A1A"/>
          <w:sz w:val="24"/>
        </w:rPr>
        <w:t>xxxxx</w:t>
      </w:r>
      <w:proofErr w:type="spellEnd"/>
      <w:r>
        <w:rPr>
          <w:color w:val="1A1A1A"/>
          <w:sz w:val="24"/>
        </w:rPr>
        <w:t>, kvestorkou</w:t>
      </w:r>
    </w:p>
    <w:p w14:paraId="1F0AF953" w14:textId="7978E99D" w:rsidR="00A034C3" w:rsidRDefault="00C36E1F" w:rsidP="00293FCC">
      <w:pPr>
        <w:tabs>
          <w:tab w:val="left" w:pos="4185"/>
          <w:tab w:val="left" w:pos="5696"/>
        </w:tabs>
        <w:spacing w:line="235" w:lineRule="auto"/>
        <w:ind w:left="851" w:right="5894"/>
        <w:rPr>
          <w:color w:val="1A1A1A"/>
          <w:sz w:val="24"/>
        </w:rPr>
      </w:pPr>
      <w:r>
        <w:rPr>
          <w:color w:val="1A1A1A"/>
          <w:sz w:val="24"/>
        </w:rPr>
        <w:t>Číslo účtu:</w:t>
      </w:r>
      <w:r w:rsidR="00E20345">
        <w:rPr>
          <w:color w:val="1A1A1A"/>
          <w:sz w:val="24"/>
        </w:rPr>
        <w:t xml:space="preserve"> </w:t>
      </w:r>
      <w:proofErr w:type="spellStart"/>
      <w:r w:rsidR="00E20345">
        <w:rPr>
          <w:color w:val="1A1A1A"/>
          <w:sz w:val="24"/>
        </w:rPr>
        <w:t>xxxxx</w:t>
      </w:r>
      <w:proofErr w:type="spellEnd"/>
      <w:r>
        <w:rPr>
          <w:color w:val="1A1A1A"/>
          <w:sz w:val="24"/>
        </w:rPr>
        <w:tab/>
      </w:r>
    </w:p>
    <w:p w14:paraId="030BB57B" w14:textId="77777777" w:rsidR="00ED79B5" w:rsidRDefault="00C36E1F" w:rsidP="00293FCC">
      <w:pPr>
        <w:tabs>
          <w:tab w:val="left" w:pos="4185"/>
          <w:tab w:val="left" w:pos="5696"/>
        </w:tabs>
        <w:spacing w:line="235" w:lineRule="auto"/>
        <w:ind w:left="851" w:right="5894"/>
        <w:rPr>
          <w:sz w:val="24"/>
        </w:rPr>
      </w:pPr>
      <w:r>
        <w:rPr>
          <w:color w:val="1A1A1A"/>
          <w:sz w:val="24"/>
        </w:rPr>
        <w:t xml:space="preserve">dále jen </w:t>
      </w:r>
      <w:r>
        <w:rPr>
          <w:b/>
          <w:color w:val="1A1A1A"/>
          <w:sz w:val="26"/>
        </w:rPr>
        <w:t xml:space="preserve">VŠCHT </w:t>
      </w:r>
      <w:r>
        <w:rPr>
          <w:color w:val="1A1A1A"/>
          <w:sz w:val="24"/>
        </w:rPr>
        <w:t>jako komitent</w:t>
      </w:r>
    </w:p>
    <w:p w14:paraId="733DD85E" w14:textId="77777777" w:rsidR="00ED79B5" w:rsidRDefault="00C36E1F" w:rsidP="00293FCC">
      <w:pPr>
        <w:spacing w:before="270" w:line="266" w:lineRule="exact"/>
        <w:ind w:left="851"/>
        <w:rPr>
          <w:sz w:val="24"/>
        </w:rPr>
      </w:pPr>
      <w:r>
        <w:rPr>
          <w:color w:val="2B2B2B"/>
          <w:sz w:val="24"/>
        </w:rPr>
        <w:t>uzavír</w:t>
      </w:r>
      <w:r w:rsidR="00A034C3">
        <w:rPr>
          <w:color w:val="2B2B2B"/>
          <w:sz w:val="24"/>
        </w:rPr>
        <w:t>a</w:t>
      </w:r>
      <w:r>
        <w:rPr>
          <w:color w:val="2B2B2B"/>
          <w:sz w:val="24"/>
        </w:rPr>
        <w:t>jí</w:t>
      </w:r>
      <w:r>
        <w:rPr>
          <w:color w:val="2B2B2B"/>
          <w:spacing w:val="7"/>
          <w:sz w:val="24"/>
        </w:rPr>
        <w:t xml:space="preserve"> </w:t>
      </w:r>
      <w:r>
        <w:rPr>
          <w:color w:val="2B2B2B"/>
          <w:sz w:val="24"/>
        </w:rPr>
        <w:t>následujíc</w:t>
      </w:r>
      <w:r w:rsidR="00A034C3">
        <w:rPr>
          <w:color w:val="2B2B2B"/>
          <w:sz w:val="24"/>
        </w:rPr>
        <w:t>í</w:t>
      </w:r>
      <w:r>
        <w:rPr>
          <w:color w:val="2B2B2B"/>
          <w:spacing w:val="5"/>
          <w:sz w:val="24"/>
        </w:rPr>
        <w:t xml:space="preserve"> </w:t>
      </w:r>
      <w:r>
        <w:rPr>
          <w:color w:val="2B2B2B"/>
          <w:sz w:val="24"/>
        </w:rPr>
        <w:t>komisionářskou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pacing w:val="-2"/>
          <w:sz w:val="24"/>
        </w:rPr>
        <w:t>smlouvu:</w:t>
      </w:r>
    </w:p>
    <w:p w14:paraId="26A28032" w14:textId="77777777" w:rsidR="00ED79B5" w:rsidRDefault="00ED79B5" w:rsidP="00293FCC">
      <w:pPr>
        <w:pStyle w:val="Zkladntext"/>
        <w:spacing w:before="89"/>
        <w:ind w:hanging="27"/>
        <w:rPr>
          <w:sz w:val="9"/>
        </w:rPr>
      </w:pPr>
    </w:p>
    <w:p w14:paraId="431CB3E3" w14:textId="77777777" w:rsidR="00A034C3" w:rsidRDefault="00A034C3" w:rsidP="00293FCC">
      <w:pPr>
        <w:pStyle w:val="Zkladntext"/>
        <w:spacing w:before="89"/>
        <w:ind w:hanging="27"/>
        <w:rPr>
          <w:sz w:val="9"/>
        </w:rPr>
      </w:pPr>
    </w:p>
    <w:p w14:paraId="3F2DEE5F" w14:textId="77777777" w:rsidR="00ED79B5" w:rsidRDefault="00C36E1F" w:rsidP="00293FCC">
      <w:pPr>
        <w:spacing w:before="1"/>
        <w:ind w:left="851" w:right="1430"/>
        <w:jc w:val="center"/>
        <w:rPr>
          <w:sz w:val="24"/>
        </w:rPr>
      </w:pPr>
      <w:r>
        <w:rPr>
          <w:color w:val="2B2B2B"/>
          <w:spacing w:val="-4"/>
          <w:sz w:val="24"/>
        </w:rPr>
        <w:t>Čl.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pacing w:val="-5"/>
          <w:sz w:val="24"/>
        </w:rPr>
        <w:t>I.</w:t>
      </w:r>
    </w:p>
    <w:p w14:paraId="601E835C" w14:textId="76CE2C71" w:rsidR="00ED79B5" w:rsidRDefault="00C36E1F" w:rsidP="00B12617">
      <w:pPr>
        <w:spacing w:before="233" w:line="242" w:lineRule="auto"/>
        <w:ind w:left="851" w:right="865"/>
        <w:jc w:val="both"/>
        <w:rPr>
          <w:sz w:val="24"/>
        </w:rPr>
      </w:pPr>
      <w:r>
        <w:rPr>
          <w:color w:val="4B4B4B"/>
          <w:w w:val="75"/>
          <w:sz w:val="24"/>
        </w:rPr>
        <w:t xml:space="preserve"> </w:t>
      </w:r>
      <w:r>
        <w:rPr>
          <w:color w:val="2B2B2B"/>
          <w:sz w:val="24"/>
        </w:rPr>
        <w:t xml:space="preserve">Účastníci této </w:t>
      </w:r>
      <w:r w:rsidR="00A034C3">
        <w:rPr>
          <w:color w:val="1A1A1A"/>
          <w:sz w:val="24"/>
        </w:rPr>
        <w:t>smlouvy u</w:t>
      </w:r>
      <w:r>
        <w:rPr>
          <w:color w:val="1A1A1A"/>
          <w:sz w:val="24"/>
        </w:rPr>
        <w:t xml:space="preserve">zavřeli dne </w:t>
      </w:r>
      <w:r>
        <w:rPr>
          <w:color w:val="2B2B2B"/>
          <w:sz w:val="25"/>
        </w:rPr>
        <w:t>11.</w:t>
      </w:r>
      <w:r>
        <w:rPr>
          <w:color w:val="626262"/>
          <w:spacing w:val="-18"/>
          <w:sz w:val="25"/>
        </w:rPr>
        <w:t xml:space="preserve"> </w:t>
      </w:r>
      <w:r>
        <w:rPr>
          <w:color w:val="2B2B2B"/>
          <w:sz w:val="24"/>
        </w:rPr>
        <w:t>března 2010 smlouvu o spolupráci při prov</w:t>
      </w:r>
      <w:r w:rsidR="00A034C3">
        <w:rPr>
          <w:color w:val="2B2B2B"/>
          <w:sz w:val="24"/>
        </w:rPr>
        <w:t>o</w:t>
      </w:r>
      <w:r>
        <w:rPr>
          <w:color w:val="2B2B2B"/>
          <w:sz w:val="24"/>
        </w:rPr>
        <w:t xml:space="preserve">zování </w:t>
      </w:r>
      <w:r>
        <w:rPr>
          <w:color w:val="1A1A1A"/>
          <w:sz w:val="24"/>
        </w:rPr>
        <w:t>Univerzitn</w:t>
      </w:r>
      <w:r w:rsidR="00A034C3">
        <w:rPr>
          <w:color w:val="1A1A1A"/>
          <w:sz w:val="24"/>
        </w:rPr>
        <w:t>í</w:t>
      </w:r>
      <w:r>
        <w:rPr>
          <w:color w:val="1A1A1A"/>
          <w:sz w:val="24"/>
        </w:rPr>
        <w:t xml:space="preserve">ho </w:t>
      </w:r>
      <w:r w:rsidR="00A034C3">
        <w:rPr>
          <w:color w:val="1A1A1A"/>
          <w:sz w:val="24"/>
        </w:rPr>
        <w:t>knihkupectví</w:t>
      </w:r>
      <w:r>
        <w:rPr>
          <w:color w:val="1A1A1A"/>
          <w:spacing w:val="32"/>
          <w:sz w:val="24"/>
        </w:rPr>
        <w:t xml:space="preserve"> </w:t>
      </w:r>
      <w:r>
        <w:rPr>
          <w:color w:val="2B2B2B"/>
          <w:sz w:val="24"/>
        </w:rPr>
        <w:t>odborné literatury. Na základě t</w:t>
      </w:r>
      <w:r w:rsidR="00A034C3">
        <w:rPr>
          <w:color w:val="2B2B2B"/>
          <w:sz w:val="24"/>
        </w:rPr>
        <w:t>é</w:t>
      </w:r>
      <w:r>
        <w:rPr>
          <w:color w:val="2B2B2B"/>
          <w:sz w:val="24"/>
        </w:rPr>
        <w:t>t</w:t>
      </w:r>
      <w:r w:rsidR="00A034C3">
        <w:rPr>
          <w:color w:val="2B2B2B"/>
          <w:sz w:val="24"/>
        </w:rPr>
        <w:t>o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 xml:space="preserve">smlouvy a </w:t>
      </w:r>
      <w:r w:rsidR="002B28A9">
        <w:rPr>
          <w:color w:val="2B2B2B"/>
          <w:sz w:val="24"/>
        </w:rPr>
        <w:t xml:space="preserve">                     </w:t>
      </w:r>
      <w:r>
        <w:rPr>
          <w:color w:val="2B2B2B"/>
          <w:sz w:val="24"/>
        </w:rPr>
        <w:t>k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 xml:space="preserve">provedení </w:t>
      </w:r>
      <w:r>
        <w:rPr>
          <w:color w:val="1A1A1A"/>
          <w:sz w:val="24"/>
        </w:rPr>
        <w:t xml:space="preserve">této smlouvy sjednávají </w:t>
      </w:r>
      <w:r>
        <w:rPr>
          <w:color w:val="2B2B2B"/>
          <w:sz w:val="24"/>
        </w:rPr>
        <w:t>ČVUT</w:t>
      </w:r>
      <w:r>
        <w:rPr>
          <w:color w:val="2B2B2B"/>
          <w:spacing w:val="-9"/>
          <w:sz w:val="24"/>
        </w:rPr>
        <w:t xml:space="preserve"> </w:t>
      </w:r>
      <w:r>
        <w:rPr>
          <w:color w:val="2B2B2B"/>
          <w:sz w:val="24"/>
        </w:rPr>
        <w:t>a VŠCHT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tuto</w:t>
      </w:r>
      <w:r>
        <w:rPr>
          <w:color w:val="2B2B2B"/>
          <w:spacing w:val="-7"/>
          <w:sz w:val="24"/>
        </w:rPr>
        <w:t xml:space="preserve"> </w:t>
      </w:r>
      <w:r>
        <w:rPr>
          <w:color w:val="2B2B2B"/>
          <w:sz w:val="24"/>
        </w:rPr>
        <w:t>komisionářskou</w:t>
      </w:r>
      <w:r>
        <w:rPr>
          <w:color w:val="626262"/>
          <w:spacing w:val="-41"/>
          <w:sz w:val="24"/>
        </w:rPr>
        <w:t xml:space="preserve"> </w:t>
      </w:r>
      <w:r>
        <w:rPr>
          <w:color w:val="2B2B2B"/>
          <w:sz w:val="24"/>
        </w:rPr>
        <w:t>smlouvu.</w:t>
      </w:r>
    </w:p>
    <w:p w14:paraId="0DA239E4" w14:textId="115FB32A" w:rsidR="00ED79B5" w:rsidRDefault="00C36E1F" w:rsidP="00B12617">
      <w:pPr>
        <w:spacing w:before="253"/>
        <w:ind w:left="851" w:right="865"/>
        <w:jc w:val="center"/>
        <w:rPr>
          <w:sz w:val="25"/>
        </w:rPr>
      </w:pPr>
      <w:r>
        <w:rPr>
          <w:color w:val="2B2B2B"/>
          <w:w w:val="105"/>
          <w:sz w:val="24"/>
        </w:rPr>
        <w:t>Čl.</w:t>
      </w:r>
      <w:r>
        <w:rPr>
          <w:color w:val="2B2B2B"/>
          <w:spacing w:val="-15"/>
          <w:w w:val="105"/>
          <w:sz w:val="24"/>
        </w:rPr>
        <w:t xml:space="preserve"> </w:t>
      </w:r>
      <w:r w:rsidR="006C1032">
        <w:rPr>
          <w:color w:val="2B2B2B"/>
          <w:spacing w:val="-5"/>
          <w:w w:val="105"/>
          <w:sz w:val="25"/>
        </w:rPr>
        <w:t>II</w:t>
      </w:r>
      <w:r>
        <w:rPr>
          <w:color w:val="2B2B2B"/>
          <w:spacing w:val="-5"/>
          <w:w w:val="105"/>
          <w:sz w:val="25"/>
        </w:rPr>
        <w:t>.</w:t>
      </w:r>
    </w:p>
    <w:p w14:paraId="23938EA9" w14:textId="77777777" w:rsidR="00ED79B5" w:rsidRDefault="00C36E1F" w:rsidP="00B12617">
      <w:pPr>
        <w:spacing w:before="241"/>
        <w:ind w:left="851" w:right="865"/>
        <w:jc w:val="both"/>
        <w:rPr>
          <w:i/>
          <w:sz w:val="24"/>
        </w:rPr>
      </w:pPr>
      <w:r>
        <w:rPr>
          <w:color w:val="1A1A1A"/>
          <w:sz w:val="24"/>
        </w:rPr>
        <w:t xml:space="preserve">ČVUT se smluvně zavazuje zajišťovat provoz Univerzitního </w:t>
      </w:r>
      <w:r w:rsidR="00A034C3">
        <w:rPr>
          <w:color w:val="1A1A1A"/>
          <w:sz w:val="24"/>
        </w:rPr>
        <w:t>knihkupectví</w:t>
      </w:r>
      <w:r>
        <w:rPr>
          <w:color w:val="1A1A1A"/>
          <w:sz w:val="24"/>
        </w:rPr>
        <w:t xml:space="preserve"> odbor</w:t>
      </w:r>
      <w:r w:rsidR="00A034C3">
        <w:rPr>
          <w:color w:val="1A1A1A"/>
          <w:sz w:val="24"/>
        </w:rPr>
        <w:t>né literatury zaměstnanci ČVUT (</w:t>
      </w:r>
      <w:r>
        <w:rPr>
          <w:color w:val="1A1A1A"/>
          <w:sz w:val="24"/>
        </w:rPr>
        <w:t xml:space="preserve">ke dni podpisu smlouvy jde o vedoucího, </w:t>
      </w:r>
      <w:r>
        <w:rPr>
          <w:color w:val="2B2B2B"/>
          <w:sz w:val="24"/>
        </w:rPr>
        <w:t>zástup</w:t>
      </w:r>
      <w:r w:rsidR="00A034C3">
        <w:rPr>
          <w:color w:val="2B2B2B"/>
          <w:sz w:val="24"/>
        </w:rPr>
        <w:t>ce</w:t>
      </w:r>
      <w:r>
        <w:rPr>
          <w:color w:val="C4C4C4"/>
          <w:sz w:val="24"/>
        </w:rPr>
        <w:t xml:space="preserve"> </w:t>
      </w:r>
      <w:r>
        <w:rPr>
          <w:color w:val="1A1A1A"/>
          <w:sz w:val="24"/>
        </w:rPr>
        <w:t>vedouc</w:t>
      </w:r>
      <w:r w:rsidR="00A034C3">
        <w:rPr>
          <w:color w:val="1A1A1A"/>
          <w:sz w:val="24"/>
        </w:rPr>
        <w:t>í</w:t>
      </w:r>
      <w:r>
        <w:rPr>
          <w:color w:val="1A1A1A"/>
          <w:sz w:val="24"/>
        </w:rPr>
        <w:t>ho, 4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pokladní,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skladníka,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pomocného skladn</w:t>
      </w:r>
      <w:r w:rsidR="00A034C3">
        <w:rPr>
          <w:color w:val="1A1A1A"/>
          <w:sz w:val="24"/>
        </w:rPr>
        <w:t>íka)</w:t>
      </w:r>
    </w:p>
    <w:p w14:paraId="6ED4B106" w14:textId="78360C85" w:rsidR="00ED79B5" w:rsidRDefault="00C36E1F" w:rsidP="00B12617">
      <w:pPr>
        <w:ind w:left="851" w:right="865"/>
        <w:jc w:val="both"/>
        <w:rPr>
          <w:sz w:val="24"/>
        </w:rPr>
      </w:pPr>
      <w:r>
        <w:rPr>
          <w:color w:val="1A1A1A"/>
          <w:sz w:val="24"/>
        </w:rPr>
        <w:t xml:space="preserve">ČVUT se dále zavazuje provádět </w:t>
      </w:r>
      <w:r>
        <w:rPr>
          <w:color w:val="2B2B2B"/>
          <w:sz w:val="24"/>
        </w:rPr>
        <w:t xml:space="preserve">úhradu </w:t>
      </w:r>
      <w:r>
        <w:rPr>
          <w:color w:val="1A1A1A"/>
          <w:sz w:val="24"/>
        </w:rPr>
        <w:t>veškerých provozn</w:t>
      </w:r>
      <w:r w:rsidR="00A034C3">
        <w:rPr>
          <w:color w:val="1A1A1A"/>
          <w:sz w:val="24"/>
        </w:rPr>
        <w:t>í</w:t>
      </w:r>
      <w:r>
        <w:rPr>
          <w:color w:val="1A1A1A"/>
          <w:sz w:val="24"/>
        </w:rPr>
        <w:t>ch</w:t>
      </w:r>
      <w:r>
        <w:rPr>
          <w:color w:val="7E7E7E"/>
          <w:spacing w:val="-17"/>
          <w:sz w:val="24"/>
        </w:rPr>
        <w:t xml:space="preserve"> </w:t>
      </w:r>
      <w:r>
        <w:rPr>
          <w:color w:val="1A1A1A"/>
          <w:sz w:val="24"/>
        </w:rPr>
        <w:t xml:space="preserve">nákladů </w:t>
      </w:r>
      <w:r w:rsidR="00417D85">
        <w:rPr>
          <w:color w:val="1A1A1A"/>
          <w:sz w:val="24"/>
        </w:rPr>
        <w:t xml:space="preserve">                             </w:t>
      </w:r>
      <w:r w:rsidR="00A034C3">
        <w:rPr>
          <w:color w:val="1A1A1A"/>
          <w:sz w:val="24"/>
        </w:rPr>
        <w:t>U</w:t>
      </w:r>
      <w:r>
        <w:rPr>
          <w:color w:val="1A1A1A"/>
          <w:sz w:val="24"/>
        </w:rPr>
        <w:t xml:space="preserve">niverzitního </w:t>
      </w:r>
      <w:r w:rsidR="00A034C3">
        <w:rPr>
          <w:color w:val="1A1A1A"/>
          <w:sz w:val="24"/>
        </w:rPr>
        <w:t>knihkupectví</w:t>
      </w:r>
      <w:r>
        <w:rPr>
          <w:color w:val="1A1A1A"/>
          <w:sz w:val="24"/>
        </w:rPr>
        <w:t xml:space="preserve"> odborné literatury, jako jsou:</w:t>
      </w:r>
    </w:p>
    <w:p w14:paraId="7760CEE9" w14:textId="77777777" w:rsidR="00417D85" w:rsidRDefault="00417D85" w:rsidP="00417D85">
      <w:pPr>
        <w:tabs>
          <w:tab w:val="left" w:pos="11549"/>
        </w:tabs>
        <w:ind w:left="851" w:right="865"/>
        <w:rPr>
          <w:color w:val="2B2B2B"/>
          <w:spacing w:val="-2"/>
          <w:sz w:val="24"/>
        </w:rPr>
      </w:pPr>
      <w:r>
        <w:rPr>
          <w:color w:val="1A1A1A"/>
          <w:sz w:val="24"/>
        </w:rPr>
        <w:t xml:space="preserve">a/ </w:t>
      </w:r>
      <w:r w:rsidR="00C36E1F">
        <w:rPr>
          <w:color w:val="1A1A1A"/>
          <w:sz w:val="24"/>
        </w:rPr>
        <w:t>úhrada</w:t>
      </w:r>
      <w:r w:rsidR="00C36E1F">
        <w:rPr>
          <w:color w:val="1A1A1A"/>
          <w:spacing w:val="-2"/>
          <w:sz w:val="24"/>
        </w:rPr>
        <w:t xml:space="preserve"> </w:t>
      </w:r>
      <w:r w:rsidR="00C36E1F">
        <w:rPr>
          <w:color w:val="1A1A1A"/>
          <w:sz w:val="24"/>
        </w:rPr>
        <w:t>nákladů</w:t>
      </w:r>
      <w:r w:rsidR="00C36E1F">
        <w:rPr>
          <w:color w:val="1A1A1A"/>
          <w:spacing w:val="2"/>
          <w:sz w:val="24"/>
        </w:rPr>
        <w:t xml:space="preserve"> </w:t>
      </w:r>
      <w:r w:rsidR="00C36E1F">
        <w:rPr>
          <w:color w:val="1A1A1A"/>
          <w:sz w:val="24"/>
        </w:rPr>
        <w:t>vytápěni</w:t>
      </w:r>
      <w:r w:rsidR="00C36E1F">
        <w:rPr>
          <w:color w:val="1A1A1A"/>
          <w:spacing w:val="-3"/>
          <w:sz w:val="24"/>
        </w:rPr>
        <w:t xml:space="preserve"> </w:t>
      </w:r>
      <w:r w:rsidR="00C36E1F">
        <w:rPr>
          <w:color w:val="1A1A1A"/>
          <w:sz w:val="24"/>
        </w:rPr>
        <w:t>předmětných</w:t>
      </w:r>
      <w:r w:rsidR="00C36E1F">
        <w:rPr>
          <w:color w:val="1A1A1A"/>
          <w:spacing w:val="9"/>
          <w:sz w:val="24"/>
        </w:rPr>
        <w:t xml:space="preserve"> </w:t>
      </w:r>
      <w:r w:rsidR="00C36E1F">
        <w:rPr>
          <w:color w:val="1A1A1A"/>
          <w:sz w:val="24"/>
        </w:rPr>
        <w:t>nebytových</w:t>
      </w:r>
      <w:r w:rsidR="00C36E1F">
        <w:rPr>
          <w:color w:val="1A1A1A"/>
          <w:spacing w:val="3"/>
          <w:sz w:val="24"/>
        </w:rPr>
        <w:t xml:space="preserve"> </w:t>
      </w:r>
      <w:r w:rsidR="00C36E1F">
        <w:rPr>
          <w:color w:val="2B2B2B"/>
          <w:spacing w:val="-2"/>
          <w:sz w:val="24"/>
        </w:rPr>
        <w:t>prostor,</w:t>
      </w:r>
    </w:p>
    <w:p w14:paraId="17F29FA1" w14:textId="534D8568" w:rsidR="00ED79B5" w:rsidRDefault="00C36E1F" w:rsidP="00417D85">
      <w:pPr>
        <w:tabs>
          <w:tab w:val="left" w:pos="11549"/>
        </w:tabs>
        <w:ind w:left="851" w:right="865"/>
        <w:rPr>
          <w:sz w:val="24"/>
        </w:rPr>
      </w:pPr>
      <w:r>
        <w:rPr>
          <w:color w:val="1A1A1A"/>
          <w:sz w:val="24"/>
        </w:rPr>
        <w:t>b/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úhrada úklidu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před</w:t>
      </w:r>
      <w:r w:rsidR="00A034C3">
        <w:rPr>
          <w:color w:val="1A1A1A"/>
          <w:sz w:val="24"/>
        </w:rPr>
        <w:t>m</w:t>
      </w:r>
      <w:r>
        <w:rPr>
          <w:color w:val="1A1A1A"/>
          <w:sz w:val="24"/>
        </w:rPr>
        <w:t xml:space="preserve">ětných </w:t>
      </w:r>
      <w:r>
        <w:rPr>
          <w:color w:val="2B2B2B"/>
          <w:sz w:val="24"/>
        </w:rPr>
        <w:t xml:space="preserve">nebytových </w:t>
      </w:r>
      <w:proofErr w:type="gramStart"/>
      <w:r>
        <w:rPr>
          <w:color w:val="1A1A1A"/>
          <w:sz w:val="24"/>
        </w:rPr>
        <w:t xml:space="preserve">prostor, </w:t>
      </w:r>
      <w:r w:rsidR="00417D85">
        <w:rPr>
          <w:color w:val="1A1A1A"/>
          <w:sz w:val="24"/>
        </w:rPr>
        <w:t xml:space="preserve">  </w:t>
      </w:r>
      <w:proofErr w:type="gramEnd"/>
      <w:r w:rsidR="00417D85">
        <w:rPr>
          <w:color w:val="1A1A1A"/>
          <w:sz w:val="24"/>
        </w:rPr>
        <w:t xml:space="preserve">                                                                           </w:t>
      </w:r>
      <w:r>
        <w:rPr>
          <w:color w:val="1A1A1A"/>
          <w:sz w:val="24"/>
        </w:rPr>
        <w:t>c/ úhrada vodného a stočného,</w:t>
      </w:r>
    </w:p>
    <w:p w14:paraId="51E2AA72" w14:textId="0CCA70E0" w:rsidR="00A034C3" w:rsidRDefault="00C36E1F" w:rsidP="00417D85">
      <w:pPr>
        <w:tabs>
          <w:tab w:val="left" w:pos="5220"/>
          <w:tab w:val="left" w:pos="8818"/>
          <w:tab w:val="left" w:pos="8916"/>
          <w:tab w:val="left" w:pos="9919"/>
        </w:tabs>
        <w:ind w:left="851" w:right="865"/>
        <w:rPr>
          <w:color w:val="1A1A1A"/>
          <w:sz w:val="24"/>
        </w:rPr>
      </w:pPr>
      <w:r>
        <w:rPr>
          <w:color w:val="1A1A1A"/>
          <w:sz w:val="24"/>
        </w:rPr>
        <w:t>d/</w:t>
      </w:r>
      <w:r w:rsidR="00417D85">
        <w:rPr>
          <w:color w:val="1A1A1A"/>
          <w:sz w:val="24"/>
        </w:rPr>
        <w:t xml:space="preserve"> </w:t>
      </w:r>
      <w:r>
        <w:rPr>
          <w:color w:val="1A1A1A"/>
          <w:sz w:val="24"/>
        </w:rPr>
        <w:t>úhrada osvětlení nebytových prostor,</w:t>
      </w:r>
      <w:r>
        <w:rPr>
          <w:color w:val="1A1A1A"/>
          <w:sz w:val="24"/>
        </w:rPr>
        <w:tab/>
      </w:r>
      <w:r>
        <w:rPr>
          <w:color w:val="1A1A1A"/>
          <w:sz w:val="24"/>
        </w:rPr>
        <w:tab/>
      </w:r>
    </w:p>
    <w:p w14:paraId="7FB1B1C6" w14:textId="77777777" w:rsidR="00A034C3" w:rsidRDefault="00C36E1F" w:rsidP="00417D85">
      <w:pPr>
        <w:tabs>
          <w:tab w:val="left" w:pos="5220"/>
          <w:tab w:val="left" w:pos="8818"/>
          <w:tab w:val="left" w:pos="8916"/>
          <w:tab w:val="left" w:pos="9919"/>
        </w:tabs>
        <w:ind w:left="851" w:right="865"/>
        <w:rPr>
          <w:color w:val="1A1A1A"/>
          <w:spacing w:val="-2"/>
          <w:sz w:val="24"/>
        </w:rPr>
      </w:pPr>
      <w:r>
        <w:rPr>
          <w:color w:val="1A1A1A"/>
          <w:sz w:val="24"/>
        </w:rPr>
        <w:t>e/ úhrada zabezpečen</w:t>
      </w:r>
      <w:r w:rsidR="00A034C3">
        <w:rPr>
          <w:color w:val="1A1A1A"/>
          <w:sz w:val="24"/>
        </w:rPr>
        <w:t xml:space="preserve">í </w:t>
      </w:r>
      <w:r>
        <w:rPr>
          <w:color w:val="1A1A1A"/>
          <w:sz w:val="24"/>
        </w:rPr>
        <w:t>proti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 xml:space="preserve">narušení předmětných </w:t>
      </w:r>
      <w:r>
        <w:rPr>
          <w:color w:val="2B2B2B"/>
          <w:sz w:val="24"/>
        </w:rPr>
        <w:t>nebytových prostor, zabezpečen</w:t>
      </w:r>
      <w:r w:rsidR="00A034C3">
        <w:rPr>
          <w:color w:val="2B2B2B"/>
          <w:sz w:val="24"/>
        </w:rPr>
        <w:t>í</w:t>
      </w:r>
      <w:r>
        <w:rPr>
          <w:color w:val="2B2B2B"/>
          <w:sz w:val="24"/>
        </w:rPr>
        <w:t xml:space="preserve"> </w:t>
      </w:r>
      <w:r>
        <w:rPr>
          <w:color w:val="1A1A1A"/>
          <w:sz w:val="24"/>
        </w:rPr>
        <w:t>předmě</w:t>
      </w:r>
      <w:r w:rsidR="00A034C3">
        <w:rPr>
          <w:color w:val="1A1A1A"/>
          <w:sz w:val="24"/>
        </w:rPr>
        <w:t>t</w:t>
      </w:r>
      <w:r>
        <w:rPr>
          <w:color w:val="1A1A1A"/>
          <w:sz w:val="24"/>
        </w:rPr>
        <w:t>ných nebytových prostor bezpečno</w:t>
      </w:r>
      <w:r w:rsidR="00A034C3">
        <w:rPr>
          <w:color w:val="1A1A1A"/>
          <w:sz w:val="24"/>
        </w:rPr>
        <w:t>s</w:t>
      </w:r>
      <w:r>
        <w:rPr>
          <w:color w:val="1A1A1A"/>
          <w:sz w:val="24"/>
        </w:rPr>
        <w:t>tn</w:t>
      </w:r>
      <w:r w:rsidR="00A034C3">
        <w:rPr>
          <w:color w:val="1A1A1A"/>
          <w:sz w:val="24"/>
        </w:rPr>
        <w:t>í</w:t>
      </w:r>
      <w:r>
        <w:rPr>
          <w:color w:val="1A1A1A"/>
          <w:sz w:val="24"/>
        </w:rPr>
        <w:t xml:space="preserve">m rámem </w:t>
      </w:r>
      <w:r>
        <w:rPr>
          <w:color w:val="2B2B2B"/>
          <w:sz w:val="24"/>
        </w:rPr>
        <w:t>jako opatřeni prot</w:t>
      </w:r>
      <w:r w:rsidR="00A034C3">
        <w:rPr>
          <w:color w:val="2B2B2B"/>
          <w:sz w:val="24"/>
        </w:rPr>
        <w:t>i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krád</w:t>
      </w:r>
      <w:r w:rsidR="00A034C3">
        <w:rPr>
          <w:color w:val="2B2B2B"/>
          <w:sz w:val="24"/>
        </w:rPr>
        <w:t>e</w:t>
      </w:r>
      <w:r>
        <w:rPr>
          <w:color w:val="2B2B2B"/>
          <w:sz w:val="24"/>
        </w:rPr>
        <w:t xml:space="preserve">žím </w:t>
      </w:r>
      <w:r>
        <w:rPr>
          <w:color w:val="1A1A1A"/>
          <w:spacing w:val="-2"/>
          <w:sz w:val="24"/>
        </w:rPr>
        <w:t>zbož</w:t>
      </w:r>
      <w:r w:rsidR="00A034C3">
        <w:rPr>
          <w:color w:val="1A1A1A"/>
          <w:spacing w:val="-2"/>
          <w:sz w:val="24"/>
        </w:rPr>
        <w:t>í</w:t>
      </w:r>
      <w:r>
        <w:rPr>
          <w:color w:val="1A1A1A"/>
          <w:spacing w:val="-2"/>
          <w:sz w:val="24"/>
        </w:rPr>
        <w:t>,</w:t>
      </w:r>
    </w:p>
    <w:p w14:paraId="5EFDFB61" w14:textId="4D58F154" w:rsidR="00293FCC" w:rsidRDefault="00A034C3" w:rsidP="00417D85">
      <w:pPr>
        <w:tabs>
          <w:tab w:val="left" w:pos="5220"/>
          <w:tab w:val="left" w:pos="8818"/>
          <w:tab w:val="left" w:pos="8916"/>
          <w:tab w:val="left" w:pos="9919"/>
        </w:tabs>
        <w:ind w:left="851" w:right="865"/>
        <w:rPr>
          <w:color w:val="2B2B2B"/>
          <w:spacing w:val="-2"/>
          <w:sz w:val="24"/>
        </w:rPr>
      </w:pPr>
      <w:r>
        <w:rPr>
          <w:color w:val="1A1A1A"/>
          <w:spacing w:val="-2"/>
          <w:sz w:val="24"/>
        </w:rPr>
        <w:t xml:space="preserve">f/ </w:t>
      </w:r>
      <w:r w:rsidR="00C36E1F">
        <w:rPr>
          <w:color w:val="2B2B2B"/>
          <w:sz w:val="24"/>
        </w:rPr>
        <w:t>úhrada</w:t>
      </w:r>
      <w:r w:rsidR="00C36E1F">
        <w:rPr>
          <w:color w:val="2B2B2B"/>
          <w:spacing w:val="-4"/>
          <w:sz w:val="24"/>
        </w:rPr>
        <w:t xml:space="preserve"> </w:t>
      </w:r>
      <w:r w:rsidR="00C36E1F">
        <w:rPr>
          <w:color w:val="2B2B2B"/>
          <w:sz w:val="24"/>
        </w:rPr>
        <w:t>nákladů</w:t>
      </w:r>
      <w:r w:rsidR="00C36E1F">
        <w:rPr>
          <w:color w:val="2B2B2B"/>
          <w:spacing w:val="-16"/>
          <w:sz w:val="24"/>
        </w:rPr>
        <w:t xml:space="preserve"> </w:t>
      </w:r>
      <w:r w:rsidR="00C36E1F">
        <w:rPr>
          <w:color w:val="2B2B2B"/>
          <w:sz w:val="24"/>
        </w:rPr>
        <w:t>na</w:t>
      </w:r>
      <w:r w:rsidR="00C36E1F">
        <w:rPr>
          <w:color w:val="2B2B2B"/>
          <w:spacing w:val="-16"/>
          <w:sz w:val="24"/>
        </w:rPr>
        <w:t xml:space="preserve"> </w:t>
      </w:r>
      <w:r w:rsidR="00C36E1F">
        <w:rPr>
          <w:color w:val="2B2B2B"/>
          <w:sz w:val="24"/>
        </w:rPr>
        <w:t>identifikační</w:t>
      </w:r>
      <w:r w:rsidR="00C36E1F">
        <w:rPr>
          <w:color w:val="2B2B2B"/>
          <w:spacing w:val="9"/>
          <w:sz w:val="24"/>
        </w:rPr>
        <w:t xml:space="preserve"> </w:t>
      </w:r>
      <w:r w:rsidR="00C36E1F">
        <w:rPr>
          <w:color w:val="2B2B2B"/>
          <w:sz w:val="24"/>
        </w:rPr>
        <w:t>označení</w:t>
      </w:r>
      <w:r w:rsidR="00C36E1F">
        <w:rPr>
          <w:color w:val="2B2B2B"/>
          <w:spacing w:val="-3"/>
          <w:sz w:val="24"/>
        </w:rPr>
        <w:t xml:space="preserve"> </w:t>
      </w:r>
      <w:r w:rsidR="00C36E1F">
        <w:rPr>
          <w:color w:val="2B2B2B"/>
          <w:spacing w:val="-2"/>
          <w:sz w:val="24"/>
        </w:rPr>
        <w:t>tiskovin,</w:t>
      </w:r>
    </w:p>
    <w:p w14:paraId="50A19B38" w14:textId="77777777" w:rsidR="00ED79B5" w:rsidRPr="00A034C3" w:rsidRDefault="00293FCC" w:rsidP="00417D85">
      <w:pPr>
        <w:tabs>
          <w:tab w:val="left" w:pos="5220"/>
          <w:tab w:val="left" w:pos="8818"/>
          <w:tab w:val="left" w:pos="8916"/>
          <w:tab w:val="left" w:pos="9919"/>
        </w:tabs>
        <w:ind w:left="851" w:right="865"/>
        <w:rPr>
          <w:sz w:val="24"/>
        </w:rPr>
      </w:pPr>
      <w:r>
        <w:rPr>
          <w:sz w:val="24"/>
        </w:rPr>
        <w:t>g/ ú</w:t>
      </w:r>
      <w:r w:rsidR="00C36E1F" w:rsidRPr="00A034C3">
        <w:rPr>
          <w:color w:val="2B2B2B"/>
          <w:sz w:val="24"/>
        </w:rPr>
        <w:t>hrada</w:t>
      </w:r>
      <w:r w:rsidR="00C36E1F" w:rsidRPr="00A034C3">
        <w:rPr>
          <w:color w:val="2B2B2B"/>
          <w:spacing w:val="2"/>
          <w:sz w:val="24"/>
        </w:rPr>
        <w:t xml:space="preserve"> </w:t>
      </w:r>
      <w:r w:rsidR="00C36E1F" w:rsidRPr="00A034C3">
        <w:rPr>
          <w:color w:val="2B2B2B"/>
          <w:sz w:val="24"/>
        </w:rPr>
        <w:t>telefonních</w:t>
      </w:r>
      <w:r w:rsidR="00C36E1F" w:rsidRPr="00A034C3">
        <w:rPr>
          <w:color w:val="2B2B2B"/>
          <w:spacing w:val="-6"/>
          <w:sz w:val="24"/>
        </w:rPr>
        <w:t xml:space="preserve"> </w:t>
      </w:r>
      <w:r w:rsidR="00C36E1F" w:rsidRPr="00A034C3">
        <w:rPr>
          <w:color w:val="2B2B2B"/>
          <w:spacing w:val="-2"/>
          <w:sz w:val="24"/>
        </w:rPr>
        <w:t>poplatků,</w:t>
      </w:r>
    </w:p>
    <w:p w14:paraId="62CC8B28" w14:textId="77777777" w:rsidR="00ED79B5" w:rsidRDefault="00ED79B5" w:rsidP="00B12617">
      <w:pPr>
        <w:pStyle w:val="Zkladntext"/>
        <w:ind w:left="851" w:right="865"/>
      </w:pPr>
    </w:p>
    <w:p w14:paraId="5C03793D" w14:textId="77777777" w:rsidR="00ED79B5" w:rsidRDefault="00ED79B5" w:rsidP="00B12617">
      <w:pPr>
        <w:pStyle w:val="Zkladntext"/>
        <w:ind w:right="298" w:hanging="27"/>
      </w:pPr>
    </w:p>
    <w:p w14:paraId="0C4EEEBB" w14:textId="77777777" w:rsidR="00ED79B5" w:rsidRDefault="00ED79B5" w:rsidP="00293FCC">
      <w:pPr>
        <w:pStyle w:val="Zkladntext"/>
        <w:spacing w:before="104"/>
        <w:ind w:hanging="27"/>
      </w:pPr>
    </w:p>
    <w:p w14:paraId="4B29400B" w14:textId="77777777" w:rsidR="00ED79B5" w:rsidRDefault="00C36E1F" w:rsidP="00A80365">
      <w:pPr>
        <w:pStyle w:val="Zkladntext"/>
        <w:ind w:left="851" w:right="865"/>
        <w:jc w:val="both"/>
      </w:pPr>
      <w:r>
        <w:rPr>
          <w:color w:val="1C1C1C"/>
        </w:rPr>
        <w:lastRenderedPageBreak/>
        <w:t>h/ úhrada veškerého movitého vybavení předmětných nebytových prostor, včetně nákladů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technického vybaveni a vybavení spotřební elektronik</w:t>
      </w:r>
      <w:r w:rsidR="00A034C3">
        <w:rPr>
          <w:color w:val="1C1C1C"/>
        </w:rPr>
        <w:t>o</w:t>
      </w:r>
      <w:r>
        <w:rPr>
          <w:color w:val="1C1C1C"/>
        </w:rPr>
        <w:t>u,</w:t>
      </w:r>
      <w:r w:rsidR="00A034C3">
        <w:rPr>
          <w:color w:val="1C1C1C"/>
          <w:spacing w:val="-18"/>
        </w:rPr>
        <w:t xml:space="preserve"> </w:t>
      </w:r>
      <w:r>
        <w:rPr>
          <w:color w:val="1C1C1C"/>
        </w:rPr>
        <w:t xml:space="preserve">veškerého IT </w:t>
      </w:r>
      <w:r>
        <w:rPr>
          <w:color w:val="1C1C1C"/>
          <w:spacing w:val="-2"/>
        </w:rPr>
        <w:t>vybavení,</w:t>
      </w:r>
    </w:p>
    <w:p w14:paraId="088AC41C" w14:textId="77777777" w:rsidR="00ED79B5" w:rsidRDefault="00C36E1F" w:rsidP="00A80365">
      <w:pPr>
        <w:pStyle w:val="Zkladntext"/>
        <w:ind w:left="851" w:right="865"/>
        <w:jc w:val="both"/>
      </w:pPr>
      <w:r>
        <w:rPr>
          <w:color w:val="1C1C1C"/>
        </w:rPr>
        <w:t>ch/ úhrada nákladů na opravy a úpravy předmětných nebytových prostor, včetně stavebních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úprav,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výtahových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plošin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atd.</w:t>
      </w:r>
    </w:p>
    <w:p w14:paraId="4E921F0B" w14:textId="77777777" w:rsidR="00ED79B5" w:rsidRDefault="00C36E1F" w:rsidP="00A80365">
      <w:pPr>
        <w:pStyle w:val="Zkladntext"/>
        <w:spacing w:before="258"/>
        <w:ind w:left="851" w:right="865"/>
        <w:jc w:val="center"/>
      </w:pPr>
      <w:r>
        <w:rPr>
          <w:color w:val="1C1C1C"/>
        </w:rPr>
        <w:t>Čl.</w:t>
      </w:r>
      <w:r>
        <w:rPr>
          <w:color w:val="1C1C1C"/>
          <w:spacing w:val="-13"/>
        </w:rPr>
        <w:t xml:space="preserve"> </w:t>
      </w:r>
      <w:r w:rsidR="00A034C3">
        <w:rPr>
          <w:color w:val="1C1C1C"/>
          <w:spacing w:val="-13"/>
        </w:rPr>
        <w:t>III</w:t>
      </w:r>
      <w:r>
        <w:rPr>
          <w:color w:val="1C1C1C"/>
          <w:spacing w:val="-4"/>
        </w:rPr>
        <w:t>.</w:t>
      </w:r>
    </w:p>
    <w:p w14:paraId="56BDBDAA" w14:textId="69BA8908" w:rsidR="00ED79B5" w:rsidRDefault="00C36E1F" w:rsidP="00A80365">
      <w:pPr>
        <w:pStyle w:val="Zkladntext"/>
        <w:spacing w:before="244"/>
        <w:ind w:left="851" w:right="865"/>
        <w:jc w:val="both"/>
      </w:pPr>
      <w:r>
        <w:rPr>
          <w:color w:val="1C1C1C"/>
        </w:rPr>
        <w:t>VŠCHT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tímto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zavazuje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hradit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ČVUT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roční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příspěvek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40"/>
        </w:rPr>
        <w:t xml:space="preserve"> </w:t>
      </w:r>
      <w:r>
        <w:rPr>
          <w:color w:val="2F2F2F"/>
        </w:rPr>
        <w:t>úhradu</w:t>
      </w:r>
      <w:r>
        <w:rPr>
          <w:color w:val="2F2F2F"/>
          <w:spacing w:val="40"/>
        </w:rPr>
        <w:t xml:space="preserve"> </w:t>
      </w:r>
      <w:r>
        <w:rPr>
          <w:color w:val="1C1C1C"/>
        </w:rPr>
        <w:t>nájemného</w:t>
      </w:r>
      <w:r>
        <w:rPr>
          <w:color w:val="1C1C1C"/>
          <w:spacing w:val="40"/>
        </w:rPr>
        <w:t xml:space="preserve"> </w:t>
      </w:r>
      <w:r w:rsidR="00FC28DA">
        <w:rPr>
          <w:color w:val="1C1C1C"/>
          <w:spacing w:val="40"/>
        </w:rPr>
        <w:t xml:space="preserve">                    </w:t>
      </w:r>
      <w:r>
        <w:rPr>
          <w:color w:val="1C1C1C"/>
        </w:rPr>
        <w:t>a</w:t>
      </w:r>
      <w:r>
        <w:rPr>
          <w:color w:val="1C1C1C"/>
          <w:spacing w:val="-18"/>
        </w:rPr>
        <w:t xml:space="preserve"> </w:t>
      </w:r>
      <w:r w:rsidR="00A034C3">
        <w:rPr>
          <w:color w:val="1C1C1C"/>
        </w:rPr>
        <w:t>provozní</w:t>
      </w:r>
      <w:r>
        <w:rPr>
          <w:color w:val="1C1C1C"/>
        </w:rPr>
        <w:t>ch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nákladů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uvedených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čl.</w:t>
      </w:r>
      <w:r>
        <w:rPr>
          <w:color w:val="1C1C1C"/>
          <w:spacing w:val="-18"/>
        </w:rPr>
        <w:t xml:space="preserve"> </w:t>
      </w:r>
      <w:r w:rsidR="00A034C3">
        <w:rPr>
          <w:color w:val="1C1C1C"/>
          <w:spacing w:val="-18"/>
        </w:rPr>
        <w:t xml:space="preserve">II. </w:t>
      </w:r>
      <w:r>
        <w:rPr>
          <w:color w:val="1C1C1C"/>
        </w:rPr>
        <w:t>této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smlouvy,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který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pro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kalendářn</w:t>
      </w:r>
      <w:r w:rsidR="00A034C3">
        <w:rPr>
          <w:color w:val="1C1C1C"/>
        </w:rPr>
        <w:t>í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rok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 xml:space="preserve">činí </w:t>
      </w:r>
      <w:r w:rsidR="00FC28DA">
        <w:rPr>
          <w:color w:val="1C1C1C"/>
        </w:rPr>
        <w:t xml:space="preserve">                          </w:t>
      </w:r>
      <w:r>
        <w:rPr>
          <w:color w:val="1C1C1C"/>
        </w:rPr>
        <w:t>240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000,- Kč, slovy</w:t>
      </w:r>
      <w:r w:rsidR="00A034C3">
        <w:rPr>
          <w:color w:val="1C1C1C"/>
        </w:rPr>
        <w:t xml:space="preserve"> </w:t>
      </w:r>
      <w:proofErr w:type="spellStart"/>
      <w:r>
        <w:rPr>
          <w:color w:val="1C1C1C"/>
        </w:rPr>
        <w:t>dvěstěčtyřicettisíc</w:t>
      </w:r>
      <w:proofErr w:type="spellEnd"/>
      <w:r>
        <w:rPr>
          <w:color w:val="1C1C1C"/>
        </w:rPr>
        <w:t xml:space="preserve"> korun českých. K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této</w:t>
      </w:r>
      <w:r>
        <w:rPr>
          <w:color w:val="414141"/>
        </w:rPr>
        <w:t xml:space="preserve"> </w:t>
      </w:r>
      <w:r>
        <w:rPr>
          <w:color w:val="1C1C1C"/>
        </w:rPr>
        <w:t xml:space="preserve">částce ročního </w:t>
      </w:r>
      <w:r w:rsidR="00FC28DA">
        <w:rPr>
          <w:color w:val="1C1C1C"/>
        </w:rPr>
        <w:t xml:space="preserve">                   </w:t>
      </w:r>
      <w:r>
        <w:rPr>
          <w:color w:val="1C1C1C"/>
        </w:rPr>
        <w:t>příspěvku na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 xml:space="preserve">úhradu nájemného a </w:t>
      </w:r>
      <w:r>
        <w:rPr>
          <w:color w:val="2F2F2F"/>
        </w:rPr>
        <w:t>provozních</w:t>
      </w:r>
      <w:r>
        <w:rPr>
          <w:color w:val="2F2F2F"/>
          <w:spacing w:val="-6"/>
        </w:rPr>
        <w:t xml:space="preserve"> </w:t>
      </w:r>
      <w:r>
        <w:rPr>
          <w:color w:val="414141"/>
        </w:rPr>
        <w:t xml:space="preserve">nákladů </w:t>
      </w:r>
      <w:r w:rsidR="00A034C3">
        <w:rPr>
          <w:color w:val="414141"/>
        </w:rPr>
        <w:t>uv</w:t>
      </w:r>
      <w:r>
        <w:rPr>
          <w:color w:val="1C1C1C"/>
        </w:rPr>
        <w:t>edených v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 xml:space="preserve">čl. </w:t>
      </w:r>
      <w:r w:rsidR="00FC28DA">
        <w:rPr>
          <w:color w:val="1C1C1C"/>
        </w:rPr>
        <w:t>II</w:t>
      </w:r>
      <w:r>
        <w:rPr>
          <w:color w:val="1C1C1C"/>
        </w:rPr>
        <w:t>.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 xml:space="preserve">této smlouvy, placeného VŠCHT, se vždy připočítá příslušná daň </w:t>
      </w:r>
      <w:r>
        <w:rPr>
          <w:color w:val="2F2F2F"/>
        </w:rPr>
        <w:t>z</w:t>
      </w:r>
      <w:r>
        <w:rPr>
          <w:color w:val="2F2F2F"/>
          <w:spacing w:val="40"/>
        </w:rPr>
        <w:t xml:space="preserve"> </w:t>
      </w:r>
      <w:r>
        <w:rPr>
          <w:color w:val="1C1C1C"/>
        </w:rPr>
        <w:t xml:space="preserve">přidané hodnoty. Tento příspěvek bude splatný ve </w:t>
      </w:r>
      <w:r>
        <w:rPr>
          <w:color w:val="2F2F2F"/>
        </w:rPr>
        <w:t xml:space="preserve">4 </w:t>
      </w:r>
      <w:r>
        <w:rPr>
          <w:color w:val="1C1C1C"/>
        </w:rPr>
        <w:t xml:space="preserve">identických kvartálních splátkách, vždy </w:t>
      </w:r>
      <w:r>
        <w:rPr>
          <w:color w:val="2F2F2F"/>
        </w:rPr>
        <w:t xml:space="preserve">za </w:t>
      </w:r>
      <w:r w:rsidR="009D1965">
        <w:rPr>
          <w:color w:val="2F2F2F"/>
        </w:rPr>
        <w:t xml:space="preserve">        </w:t>
      </w:r>
      <w:r>
        <w:rPr>
          <w:color w:val="1C1C1C"/>
        </w:rPr>
        <w:t>uplynulé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čtvrtletí,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základě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faktury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(d</w:t>
      </w:r>
      <w:r w:rsidR="00A034C3">
        <w:rPr>
          <w:color w:val="1C1C1C"/>
        </w:rPr>
        <w:t>a</w:t>
      </w:r>
      <w:r>
        <w:rPr>
          <w:color w:val="1C1C1C"/>
        </w:rPr>
        <w:t>ňového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dokladu),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vydané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komisionářem se</w:t>
      </w:r>
      <w:r>
        <w:rPr>
          <w:color w:val="1C1C1C"/>
          <w:spacing w:val="-18"/>
        </w:rPr>
        <w:t xml:space="preserve"> </w:t>
      </w:r>
      <w:r w:rsidR="00A034C3">
        <w:rPr>
          <w:color w:val="1C1C1C"/>
        </w:rPr>
        <w:t>splatností</w:t>
      </w:r>
      <w:r>
        <w:rPr>
          <w:color w:val="1C1C1C"/>
        </w:rPr>
        <w:t xml:space="preserve"> 14 dnů od doručení.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případě, že v</w:t>
      </w:r>
      <w:r>
        <w:rPr>
          <w:color w:val="1C1C1C"/>
          <w:spacing w:val="-18"/>
        </w:rPr>
        <w:t xml:space="preserve"> </w:t>
      </w:r>
      <w:r w:rsidR="00A034C3">
        <w:rPr>
          <w:color w:val="1C1C1C"/>
        </w:rPr>
        <w:t>pří</w:t>
      </w:r>
      <w:r>
        <w:rPr>
          <w:color w:val="1C1C1C"/>
        </w:rPr>
        <w:t>slušném čtvrtletí nebude spolupráce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probíhat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po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celé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období,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bude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fakturovaná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částka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poměrně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snížena</w:t>
      </w:r>
      <w:r>
        <w:rPr>
          <w:color w:val="595959"/>
        </w:rPr>
        <w:t>.</w:t>
      </w:r>
    </w:p>
    <w:p w14:paraId="13425F56" w14:textId="42673D74" w:rsidR="00FB41BC" w:rsidRDefault="00C36E1F" w:rsidP="00FB41BC">
      <w:pPr>
        <w:pStyle w:val="Zkladntext"/>
        <w:spacing w:before="256"/>
        <w:ind w:left="851" w:right="865"/>
        <w:jc w:val="center"/>
        <w:rPr>
          <w:color w:val="1C1C1C"/>
          <w:spacing w:val="-5"/>
        </w:rPr>
      </w:pPr>
      <w:r>
        <w:rPr>
          <w:color w:val="1C1C1C"/>
          <w:spacing w:val="-2"/>
        </w:rPr>
        <w:t>Čl.</w:t>
      </w:r>
      <w:r>
        <w:rPr>
          <w:color w:val="1C1C1C"/>
          <w:spacing w:val="-13"/>
        </w:rPr>
        <w:t xml:space="preserve"> </w:t>
      </w:r>
      <w:r>
        <w:rPr>
          <w:color w:val="1C1C1C"/>
          <w:spacing w:val="-5"/>
        </w:rPr>
        <w:t>IV.</w:t>
      </w:r>
    </w:p>
    <w:p w14:paraId="0DAD58B2" w14:textId="77777777" w:rsidR="00FB41BC" w:rsidRPr="00FB41BC" w:rsidRDefault="00FB41BC" w:rsidP="00FB41BC">
      <w:pPr>
        <w:pStyle w:val="Zkladntext"/>
        <w:ind w:left="851" w:right="865"/>
        <w:jc w:val="center"/>
        <w:rPr>
          <w:color w:val="1C1C1C"/>
          <w:spacing w:val="-5"/>
        </w:rPr>
      </w:pPr>
    </w:p>
    <w:p w14:paraId="5C59FA71" w14:textId="0A77E51E" w:rsidR="00ED79B5" w:rsidRPr="004C5704" w:rsidRDefault="00C36E1F" w:rsidP="00FB41BC">
      <w:pPr>
        <w:pStyle w:val="Zkladntext"/>
        <w:ind w:left="851" w:right="865"/>
        <w:jc w:val="both"/>
        <w:rPr>
          <w:color w:val="1C1C1C"/>
          <w:spacing w:val="-2"/>
          <w:sz w:val="24"/>
          <w:szCs w:val="24"/>
        </w:rPr>
      </w:pPr>
      <w:r w:rsidRPr="004C5704">
        <w:rPr>
          <w:color w:val="1C1C1C"/>
          <w:spacing w:val="-2"/>
          <w:sz w:val="24"/>
          <w:szCs w:val="24"/>
        </w:rPr>
        <w:t>ČVUT</w:t>
      </w:r>
      <w:r w:rsidRPr="004C5704">
        <w:rPr>
          <w:color w:val="1C1C1C"/>
          <w:spacing w:val="29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se</w:t>
      </w:r>
      <w:r w:rsidRPr="004C5704">
        <w:rPr>
          <w:color w:val="1C1C1C"/>
          <w:spacing w:val="34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dále</w:t>
      </w:r>
      <w:r w:rsidRPr="004C5704">
        <w:rPr>
          <w:color w:val="1C1C1C"/>
          <w:spacing w:val="40"/>
          <w:sz w:val="24"/>
          <w:szCs w:val="24"/>
        </w:rPr>
        <w:t xml:space="preserve"> </w:t>
      </w:r>
      <w:r w:rsidR="00A034C3" w:rsidRPr="004C5704">
        <w:rPr>
          <w:color w:val="1C1C1C"/>
          <w:spacing w:val="-2"/>
          <w:sz w:val="24"/>
          <w:szCs w:val="24"/>
        </w:rPr>
        <w:t>zavazuje</w:t>
      </w:r>
      <w:r w:rsidRPr="004C5704">
        <w:rPr>
          <w:color w:val="1C1C1C"/>
          <w:spacing w:val="10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v</w:t>
      </w:r>
      <w:r w:rsidRPr="004C5704">
        <w:rPr>
          <w:color w:val="1C1C1C"/>
          <w:spacing w:val="-16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Univerzitním</w:t>
      </w:r>
      <w:r w:rsidRPr="004C5704">
        <w:rPr>
          <w:color w:val="1C1C1C"/>
          <w:spacing w:val="40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knihkupectví</w:t>
      </w:r>
      <w:r w:rsidRPr="004C5704">
        <w:rPr>
          <w:color w:val="1C1C1C"/>
          <w:spacing w:val="58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od</w:t>
      </w:r>
      <w:r w:rsidR="00C525FB" w:rsidRPr="004C5704">
        <w:rPr>
          <w:color w:val="1C1C1C"/>
          <w:spacing w:val="-2"/>
          <w:sz w:val="24"/>
          <w:szCs w:val="24"/>
        </w:rPr>
        <w:t>b</w:t>
      </w:r>
      <w:r w:rsidRPr="004C5704">
        <w:rPr>
          <w:color w:val="1C1C1C"/>
          <w:spacing w:val="-2"/>
          <w:sz w:val="24"/>
          <w:szCs w:val="24"/>
        </w:rPr>
        <w:t>orné</w:t>
      </w:r>
      <w:r w:rsidRPr="004C5704">
        <w:rPr>
          <w:color w:val="1C1C1C"/>
          <w:spacing w:val="53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literatury</w:t>
      </w:r>
      <w:r w:rsidRPr="004C5704">
        <w:rPr>
          <w:color w:val="1C1C1C"/>
          <w:spacing w:val="40"/>
          <w:sz w:val="24"/>
          <w:szCs w:val="24"/>
        </w:rPr>
        <w:t xml:space="preserve"> </w:t>
      </w:r>
      <w:r w:rsidR="00C525FB" w:rsidRPr="004C5704">
        <w:rPr>
          <w:color w:val="1C1C1C"/>
          <w:spacing w:val="-2"/>
          <w:sz w:val="24"/>
          <w:szCs w:val="24"/>
        </w:rPr>
        <w:t xml:space="preserve">vlastním </w:t>
      </w:r>
      <w:r w:rsidR="00FB41BC">
        <w:rPr>
          <w:color w:val="1C1C1C"/>
          <w:spacing w:val="-2"/>
          <w:sz w:val="24"/>
          <w:szCs w:val="24"/>
        </w:rPr>
        <w:t xml:space="preserve">                             </w:t>
      </w:r>
      <w:r w:rsidR="00C525FB" w:rsidRPr="004C5704">
        <w:rPr>
          <w:color w:val="1C1C1C"/>
          <w:spacing w:val="-2"/>
          <w:sz w:val="24"/>
          <w:szCs w:val="24"/>
        </w:rPr>
        <w:t xml:space="preserve">jménem a na účet VŠCHT prodávat a distribuovat knihy, skripta a CD vydaná </w:t>
      </w:r>
      <w:r w:rsidR="00FB41BC">
        <w:rPr>
          <w:color w:val="1C1C1C"/>
          <w:spacing w:val="-2"/>
          <w:sz w:val="24"/>
          <w:szCs w:val="24"/>
        </w:rPr>
        <w:t xml:space="preserve">                  </w:t>
      </w:r>
      <w:r w:rsidR="00C525FB" w:rsidRPr="004C5704">
        <w:rPr>
          <w:color w:val="1C1C1C"/>
          <w:spacing w:val="-2"/>
          <w:sz w:val="24"/>
          <w:szCs w:val="24"/>
        </w:rPr>
        <w:t>VŠCHT, a to za cenu stanovenou VŠCHT.</w:t>
      </w:r>
    </w:p>
    <w:p w14:paraId="02E99BCB" w14:textId="77777777" w:rsidR="00C525FB" w:rsidRPr="004C5704" w:rsidRDefault="00C525FB" w:rsidP="00FB41BC">
      <w:pPr>
        <w:pStyle w:val="Zkladntext"/>
        <w:ind w:left="851" w:right="865"/>
        <w:jc w:val="both"/>
        <w:rPr>
          <w:color w:val="1C1C1C"/>
          <w:spacing w:val="-2"/>
          <w:sz w:val="24"/>
          <w:szCs w:val="24"/>
        </w:rPr>
      </w:pPr>
      <w:r w:rsidRPr="004C5704">
        <w:rPr>
          <w:color w:val="1C1C1C"/>
          <w:spacing w:val="-2"/>
          <w:sz w:val="24"/>
          <w:szCs w:val="24"/>
        </w:rPr>
        <w:t>VŠCHT se zavazuje poskytnout ČVUT desetiprocentní slevu (provizi) z každého prodaného výtisku knih, skript a CD vydaných VŠCHT.</w:t>
      </w:r>
    </w:p>
    <w:p w14:paraId="570A6CF2" w14:textId="05FBFCE2" w:rsidR="00ED79B5" w:rsidRPr="004C5704" w:rsidRDefault="00B53AF2" w:rsidP="00FB41BC">
      <w:pPr>
        <w:pStyle w:val="Zkladntext"/>
        <w:ind w:left="851" w:right="865"/>
        <w:jc w:val="both"/>
        <w:rPr>
          <w:sz w:val="24"/>
          <w:szCs w:val="24"/>
        </w:rPr>
      </w:pPr>
      <w:r w:rsidRPr="004C5704">
        <w:rPr>
          <w:color w:val="1C1C1C"/>
          <w:spacing w:val="-2"/>
          <w:sz w:val="24"/>
          <w:szCs w:val="24"/>
        </w:rPr>
        <w:t xml:space="preserve">V případě, že sleva (provize) poskytnutá při prodeji </w:t>
      </w:r>
      <w:r w:rsidR="00C36E1F" w:rsidRPr="004C5704">
        <w:rPr>
          <w:color w:val="1C1C1C"/>
          <w:sz w:val="24"/>
          <w:szCs w:val="24"/>
        </w:rPr>
        <w:t>zboží</w:t>
      </w:r>
      <w:r w:rsidR="00C36E1F" w:rsidRPr="004C5704">
        <w:rPr>
          <w:color w:val="1C1C1C"/>
          <w:spacing w:val="-11"/>
          <w:sz w:val="24"/>
          <w:szCs w:val="24"/>
        </w:rPr>
        <w:t xml:space="preserve"> </w:t>
      </w:r>
      <w:r w:rsidR="00C36E1F" w:rsidRPr="004C5704">
        <w:rPr>
          <w:color w:val="1C1C1C"/>
          <w:sz w:val="24"/>
          <w:szCs w:val="24"/>
        </w:rPr>
        <w:t>bude</w:t>
      </w:r>
      <w:r w:rsidR="00C36E1F" w:rsidRPr="004C5704">
        <w:rPr>
          <w:color w:val="1C1C1C"/>
          <w:spacing w:val="-3"/>
          <w:sz w:val="24"/>
          <w:szCs w:val="24"/>
        </w:rPr>
        <w:t xml:space="preserve"> </w:t>
      </w:r>
      <w:r w:rsidR="00C36E1F" w:rsidRPr="004C5704">
        <w:rPr>
          <w:color w:val="1C1C1C"/>
          <w:sz w:val="24"/>
          <w:szCs w:val="24"/>
        </w:rPr>
        <w:t>v</w:t>
      </w:r>
      <w:r w:rsidR="00C36E1F" w:rsidRPr="004C5704">
        <w:rPr>
          <w:color w:val="1C1C1C"/>
          <w:spacing w:val="-18"/>
          <w:sz w:val="24"/>
          <w:szCs w:val="24"/>
        </w:rPr>
        <w:t xml:space="preserve"> </w:t>
      </w:r>
      <w:r w:rsidR="00C36E1F" w:rsidRPr="004C5704">
        <w:rPr>
          <w:color w:val="1C1C1C"/>
          <w:sz w:val="24"/>
          <w:szCs w:val="24"/>
        </w:rPr>
        <w:t>ročním</w:t>
      </w:r>
      <w:r w:rsidR="00C36E1F" w:rsidRPr="004C5704">
        <w:rPr>
          <w:color w:val="1C1C1C"/>
          <w:spacing w:val="-3"/>
          <w:sz w:val="24"/>
          <w:szCs w:val="24"/>
        </w:rPr>
        <w:t xml:space="preserve"> </w:t>
      </w:r>
      <w:r w:rsidR="00C36E1F" w:rsidRPr="004C5704">
        <w:rPr>
          <w:color w:val="1C1C1C"/>
          <w:sz w:val="24"/>
          <w:szCs w:val="24"/>
        </w:rPr>
        <w:t>souhrnu</w:t>
      </w:r>
      <w:r w:rsidR="00C36E1F" w:rsidRPr="004C5704">
        <w:rPr>
          <w:color w:val="1C1C1C"/>
          <w:spacing w:val="-8"/>
          <w:sz w:val="24"/>
          <w:szCs w:val="24"/>
        </w:rPr>
        <w:t xml:space="preserve"> </w:t>
      </w:r>
      <w:r w:rsidR="00C36E1F" w:rsidRPr="004C5704">
        <w:rPr>
          <w:color w:val="2F2F2F"/>
          <w:sz w:val="24"/>
          <w:szCs w:val="24"/>
        </w:rPr>
        <w:t xml:space="preserve">za </w:t>
      </w:r>
      <w:r w:rsidRPr="004C5704">
        <w:rPr>
          <w:color w:val="1C1C1C"/>
          <w:sz w:val="24"/>
          <w:szCs w:val="24"/>
        </w:rPr>
        <w:t>kal</w:t>
      </w:r>
      <w:r w:rsidR="00C36E1F" w:rsidRPr="004C5704">
        <w:rPr>
          <w:color w:val="1C1C1C"/>
          <w:sz w:val="24"/>
          <w:szCs w:val="24"/>
        </w:rPr>
        <w:t>endářní rok menš</w:t>
      </w:r>
      <w:r w:rsidRPr="004C5704">
        <w:rPr>
          <w:color w:val="1C1C1C"/>
          <w:sz w:val="24"/>
          <w:szCs w:val="24"/>
        </w:rPr>
        <w:t>í</w:t>
      </w:r>
      <w:r w:rsidR="00C36E1F" w:rsidRPr="004C5704">
        <w:rPr>
          <w:color w:val="1C1C1C"/>
          <w:spacing w:val="-4"/>
          <w:sz w:val="24"/>
          <w:szCs w:val="24"/>
        </w:rPr>
        <w:t xml:space="preserve"> </w:t>
      </w:r>
      <w:r w:rsidR="00C36E1F" w:rsidRPr="004C5704">
        <w:rPr>
          <w:color w:val="1C1C1C"/>
          <w:sz w:val="24"/>
          <w:szCs w:val="24"/>
        </w:rPr>
        <w:t>než 210</w:t>
      </w:r>
      <w:r w:rsidR="00C36E1F" w:rsidRPr="004C5704">
        <w:rPr>
          <w:color w:val="1C1C1C"/>
          <w:spacing w:val="-18"/>
          <w:sz w:val="24"/>
          <w:szCs w:val="24"/>
        </w:rPr>
        <w:t xml:space="preserve"> </w:t>
      </w:r>
      <w:r w:rsidR="00C36E1F" w:rsidRPr="004C5704">
        <w:rPr>
          <w:color w:val="1C1C1C"/>
          <w:sz w:val="24"/>
          <w:szCs w:val="24"/>
        </w:rPr>
        <w:t>000. Kč</w:t>
      </w:r>
      <w:r w:rsidR="00C36E1F" w:rsidRPr="004C5704">
        <w:rPr>
          <w:color w:val="1C1C1C"/>
          <w:spacing w:val="-5"/>
          <w:sz w:val="24"/>
          <w:szCs w:val="24"/>
        </w:rPr>
        <w:t xml:space="preserve"> </w:t>
      </w:r>
      <w:r w:rsidR="00C36E1F" w:rsidRPr="004C5704">
        <w:rPr>
          <w:color w:val="1C1C1C"/>
          <w:sz w:val="24"/>
          <w:szCs w:val="24"/>
        </w:rPr>
        <w:t>bez daně z</w:t>
      </w:r>
      <w:r w:rsidRPr="004C5704">
        <w:rPr>
          <w:color w:val="1C1C1C"/>
          <w:spacing w:val="40"/>
          <w:sz w:val="24"/>
          <w:szCs w:val="24"/>
        </w:rPr>
        <w:t xml:space="preserve"> </w:t>
      </w:r>
      <w:r w:rsidRPr="004C5704">
        <w:rPr>
          <w:color w:val="1C1C1C"/>
          <w:sz w:val="24"/>
          <w:szCs w:val="24"/>
        </w:rPr>
        <w:t xml:space="preserve">přidané </w:t>
      </w:r>
      <w:r w:rsidR="00C36E1F" w:rsidRPr="004C5704">
        <w:rPr>
          <w:color w:val="1C1C1C"/>
          <w:sz w:val="24"/>
          <w:szCs w:val="24"/>
        </w:rPr>
        <w:t>hodno</w:t>
      </w:r>
      <w:r w:rsidRPr="004C5704">
        <w:rPr>
          <w:color w:val="1C1C1C"/>
          <w:sz w:val="24"/>
          <w:szCs w:val="24"/>
        </w:rPr>
        <w:t>ty, Č</w:t>
      </w:r>
      <w:r w:rsidR="00C36E1F" w:rsidRPr="004C5704">
        <w:rPr>
          <w:color w:val="1C1C1C"/>
          <w:sz w:val="24"/>
          <w:szCs w:val="24"/>
        </w:rPr>
        <w:t>VUT doúčtu</w:t>
      </w:r>
      <w:r w:rsidRPr="004C5704">
        <w:rPr>
          <w:color w:val="1C1C1C"/>
          <w:sz w:val="24"/>
          <w:szCs w:val="24"/>
        </w:rPr>
        <w:t>j</w:t>
      </w:r>
      <w:r w:rsidR="00C36E1F" w:rsidRPr="004C5704">
        <w:rPr>
          <w:color w:val="1C1C1C"/>
          <w:sz w:val="24"/>
          <w:szCs w:val="24"/>
        </w:rPr>
        <w:t xml:space="preserve">e </w:t>
      </w:r>
      <w:r w:rsidRPr="004C5704">
        <w:rPr>
          <w:color w:val="1C1C1C"/>
          <w:sz w:val="24"/>
          <w:szCs w:val="24"/>
        </w:rPr>
        <w:t>tento rozdíl VŠ</w:t>
      </w:r>
      <w:r w:rsidR="00C36E1F" w:rsidRPr="004C5704">
        <w:rPr>
          <w:color w:val="1C1C1C"/>
          <w:sz w:val="24"/>
          <w:szCs w:val="24"/>
        </w:rPr>
        <w:t>CHT jako navýšení ročního příspěvk</w:t>
      </w:r>
      <w:r w:rsidRPr="004C5704">
        <w:rPr>
          <w:color w:val="1C1C1C"/>
          <w:sz w:val="24"/>
          <w:szCs w:val="24"/>
        </w:rPr>
        <w:t>u</w:t>
      </w:r>
      <w:r w:rsidR="00C36E1F" w:rsidRPr="004C5704">
        <w:rPr>
          <w:color w:val="1C1C1C"/>
          <w:sz w:val="24"/>
          <w:szCs w:val="24"/>
        </w:rPr>
        <w:t xml:space="preserve"> na úhradu nájemného a </w:t>
      </w:r>
      <w:r w:rsidR="003469E3">
        <w:rPr>
          <w:color w:val="1C1C1C"/>
          <w:sz w:val="24"/>
          <w:szCs w:val="24"/>
        </w:rPr>
        <w:t xml:space="preserve">                               </w:t>
      </w:r>
      <w:r w:rsidRPr="004C5704">
        <w:rPr>
          <w:color w:val="1C1C1C"/>
          <w:sz w:val="24"/>
          <w:szCs w:val="24"/>
        </w:rPr>
        <w:t>pro</w:t>
      </w:r>
      <w:r w:rsidR="00C36E1F" w:rsidRPr="004C5704">
        <w:rPr>
          <w:color w:val="1C1C1C"/>
          <w:sz w:val="24"/>
          <w:szCs w:val="24"/>
        </w:rPr>
        <w:t>vozn</w:t>
      </w:r>
      <w:r w:rsidRPr="004C5704">
        <w:rPr>
          <w:color w:val="1C1C1C"/>
          <w:sz w:val="24"/>
          <w:szCs w:val="24"/>
        </w:rPr>
        <w:t>í</w:t>
      </w:r>
      <w:r w:rsidR="00C36E1F" w:rsidRPr="004C5704">
        <w:rPr>
          <w:color w:val="1C1C1C"/>
          <w:sz w:val="24"/>
          <w:szCs w:val="24"/>
        </w:rPr>
        <w:t xml:space="preserve">ch nákladů dle čl. </w:t>
      </w:r>
      <w:r w:rsidR="003469E3">
        <w:rPr>
          <w:color w:val="1C1C1C"/>
          <w:w w:val="95"/>
          <w:sz w:val="24"/>
          <w:szCs w:val="24"/>
        </w:rPr>
        <w:t>II</w:t>
      </w:r>
      <w:r w:rsidR="00C36E1F" w:rsidRPr="004C5704">
        <w:rPr>
          <w:color w:val="1C1C1C"/>
          <w:w w:val="95"/>
          <w:sz w:val="24"/>
          <w:szCs w:val="24"/>
        </w:rPr>
        <w:t xml:space="preserve">, </w:t>
      </w:r>
      <w:r w:rsidR="00C36E1F" w:rsidRPr="004C5704">
        <w:rPr>
          <w:color w:val="1C1C1C"/>
          <w:sz w:val="24"/>
          <w:szCs w:val="24"/>
        </w:rPr>
        <w:t xml:space="preserve">a to na základě samostatné faktury (daňového </w:t>
      </w:r>
      <w:r w:rsidR="003469E3">
        <w:rPr>
          <w:color w:val="1C1C1C"/>
          <w:sz w:val="24"/>
          <w:szCs w:val="24"/>
        </w:rPr>
        <w:t xml:space="preserve">                               </w:t>
      </w:r>
      <w:r w:rsidR="00C36E1F" w:rsidRPr="004C5704">
        <w:rPr>
          <w:color w:val="1C1C1C"/>
          <w:spacing w:val="-2"/>
          <w:sz w:val="24"/>
          <w:szCs w:val="24"/>
        </w:rPr>
        <w:t>dokladu)</w:t>
      </w:r>
      <w:r w:rsidR="001075D6">
        <w:rPr>
          <w:color w:val="1C1C1C"/>
          <w:spacing w:val="-2"/>
          <w:sz w:val="24"/>
          <w:szCs w:val="24"/>
        </w:rPr>
        <w:t>.</w:t>
      </w:r>
    </w:p>
    <w:p w14:paraId="46027494" w14:textId="00CB1F1C" w:rsidR="00ED79B5" w:rsidRPr="004C5704" w:rsidRDefault="00C36E1F" w:rsidP="00945D7E">
      <w:pPr>
        <w:pStyle w:val="Zkladntext"/>
        <w:ind w:left="851" w:right="865"/>
        <w:jc w:val="both"/>
        <w:rPr>
          <w:sz w:val="24"/>
          <w:szCs w:val="24"/>
        </w:rPr>
      </w:pPr>
      <w:r w:rsidRPr="004C5704">
        <w:rPr>
          <w:color w:val="1C1C1C"/>
          <w:sz w:val="24"/>
          <w:szCs w:val="24"/>
        </w:rPr>
        <w:t>V</w:t>
      </w:r>
      <w:r w:rsidRPr="004C5704">
        <w:rPr>
          <w:color w:val="1C1C1C"/>
          <w:spacing w:val="-18"/>
          <w:sz w:val="24"/>
          <w:szCs w:val="24"/>
        </w:rPr>
        <w:t xml:space="preserve"> </w:t>
      </w:r>
      <w:r w:rsidRPr="004C5704">
        <w:rPr>
          <w:color w:val="1C1C1C"/>
          <w:sz w:val="24"/>
          <w:szCs w:val="24"/>
        </w:rPr>
        <w:t>p</w:t>
      </w:r>
      <w:r w:rsidR="004C5704">
        <w:rPr>
          <w:color w:val="1C1C1C"/>
          <w:sz w:val="24"/>
          <w:szCs w:val="24"/>
        </w:rPr>
        <w:t>ř</w:t>
      </w:r>
      <w:r w:rsidRPr="004C5704">
        <w:rPr>
          <w:color w:val="1C1C1C"/>
          <w:sz w:val="24"/>
          <w:szCs w:val="24"/>
        </w:rPr>
        <w:t>ípadě,</w:t>
      </w:r>
      <w:r w:rsidRPr="004C5704">
        <w:rPr>
          <w:color w:val="1C1C1C"/>
          <w:spacing w:val="-17"/>
          <w:sz w:val="24"/>
          <w:szCs w:val="24"/>
        </w:rPr>
        <w:t xml:space="preserve"> </w:t>
      </w:r>
      <w:r w:rsidRPr="004C5704">
        <w:rPr>
          <w:color w:val="1C1C1C"/>
          <w:sz w:val="24"/>
          <w:szCs w:val="24"/>
        </w:rPr>
        <w:t>že</w:t>
      </w:r>
      <w:r w:rsidRPr="004C5704">
        <w:rPr>
          <w:color w:val="1C1C1C"/>
          <w:spacing w:val="-3"/>
          <w:sz w:val="24"/>
          <w:szCs w:val="24"/>
        </w:rPr>
        <w:t xml:space="preserve"> </w:t>
      </w:r>
      <w:r w:rsidRPr="004C5704">
        <w:rPr>
          <w:color w:val="1C1C1C"/>
          <w:sz w:val="24"/>
          <w:szCs w:val="24"/>
        </w:rPr>
        <w:t>v</w:t>
      </w:r>
      <w:r w:rsidRPr="004C5704">
        <w:rPr>
          <w:color w:val="1C1C1C"/>
          <w:spacing w:val="-18"/>
          <w:sz w:val="24"/>
          <w:szCs w:val="24"/>
        </w:rPr>
        <w:t xml:space="preserve"> </w:t>
      </w:r>
      <w:r w:rsidRPr="004C5704">
        <w:rPr>
          <w:color w:val="1C1C1C"/>
          <w:sz w:val="24"/>
          <w:szCs w:val="24"/>
        </w:rPr>
        <w:t>příslušném kalendářním roce</w:t>
      </w:r>
      <w:r w:rsidRPr="004C5704">
        <w:rPr>
          <w:color w:val="1C1C1C"/>
          <w:spacing w:val="-10"/>
          <w:sz w:val="24"/>
          <w:szCs w:val="24"/>
        </w:rPr>
        <w:t xml:space="preserve"> </w:t>
      </w:r>
      <w:r w:rsidRPr="004C5704">
        <w:rPr>
          <w:color w:val="1C1C1C"/>
          <w:sz w:val="24"/>
          <w:szCs w:val="24"/>
        </w:rPr>
        <w:t>nebude spolupráce probíhat po</w:t>
      </w:r>
      <w:r w:rsidRPr="004C5704">
        <w:rPr>
          <w:color w:val="1C1C1C"/>
          <w:spacing w:val="-8"/>
          <w:sz w:val="24"/>
          <w:szCs w:val="24"/>
        </w:rPr>
        <w:t xml:space="preserve"> </w:t>
      </w:r>
      <w:r w:rsidRPr="004C5704">
        <w:rPr>
          <w:color w:val="1C1C1C"/>
          <w:sz w:val="24"/>
          <w:szCs w:val="24"/>
        </w:rPr>
        <w:t xml:space="preserve">dobu </w:t>
      </w:r>
      <w:r w:rsidR="009243F1">
        <w:rPr>
          <w:color w:val="1C1C1C"/>
          <w:sz w:val="24"/>
          <w:szCs w:val="24"/>
        </w:rPr>
        <w:t xml:space="preserve">                   </w:t>
      </w:r>
      <w:r w:rsidRPr="004C5704">
        <w:rPr>
          <w:color w:val="1C1C1C"/>
          <w:sz w:val="24"/>
          <w:szCs w:val="24"/>
        </w:rPr>
        <w:t xml:space="preserve">celého kalendářního roku </w:t>
      </w:r>
      <w:r w:rsidRPr="004C5704">
        <w:rPr>
          <w:color w:val="2F2F2F"/>
          <w:sz w:val="24"/>
          <w:szCs w:val="24"/>
        </w:rPr>
        <w:t xml:space="preserve">nebo </w:t>
      </w:r>
      <w:r w:rsidRPr="004C5704">
        <w:rPr>
          <w:color w:val="1C1C1C"/>
          <w:sz w:val="24"/>
          <w:szCs w:val="24"/>
        </w:rPr>
        <w:t>v případě skončeni této smlouvy před koncem kalendářního roku,</w:t>
      </w:r>
      <w:r w:rsidRPr="004C5704">
        <w:rPr>
          <w:color w:val="1C1C1C"/>
          <w:spacing w:val="-15"/>
          <w:sz w:val="24"/>
          <w:szCs w:val="24"/>
        </w:rPr>
        <w:t xml:space="preserve"> </w:t>
      </w:r>
      <w:r w:rsidRPr="004C5704">
        <w:rPr>
          <w:color w:val="1C1C1C"/>
          <w:sz w:val="24"/>
          <w:szCs w:val="24"/>
        </w:rPr>
        <w:t>částka 210</w:t>
      </w:r>
      <w:r w:rsidRPr="004C5704">
        <w:rPr>
          <w:color w:val="1C1C1C"/>
          <w:spacing w:val="-18"/>
          <w:sz w:val="24"/>
          <w:szCs w:val="24"/>
        </w:rPr>
        <w:t xml:space="preserve"> </w:t>
      </w:r>
      <w:r w:rsidRPr="004C5704">
        <w:rPr>
          <w:color w:val="1C1C1C"/>
          <w:sz w:val="24"/>
          <w:szCs w:val="24"/>
        </w:rPr>
        <w:t xml:space="preserve">000 Kč, slovy </w:t>
      </w:r>
      <w:proofErr w:type="spellStart"/>
      <w:r w:rsidRPr="004C5704">
        <w:rPr>
          <w:color w:val="1C1C1C"/>
          <w:sz w:val="24"/>
          <w:szCs w:val="24"/>
        </w:rPr>
        <w:t>dvěstědesettisíc</w:t>
      </w:r>
      <w:proofErr w:type="spellEnd"/>
      <w:r w:rsidRPr="004C5704">
        <w:rPr>
          <w:color w:val="1C1C1C"/>
          <w:sz w:val="24"/>
          <w:szCs w:val="24"/>
        </w:rPr>
        <w:t xml:space="preserve"> korun </w:t>
      </w:r>
      <w:proofErr w:type="gramStart"/>
      <w:r w:rsidRPr="004C5704">
        <w:rPr>
          <w:color w:val="1C1C1C"/>
          <w:sz w:val="24"/>
          <w:szCs w:val="24"/>
        </w:rPr>
        <w:t xml:space="preserve">českých, </w:t>
      </w:r>
      <w:r w:rsidR="009243F1">
        <w:rPr>
          <w:color w:val="1C1C1C"/>
          <w:sz w:val="24"/>
          <w:szCs w:val="24"/>
        </w:rPr>
        <w:t xml:space="preserve">  </w:t>
      </w:r>
      <w:proofErr w:type="gramEnd"/>
      <w:r w:rsidR="009243F1">
        <w:rPr>
          <w:color w:val="1C1C1C"/>
          <w:sz w:val="24"/>
          <w:szCs w:val="24"/>
        </w:rPr>
        <w:t xml:space="preserve">                           </w:t>
      </w:r>
      <w:r w:rsidRPr="004C5704">
        <w:rPr>
          <w:color w:val="1C1C1C"/>
          <w:spacing w:val="-2"/>
          <w:sz w:val="24"/>
          <w:szCs w:val="24"/>
        </w:rPr>
        <w:t>zmíněná</w:t>
      </w:r>
      <w:r w:rsidRPr="004C5704">
        <w:rPr>
          <w:color w:val="1C1C1C"/>
          <w:spacing w:val="-16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výše,</w:t>
      </w:r>
      <w:r w:rsidRPr="004C5704">
        <w:rPr>
          <w:color w:val="1C1C1C"/>
          <w:spacing w:val="-15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bude</w:t>
      </w:r>
      <w:r w:rsidRPr="004C5704">
        <w:rPr>
          <w:color w:val="1C1C1C"/>
          <w:spacing w:val="-16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poměrně</w:t>
      </w:r>
      <w:r w:rsidRPr="004C5704">
        <w:rPr>
          <w:color w:val="1C1C1C"/>
          <w:spacing w:val="-9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snížena, a</w:t>
      </w:r>
      <w:r w:rsidRPr="004C5704">
        <w:rPr>
          <w:color w:val="1C1C1C"/>
          <w:spacing w:val="-15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to</w:t>
      </w:r>
      <w:r w:rsidRPr="004C5704">
        <w:rPr>
          <w:color w:val="1C1C1C"/>
          <w:spacing w:val="-16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dle</w:t>
      </w:r>
      <w:r w:rsidRPr="004C5704">
        <w:rPr>
          <w:color w:val="1C1C1C"/>
          <w:spacing w:val="-15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počtu</w:t>
      </w:r>
      <w:r w:rsidRPr="004C5704">
        <w:rPr>
          <w:color w:val="1C1C1C"/>
          <w:spacing w:val="-13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dn</w:t>
      </w:r>
      <w:r w:rsidR="00293FCC">
        <w:rPr>
          <w:color w:val="1C1C1C"/>
          <w:spacing w:val="-2"/>
          <w:sz w:val="24"/>
          <w:szCs w:val="24"/>
        </w:rPr>
        <w:t>í,</w:t>
      </w:r>
      <w:r w:rsidRPr="004C5704">
        <w:rPr>
          <w:color w:val="1C1C1C"/>
          <w:spacing w:val="-16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během</w:t>
      </w:r>
      <w:r w:rsidRPr="004C5704">
        <w:rPr>
          <w:color w:val="1C1C1C"/>
          <w:spacing w:val="-11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nichž</w:t>
      </w:r>
      <w:r w:rsidRPr="004C5704">
        <w:rPr>
          <w:color w:val="1C1C1C"/>
          <w:spacing w:val="-12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>existoval</w:t>
      </w:r>
      <w:r w:rsidRPr="004C5704">
        <w:rPr>
          <w:color w:val="1C1C1C"/>
          <w:spacing w:val="-13"/>
          <w:sz w:val="24"/>
          <w:szCs w:val="24"/>
        </w:rPr>
        <w:t xml:space="preserve"> </w:t>
      </w:r>
      <w:r w:rsidRPr="004C5704">
        <w:rPr>
          <w:color w:val="1C1C1C"/>
          <w:spacing w:val="-2"/>
          <w:sz w:val="24"/>
          <w:szCs w:val="24"/>
        </w:rPr>
        <w:t xml:space="preserve">mezi </w:t>
      </w:r>
      <w:r w:rsidRPr="004C5704">
        <w:rPr>
          <w:color w:val="1C1C1C"/>
          <w:sz w:val="24"/>
          <w:szCs w:val="24"/>
        </w:rPr>
        <w:t>stranami smluvní vztah</w:t>
      </w:r>
      <w:r w:rsidR="004C5704">
        <w:rPr>
          <w:color w:val="1C1C1C"/>
          <w:sz w:val="24"/>
          <w:szCs w:val="24"/>
        </w:rPr>
        <w:t>.</w:t>
      </w:r>
      <w:r w:rsidRPr="004C5704">
        <w:rPr>
          <w:color w:val="9E9EA0"/>
          <w:sz w:val="24"/>
          <w:szCs w:val="24"/>
        </w:rPr>
        <w:tab/>
      </w:r>
    </w:p>
    <w:p w14:paraId="673F3B7D" w14:textId="45CACD36" w:rsidR="001075D6" w:rsidRDefault="00C36E1F" w:rsidP="00945D7E">
      <w:pPr>
        <w:pStyle w:val="Zkladntext"/>
        <w:ind w:left="851" w:right="865"/>
        <w:jc w:val="both"/>
        <w:rPr>
          <w:color w:val="1C1C1C"/>
        </w:rPr>
      </w:pPr>
      <w:r w:rsidRPr="004C5704">
        <w:rPr>
          <w:color w:val="1C1C1C"/>
          <w:sz w:val="24"/>
          <w:szCs w:val="24"/>
        </w:rPr>
        <w:t>ČVUT nemá, z</w:t>
      </w:r>
      <w:r w:rsidRPr="004C5704">
        <w:rPr>
          <w:color w:val="1C1C1C"/>
          <w:spacing w:val="40"/>
          <w:sz w:val="24"/>
          <w:szCs w:val="24"/>
        </w:rPr>
        <w:t xml:space="preserve"> </w:t>
      </w:r>
      <w:r w:rsidRPr="004C5704">
        <w:rPr>
          <w:color w:val="1C1C1C"/>
          <w:sz w:val="24"/>
          <w:szCs w:val="24"/>
        </w:rPr>
        <w:t xml:space="preserve">titulu této smlouvy, nárok na jiné plnění než na úplatu dle tohoto </w:t>
      </w:r>
      <w:r w:rsidR="009243F1">
        <w:rPr>
          <w:color w:val="1C1C1C"/>
          <w:sz w:val="24"/>
          <w:szCs w:val="24"/>
        </w:rPr>
        <w:t xml:space="preserve">                            </w:t>
      </w:r>
      <w:r w:rsidRPr="004C5704">
        <w:rPr>
          <w:color w:val="1C1C1C"/>
          <w:spacing w:val="-2"/>
          <w:sz w:val="24"/>
          <w:szCs w:val="24"/>
        </w:rPr>
        <w:t>článku.</w:t>
      </w:r>
      <w:r>
        <w:rPr>
          <w:color w:val="1C1C1C"/>
        </w:rPr>
        <w:tab/>
      </w:r>
    </w:p>
    <w:p w14:paraId="7FDA0F8F" w14:textId="77777777" w:rsidR="00ED79B5" w:rsidRPr="00293FCC" w:rsidRDefault="00C36E1F" w:rsidP="00A80365">
      <w:pPr>
        <w:pStyle w:val="Zkladntext"/>
        <w:ind w:left="851" w:right="865"/>
        <w:jc w:val="center"/>
        <w:rPr>
          <w:sz w:val="24"/>
          <w:szCs w:val="24"/>
        </w:rPr>
      </w:pPr>
      <w:r w:rsidRPr="00293FCC">
        <w:rPr>
          <w:color w:val="1C1C1C"/>
          <w:spacing w:val="-4"/>
          <w:sz w:val="24"/>
          <w:szCs w:val="24"/>
        </w:rPr>
        <w:t>Čl.</w:t>
      </w:r>
      <w:r w:rsidRPr="00293FCC">
        <w:rPr>
          <w:color w:val="1C1C1C"/>
          <w:spacing w:val="-12"/>
          <w:sz w:val="24"/>
          <w:szCs w:val="24"/>
        </w:rPr>
        <w:t xml:space="preserve"> </w:t>
      </w:r>
      <w:r w:rsidR="001075D6">
        <w:rPr>
          <w:color w:val="1C1C1C"/>
          <w:spacing w:val="-12"/>
          <w:sz w:val="24"/>
          <w:szCs w:val="24"/>
        </w:rPr>
        <w:t>V</w:t>
      </w:r>
      <w:r w:rsidRPr="00293FCC">
        <w:rPr>
          <w:color w:val="1C1C1C"/>
          <w:spacing w:val="-7"/>
          <w:sz w:val="24"/>
          <w:szCs w:val="24"/>
        </w:rPr>
        <w:t>.</w:t>
      </w:r>
    </w:p>
    <w:p w14:paraId="6B93E964" w14:textId="6914151D" w:rsidR="00ED79B5" w:rsidRPr="00293FCC" w:rsidRDefault="004C5704" w:rsidP="00D15DEA">
      <w:pPr>
        <w:pStyle w:val="Zkladntext"/>
        <w:spacing w:before="162"/>
        <w:ind w:left="851" w:right="865"/>
        <w:jc w:val="both"/>
        <w:rPr>
          <w:color w:val="B8B8B8"/>
          <w:sz w:val="24"/>
          <w:szCs w:val="24"/>
        </w:rPr>
      </w:pPr>
      <w:r w:rsidRPr="00735587">
        <w:rPr>
          <w:noProof/>
          <w:sz w:val="24"/>
          <w:szCs w:val="24"/>
          <w:lang w:eastAsia="cs-CZ"/>
        </w:rPr>
        <w:t>ČVUT</w:t>
      </w:r>
      <w:r w:rsidRPr="00460092">
        <w:rPr>
          <w:noProof/>
          <w:color w:val="FF0000"/>
          <w:sz w:val="24"/>
          <w:szCs w:val="24"/>
          <w:lang w:eastAsia="cs-CZ"/>
        </w:rPr>
        <w:t xml:space="preserve"> </w:t>
      </w:r>
      <w:r w:rsidRPr="00293FCC">
        <w:rPr>
          <w:noProof/>
          <w:sz w:val="24"/>
          <w:szCs w:val="24"/>
          <w:lang w:eastAsia="cs-CZ"/>
        </w:rPr>
        <w:t xml:space="preserve">se zavazuje předložit VŠCHT každý měsíc přehled prodaných knih, skript </w:t>
      </w:r>
      <w:r w:rsidR="00735587">
        <w:rPr>
          <w:noProof/>
          <w:sz w:val="24"/>
          <w:szCs w:val="24"/>
          <w:lang w:eastAsia="cs-CZ"/>
        </w:rPr>
        <w:t xml:space="preserve">                              </w:t>
      </w:r>
      <w:r w:rsidRPr="00293FCC">
        <w:rPr>
          <w:noProof/>
          <w:sz w:val="24"/>
          <w:szCs w:val="24"/>
          <w:lang w:eastAsia="cs-CZ"/>
        </w:rPr>
        <w:t xml:space="preserve">a CD vydaných VŠCHT do 5. dne následujícího měsíce. Na základě tohoto přehledu vystaví VŠCHT fakturu (daňový doklad) na částku odpovídající ceně prodaného </w:t>
      </w:r>
      <w:r w:rsidR="00735587">
        <w:rPr>
          <w:noProof/>
          <w:sz w:val="24"/>
          <w:szCs w:val="24"/>
          <w:lang w:eastAsia="cs-CZ"/>
        </w:rPr>
        <w:t xml:space="preserve">                       </w:t>
      </w:r>
      <w:r w:rsidRPr="00293FCC">
        <w:rPr>
          <w:noProof/>
          <w:sz w:val="24"/>
          <w:szCs w:val="24"/>
          <w:lang w:eastAsia="cs-CZ"/>
        </w:rPr>
        <w:t xml:space="preserve">zboží bez daně z přídané hodnoty ponížené o slevu (provizi) 10% dle čl. IV. </w:t>
      </w:r>
      <w:r w:rsidRPr="00293FCC">
        <w:rPr>
          <w:color w:val="1C1C1C"/>
          <w:sz w:val="24"/>
          <w:szCs w:val="24"/>
        </w:rPr>
        <w:t xml:space="preserve">Z této </w:t>
      </w:r>
      <w:r w:rsidR="00735587">
        <w:rPr>
          <w:color w:val="1C1C1C"/>
          <w:sz w:val="24"/>
          <w:szCs w:val="24"/>
        </w:rPr>
        <w:t xml:space="preserve">                   </w:t>
      </w:r>
      <w:r w:rsidR="00C36E1F" w:rsidRPr="00293FCC">
        <w:rPr>
          <w:color w:val="1C1C1C"/>
          <w:sz w:val="24"/>
          <w:szCs w:val="24"/>
        </w:rPr>
        <w:t>částky</w:t>
      </w:r>
      <w:r w:rsidR="00C36E1F" w:rsidRPr="00293FCC">
        <w:rPr>
          <w:color w:val="1C1C1C"/>
          <w:spacing w:val="62"/>
          <w:sz w:val="24"/>
          <w:szCs w:val="24"/>
        </w:rPr>
        <w:t xml:space="preserve"> </w:t>
      </w:r>
      <w:r w:rsidR="00C36E1F" w:rsidRPr="00293FCC">
        <w:rPr>
          <w:color w:val="1C1C1C"/>
          <w:sz w:val="24"/>
          <w:szCs w:val="24"/>
        </w:rPr>
        <w:t>bude</w:t>
      </w:r>
      <w:r w:rsidR="00B53AF2" w:rsidRPr="00293FCC">
        <w:rPr>
          <w:color w:val="1C1C1C"/>
          <w:sz w:val="24"/>
          <w:szCs w:val="24"/>
        </w:rPr>
        <w:t xml:space="preserve"> </w:t>
      </w:r>
      <w:r w:rsidR="00C36E1F" w:rsidRPr="00293FCC">
        <w:rPr>
          <w:color w:val="1C1C1C"/>
          <w:sz w:val="24"/>
          <w:szCs w:val="24"/>
        </w:rPr>
        <w:t>vypočtena</w:t>
      </w:r>
      <w:r w:rsidR="00C36E1F" w:rsidRPr="00293FCC">
        <w:rPr>
          <w:color w:val="1C1C1C"/>
          <w:spacing w:val="65"/>
          <w:sz w:val="24"/>
          <w:szCs w:val="24"/>
        </w:rPr>
        <w:t xml:space="preserve"> </w:t>
      </w:r>
      <w:r w:rsidR="00C36E1F" w:rsidRPr="00293FCC">
        <w:rPr>
          <w:color w:val="1C1C1C"/>
          <w:sz w:val="24"/>
          <w:szCs w:val="24"/>
        </w:rPr>
        <w:t>daň</w:t>
      </w:r>
      <w:r w:rsidR="00C36E1F" w:rsidRPr="00293FCC">
        <w:rPr>
          <w:color w:val="1C1C1C"/>
          <w:spacing w:val="71"/>
          <w:sz w:val="24"/>
          <w:szCs w:val="24"/>
        </w:rPr>
        <w:t xml:space="preserve"> </w:t>
      </w:r>
      <w:r w:rsidR="00C36E1F" w:rsidRPr="00293FCC">
        <w:rPr>
          <w:color w:val="1C1C1C"/>
          <w:sz w:val="24"/>
          <w:szCs w:val="24"/>
        </w:rPr>
        <w:t>z</w:t>
      </w:r>
      <w:r w:rsidR="00C36E1F" w:rsidRPr="00293FCC">
        <w:rPr>
          <w:color w:val="1C1C1C"/>
          <w:spacing w:val="-18"/>
          <w:sz w:val="24"/>
          <w:szCs w:val="24"/>
        </w:rPr>
        <w:t xml:space="preserve"> </w:t>
      </w:r>
      <w:r w:rsidR="00C36E1F" w:rsidRPr="00293FCC">
        <w:rPr>
          <w:color w:val="1C1C1C"/>
          <w:sz w:val="24"/>
          <w:szCs w:val="24"/>
        </w:rPr>
        <w:t>přidané</w:t>
      </w:r>
      <w:r w:rsidR="00C36E1F" w:rsidRPr="00293FCC">
        <w:rPr>
          <w:color w:val="1C1C1C"/>
          <w:spacing w:val="79"/>
          <w:sz w:val="24"/>
          <w:szCs w:val="24"/>
        </w:rPr>
        <w:t xml:space="preserve"> </w:t>
      </w:r>
      <w:r w:rsidR="00C36E1F" w:rsidRPr="00293FCC">
        <w:rPr>
          <w:color w:val="2F2F2F"/>
          <w:sz w:val="24"/>
          <w:szCs w:val="24"/>
        </w:rPr>
        <w:t>hodnoty</w:t>
      </w:r>
      <w:r w:rsidR="00C36E1F" w:rsidRPr="00293FCC">
        <w:rPr>
          <w:color w:val="2F2F2F"/>
          <w:spacing w:val="71"/>
          <w:sz w:val="24"/>
          <w:szCs w:val="24"/>
        </w:rPr>
        <w:t xml:space="preserve"> </w:t>
      </w:r>
      <w:r w:rsidR="00C36E1F" w:rsidRPr="00293FCC">
        <w:rPr>
          <w:color w:val="1C1C1C"/>
          <w:sz w:val="24"/>
          <w:szCs w:val="24"/>
        </w:rPr>
        <w:t>dle</w:t>
      </w:r>
      <w:r w:rsidR="00B53AF2" w:rsidRPr="00293FCC">
        <w:rPr>
          <w:color w:val="1C1C1C"/>
          <w:spacing w:val="74"/>
          <w:sz w:val="24"/>
          <w:szCs w:val="24"/>
        </w:rPr>
        <w:t xml:space="preserve"> </w:t>
      </w:r>
      <w:r w:rsidR="00C36E1F" w:rsidRPr="00293FCC">
        <w:rPr>
          <w:color w:val="1C1C1C"/>
          <w:sz w:val="24"/>
          <w:szCs w:val="24"/>
        </w:rPr>
        <w:t>aktu</w:t>
      </w:r>
      <w:r w:rsidR="00B53AF2" w:rsidRPr="00293FCC">
        <w:rPr>
          <w:color w:val="1C1C1C"/>
          <w:sz w:val="24"/>
          <w:szCs w:val="24"/>
        </w:rPr>
        <w:t>á</w:t>
      </w:r>
      <w:r w:rsidR="00C36E1F" w:rsidRPr="00293FCC">
        <w:rPr>
          <w:color w:val="1C1C1C"/>
          <w:sz w:val="24"/>
          <w:szCs w:val="24"/>
        </w:rPr>
        <w:t>ln</w:t>
      </w:r>
      <w:r w:rsidR="00B53AF2" w:rsidRPr="00293FCC">
        <w:rPr>
          <w:color w:val="1C1C1C"/>
          <w:sz w:val="24"/>
          <w:szCs w:val="24"/>
        </w:rPr>
        <w:t>í</w:t>
      </w:r>
      <w:r w:rsidR="00C36E1F" w:rsidRPr="00293FCC">
        <w:rPr>
          <w:color w:val="1C1C1C"/>
          <w:spacing w:val="66"/>
          <w:sz w:val="24"/>
          <w:szCs w:val="24"/>
        </w:rPr>
        <w:t xml:space="preserve"> </w:t>
      </w:r>
      <w:r w:rsidR="00C36E1F" w:rsidRPr="00293FCC">
        <w:rPr>
          <w:color w:val="1C1C1C"/>
          <w:sz w:val="24"/>
          <w:szCs w:val="24"/>
        </w:rPr>
        <w:t>sazby</w:t>
      </w:r>
      <w:r w:rsidR="00C36E1F" w:rsidRPr="00293FCC">
        <w:rPr>
          <w:color w:val="1C1C1C"/>
          <w:spacing w:val="68"/>
          <w:sz w:val="24"/>
          <w:szCs w:val="24"/>
        </w:rPr>
        <w:t xml:space="preserve"> </w:t>
      </w:r>
      <w:r w:rsidR="00C36E1F" w:rsidRPr="00293FCC">
        <w:rPr>
          <w:color w:val="1C1C1C"/>
          <w:spacing w:val="-2"/>
          <w:sz w:val="24"/>
          <w:szCs w:val="24"/>
        </w:rPr>
        <w:t>příslušného</w:t>
      </w:r>
      <w:r w:rsidRPr="00293FCC">
        <w:rPr>
          <w:color w:val="1C1C1C"/>
          <w:spacing w:val="-2"/>
          <w:sz w:val="24"/>
          <w:szCs w:val="24"/>
        </w:rPr>
        <w:t xml:space="preserve"> </w:t>
      </w:r>
      <w:r w:rsidR="00735587">
        <w:rPr>
          <w:color w:val="1C1C1C"/>
          <w:spacing w:val="-2"/>
          <w:sz w:val="24"/>
          <w:szCs w:val="24"/>
        </w:rPr>
        <w:t xml:space="preserve">                 </w:t>
      </w:r>
      <w:r w:rsidR="00C36E1F" w:rsidRPr="00293FCC">
        <w:rPr>
          <w:color w:val="1C1C1C"/>
          <w:spacing w:val="-2"/>
          <w:sz w:val="24"/>
          <w:szCs w:val="24"/>
        </w:rPr>
        <w:t>zákona.</w:t>
      </w:r>
    </w:p>
    <w:p w14:paraId="246D98B1" w14:textId="45400AB6" w:rsidR="00ED79B5" w:rsidRPr="00293FCC" w:rsidRDefault="00C36E1F" w:rsidP="00D15DEA">
      <w:pPr>
        <w:pStyle w:val="Zkladntext"/>
        <w:ind w:left="851" w:right="865"/>
        <w:jc w:val="both"/>
        <w:rPr>
          <w:sz w:val="24"/>
          <w:szCs w:val="24"/>
        </w:rPr>
      </w:pPr>
      <w:r w:rsidRPr="00293FCC">
        <w:rPr>
          <w:color w:val="1C1C1C"/>
          <w:sz w:val="24"/>
          <w:szCs w:val="24"/>
        </w:rPr>
        <w:t>Nezaplatí-li</w:t>
      </w:r>
      <w:r w:rsidRPr="00293FCC">
        <w:rPr>
          <w:color w:val="1C1C1C"/>
          <w:spacing w:val="52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ČVUT</w:t>
      </w:r>
      <w:r w:rsidRPr="00293FCC">
        <w:rPr>
          <w:color w:val="1C1C1C"/>
          <w:spacing w:val="45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VŠCHT</w:t>
      </w:r>
      <w:r w:rsidRPr="00293FCC">
        <w:rPr>
          <w:color w:val="1C1C1C"/>
          <w:spacing w:val="45"/>
          <w:sz w:val="24"/>
          <w:szCs w:val="24"/>
        </w:rPr>
        <w:t xml:space="preserve"> </w:t>
      </w:r>
      <w:r w:rsidR="00B53AF2" w:rsidRPr="00293FCC">
        <w:rPr>
          <w:color w:val="1C1C1C"/>
          <w:sz w:val="24"/>
          <w:szCs w:val="24"/>
        </w:rPr>
        <w:t>plnění</w:t>
      </w:r>
      <w:r w:rsidRPr="00293FCC">
        <w:rPr>
          <w:color w:val="1C1C1C"/>
          <w:spacing w:val="41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náležející</w:t>
      </w:r>
      <w:r w:rsidRPr="00293FCC">
        <w:rPr>
          <w:color w:val="1C1C1C"/>
          <w:spacing w:val="59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VŠCHT</w:t>
      </w:r>
      <w:r w:rsidRPr="00293FCC">
        <w:rPr>
          <w:color w:val="1C1C1C"/>
          <w:spacing w:val="53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dle</w:t>
      </w:r>
      <w:r w:rsidRPr="00293FCC">
        <w:rPr>
          <w:color w:val="1C1C1C"/>
          <w:spacing w:val="39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této</w:t>
      </w:r>
      <w:r w:rsidRPr="00293FCC">
        <w:rPr>
          <w:color w:val="1C1C1C"/>
          <w:spacing w:val="50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smlouvy,</w:t>
      </w:r>
      <w:r w:rsidRPr="00293FCC">
        <w:rPr>
          <w:color w:val="1C1C1C"/>
          <w:spacing w:val="60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ve</w:t>
      </w:r>
      <w:r w:rsidRPr="00293FCC">
        <w:rPr>
          <w:color w:val="1C1C1C"/>
          <w:spacing w:val="43"/>
          <w:sz w:val="24"/>
          <w:szCs w:val="24"/>
        </w:rPr>
        <w:t xml:space="preserve"> </w:t>
      </w:r>
      <w:r w:rsidRPr="00293FCC">
        <w:rPr>
          <w:color w:val="1C1C1C"/>
          <w:spacing w:val="-2"/>
          <w:sz w:val="24"/>
          <w:szCs w:val="24"/>
        </w:rPr>
        <w:t>lhůtě</w:t>
      </w:r>
      <w:r w:rsidR="00B53AF2" w:rsidRPr="00293FCC">
        <w:rPr>
          <w:color w:val="1C1C1C"/>
          <w:spacing w:val="-2"/>
          <w:sz w:val="24"/>
          <w:szCs w:val="24"/>
        </w:rPr>
        <w:t xml:space="preserve"> splatnosti, která činí 14 dní od data doručení, </w:t>
      </w:r>
      <w:r w:rsidRPr="00293FCC">
        <w:rPr>
          <w:color w:val="1C1C1C"/>
          <w:sz w:val="24"/>
          <w:szCs w:val="24"/>
        </w:rPr>
        <w:t>náleží</w:t>
      </w:r>
      <w:r w:rsidRPr="00293FCC">
        <w:rPr>
          <w:color w:val="1C1C1C"/>
          <w:spacing w:val="-17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VŠCHT</w:t>
      </w:r>
      <w:r w:rsidRPr="00293FCC">
        <w:rPr>
          <w:color w:val="1C1C1C"/>
          <w:spacing w:val="-17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smluvní</w:t>
      </w:r>
      <w:r w:rsidRPr="00293FCC">
        <w:rPr>
          <w:color w:val="1C1C1C"/>
          <w:spacing w:val="-18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úrok</w:t>
      </w:r>
      <w:r w:rsidRPr="00293FCC">
        <w:rPr>
          <w:color w:val="1C1C1C"/>
          <w:spacing w:val="-17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z</w:t>
      </w:r>
      <w:r w:rsidRPr="00293FCC">
        <w:rPr>
          <w:color w:val="1C1C1C"/>
          <w:spacing w:val="15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 xml:space="preserve">prodlení </w:t>
      </w:r>
      <w:r w:rsidR="00735587">
        <w:rPr>
          <w:color w:val="1C1C1C"/>
          <w:sz w:val="24"/>
          <w:szCs w:val="24"/>
        </w:rPr>
        <w:t xml:space="preserve">                            </w:t>
      </w:r>
      <w:r w:rsidRPr="00293FCC">
        <w:rPr>
          <w:color w:val="1C1C1C"/>
          <w:sz w:val="24"/>
          <w:szCs w:val="24"/>
        </w:rPr>
        <w:t>ve</w:t>
      </w:r>
      <w:r w:rsidR="00B53AF2" w:rsidRPr="00293FCC">
        <w:rPr>
          <w:color w:val="1C1C1C"/>
          <w:sz w:val="24"/>
          <w:szCs w:val="24"/>
        </w:rPr>
        <w:t xml:space="preserve"> výši </w:t>
      </w:r>
      <w:proofErr w:type="gramStart"/>
      <w:r w:rsidR="00B53AF2" w:rsidRPr="00293FCC">
        <w:rPr>
          <w:color w:val="1C1C1C"/>
          <w:sz w:val="24"/>
          <w:szCs w:val="24"/>
        </w:rPr>
        <w:t>0,1%</w:t>
      </w:r>
      <w:proofErr w:type="gramEnd"/>
      <w:r w:rsidR="00B53AF2" w:rsidRPr="00293FCC">
        <w:rPr>
          <w:color w:val="1C1C1C"/>
          <w:sz w:val="24"/>
          <w:szCs w:val="24"/>
        </w:rPr>
        <w:t xml:space="preserve"> z </w:t>
      </w:r>
      <w:r w:rsidRPr="00293FCC">
        <w:rPr>
          <w:color w:val="1C1C1C"/>
          <w:sz w:val="24"/>
          <w:szCs w:val="24"/>
        </w:rPr>
        <w:t>dluž</w:t>
      </w:r>
      <w:r w:rsidR="00B53AF2" w:rsidRPr="00293FCC">
        <w:rPr>
          <w:color w:val="1C1C1C"/>
          <w:sz w:val="24"/>
          <w:szCs w:val="24"/>
        </w:rPr>
        <w:t>n</w:t>
      </w:r>
      <w:r w:rsidRPr="00293FCC">
        <w:rPr>
          <w:color w:val="1C1C1C"/>
          <w:sz w:val="24"/>
          <w:szCs w:val="24"/>
        </w:rPr>
        <w:t>é</w:t>
      </w:r>
      <w:r w:rsidRPr="00293FCC">
        <w:rPr>
          <w:color w:val="1C1C1C"/>
          <w:spacing w:val="-17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částky</w:t>
      </w:r>
      <w:r w:rsidRPr="00293FCC">
        <w:rPr>
          <w:color w:val="1C1C1C"/>
          <w:spacing w:val="-13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za</w:t>
      </w:r>
      <w:r w:rsidRPr="00293FCC">
        <w:rPr>
          <w:color w:val="1C1C1C"/>
          <w:spacing w:val="-18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každý</w:t>
      </w:r>
      <w:r w:rsidRPr="00293FCC">
        <w:rPr>
          <w:color w:val="1C1C1C"/>
          <w:spacing w:val="-8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den</w:t>
      </w:r>
      <w:r w:rsidRPr="00293FCC">
        <w:rPr>
          <w:color w:val="1C1C1C"/>
          <w:spacing w:val="-20"/>
          <w:sz w:val="24"/>
          <w:szCs w:val="24"/>
        </w:rPr>
        <w:t xml:space="preserve"> </w:t>
      </w:r>
      <w:r w:rsidRPr="00293FCC">
        <w:rPr>
          <w:color w:val="1C1C1C"/>
          <w:sz w:val="24"/>
          <w:szCs w:val="24"/>
        </w:rPr>
        <w:t>prodlení.</w:t>
      </w:r>
    </w:p>
    <w:p w14:paraId="1B877F6B" w14:textId="77777777" w:rsidR="00ED79B5" w:rsidRDefault="00ED79B5" w:rsidP="00A80365">
      <w:pPr>
        <w:pStyle w:val="Zkladntext"/>
        <w:spacing w:line="20" w:lineRule="exact"/>
        <w:ind w:left="8011" w:right="865" w:hanging="27"/>
        <w:rPr>
          <w:sz w:val="2"/>
        </w:rPr>
      </w:pPr>
    </w:p>
    <w:p w14:paraId="382FD96E" w14:textId="77777777" w:rsidR="00ED79B5" w:rsidRDefault="001075D6" w:rsidP="00A80365">
      <w:pPr>
        <w:pStyle w:val="Zkladntext"/>
        <w:tabs>
          <w:tab w:val="left" w:pos="7965"/>
        </w:tabs>
        <w:ind w:right="865" w:hanging="27"/>
      </w:pPr>
      <w:r>
        <w:tab/>
      </w:r>
      <w:r>
        <w:tab/>
      </w:r>
    </w:p>
    <w:p w14:paraId="1EB51539" w14:textId="44E7C5DA" w:rsidR="00ED79B5" w:rsidRDefault="00ED79B5" w:rsidP="00A80365">
      <w:pPr>
        <w:pStyle w:val="Zkladntext"/>
        <w:ind w:right="865" w:hanging="27"/>
      </w:pPr>
    </w:p>
    <w:p w14:paraId="0A9E1EF4" w14:textId="6F16398D" w:rsidR="00735587" w:rsidRDefault="00735587" w:rsidP="00A80365">
      <w:pPr>
        <w:pStyle w:val="Zkladntext"/>
        <w:ind w:right="865" w:hanging="27"/>
      </w:pPr>
    </w:p>
    <w:p w14:paraId="42AAB7EE" w14:textId="77777777" w:rsidR="00735587" w:rsidRDefault="00735587" w:rsidP="00A80365">
      <w:pPr>
        <w:pStyle w:val="Zkladntext"/>
        <w:ind w:right="865" w:hanging="27"/>
      </w:pPr>
    </w:p>
    <w:p w14:paraId="23FBF164" w14:textId="77777777" w:rsidR="00ED79B5" w:rsidRDefault="00ED79B5" w:rsidP="00A80365">
      <w:pPr>
        <w:pStyle w:val="Zkladntext"/>
        <w:spacing w:before="178"/>
        <w:ind w:right="865" w:hanging="27"/>
      </w:pPr>
    </w:p>
    <w:p w14:paraId="13686053" w14:textId="77777777" w:rsidR="00ED79B5" w:rsidRDefault="00C36E1F" w:rsidP="00A80365">
      <w:pPr>
        <w:pStyle w:val="Zkladntext"/>
        <w:spacing w:line="228" w:lineRule="auto"/>
        <w:ind w:left="993" w:right="865" w:firstLine="7"/>
        <w:jc w:val="both"/>
      </w:pPr>
      <w:r w:rsidRPr="00005DE3">
        <w:rPr>
          <w:color w:val="131313"/>
        </w:rPr>
        <w:lastRenderedPageBreak/>
        <w:t>Nezaplatí-li VŠCHT ČVUT plnění náležející ČVUT dle této sml</w:t>
      </w:r>
      <w:r w:rsidR="00293FCC" w:rsidRPr="00005DE3">
        <w:rPr>
          <w:color w:val="131313"/>
        </w:rPr>
        <w:t>o</w:t>
      </w:r>
      <w:r w:rsidRPr="00005DE3">
        <w:rPr>
          <w:color w:val="131313"/>
        </w:rPr>
        <w:t>uvy, ve lhůtě splatnosti,</w:t>
      </w:r>
      <w:r w:rsidRPr="00005DE3">
        <w:rPr>
          <w:color w:val="131313"/>
          <w:spacing w:val="-4"/>
        </w:rPr>
        <w:t xml:space="preserve"> </w:t>
      </w:r>
      <w:r w:rsidRPr="00005DE3">
        <w:rPr>
          <w:color w:val="131313"/>
        </w:rPr>
        <w:t>která činí 14 dní</w:t>
      </w:r>
      <w:r w:rsidRPr="00005DE3">
        <w:rPr>
          <w:color w:val="131313"/>
          <w:spacing w:val="-3"/>
        </w:rPr>
        <w:t xml:space="preserve"> </w:t>
      </w:r>
      <w:r w:rsidRPr="00005DE3">
        <w:rPr>
          <w:color w:val="131313"/>
        </w:rPr>
        <w:t>od</w:t>
      </w:r>
      <w:r w:rsidRPr="00005DE3">
        <w:rPr>
          <w:color w:val="131313"/>
          <w:spacing w:val="-5"/>
        </w:rPr>
        <w:t xml:space="preserve"> </w:t>
      </w:r>
      <w:r w:rsidRPr="00005DE3">
        <w:rPr>
          <w:color w:val="131313"/>
        </w:rPr>
        <w:t>data</w:t>
      </w:r>
      <w:r w:rsidRPr="00005DE3">
        <w:rPr>
          <w:color w:val="131313"/>
          <w:spacing w:val="-1"/>
        </w:rPr>
        <w:t xml:space="preserve"> </w:t>
      </w:r>
      <w:r w:rsidRPr="00005DE3">
        <w:rPr>
          <w:color w:val="131313"/>
        </w:rPr>
        <w:t>doručení, náleží ČVUT sml</w:t>
      </w:r>
      <w:r w:rsidR="00293FCC" w:rsidRPr="00005DE3">
        <w:rPr>
          <w:color w:val="131313"/>
        </w:rPr>
        <w:t>u</w:t>
      </w:r>
      <w:r w:rsidRPr="00005DE3">
        <w:rPr>
          <w:color w:val="131313"/>
        </w:rPr>
        <w:t>vn</w:t>
      </w:r>
      <w:r w:rsidR="00293FCC" w:rsidRPr="00005DE3">
        <w:rPr>
          <w:color w:val="131313"/>
        </w:rPr>
        <w:t xml:space="preserve">í </w:t>
      </w:r>
      <w:r w:rsidRPr="00005DE3">
        <w:rPr>
          <w:color w:val="131313"/>
        </w:rPr>
        <w:t>úrok z</w:t>
      </w:r>
      <w:r w:rsidRPr="00005DE3">
        <w:rPr>
          <w:color w:val="131313"/>
          <w:spacing w:val="-18"/>
        </w:rPr>
        <w:t xml:space="preserve"> </w:t>
      </w:r>
      <w:r w:rsidRPr="00005DE3">
        <w:rPr>
          <w:color w:val="131313"/>
        </w:rPr>
        <w:t>prodlení ve</w:t>
      </w:r>
      <w:r w:rsidRPr="00005DE3">
        <w:rPr>
          <w:color w:val="131313"/>
          <w:spacing w:val="-18"/>
        </w:rPr>
        <w:t xml:space="preserve"> </w:t>
      </w:r>
      <w:r w:rsidRPr="00005DE3">
        <w:rPr>
          <w:color w:val="131313"/>
        </w:rPr>
        <w:t>výši</w:t>
      </w:r>
      <w:r w:rsidRPr="00005DE3">
        <w:rPr>
          <w:color w:val="131313"/>
          <w:spacing w:val="-17"/>
        </w:rPr>
        <w:t xml:space="preserve"> </w:t>
      </w:r>
      <w:r w:rsidR="00293FCC" w:rsidRPr="00005DE3">
        <w:rPr>
          <w:color w:val="131313"/>
          <w:spacing w:val="-17"/>
        </w:rPr>
        <w:t>0,1</w:t>
      </w:r>
      <w:r w:rsidRPr="00005DE3">
        <w:rPr>
          <w:color w:val="131313"/>
          <w:spacing w:val="13"/>
        </w:rPr>
        <w:t xml:space="preserve"> </w:t>
      </w:r>
      <w:r w:rsidRPr="00005DE3">
        <w:rPr>
          <w:color w:val="131313"/>
          <w:sz w:val="24"/>
        </w:rPr>
        <w:t>%</w:t>
      </w:r>
      <w:r w:rsidRPr="00005DE3">
        <w:rPr>
          <w:color w:val="131313"/>
          <w:spacing w:val="-15"/>
          <w:sz w:val="24"/>
        </w:rPr>
        <w:t xml:space="preserve"> </w:t>
      </w:r>
      <w:r w:rsidRPr="00005DE3">
        <w:rPr>
          <w:color w:val="131313"/>
        </w:rPr>
        <w:t>z</w:t>
      </w:r>
      <w:r w:rsidRPr="00005DE3">
        <w:rPr>
          <w:color w:val="131313"/>
          <w:spacing w:val="-17"/>
        </w:rPr>
        <w:t xml:space="preserve"> </w:t>
      </w:r>
      <w:r w:rsidRPr="00005DE3">
        <w:rPr>
          <w:color w:val="131313"/>
        </w:rPr>
        <w:t>dlužné</w:t>
      </w:r>
      <w:r w:rsidRPr="00005DE3">
        <w:rPr>
          <w:color w:val="131313"/>
          <w:spacing w:val="-11"/>
        </w:rPr>
        <w:t xml:space="preserve"> </w:t>
      </w:r>
      <w:r w:rsidRPr="00005DE3">
        <w:rPr>
          <w:color w:val="131313"/>
        </w:rPr>
        <w:t>částky</w:t>
      </w:r>
      <w:r w:rsidRPr="00005DE3">
        <w:rPr>
          <w:color w:val="131313"/>
          <w:spacing w:val="-9"/>
        </w:rPr>
        <w:t xml:space="preserve"> </w:t>
      </w:r>
      <w:r w:rsidRPr="00005DE3">
        <w:rPr>
          <w:color w:val="131313"/>
        </w:rPr>
        <w:t>za</w:t>
      </w:r>
      <w:r w:rsidRPr="00005DE3">
        <w:rPr>
          <w:color w:val="131313"/>
          <w:spacing w:val="-18"/>
        </w:rPr>
        <w:t xml:space="preserve"> </w:t>
      </w:r>
      <w:r w:rsidRPr="00005DE3">
        <w:rPr>
          <w:color w:val="131313"/>
        </w:rPr>
        <w:t>každý</w:t>
      </w:r>
      <w:r w:rsidRPr="00005DE3">
        <w:rPr>
          <w:color w:val="131313"/>
          <w:spacing w:val="-9"/>
        </w:rPr>
        <w:t xml:space="preserve"> </w:t>
      </w:r>
      <w:r w:rsidRPr="00005DE3">
        <w:rPr>
          <w:color w:val="131313"/>
        </w:rPr>
        <w:t>den</w:t>
      </w:r>
      <w:r w:rsidRPr="00005DE3">
        <w:rPr>
          <w:color w:val="131313"/>
          <w:spacing w:val="-18"/>
        </w:rPr>
        <w:t xml:space="preserve"> </w:t>
      </w:r>
      <w:r w:rsidRPr="00005DE3">
        <w:rPr>
          <w:color w:val="131313"/>
        </w:rPr>
        <w:t>prodlení.</w:t>
      </w:r>
    </w:p>
    <w:p w14:paraId="2643FF36" w14:textId="77777777" w:rsidR="00ED79B5" w:rsidRDefault="00C36E1F" w:rsidP="00A80365">
      <w:pPr>
        <w:pStyle w:val="Zkladntext"/>
        <w:spacing w:before="270"/>
        <w:ind w:left="921" w:right="865" w:hanging="27"/>
        <w:jc w:val="center"/>
      </w:pPr>
      <w:r>
        <w:rPr>
          <w:color w:val="131313"/>
          <w:spacing w:val="-2"/>
        </w:rPr>
        <w:t>Čl.VI.</w:t>
      </w:r>
    </w:p>
    <w:p w14:paraId="19A270CB" w14:textId="77777777" w:rsidR="00ED79B5" w:rsidRDefault="00C36E1F" w:rsidP="00A80365">
      <w:pPr>
        <w:pStyle w:val="Zkladntext"/>
        <w:tabs>
          <w:tab w:val="left" w:pos="6309"/>
        </w:tabs>
        <w:spacing w:before="238" w:line="232" w:lineRule="auto"/>
        <w:ind w:left="993" w:right="865" w:hanging="1"/>
        <w:jc w:val="both"/>
      </w:pPr>
      <w:r>
        <w:rPr>
          <w:color w:val="131313"/>
        </w:rPr>
        <w:t xml:space="preserve">VŠCHT je oprávněna požadovat po </w:t>
      </w:r>
      <w:r w:rsidR="004C5704">
        <w:rPr>
          <w:color w:val="131313"/>
        </w:rPr>
        <w:t>Č</w:t>
      </w:r>
      <w:r>
        <w:rPr>
          <w:color w:val="131313"/>
        </w:rPr>
        <w:t>VUT provedení mimoř</w:t>
      </w:r>
      <w:r w:rsidR="004C5704">
        <w:rPr>
          <w:color w:val="131313"/>
        </w:rPr>
        <w:t>á</w:t>
      </w:r>
      <w:r>
        <w:rPr>
          <w:color w:val="131313"/>
        </w:rPr>
        <w:t>dné inventury předaných knih a skript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vydaných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VŠCHT.</w:t>
      </w:r>
      <w:r>
        <w:rPr>
          <w:color w:val="131313"/>
          <w:spacing w:val="36"/>
        </w:rPr>
        <w:t xml:space="preserve"> </w:t>
      </w:r>
      <w:r w:rsidR="004C5704">
        <w:rPr>
          <w:color w:val="131313"/>
        </w:rPr>
        <w:t>Inventura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musí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být provedena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ČVUT do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30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dnů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od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doručen</w:t>
      </w:r>
      <w:r w:rsidR="004C5704">
        <w:rPr>
          <w:color w:val="131313"/>
        </w:rPr>
        <w:t>í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písemné žádost</w:t>
      </w:r>
      <w:r w:rsidR="004C5704">
        <w:rPr>
          <w:color w:val="131313"/>
        </w:rPr>
        <w:t>i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VŠCHT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provedení inventury</w:t>
      </w:r>
      <w:r w:rsidR="004C5704">
        <w:rPr>
          <w:color w:val="131313"/>
        </w:rPr>
        <w:t>.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výsledky této inventury musí být VŠCHT be</w:t>
      </w:r>
      <w:r>
        <w:rPr>
          <w:color w:val="343434"/>
        </w:rPr>
        <w:t>z</w:t>
      </w:r>
      <w:r>
        <w:rPr>
          <w:color w:val="5B5B5B"/>
          <w:spacing w:val="-18"/>
        </w:rPr>
        <w:t xml:space="preserve"> </w:t>
      </w:r>
      <w:r>
        <w:rPr>
          <w:color w:val="131313"/>
        </w:rPr>
        <w:t>zbytečného prodlení písemně seznámena. Kromě toho</w:t>
      </w:r>
      <w:r w:rsidR="004C5704">
        <w:rPr>
          <w:color w:val="131313"/>
        </w:rPr>
        <w:t xml:space="preserve"> </w:t>
      </w:r>
      <w:r>
        <w:rPr>
          <w:color w:val="131313"/>
        </w:rPr>
        <w:t>bude ČVUT předávat VŠCHT komisionářské vyúč</w:t>
      </w:r>
      <w:r w:rsidR="004C5704">
        <w:rPr>
          <w:color w:val="131313"/>
        </w:rPr>
        <w:t>t</w:t>
      </w:r>
      <w:r>
        <w:rPr>
          <w:color w:val="131313"/>
        </w:rPr>
        <w:t>ování při své pravidelné každoroční inventuře.</w:t>
      </w:r>
      <w:r>
        <w:rPr>
          <w:color w:val="131313"/>
        </w:rPr>
        <w:tab/>
      </w:r>
    </w:p>
    <w:p w14:paraId="07CDDBBD" w14:textId="77777777" w:rsidR="00ED79B5" w:rsidRDefault="00C36E1F" w:rsidP="00A80365">
      <w:pPr>
        <w:pStyle w:val="Zkladntext"/>
        <w:spacing w:before="261"/>
        <w:ind w:left="928" w:right="865" w:hanging="27"/>
        <w:jc w:val="center"/>
      </w:pPr>
      <w:r>
        <w:rPr>
          <w:color w:val="131313"/>
          <w:spacing w:val="-2"/>
        </w:rPr>
        <w:t>Čl.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VII.</w:t>
      </w:r>
    </w:p>
    <w:p w14:paraId="7F7399C7" w14:textId="07CF6768" w:rsidR="00ED79B5" w:rsidRDefault="00C36E1F" w:rsidP="00A80365">
      <w:pPr>
        <w:pStyle w:val="Zkladntext"/>
        <w:spacing w:before="253" w:line="228" w:lineRule="auto"/>
        <w:ind w:left="993" w:right="865" w:hanging="4"/>
        <w:jc w:val="both"/>
        <w:rPr>
          <w:color w:val="131313"/>
        </w:rPr>
      </w:pPr>
      <w:r>
        <w:rPr>
          <w:color w:val="131313"/>
        </w:rPr>
        <w:t>V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případech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touto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smlouvou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neupravených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platí</w:t>
      </w:r>
      <w:r>
        <w:rPr>
          <w:color w:val="131313"/>
          <w:spacing w:val="-12"/>
        </w:rPr>
        <w:t xml:space="preserve"> </w:t>
      </w:r>
      <w:proofErr w:type="spellStart"/>
      <w:r>
        <w:rPr>
          <w:color w:val="131313"/>
        </w:rPr>
        <w:t>ust</w:t>
      </w:r>
      <w:proofErr w:type="spellEnd"/>
      <w:r>
        <w:rPr>
          <w:color w:val="131313"/>
        </w:rPr>
        <w:t>.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zák.</w:t>
      </w:r>
      <w:r w:rsidR="00496821">
        <w:rPr>
          <w:color w:val="131313"/>
        </w:rPr>
        <w:t xml:space="preserve"> </w:t>
      </w:r>
      <w:r>
        <w:rPr>
          <w:color w:val="131313"/>
        </w:rPr>
        <w:t>č.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513/1991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Sb.,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obchodní zákoník,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platném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znění,</w:t>
      </w:r>
      <w:r>
        <w:rPr>
          <w:color w:val="131313"/>
          <w:spacing w:val="-23"/>
        </w:rPr>
        <w:t xml:space="preserve"> </w:t>
      </w:r>
      <w:r>
        <w:rPr>
          <w:color w:val="343434"/>
        </w:rPr>
        <w:t>zejména</w:t>
      </w:r>
      <w:r>
        <w:rPr>
          <w:color w:val="343434"/>
          <w:spacing w:val="-5"/>
        </w:rPr>
        <w:t xml:space="preserve"> </w:t>
      </w:r>
      <w:proofErr w:type="spellStart"/>
      <w:r>
        <w:rPr>
          <w:color w:val="131313"/>
        </w:rPr>
        <w:t>ust</w:t>
      </w:r>
      <w:proofErr w:type="spellEnd"/>
      <w:r>
        <w:rPr>
          <w:color w:val="131313"/>
        </w:rPr>
        <w:t>.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§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577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násl.</w:t>
      </w:r>
      <w:r>
        <w:rPr>
          <w:color w:val="131313"/>
          <w:spacing w:val="-9"/>
        </w:rPr>
        <w:t xml:space="preserve"> </w:t>
      </w:r>
      <w:r w:rsidR="004C5704">
        <w:rPr>
          <w:color w:val="131313"/>
          <w:spacing w:val="-9"/>
        </w:rPr>
        <w:t>t</w:t>
      </w:r>
      <w:r>
        <w:rPr>
          <w:color w:val="131313"/>
        </w:rPr>
        <w:t>ohoto</w:t>
      </w:r>
      <w:r w:rsidR="004C5704">
        <w:rPr>
          <w:color w:val="131313"/>
        </w:rPr>
        <w:t xml:space="preserve"> </w:t>
      </w:r>
      <w:r>
        <w:rPr>
          <w:color w:val="131313"/>
        </w:rPr>
        <w:t>zákona.</w:t>
      </w:r>
    </w:p>
    <w:p w14:paraId="10DF695F" w14:textId="77777777" w:rsidR="004C5704" w:rsidRDefault="004C5704" w:rsidP="00A80365">
      <w:pPr>
        <w:pStyle w:val="Zkladntext"/>
        <w:spacing w:before="253" w:line="228" w:lineRule="auto"/>
        <w:ind w:left="1016" w:right="865" w:hanging="27"/>
        <w:jc w:val="center"/>
      </w:pPr>
      <w:r>
        <w:rPr>
          <w:color w:val="131313"/>
        </w:rPr>
        <w:t>Čl. VIII</w:t>
      </w:r>
    </w:p>
    <w:p w14:paraId="65DA2193" w14:textId="77777777" w:rsidR="00ED79B5" w:rsidRDefault="00C36E1F" w:rsidP="00A80365">
      <w:pPr>
        <w:pStyle w:val="Zkladntext"/>
        <w:spacing w:before="231" w:line="225" w:lineRule="auto"/>
        <w:ind w:left="1018" w:right="865" w:hanging="27"/>
        <w:jc w:val="both"/>
      </w:pPr>
      <w:r>
        <w:rPr>
          <w:color w:val="131313"/>
        </w:rPr>
        <w:t>Tuto smlouvu lze měnit písemnými, číslovanými dodatky, podepsaný</w:t>
      </w:r>
      <w:r w:rsidR="004C5704">
        <w:rPr>
          <w:color w:val="131313"/>
        </w:rPr>
        <w:t>m</w:t>
      </w:r>
      <w:r>
        <w:rPr>
          <w:color w:val="131313"/>
        </w:rPr>
        <w:t>i oběma smluvními stranami.</w:t>
      </w:r>
    </w:p>
    <w:p w14:paraId="7C46E9DA" w14:textId="77777777" w:rsidR="00ED79B5" w:rsidRDefault="00C36E1F" w:rsidP="00293FCC">
      <w:pPr>
        <w:pStyle w:val="Zkladntext"/>
        <w:spacing w:before="267"/>
        <w:ind w:left="919" w:right="1345" w:hanging="27"/>
        <w:jc w:val="center"/>
      </w:pPr>
      <w:r>
        <w:rPr>
          <w:color w:val="131313"/>
          <w:spacing w:val="-2"/>
        </w:rPr>
        <w:t>Čl.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5"/>
        </w:rPr>
        <w:t>IX.</w:t>
      </w:r>
    </w:p>
    <w:p w14:paraId="47864E26" w14:textId="77777777" w:rsidR="00ED79B5" w:rsidRDefault="00C36E1F" w:rsidP="001075D6">
      <w:pPr>
        <w:pStyle w:val="Zkladntext"/>
        <w:spacing w:before="165" w:line="347" w:lineRule="exact"/>
        <w:ind w:left="993" w:right="1430"/>
        <w:jc w:val="both"/>
        <w:rPr>
          <w:sz w:val="15"/>
        </w:rPr>
      </w:pPr>
      <w:r>
        <w:rPr>
          <w:color w:val="131313"/>
          <w:spacing w:val="-2"/>
        </w:rPr>
        <w:t>Tato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smlouva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se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uzavírá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na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dobu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neurčitou,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může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být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ukončena</w:t>
      </w:r>
      <w:r>
        <w:rPr>
          <w:color w:val="131313"/>
          <w:spacing w:val="21"/>
        </w:rPr>
        <w:t xml:space="preserve"> </w:t>
      </w:r>
    </w:p>
    <w:p w14:paraId="0670EEAF" w14:textId="77777777" w:rsidR="00ED79B5" w:rsidRDefault="00C36E1F" w:rsidP="001075D6">
      <w:pPr>
        <w:pStyle w:val="Zkladntext"/>
        <w:spacing w:line="274" w:lineRule="exact"/>
        <w:ind w:left="993" w:right="1430"/>
        <w:jc w:val="both"/>
      </w:pPr>
      <w:r>
        <w:rPr>
          <w:color w:val="131313"/>
          <w:spacing w:val="-4"/>
        </w:rPr>
        <w:t>a/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písemnou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dohodou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smluvn</w:t>
      </w:r>
      <w:r w:rsidR="004C5704">
        <w:rPr>
          <w:color w:val="131313"/>
          <w:spacing w:val="-4"/>
        </w:rPr>
        <w:t>í</w:t>
      </w:r>
      <w:r>
        <w:rPr>
          <w:color w:val="131313"/>
          <w:spacing w:val="-4"/>
        </w:rPr>
        <w:t>ch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stran,</w:t>
      </w:r>
    </w:p>
    <w:p w14:paraId="3581721D" w14:textId="32FA0CA8" w:rsidR="00ED79B5" w:rsidRDefault="00C36E1F" w:rsidP="000E5B6C">
      <w:pPr>
        <w:pStyle w:val="Zkladntext"/>
        <w:spacing w:before="1" w:line="232" w:lineRule="auto"/>
        <w:ind w:left="993" w:right="865"/>
        <w:jc w:val="both"/>
      </w:pPr>
      <w:r>
        <w:rPr>
          <w:color w:val="131313"/>
        </w:rPr>
        <w:t>b</w:t>
      </w:r>
      <w:r w:rsidR="004C5704">
        <w:rPr>
          <w:color w:val="131313"/>
        </w:rPr>
        <w:t>/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písemnou</w:t>
      </w:r>
      <w:r>
        <w:rPr>
          <w:color w:val="131313"/>
          <w:spacing w:val="40"/>
        </w:rPr>
        <w:t xml:space="preserve"> </w:t>
      </w:r>
      <w:r w:rsidR="004C5704">
        <w:rPr>
          <w:color w:val="131313"/>
        </w:rPr>
        <w:t>výpovědí</w:t>
      </w:r>
      <w:r>
        <w:rPr>
          <w:color w:val="131313"/>
        </w:rPr>
        <w:t>,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bez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udání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důvodu.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Výpovědní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lhůta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činí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6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 xml:space="preserve">měsíců </w:t>
      </w:r>
      <w:r w:rsidR="000E5B6C">
        <w:rPr>
          <w:color w:val="131313"/>
        </w:rPr>
        <w:t xml:space="preserve">            </w:t>
      </w:r>
      <w:r>
        <w:rPr>
          <w:color w:val="131313"/>
        </w:rPr>
        <w:t>a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počíná běžet 1. dne měsíce následujícího po měsíci, v němž byla písemná výpověď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doručena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druhé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smluvní straně</w:t>
      </w:r>
      <w:r w:rsidR="004C5704">
        <w:rPr>
          <w:color w:val="131313"/>
        </w:rPr>
        <w:t>.</w:t>
      </w:r>
    </w:p>
    <w:p w14:paraId="42038166" w14:textId="77777777" w:rsidR="00ED79B5" w:rsidRDefault="00C36E1F" w:rsidP="000E5B6C">
      <w:pPr>
        <w:pStyle w:val="Zkladntext"/>
        <w:spacing w:before="261"/>
        <w:ind w:left="897" w:right="865" w:hanging="27"/>
        <w:jc w:val="center"/>
      </w:pPr>
      <w:r>
        <w:rPr>
          <w:color w:val="131313"/>
        </w:rPr>
        <w:t>Čl.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5"/>
        </w:rPr>
        <w:t>X.</w:t>
      </w:r>
    </w:p>
    <w:p w14:paraId="1B880F1B" w14:textId="20A6B5C1" w:rsidR="004C5704" w:rsidRPr="004C5704" w:rsidRDefault="00C36E1F" w:rsidP="000E5B6C">
      <w:pPr>
        <w:pStyle w:val="Zkladntext"/>
        <w:spacing w:before="237" w:line="236" w:lineRule="exact"/>
        <w:ind w:left="993" w:right="865"/>
        <w:jc w:val="both"/>
        <w:rPr>
          <w:color w:val="131313"/>
        </w:rPr>
      </w:pPr>
      <w:r>
        <w:rPr>
          <w:color w:val="131313"/>
        </w:rPr>
        <w:t>Tato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nabývá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platnosti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dnem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podpisu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stran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účinnosti</w:t>
      </w:r>
      <w:r w:rsidR="004C5704">
        <w:rPr>
          <w:color w:val="131313"/>
        </w:rPr>
        <w:t xml:space="preserve"> dnem 11.</w:t>
      </w:r>
      <w:r w:rsidR="000E2734">
        <w:rPr>
          <w:color w:val="131313"/>
        </w:rPr>
        <w:t xml:space="preserve"> </w:t>
      </w:r>
      <w:r w:rsidR="004C5704">
        <w:rPr>
          <w:color w:val="131313"/>
        </w:rPr>
        <w:t>3.</w:t>
      </w:r>
      <w:r w:rsidR="000E2734">
        <w:rPr>
          <w:color w:val="131313"/>
        </w:rPr>
        <w:t xml:space="preserve"> </w:t>
      </w:r>
      <w:r w:rsidR="004C5704">
        <w:rPr>
          <w:color w:val="131313"/>
        </w:rPr>
        <w:t>2010.</w:t>
      </w:r>
    </w:p>
    <w:p w14:paraId="4DB84B9C" w14:textId="77777777" w:rsidR="00ED79B5" w:rsidRDefault="00C36E1F" w:rsidP="000E5B6C">
      <w:pPr>
        <w:pStyle w:val="Zkladntext"/>
        <w:tabs>
          <w:tab w:val="left" w:pos="9876"/>
        </w:tabs>
        <w:spacing w:before="3" w:line="230" w:lineRule="auto"/>
        <w:ind w:left="993" w:right="865"/>
        <w:jc w:val="both"/>
      </w:pPr>
      <w:r>
        <w:rPr>
          <w:color w:val="131313"/>
        </w:rPr>
        <w:t>Obě smluvní strany prohlašují, že tato smlouva odpovídá jejich svobodné a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vážné vůli, prosté omylu, že si ji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řádně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přečetly a že souhlasí s jejím obsahem, na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důkaz čehož připojují k této smlouvě své podpisy.</w:t>
      </w:r>
      <w:r>
        <w:rPr>
          <w:color w:val="131313"/>
        </w:rPr>
        <w:tab/>
      </w:r>
    </w:p>
    <w:p w14:paraId="3239807B" w14:textId="77777777" w:rsidR="00ED79B5" w:rsidRDefault="00C36E1F" w:rsidP="00293FCC">
      <w:pPr>
        <w:pStyle w:val="Zkladntext"/>
        <w:spacing w:before="268" w:line="247" w:lineRule="exact"/>
        <w:ind w:left="1000" w:hanging="27"/>
        <w:jc w:val="both"/>
      </w:pPr>
      <w:r>
        <w:rPr>
          <w:color w:val="131313"/>
          <w:spacing w:val="-4"/>
        </w:rPr>
        <w:t>V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Praze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dne</w:t>
      </w:r>
      <w:r w:rsidR="004C5704">
        <w:rPr>
          <w:color w:val="5B5B5B"/>
          <w:spacing w:val="-4"/>
        </w:rPr>
        <w:t xml:space="preserve"> </w:t>
      </w:r>
      <w:r>
        <w:rPr>
          <w:color w:val="131313"/>
          <w:spacing w:val="-4"/>
        </w:rPr>
        <w:t>11.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března 2010</w:t>
      </w:r>
    </w:p>
    <w:p w14:paraId="6302BC3C" w14:textId="77777777" w:rsidR="00EB6F08" w:rsidRDefault="00EB6F08" w:rsidP="00293FCC">
      <w:pPr>
        <w:spacing w:line="431" w:lineRule="exact"/>
        <w:ind w:left="-16" w:hanging="27"/>
        <w:jc w:val="both"/>
        <w:rPr>
          <w:color w:val="131313"/>
          <w:w w:val="185"/>
          <w:sz w:val="33"/>
        </w:rPr>
      </w:pPr>
    </w:p>
    <w:p w14:paraId="7AFC238F" w14:textId="77777777" w:rsidR="004C5704" w:rsidRDefault="004C5704" w:rsidP="00293FCC">
      <w:pPr>
        <w:spacing w:line="431" w:lineRule="exact"/>
        <w:ind w:left="991" w:hanging="27"/>
        <w:jc w:val="both"/>
        <w:rPr>
          <w:color w:val="131313"/>
          <w:spacing w:val="-4"/>
        </w:rPr>
      </w:pPr>
      <w:r>
        <w:rPr>
          <w:color w:val="131313"/>
          <w:spacing w:val="-4"/>
        </w:rPr>
        <w:t>……………………….</w:t>
      </w:r>
    </w:p>
    <w:p w14:paraId="35ED1604" w14:textId="0D29A247" w:rsidR="004C5704" w:rsidRDefault="004F09E5" w:rsidP="00293FCC">
      <w:pPr>
        <w:pStyle w:val="Zkladntext"/>
        <w:spacing w:line="283" w:lineRule="exact"/>
        <w:ind w:left="996" w:hanging="27"/>
        <w:jc w:val="both"/>
        <w:rPr>
          <w:color w:val="131313"/>
          <w:spacing w:val="-2"/>
        </w:rPr>
      </w:pPr>
      <w:proofErr w:type="spellStart"/>
      <w:r>
        <w:rPr>
          <w:color w:val="131313"/>
          <w:spacing w:val="-2"/>
        </w:rPr>
        <w:t>xxxxx</w:t>
      </w:r>
      <w:proofErr w:type="spellEnd"/>
    </w:p>
    <w:p w14:paraId="63727509" w14:textId="77777777" w:rsidR="00ED79B5" w:rsidRDefault="004C5704" w:rsidP="00293FCC">
      <w:pPr>
        <w:pStyle w:val="Zkladntext"/>
        <w:spacing w:line="283" w:lineRule="exact"/>
        <w:ind w:left="996" w:hanging="27"/>
        <w:jc w:val="both"/>
        <w:rPr>
          <w:color w:val="131313"/>
          <w:spacing w:val="-2"/>
        </w:rPr>
      </w:pPr>
      <w:r>
        <w:rPr>
          <w:color w:val="131313"/>
          <w:spacing w:val="-2"/>
        </w:rPr>
        <w:t>Č</w:t>
      </w:r>
      <w:r w:rsidR="00C36E1F">
        <w:rPr>
          <w:color w:val="131313"/>
          <w:spacing w:val="-2"/>
        </w:rPr>
        <w:t>eské</w:t>
      </w:r>
      <w:r w:rsidR="00C36E1F">
        <w:rPr>
          <w:color w:val="131313"/>
          <w:spacing w:val="-16"/>
        </w:rPr>
        <w:t xml:space="preserve"> </w:t>
      </w:r>
      <w:r w:rsidR="00C36E1F">
        <w:rPr>
          <w:color w:val="131313"/>
          <w:spacing w:val="-2"/>
        </w:rPr>
        <w:t>vysoké</w:t>
      </w:r>
      <w:r w:rsidR="00C36E1F">
        <w:rPr>
          <w:color w:val="131313"/>
          <w:spacing w:val="-11"/>
        </w:rPr>
        <w:t xml:space="preserve"> </w:t>
      </w:r>
      <w:r w:rsidR="00C36E1F">
        <w:rPr>
          <w:color w:val="131313"/>
          <w:spacing w:val="-2"/>
        </w:rPr>
        <w:t>učení</w:t>
      </w:r>
      <w:r w:rsidR="00C36E1F">
        <w:rPr>
          <w:color w:val="131313"/>
          <w:spacing w:val="-14"/>
        </w:rPr>
        <w:t xml:space="preserve"> </w:t>
      </w:r>
      <w:r w:rsidR="00C36E1F">
        <w:rPr>
          <w:color w:val="131313"/>
          <w:spacing w:val="-2"/>
        </w:rPr>
        <w:t>technické</w:t>
      </w:r>
      <w:r w:rsidR="00C36E1F">
        <w:rPr>
          <w:color w:val="131313"/>
          <w:spacing w:val="2"/>
        </w:rPr>
        <w:t xml:space="preserve"> </w:t>
      </w:r>
      <w:r w:rsidR="00C36E1F">
        <w:rPr>
          <w:color w:val="131313"/>
          <w:spacing w:val="-2"/>
        </w:rPr>
        <w:t>v</w:t>
      </w:r>
      <w:r>
        <w:rPr>
          <w:color w:val="131313"/>
          <w:spacing w:val="-15"/>
        </w:rPr>
        <w:t> </w:t>
      </w:r>
      <w:r w:rsidR="00C36E1F">
        <w:rPr>
          <w:color w:val="131313"/>
          <w:spacing w:val="-2"/>
        </w:rPr>
        <w:t>Praze</w:t>
      </w:r>
    </w:p>
    <w:p w14:paraId="3900D574" w14:textId="2BDF88CD" w:rsidR="004C5704" w:rsidRDefault="0026171D" w:rsidP="00293FCC">
      <w:pPr>
        <w:pStyle w:val="Zkladntext"/>
        <w:spacing w:line="283" w:lineRule="exact"/>
        <w:ind w:left="996" w:hanging="27"/>
        <w:jc w:val="both"/>
        <w:rPr>
          <w:color w:val="131313"/>
          <w:spacing w:val="-2"/>
        </w:rPr>
      </w:pPr>
      <w:r>
        <w:rPr>
          <w:color w:val="131313"/>
          <w:spacing w:val="-2"/>
        </w:rPr>
        <w:t xml:space="preserve"> </w:t>
      </w:r>
    </w:p>
    <w:p w14:paraId="398FF584" w14:textId="62CAA902" w:rsidR="0026171D" w:rsidRDefault="0026171D" w:rsidP="00293FCC">
      <w:pPr>
        <w:pStyle w:val="Zkladntext"/>
        <w:spacing w:line="283" w:lineRule="exact"/>
        <w:ind w:left="996" w:hanging="27"/>
        <w:jc w:val="both"/>
        <w:rPr>
          <w:color w:val="131313"/>
          <w:spacing w:val="-2"/>
        </w:rPr>
      </w:pPr>
    </w:p>
    <w:p w14:paraId="13C2ACB0" w14:textId="77777777" w:rsidR="0026171D" w:rsidRDefault="0026171D" w:rsidP="00293FCC">
      <w:pPr>
        <w:pStyle w:val="Zkladntext"/>
        <w:spacing w:line="283" w:lineRule="exact"/>
        <w:ind w:left="996" w:hanging="27"/>
        <w:jc w:val="both"/>
        <w:rPr>
          <w:color w:val="131313"/>
          <w:spacing w:val="-2"/>
        </w:rPr>
      </w:pPr>
    </w:p>
    <w:p w14:paraId="70098E4B" w14:textId="77777777" w:rsidR="004C5704" w:rsidRPr="004C5704" w:rsidRDefault="004C5704" w:rsidP="00293FCC">
      <w:pPr>
        <w:pStyle w:val="Zkladntext"/>
        <w:spacing w:line="283" w:lineRule="exact"/>
        <w:ind w:left="996" w:hanging="27"/>
        <w:jc w:val="both"/>
      </w:pPr>
      <w:r>
        <w:rPr>
          <w:color w:val="131313"/>
          <w:spacing w:val="-2"/>
        </w:rPr>
        <w:t>……………………..</w:t>
      </w:r>
    </w:p>
    <w:p w14:paraId="39A4B434" w14:textId="5B907847" w:rsidR="004C5704" w:rsidRDefault="004F09E5" w:rsidP="00293FCC">
      <w:pPr>
        <w:pStyle w:val="Zkladntext"/>
        <w:tabs>
          <w:tab w:val="left" w:pos="4889"/>
          <w:tab w:val="left" w:pos="5747"/>
        </w:tabs>
        <w:spacing w:line="225" w:lineRule="auto"/>
        <w:ind w:left="981" w:right="5668" w:hanging="27"/>
        <w:rPr>
          <w:color w:val="131313"/>
        </w:rPr>
      </w:pPr>
      <w:proofErr w:type="spellStart"/>
      <w:r>
        <w:rPr>
          <w:color w:val="131313"/>
        </w:rPr>
        <w:t>xxxxx</w:t>
      </w:r>
      <w:proofErr w:type="spellEnd"/>
    </w:p>
    <w:p w14:paraId="7EA20A86" w14:textId="77777777" w:rsidR="00ED79B5" w:rsidRDefault="00C36E1F" w:rsidP="004F09E5">
      <w:pPr>
        <w:pStyle w:val="Zkladntext"/>
        <w:spacing w:line="225" w:lineRule="auto"/>
        <w:ind w:left="981" w:right="4834" w:hanging="27"/>
      </w:pPr>
      <w:r>
        <w:rPr>
          <w:color w:val="131313"/>
          <w:spacing w:val="-4"/>
        </w:rPr>
        <w:t>Vysoká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škola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chemicko-technologická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v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Praze</w:t>
      </w:r>
    </w:p>
    <w:sectPr w:rsidR="00ED79B5" w:rsidSect="001075D6">
      <w:pgSz w:w="11910" w:h="16840"/>
      <w:pgMar w:top="964" w:right="567" w:bottom="851" w:left="27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988A" w14:textId="77777777" w:rsidR="00123B60" w:rsidRDefault="00123B60" w:rsidP="00EB6F08">
      <w:r>
        <w:separator/>
      </w:r>
    </w:p>
  </w:endnote>
  <w:endnote w:type="continuationSeparator" w:id="0">
    <w:p w14:paraId="46E0AFA9" w14:textId="77777777" w:rsidR="00123B60" w:rsidRDefault="00123B60" w:rsidP="00EB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EF51" w14:textId="77777777" w:rsidR="00123B60" w:rsidRDefault="00123B60" w:rsidP="00EB6F08">
      <w:r>
        <w:separator/>
      </w:r>
    </w:p>
  </w:footnote>
  <w:footnote w:type="continuationSeparator" w:id="0">
    <w:p w14:paraId="35749C9C" w14:textId="77777777" w:rsidR="00123B60" w:rsidRDefault="00123B60" w:rsidP="00EB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C5DDF"/>
    <w:multiLevelType w:val="hybridMultilevel"/>
    <w:tmpl w:val="DBCE1438"/>
    <w:lvl w:ilvl="0" w:tplc="F0020FE8">
      <w:numFmt w:val="bullet"/>
      <w:lvlText w:val="•"/>
      <w:lvlJc w:val="left"/>
      <w:pPr>
        <w:ind w:left="856" w:hanging="93"/>
      </w:pPr>
      <w:rPr>
        <w:rFonts w:ascii="Arial" w:eastAsia="Arial" w:hAnsi="Arial" w:cs="Arial" w:hint="default"/>
        <w:spacing w:val="0"/>
        <w:w w:val="63"/>
        <w:lang w:val="cs-CZ" w:eastAsia="en-US" w:bidi="ar-SA"/>
      </w:rPr>
    </w:lvl>
    <w:lvl w:ilvl="1" w:tplc="B8AC4A76">
      <w:numFmt w:val="bullet"/>
      <w:lvlText w:val="•"/>
      <w:lvlJc w:val="left"/>
      <w:pPr>
        <w:ind w:left="881" w:hanging="93"/>
      </w:pPr>
      <w:rPr>
        <w:rFonts w:hint="default"/>
        <w:lang w:val="cs-CZ" w:eastAsia="en-US" w:bidi="ar-SA"/>
      </w:rPr>
    </w:lvl>
    <w:lvl w:ilvl="2" w:tplc="F0B86A94">
      <w:numFmt w:val="bullet"/>
      <w:lvlText w:val="•"/>
      <w:lvlJc w:val="left"/>
      <w:pPr>
        <w:ind w:left="903" w:hanging="93"/>
      </w:pPr>
      <w:rPr>
        <w:rFonts w:hint="default"/>
        <w:lang w:val="cs-CZ" w:eastAsia="en-US" w:bidi="ar-SA"/>
      </w:rPr>
    </w:lvl>
    <w:lvl w:ilvl="3" w:tplc="394EC27A">
      <w:numFmt w:val="bullet"/>
      <w:lvlText w:val="•"/>
      <w:lvlJc w:val="left"/>
      <w:pPr>
        <w:ind w:left="925" w:hanging="93"/>
      </w:pPr>
      <w:rPr>
        <w:rFonts w:hint="default"/>
        <w:lang w:val="cs-CZ" w:eastAsia="en-US" w:bidi="ar-SA"/>
      </w:rPr>
    </w:lvl>
    <w:lvl w:ilvl="4" w:tplc="73841ED2">
      <w:numFmt w:val="bullet"/>
      <w:lvlText w:val="•"/>
      <w:lvlJc w:val="left"/>
      <w:pPr>
        <w:ind w:left="946" w:hanging="93"/>
      </w:pPr>
      <w:rPr>
        <w:rFonts w:hint="default"/>
        <w:lang w:val="cs-CZ" w:eastAsia="en-US" w:bidi="ar-SA"/>
      </w:rPr>
    </w:lvl>
    <w:lvl w:ilvl="5" w:tplc="E5CE905C">
      <w:numFmt w:val="bullet"/>
      <w:lvlText w:val="•"/>
      <w:lvlJc w:val="left"/>
      <w:pPr>
        <w:ind w:left="968" w:hanging="93"/>
      </w:pPr>
      <w:rPr>
        <w:rFonts w:hint="default"/>
        <w:lang w:val="cs-CZ" w:eastAsia="en-US" w:bidi="ar-SA"/>
      </w:rPr>
    </w:lvl>
    <w:lvl w:ilvl="6" w:tplc="B66E23D8">
      <w:numFmt w:val="bullet"/>
      <w:lvlText w:val="•"/>
      <w:lvlJc w:val="left"/>
      <w:pPr>
        <w:ind w:left="990" w:hanging="93"/>
      </w:pPr>
      <w:rPr>
        <w:rFonts w:hint="default"/>
        <w:lang w:val="cs-CZ" w:eastAsia="en-US" w:bidi="ar-SA"/>
      </w:rPr>
    </w:lvl>
    <w:lvl w:ilvl="7" w:tplc="6BA03136">
      <w:numFmt w:val="bullet"/>
      <w:lvlText w:val="•"/>
      <w:lvlJc w:val="left"/>
      <w:pPr>
        <w:ind w:left="1012" w:hanging="93"/>
      </w:pPr>
      <w:rPr>
        <w:rFonts w:hint="default"/>
        <w:lang w:val="cs-CZ" w:eastAsia="en-US" w:bidi="ar-SA"/>
      </w:rPr>
    </w:lvl>
    <w:lvl w:ilvl="8" w:tplc="34C4B862">
      <w:numFmt w:val="bullet"/>
      <w:lvlText w:val="•"/>
      <w:lvlJc w:val="left"/>
      <w:pPr>
        <w:ind w:left="1033" w:hanging="93"/>
      </w:pPr>
      <w:rPr>
        <w:rFonts w:hint="default"/>
        <w:lang w:val="cs-CZ" w:eastAsia="en-US" w:bidi="ar-SA"/>
      </w:rPr>
    </w:lvl>
  </w:abstractNum>
  <w:abstractNum w:abstractNumId="1" w15:restartNumberingAfterBreak="0">
    <w:nsid w:val="70B76275"/>
    <w:multiLevelType w:val="hybridMultilevel"/>
    <w:tmpl w:val="B826184C"/>
    <w:lvl w:ilvl="0" w:tplc="722A1924">
      <w:numFmt w:val="bullet"/>
      <w:lvlText w:val="•"/>
      <w:lvlJc w:val="left"/>
      <w:pPr>
        <w:ind w:left="1468" w:hanging="657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75"/>
        <w:sz w:val="10"/>
        <w:szCs w:val="10"/>
        <w:lang w:val="cs-CZ" w:eastAsia="en-US" w:bidi="ar-SA"/>
      </w:rPr>
    </w:lvl>
    <w:lvl w:ilvl="1" w:tplc="DA3E35BC">
      <w:numFmt w:val="bullet"/>
      <w:lvlText w:val="•"/>
      <w:lvlJc w:val="left"/>
      <w:pPr>
        <w:ind w:left="2476" w:hanging="657"/>
      </w:pPr>
      <w:rPr>
        <w:rFonts w:hint="default"/>
        <w:lang w:val="cs-CZ" w:eastAsia="en-US" w:bidi="ar-SA"/>
      </w:rPr>
    </w:lvl>
    <w:lvl w:ilvl="2" w:tplc="C270E32A">
      <w:numFmt w:val="bullet"/>
      <w:lvlText w:val="•"/>
      <w:lvlJc w:val="left"/>
      <w:pPr>
        <w:ind w:left="3492" w:hanging="657"/>
      </w:pPr>
      <w:rPr>
        <w:rFonts w:hint="default"/>
        <w:lang w:val="cs-CZ" w:eastAsia="en-US" w:bidi="ar-SA"/>
      </w:rPr>
    </w:lvl>
    <w:lvl w:ilvl="3" w:tplc="858CC7BA">
      <w:numFmt w:val="bullet"/>
      <w:lvlText w:val="•"/>
      <w:lvlJc w:val="left"/>
      <w:pPr>
        <w:ind w:left="4509" w:hanging="657"/>
      </w:pPr>
      <w:rPr>
        <w:rFonts w:hint="default"/>
        <w:lang w:val="cs-CZ" w:eastAsia="en-US" w:bidi="ar-SA"/>
      </w:rPr>
    </w:lvl>
    <w:lvl w:ilvl="4" w:tplc="DBE685BC">
      <w:numFmt w:val="bullet"/>
      <w:lvlText w:val="•"/>
      <w:lvlJc w:val="left"/>
      <w:pPr>
        <w:ind w:left="5525" w:hanging="657"/>
      </w:pPr>
      <w:rPr>
        <w:rFonts w:hint="default"/>
        <w:lang w:val="cs-CZ" w:eastAsia="en-US" w:bidi="ar-SA"/>
      </w:rPr>
    </w:lvl>
    <w:lvl w:ilvl="5" w:tplc="EA9C0504">
      <w:numFmt w:val="bullet"/>
      <w:lvlText w:val="•"/>
      <w:lvlJc w:val="left"/>
      <w:pPr>
        <w:ind w:left="6542" w:hanging="657"/>
      </w:pPr>
      <w:rPr>
        <w:rFonts w:hint="default"/>
        <w:lang w:val="cs-CZ" w:eastAsia="en-US" w:bidi="ar-SA"/>
      </w:rPr>
    </w:lvl>
    <w:lvl w:ilvl="6" w:tplc="A5D8CEC6">
      <w:numFmt w:val="bullet"/>
      <w:lvlText w:val="•"/>
      <w:lvlJc w:val="left"/>
      <w:pPr>
        <w:ind w:left="7558" w:hanging="657"/>
      </w:pPr>
      <w:rPr>
        <w:rFonts w:hint="default"/>
        <w:lang w:val="cs-CZ" w:eastAsia="en-US" w:bidi="ar-SA"/>
      </w:rPr>
    </w:lvl>
    <w:lvl w:ilvl="7" w:tplc="28989626">
      <w:numFmt w:val="bullet"/>
      <w:lvlText w:val="•"/>
      <w:lvlJc w:val="left"/>
      <w:pPr>
        <w:ind w:left="8574" w:hanging="657"/>
      </w:pPr>
      <w:rPr>
        <w:rFonts w:hint="default"/>
        <w:lang w:val="cs-CZ" w:eastAsia="en-US" w:bidi="ar-SA"/>
      </w:rPr>
    </w:lvl>
    <w:lvl w:ilvl="8" w:tplc="D6925E08">
      <w:numFmt w:val="bullet"/>
      <w:lvlText w:val="•"/>
      <w:lvlJc w:val="left"/>
      <w:pPr>
        <w:ind w:left="9591" w:hanging="657"/>
      </w:pPr>
      <w:rPr>
        <w:rFonts w:hint="default"/>
        <w:lang w:val="cs-CZ" w:eastAsia="en-US" w:bidi="ar-SA"/>
      </w:rPr>
    </w:lvl>
  </w:abstractNum>
  <w:abstractNum w:abstractNumId="2" w15:restartNumberingAfterBreak="0">
    <w:nsid w:val="7AAD0BC1"/>
    <w:multiLevelType w:val="hybridMultilevel"/>
    <w:tmpl w:val="4DEE0A30"/>
    <w:lvl w:ilvl="0" w:tplc="49B29D72">
      <w:numFmt w:val="bullet"/>
      <w:lvlText w:val="•"/>
      <w:lvlJc w:val="left"/>
      <w:pPr>
        <w:ind w:left="824" w:hanging="293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32"/>
        <w:sz w:val="24"/>
        <w:szCs w:val="24"/>
        <w:lang w:val="cs-CZ" w:eastAsia="en-US" w:bidi="ar-SA"/>
      </w:rPr>
    </w:lvl>
    <w:lvl w:ilvl="1" w:tplc="907C5A70">
      <w:numFmt w:val="bullet"/>
      <w:lvlText w:val="•"/>
      <w:lvlJc w:val="left"/>
      <w:pPr>
        <w:ind w:left="8089" w:hanging="2669"/>
      </w:pPr>
      <w:rPr>
        <w:rFonts w:ascii="Arial" w:eastAsia="Arial" w:hAnsi="Arial" w:cs="Arial" w:hint="default"/>
        <w:spacing w:val="0"/>
        <w:w w:val="145"/>
        <w:lang w:val="cs-CZ" w:eastAsia="en-US" w:bidi="ar-SA"/>
      </w:rPr>
    </w:lvl>
    <w:lvl w:ilvl="2" w:tplc="D33C3508">
      <w:numFmt w:val="bullet"/>
      <w:lvlText w:val="•"/>
      <w:lvlJc w:val="left"/>
      <w:pPr>
        <w:ind w:left="8473" w:hanging="2669"/>
      </w:pPr>
      <w:rPr>
        <w:rFonts w:hint="default"/>
        <w:lang w:val="cs-CZ" w:eastAsia="en-US" w:bidi="ar-SA"/>
      </w:rPr>
    </w:lvl>
    <w:lvl w:ilvl="3" w:tplc="CA5E1DA2">
      <w:numFmt w:val="bullet"/>
      <w:lvlText w:val="•"/>
      <w:lvlJc w:val="left"/>
      <w:pPr>
        <w:ind w:left="8867" w:hanging="2669"/>
      </w:pPr>
      <w:rPr>
        <w:rFonts w:hint="default"/>
        <w:lang w:val="cs-CZ" w:eastAsia="en-US" w:bidi="ar-SA"/>
      </w:rPr>
    </w:lvl>
    <w:lvl w:ilvl="4" w:tplc="2EF82D34">
      <w:numFmt w:val="bullet"/>
      <w:lvlText w:val="•"/>
      <w:lvlJc w:val="left"/>
      <w:pPr>
        <w:ind w:left="9261" w:hanging="2669"/>
      </w:pPr>
      <w:rPr>
        <w:rFonts w:hint="default"/>
        <w:lang w:val="cs-CZ" w:eastAsia="en-US" w:bidi="ar-SA"/>
      </w:rPr>
    </w:lvl>
    <w:lvl w:ilvl="5" w:tplc="9CB8BC54">
      <w:numFmt w:val="bullet"/>
      <w:lvlText w:val="•"/>
      <w:lvlJc w:val="left"/>
      <w:pPr>
        <w:ind w:left="9655" w:hanging="2669"/>
      </w:pPr>
      <w:rPr>
        <w:rFonts w:hint="default"/>
        <w:lang w:val="cs-CZ" w:eastAsia="en-US" w:bidi="ar-SA"/>
      </w:rPr>
    </w:lvl>
    <w:lvl w:ilvl="6" w:tplc="7AE4E190">
      <w:numFmt w:val="bullet"/>
      <w:lvlText w:val="•"/>
      <w:lvlJc w:val="left"/>
      <w:pPr>
        <w:ind w:left="10048" w:hanging="2669"/>
      </w:pPr>
      <w:rPr>
        <w:rFonts w:hint="default"/>
        <w:lang w:val="cs-CZ" w:eastAsia="en-US" w:bidi="ar-SA"/>
      </w:rPr>
    </w:lvl>
    <w:lvl w:ilvl="7" w:tplc="D58E6602">
      <w:numFmt w:val="bullet"/>
      <w:lvlText w:val="•"/>
      <w:lvlJc w:val="left"/>
      <w:pPr>
        <w:ind w:left="10442" w:hanging="2669"/>
      </w:pPr>
      <w:rPr>
        <w:rFonts w:hint="default"/>
        <w:lang w:val="cs-CZ" w:eastAsia="en-US" w:bidi="ar-SA"/>
      </w:rPr>
    </w:lvl>
    <w:lvl w:ilvl="8" w:tplc="C3C04622">
      <w:numFmt w:val="bullet"/>
      <w:lvlText w:val="•"/>
      <w:lvlJc w:val="left"/>
      <w:pPr>
        <w:ind w:left="10836" w:hanging="2669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5"/>
    <w:rsid w:val="00005DE3"/>
    <w:rsid w:val="000E2734"/>
    <w:rsid w:val="000E5B6C"/>
    <w:rsid w:val="001075D6"/>
    <w:rsid w:val="00123B60"/>
    <w:rsid w:val="0026171D"/>
    <w:rsid w:val="00293FCC"/>
    <w:rsid w:val="002B28A9"/>
    <w:rsid w:val="003469E3"/>
    <w:rsid w:val="00417D85"/>
    <w:rsid w:val="00460092"/>
    <w:rsid w:val="00496821"/>
    <w:rsid w:val="004C5704"/>
    <w:rsid w:val="004F09E5"/>
    <w:rsid w:val="006C1032"/>
    <w:rsid w:val="00712FF7"/>
    <w:rsid w:val="00735587"/>
    <w:rsid w:val="009243F1"/>
    <w:rsid w:val="00945D7E"/>
    <w:rsid w:val="009D1965"/>
    <w:rsid w:val="00A034C3"/>
    <w:rsid w:val="00A80365"/>
    <w:rsid w:val="00B12617"/>
    <w:rsid w:val="00B53AF2"/>
    <w:rsid w:val="00C36E1F"/>
    <w:rsid w:val="00C525FB"/>
    <w:rsid w:val="00D0558D"/>
    <w:rsid w:val="00D15DEA"/>
    <w:rsid w:val="00E20345"/>
    <w:rsid w:val="00EB6F08"/>
    <w:rsid w:val="00ED79B5"/>
    <w:rsid w:val="00FB41BC"/>
    <w:rsid w:val="00FC28DA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7FF2"/>
  <w15:docId w15:val="{3DDF5AD3-6C50-4567-A719-379495D3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Nzev">
    <w:name w:val="Title"/>
    <w:basedOn w:val="Normln"/>
    <w:uiPriority w:val="1"/>
    <w:qFormat/>
    <w:pPr>
      <w:spacing w:line="667" w:lineRule="exact"/>
      <w:ind w:left="805"/>
    </w:pPr>
    <w:rPr>
      <w:sz w:val="69"/>
      <w:szCs w:val="69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92" w:hanging="266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B6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F08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EB6F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F0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27</cp:revision>
  <dcterms:created xsi:type="dcterms:W3CDTF">2024-09-20T13:29:00Z</dcterms:created>
  <dcterms:modified xsi:type="dcterms:W3CDTF">2024-09-23T06:08:00Z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Canon </vt:lpwstr>
  </property>
  <property fmtid="{D5CDD505-2E9C-101B-9397-08002B2CF9AE}" pid="4" name="LastSaved">
    <vt:filetime>2015-09-25T00:00:00Z</vt:filetime>
  </property>
</Properties>
</file>