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EAFBD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SMLOUVA O ZAJIŠTĚNÍ UMĚLECKÉHO VYSTOUPENÍ</w:t>
      </w:r>
    </w:p>
    <w:p w14:paraId="5078DD05" w14:textId="77777777" w:rsidR="004950EF" w:rsidRDefault="004950E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7C3F038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SinglTon s.r.o.</w:t>
      </w:r>
    </w:p>
    <w:p w14:paraId="281868FE" w14:textId="38975FE1" w:rsidR="004950EF" w:rsidRDefault="00853E9B" w:rsidP="00853E9B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sídlo: </w:t>
      </w:r>
      <w:r w:rsidR="00B3301E">
        <w:rPr>
          <w:rFonts w:ascii="Calibri" w:eastAsia="Calibri" w:hAnsi="Calibri" w:cs="Calibri"/>
          <w:sz w:val="24"/>
          <w:szCs w:val="24"/>
        </w:rPr>
        <w:t>Velvarská 1652/7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B3301E">
        <w:rPr>
          <w:rFonts w:ascii="Calibri" w:eastAsia="Calibri" w:hAnsi="Calibri" w:cs="Calibri"/>
          <w:sz w:val="24"/>
          <w:szCs w:val="24"/>
        </w:rPr>
        <w:t>160 00 Praha 6</w:t>
      </w:r>
    </w:p>
    <w:p w14:paraId="4B809D95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IČO: 05500753</w:t>
      </w:r>
    </w:p>
    <w:p w14:paraId="202A37A5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DIČ: CZ05500753</w:t>
      </w:r>
    </w:p>
    <w:p w14:paraId="46ED3840" w14:textId="1654F1A2" w:rsidR="00812567" w:rsidRDefault="00812567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 w:rsidRPr="00EB39BB">
        <w:rPr>
          <w:rFonts w:ascii="Calibri" w:eastAsia="Calibri" w:hAnsi="Calibri" w:cs="Calibri"/>
          <w:sz w:val="24"/>
          <w:szCs w:val="24"/>
        </w:rPr>
        <w:t xml:space="preserve">Zapsaná v obchodním rejstříku: </w:t>
      </w:r>
      <w:r w:rsidRPr="00812567">
        <w:rPr>
          <w:rFonts w:ascii="Calibri" w:eastAsia="Calibri" w:hAnsi="Calibri" w:cs="Calibri"/>
          <w:sz w:val="24"/>
          <w:szCs w:val="24"/>
        </w:rPr>
        <w:t>C 264103</w:t>
      </w:r>
      <w:r w:rsidRPr="00EB39BB">
        <w:rPr>
          <w:rFonts w:ascii="Calibri" w:eastAsia="Calibri" w:hAnsi="Calibri" w:cs="Calibri"/>
          <w:sz w:val="24"/>
          <w:szCs w:val="24"/>
        </w:rPr>
        <w:t xml:space="preserve"> vedená u </w:t>
      </w:r>
      <w:r>
        <w:rPr>
          <w:rFonts w:ascii="Calibri" w:eastAsia="Calibri" w:hAnsi="Calibri" w:cs="Calibri"/>
          <w:sz w:val="24"/>
          <w:szCs w:val="24"/>
        </w:rPr>
        <w:t>Městského soudu v Praze</w:t>
      </w:r>
    </w:p>
    <w:p w14:paraId="0EA5789B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č. účtu 2113710200/2700</w:t>
      </w:r>
    </w:p>
    <w:p w14:paraId="7D10869B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zastoupená jednatelem Martinem Červinkou</w:t>
      </w:r>
    </w:p>
    <w:p w14:paraId="7E08E044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/na jedné straně; dále jen "Agentura"/</w:t>
      </w:r>
    </w:p>
    <w:p w14:paraId="35908990" w14:textId="77777777" w:rsidR="004950EF" w:rsidRDefault="004950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4FA32B5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</w:p>
    <w:p w14:paraId="0D77F19F" w14:textId="77777777" w:rsidR="00EB39BB" w:rsidRPr="00812567" w:rsidRDefault="00EB39BB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81256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Městské kulturní a informační středisko v Humpolci</w:t>
      </w:r>
    </w:p>
    <w:p w14:paraId="4D7D0627" w14:textId="126CF0A6" w:rsidR="00EB39BB" w:rsidRPr="00EB39BB" w:rsidRDefault="00853E9B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sídlo: </w:t>
      </w:r>
      <w:r w:rsidR="00EB39BB" w:rsidRPr="00EB39BB">
        <w:rPr>
          <w:rFonts w:ascii="Calibri" w:hAnsi="Calibri" w:cs="Calibri"/>
          <w:sz w:val="24"/>
          <w:szCs w:val="24"/>
          <w:shd w:val="clear" w:color="auto" w:fill="FFFFFF"/>
        </w:rPr>
        <w:t>Havlíčkovo náměstí 91, 396 01 Humpolec</w:t>
      </w:r>
    </w:p>
    <w:p w14:paraId="5061D225" w14:textId="77777777" w:rsidR="004950EF" w:rsidRPr="00EB39BB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 w:rsidRPr="00EB39BB">
        <w:rPr>
          <w:rFonts w:ascii="Calibri" w:eastAsia="Calibri" w:hAnsi="Calibri" w:cs="Calibri"/>
          <w:sz w:val="24"/>
          <w:szCs w:val="24"/>
        </w:rPr>
        <w:t>IČ:</w:t>
      </w:r>
      <w:r w:rsidR="00EB39BB" w:rsidRPr="00EB39BB">
        <w:rPr>
          <w:rFonts w:ascii="Calibri" w:hAnsi="Calibri" w:cs="Calibri"/>
          <w:sz w:val="24"/>
          <w:szCs w:val="24"/>
        </w:rPr>
        <w:t xml:space="preserve"> </w:t>
      </w:r>
      <w:r w:rsidR="00EB39BB" w:rsidRPr="00EB39BB">
        <w:rPr>
          <w:rFonts w:ascii="Calibri" w:eastAsia="Calibri" w:hAnsi="Calibri" w:cs="Calibri"/>
          <w:sz w:val="24"/>
          <w:szCs w:val="24"/>
        </w:rPr>
        <w:t>69538549</w:t>
      </w:r>
    </w:p>
    <w:p w14:paraId="53C7B653" w14:textId="77777777" w:rsidR="004950EF" w:rsidRPr="00EB39BB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 w:rsidRPr="00EB39BB">
        <w:rPr>
          <w:rFonts w:ascii="Calibri" w:eastAsia="Calibri" w:hAnsi="Calibri" w:cs="Calibri"/>
          <w:sz w:val="24"/>
          <w:szCs w:val="24"/>
        </w:rPr>
        <w:t xml:space="preserve">DIČ: </w:t>
      </w:r>
      <w:r w:rsidR="00EB39BB" w:rsidRPr="00EB39BB">
        <w:rPr>
          <w:rFonts w:ascii="Calibri" w:eastAsia="Calibri" w:hAnsi="Calibri" w:cs="Calibri"/>
          <w:sz w:val="24"/>
          <w:szCs w:val="24"/>
        </w:rPr>
        <w:t>CZ69538549, nejsme plátci DPH</w:t>
      </w:r>
    </w:p>
    <w:p w14:paraId="2FAA62AC" w14:textId="0103618C" w:rsidR="004950EF" w:rsidRPr="00EB39BB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 w:rsidRPr="00EB39BB">
        <w:rPr>
          <w:rFonts w:ascii="Calibri" w:eastAsia="Calibri" w:hAnsi="Calibri" w:cs="Calibri"/>
          <w:sz w:val="24"/>
          <w:szCs w:val="24"/>
        </w:rPr>
        <w:t xml:space="preserve">Zapsaná v obchodním rejstříku: </w:t>
      </w:r>
      <w:proofErr w:type="spellStart"/>
      <w:r w:rsidR="00EB39BB" w:rsidRPr="00EB39BB">
        <w:rPr>
          <w:rFonts w:ascii="Calibri" w:eastAsia="Calibri" w:hAnsi="Calibri" w:cs="Calibri"/>
          <w:sz w:val="24"/>
          <w:szCs w:val="24"/>
        </w:rPr>
        <w:t>Pr</w:t>
      </w:r>
      <w:proofErr w:type="spellEnd"/>
      <w:r w:rsidR="00EB39BB" w:rsidRPr="00EB39BB">
        <w:rPr>
          <w:rFonts w:ascii="Calibri" w:eastAsia="Calibri" w:hAnsi="Calibri" w:cs="Calibri"/>
          <w:sz w:val="24"/>
          <w:szCs w:val="24"/>
        </w:rPr>
        <w:t xml:space="preserve"> 29 vedená u Krajského soudu v Českých Budějovicích</w:t>
      </w:r>
    </w:p>
    <w:p w14:paraId="36983621" w14:textId="53C67F02" w:rsidR="004950EF" w:rsidRPr="00EB39BB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 w:rsidRPr="00EB39BB">
        <w:rPr>
          <w:rFonts w:ascii="Calibri" w:eastAsia="Calibri" w:hAnsi="Calibri" w:cs="Calibri"/>
          <w:sz w:val="24"/>
          <w:szCs w:val="24"/>
        </w:rPr>
        <w:t xml:space="preserve">Bankovní spojení: </w:t>
      </w:r>
      <w:r w:rsidR="00EB39BB" w:rsidRPr="00EB39BB">
        <w:rPr>
          <w:rFonts w:ascii="Calibri" w:eastAsia="Calibri" w:hAnsi="Calibri" w:cs="Calibri"/>
          <w:sz w:val="24"/>
          <w:szCs w:val="24"/>
        </w:rPr>
        <w:t xml:space="preserve">KB, a. s., č. </w:t>
      </w:r>
      <w:proofErr w:type="spellStart"/>
      <w:r w:rsidR="00EB39BB" w:rsidRPr="00EB39BB">
        <w:rPr>
          <w:rFonts w:ascii="Calibri" w:eastAsia="Calibri" w:hAnsi="Calibri" w:cs="Calibri"/>
          <w:sz w:val="24"/>
          <w:szCs w:val="24"/>
        </w:rPr>
        <w:t>ú.</w:t>
      </w:r>
      <w:proofErr w:type="spellEnd"/>
      <w:r w:rsidR="00EB39BB" w:rsidRPr="00EB39BB">
        <w:rPr>
          <w:rFonts w:ascii="Calibri" w:eastAsia="Calibri" w:hAnsi="Calibri" w:cs="Calibri"/>
          <w:sz w:val="24"/>
          <w:szCs w:val="24"/>
        </w:rPr>
        <w:t xml:space="preserve"> 19-7055620217/0100</w:t>
      </w:r>
    </w:p>
    <w:p w14:paraId="08615B12" w14:textId="4F5AAC6C" w:rsidR="004950EF" w:rsidRPr="00EB39BB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 w:rsidRPr="00EB39BB">
        <w:rPr>
          <w:rFonts w:ascii="Calibri" w:eastAsia="Calibri" w:hAnsi="Calibri" w:cs="Calibri"/>
          <w:sz w:val="24"/>
          <w:szCs w:val="24"/>
        </w:rPr>
        <w:t>Kterou zastupují:</w:t>
      </w:r>
      <w:r w:rsidR="00EB39BB" w:rsidRPr="00EB39BB">
        <w:rPr>
          <w:rFonts w:ascii="Calibri" w:eastAsia="Calibri" w:hAnsi="Calibri" w:cs="Calibri"/>
          <w:sz w:val="24"/>
          <w:szCs w:val="24"/>
        </w:rPr>
        <w:t xml:space="preserve"> Mgr. Vendula Marešová</w:t>
      </w:r>
      <w:r w:rsidR="00812567">
        <w:rPr>
          <w:rFonts w:ascii="Calibri" w:eastAsia="Calibri" w:hAnsi="Calibri" w:cs="Calibri"/>
          <w:sz w:val="24"/>
          <w:szCs w:val="24"/>
        </w:rPr>
        <w:t>, ředitelka</w:t>
      </w:r>
    </w:p>
    <w:p w14:paraId="19EF752B" w14:textId="77777777" w:rsidR="004950EF" w:rsidRPr="00EB39BB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 w:rsidRPr="00EB39BB">
        <w:rPr>
          <w:rFonts w:ascii="Calibri" w:eastAsia="Calibri" w:hAnsi="Calibri" w:cs="Calibri"/>
          <w:sz w:val="24"/>
          <w:szCs w:val="24"/>
        </w:rPr>
        <w:t>/na druhé straně; dále jen "Pořadatel"/</w:t>
      </w:r>
    </w:p>
    <w:p w14:paraId="126EABDF" w14:textId="77777777" w:rsidR="004950EF" w:rsidRDefault="004950EF">
      <w:pPr>
        <w:rPr>
          <w:rFonts w:ascii="Calibri" w:eastAsia="Calibri" w:hAnsi="Calibri" w:cs="Calibri"/>
          <w:sz w:val="24"/>
          <w:szCs w:val="24"/>
        </w:rPr>
      </w:pPr>
    </w:p>
    <w:p w14:paraId="3AC434CC" w14:textId="77777777" w:rsidR="004950EF" w:rsidRDefault="00B3301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I.</w:t>
      </w:r>
    </w:p>
    <w:p w14:paraId="142A4516" w14:textId="77777777" w:rsidR="004950EF" w:rsidRDefault="00B3301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Preambule</w:t>
      </w:r>
    </w:p>
    <w:p w14:paraId="34A921B4" w14:textId="77777777" w:rsidR="004950EF" w:rsidRDefault="004950EF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Calibri" w:eastAsia="Calibri" w:hAnsi="Calibri" w:cs="Calibri"/>
          <w:sz w:val="24"/>
          <w:szCs w:val="24"/>
        </w:rPr>
      </w:pPr>
    </w:p>
    <w:p w14:paraId="577EBF85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„Umělcem“ se pro účely této smlouvy rozumí: </w:t>
      </w:r>
      <w:r>
        <w:rPr>
          <w:rFonts w:ascii="Calibri" w:eastAsia="Calibri" w:hAnsi="Calibri" w:cs="Calibri"/>
          <w:b/>
          <w:sz w:val="24"/>
          <w:szCs w:val="24"/>
        </w:rPr>
        <w:t>KATEŘINA MARIE TICHÁ</w:t>
      </w:r>
    </w:p>
    <w:p w14:paraId="348635F2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Vzhledem k tomu, že: </w:t>
      </w:r>
    </w:p>
    <w:p w14:paraId="1BD05C95" w14:textId="77777777" w:rsidR="004950EF" w:rsidRDefault="00B3301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Pořadatel má zájem pořádat koncertní vystoupení Umělce KATEŘINY MARIE TICHÉ </w:t>
      </w:r>
    </w:p>
    <w:p w14:paraId="237C878A" w14:textId="77777777" w:rsidR="004950EF" w:rsidRDefault="00B3301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Agentura je ochotna a schopna pro účely takového vystoupení zajistit účast Umělce na svou odpovědnost, uzavírají smluvní strany níže uvedeného dne, měsíce a roku tuto smlouvu. </w:t>
      </w:r>
    </w:p>
    <w:p w14:paraId="7B687094" w14:textId="77777777" w:rsidR="004950EF" w:rsidRDefault="00B3301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II.</w:t>
      </w:r>
    </w:p>
    <w:p w14:paraId="70B3C77D" w14:textId="77777777" w:rsidR="004950EF" w:rsidRDefault="00B3301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Předmět smlouvy</w:t>
      </w:r>
    </w:p>
    <w:p w14:paraId="3BF8EBA4" w14:textId="77777777" w:rsidR="004950EF" w:rsidRDefault="004950EF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774B557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z w:val="24"/>
          <w:szCs w:val="24"/>
        </w:rPr>
        <w:tab/>
        <w:t xml:space="preserve">Předmětem této smlouvy je závazek Agentury zajistit na vlastní odpovědnost, že se Umělec zúčastní koncertního vystoupení pořádaného Pořadatelem a provede osobně uměleckými výkony svůj vlastní hudební program a závazek Pořadatele zaplatit za zajištění účasti Umělce Agentuře dohodnutou odměnu, vše za podmínek dále sjednaných v této smlouvě a jejích přílohách č. 1 a 2. (Technický </w:t>
      </w:r>
      <w:proofErr w:type="spellStart"/>
      <w:r>
        <w:rPr>
          <w:rFonts w:ascii="Calibri" w:eastAsia="Calibri" w:hAnsi="Calibri" w:cs="Calibri"/>
          <w:sz w:val="24"/>
          <w:szCs w:val="24"/>
        </w:rPr>
        <w:t>rider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Organizační podmínky) </w:t>
      </w:r>
    </w:p>
    <w:p w14:paraId="335D9E60" w14:textId="77777777" w:rsidR="004950EF" w:rsidRDefault="004950EF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</w:p>
    <w:p w14:paraId="2991A590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AB99917" wp14:editId="7D32C7B7">
                <wp:simplePos x="0" y="0"/>
                <wp:positionH relativeFrom="column">
                  <wp:posOffset>-190499</wp:posOffset>
                </wp:positionH>
                <wp:positionV relativeFrom="paragraph">
                  <wp:posOffset>28575</wp:posOffset>
                </wp:positionV>
                <wp:extent cx="6276770" cy="2276475"/>
                <wp:effectExtent l="0" t="0" r="0" b="0"/>
                <wp:wrapNone/>
                <wp:docPr id="1073741830" name="Obdélník 1073741830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8152" y="2720820"/>
                          <a:ext cx="6195696" cy="2118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DB1A2B" w14:textId="77777777" w:rsidR="004950EF" w:rsidRDefault="004950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99917" id="Obdélník 1073741830" o:spid="_x0000_s1026" alt="Rectangle 3" style="position:absolute;left:0;text-align:left;margin-left:-15pt;margin-top:2.25pt;width:494.25pt;height:179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9DB1A2B" w14:textId="77777777" w:rsidR="004950EF" w:rsidRDefault="004950E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89533D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z w:val="24"/>
          <w:szCs w:val="24"/>
        </w:rPr>
        <w:tab/>
        <w:t>Koncertní vystoupení Umělce (dále jen „vystoupení“) je specifikováno takto:</w:t>
      </w:r>
    </w:p>
    <w:p w14:paraId="564B2167" w14:textId="77777777" w:rsidR="004950EF" w:rsidRDefault="00B3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Oficiální název akce: </w:t>
      </w:r>
      <w:r w:rsidR="00B16E13" w:rsidRPr="00B16E13">
        <w:rPr>
          <w:rFonts w:ascii="Calibri" w:eastAsia="Calibri" w:hAnsi="Calibri" w:cs="Calibri"/>
          <w:b/>
          <w:sz w:val="24"/>
          <w:szCs w:val="24"/>
        </w:rPr>
        <w:t>Humpolecké vinobraní</w:t>
      </w:r>
    </w:p>
    <w:p w14:paraId="1B4D48E2" w14:textId="77777777" w:rsidR="004950EF" w:rsidRDefault="00B3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 konání akce:</w:t>
      </w:r>
      <w:r>
        <w:rPr>
          <w:rFonts w:ascii="Calibri" w:eastAsia="Calibri" w:hAnsi="Calibri" w:cs="Calibri"/>
          <w:b/>
          <w:sz w:val="24"/>
          <w:szCs w:val="24"/>
        </w:rPr>
        <w:t xml:space="preserve"> 6.9.2024</w:t>
      </w:r>
    </w:p>
    <w:p w14:paraId="7EF1BF1E" w14:textId="77777777" w:rsidR="00EB39BB" w:rsidRPr="00B16E13" w:rsidRDefault="00B3301E" w:rsidP="00411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EB39BB">
        <w:rPr>
          <w:rFonts w:ascii="Calibri" w:eastAsia="Calibri" w:hAnsi="Calibri" w:cs="Calibri"/>
          <w:sz w:val="24"/>
          <w:szCs w:val="24"/>
        </w:rPr>
        <w:t>Místo konání akce (přesná adresa</w:t>
      </w:r>
      <w:r w:rsidRPr="00B16E13">
        <w:rPr>
          <w:rFonts w:ascii="Calibri" w:eastAsia="Calibri" w:hAnsi="Calibri" w:cs="Calibri"/>
          <w:sz w:val="24"/>
          <w:szCs w:val="24"/>
        </w:rPr>
        <w:t>):</w:t>
      </w:r>
      <w:r w:rsidR="00EB39BB" w:rsidRPr="00B16E13">
        <w:rPr>
          <w:rFonts w:ascii="Calibri" w:eastAsia="Calibri" w:hAnsi="Calibri" w:cs="Calibri"/>
          <w:b/>
          <w:sz w:val="24"/>
          <w:szCs w:val="24"/>
        </w:rPr>
        <w:t xml:space="preserve"> park Stromovka, 396 01 Humpolec</w:t>
      </w:r>
    </w:p>
    <w:p w14:paraId="1B3DEADF" w14:textId="77777777" w:rsidR="004950EF" w:rsidRPr="00B16E13" w:rsidRDefault="00B3301E" w:rsidP="00411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B16E13">
        <w:rPr>
          <w:rFonts w:ascii="Calibri" w:eastAsia="Calibri" w:hAnsi="Calibri" w:cs="Calibri"/>
          <w:sz w:val="24"/>
          <w:szCs w:val="24"/>
        </w:rPr>
        <w:t xml:space="preserve">Čas a délka zvukové zkoušky: </w:t>
      </w:r>
      <w:r w:rsidR="00B16E13" w:rsidRPr="00B16E13">
        <w:rPr>
          <w:rFonts w:ascii="Calibri" w:eastAsia="Calibri" w:hAnsi="Calibri" w:cs="Calibri"/>
          <w:b/>
          <w:sz w:val="24"/>
          <w:szCs w:val="24"/>
        </w:rPr>
        <w:t>20:15 – 21:00</w:t>
      </w:r>
    </w:p>
    <w:p w14:paraId="316821FD" w14:textId="77777777" w:rsidR="004950EF" w:rsidRDefault="00B3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B16E13">
        <w:rPr>
          <w:rFonts w:ascii="Calibri" w:eastAsia="Calibri" w:hAnsi="Calibri" w:cs="Calibri"/>
          <w:sz w:val="24"/>
          <w:szCs w:val="24"/>
        </w:rPr>
        <w:t xml:space="preserve">Čas vystoupení (od – do): </w:t>
      </w:r>
      <w:r w:rsidR="00B16E13" w:rsidRPr="00B16E13">
        <w:rPr>
          <w:rFonts w:ascii="Calibri" w:eastAsia="Calibri" w:hAnsi="Calibri" w:cs="Calibri"/>
          <w:b/>
          <w:sz w:val="24"/>
          <w:szCs w:val="24"/>
        </w:rPr>
        <w:t>21:00 – 22:00</w:t>
      </w:r>
    </w:p>
    <w:p w14:paraId="02ECAA80" w14:textId="77777777" w:rsidR="004950EF" w:rsidRDefault="00B3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Typ vystoupení: </w:t>
      </w:r>
      <w:r w:rsidRPr="00EB39BB">
        <w:rPr>
          <w:rFonts w:ascii="Calibri" w:eastAsia="Calibri" w:hAnsi="Calibri" w:cs="Calibri"/>
          <w:b/>
          <w:sz w:val="24"/>
          <w:szCs w:val="24"/>
        </w:rPr>
        <w:t>veřejné vystoupení</w:t>
      </w:r>
    </w:p>
    <w:p w14:paraId="4C559DD5" w14:textId="77777777" w:rsidR="004950EF" w:rsidRDefault="00B3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Charakter vystoupení Umělce: </w:t>
      </w:r>
      <w:r>
        <w:rPr>
          <w:rFonts w:ascii="Calibri" w:eastAsia="Calibri" w:hAnsi="Calibri" w:cs="Calibri"/>
          <w:b/>
          <w:sz w:val="24"/>
          <w:szCs w:val="24"/>
        </w:rPr>
        <w:t>živé vystoupení</w:t>
      </w:r>
    </w:p>
    <w:p w14:paraId="661A0A21" w14:textId="6151F6AF" w:rsidR="004950EF" w:rsidRPr="00812567" w:rsidRDefault="00B3301E" w:rsidP="00613D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 w:rsidRPr="00812567">
        <w:rPr>
          <w:rFonts w:ascii="Calibri" w:eastAsia="Calibri" w:hAnsi="Calibri" w:cs="Calibri"/>
          <w:sz w:val="24"/>
          <w:szCs w:val="24"/>
        </w:rPr>
        <w:t xml:space="preserve">Příjezd Umělce a jeho doprovodu do místa konání </w:t>
      </w:r>
      <w:r w:rsidRPr="00812567">
        <w:rPr>
          <w:rFonts w:ascii="Calibri" w:eastAsia="Calibri" w:hAnsi="Calibri" w:cs="Calibri"/>
          <w:b/>
          <w:sz w:val="24"/>
          <w:szCs w:val="24"/>
        </w:rPr>
        <w:t>nejpozději 1 hodinu před zvukovou zkouškou</w:t>
      </w:r>
    </w:p>
    <w:p w14:paraId="10038728" w14:textId="77777777" w:rsidR="004950EF" w:rsidRDefault="00B3301E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3.</w:t>
      </w:r>
      <w:r>
        <w:rPr>
          <w:rFonts w:ascii="Calibri" w:eastAsia="Calibri" w:hAnsi="Calibri" w:cs="Calibri"/>
          <w:sz w:val="24"/>
          <w:szCs w:val="24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7264C3F9" w14:textId="77777777" w:rsidR="004950EF" w:rsidRDefault="00B16E13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024B8CF" wp14:editId="3BD2A475">
                <wp:simplePos x="0" y="0"/>
                <wp:positionH relativeFrom="column">
                  <wp:posOffset>-69215</wp:posOffset>
                </wp:positionH>
                <wp:positionV relativeFrom="paragraph">
                  <wp:posOffset>97155</wp:posOffset>
                </wp:positionV>
                <wp:extent cx="6153150" cy="2400300"/>
                <wp:effectExtent l="0" t="0" r="19050" b="19050"/>
                <wp:wrapNone/>
                <wp:docPr id="1073741831" name="Obdélník 1073741831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1CF6C9" w14:textId="77777777" w:rsidR="004950EF" w:rsidRDefault="004950E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4B8CF" id="Obdélník 1073741831" o:spid="_x0000_s1027" alt="Rectangle 2" style="position:absolute;left:0;text-align:left;margin-left:-5.45pt;margin-top:7.65pt;width:484.5pt;height:189pt;z-index:-25165721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51CF6C9" w14:textId="77777777" w:rsidR="004950EF" w:rsidRDefault="004950E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BF1B60" w14:textId="4E18A4BD" w:rsidR="004950EF" w:rsidRPr="00B16E13" w:rsidRDefault="00B3301E" w:rsidP="00B16E13">
      <w:pPr>
        <w:pStyle w:val="Odstavecseseznamem"/>
        <w:numPr>
          <w:ilvl w:val="0"/>
          <w:numId w:val="16"/>
        </w:numPr>
        <w:spacing w:before="100" w:beforeAutospacing="1" w:after="100" w:afterAutospacing="1"/>
        <w:jc w:val="both"/>
        <w:rPr>
          <w:rFonts w:ascii="Calibri" w:eastAsia="Calibri" w:hAnsi="Calibri" w:cs="Calibri"/>
          <w:sz w:val="24"/>
          <w:szCs w:val="24"/>
        </w:rPr>
      </w:pPr>
      <w:r w:rsidRPr="00B16E13">
        <w:rPr>
          <w:rFonts w:ascii="Calibri" w:eastAsia="Calibri" w:hAnsi="Calibri" w:cs="Calibri"/>
          <w:sz w:val="24"/>
          <w:szCs w:val="24"/>
          <w:u w:val="single"/>
        </w:rPr>
        <w:t>Zástupce Pořadatele při komunikaci akce (jméno, e-mail, telefon):</w:t>
      </w:r>
      <w:r w:rsidRPr="00B16E13">
        <w:rPr>
          <w:rFonts w:ascii="Calibri" w:eastAsia="Calibri" w:hAnsi="Calibri" w:cs="Calibri"/>
          <w:sz w:val="24"/>
          <w:szCs w:val="24"/>
        </w:rPr>
        <w:t xml:space="preserve"> </w:t>
      </w:r>
    </w:p>
    <w:p w14:paraId="71DBFCE7" w14:textId="77777777" w:rsidR="00C154FF" w:rsidRPr="00C154FF" w:rsidRDefault="00B3301E" w:rsidP="00C154FF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  <w:color w:val="auto"/>
          <w:sz w:val="24"/>
        </w:rPr>
      </w:pPr>
      <w:r w:rsidRPr="00B16E13">
        <w:rPr>
          <w:rFonts w:ascii="Calibri" w:eastAsia="Calibri" w:hAnsi="Calibri" w:cs="Calibri"/>
          <w:sz w:val="24"/>
          <w:szCs w:val="24"/>
        </w:rPr>
        <w:t xml:space="preserve">Zástupce Pořadatele v místě akce (jméno, e-mail, telefon): </w:t>
      </w:r>
    </w:p>
    <w:p w14:paraId="3493128A" w14:textId="713AA515" w:rsidR="004950EF" w:rsidRPr="00C154FF" w:rsidRDefault="00B3301E" w:rsidP="00C154FF">
      <w:pPr>
        <w:pStyle w:val="Odstavecseseznamem"/>
        <w:numPr>
          <w:ilvl w:val="0"/>
          <w:numId w:val="16"/>
        </w:numPr>
        <w:ind w:left="714" w:hanging="357"/>
        <w:rPr>
          <w:rFonts w:ascii="Calibri" w:hAnsi="Calibri" w:cs="Calibri"/>
          <w:color w:val="auto"/>
          <w:sz w:val="24"/>
        </w:rPr>
      </w:pPr>
      <w:r w:rsidRPr="00C154FF">
        <w:rPr>
          <w:rFonts w:ascii="Calibri" w:eastAsia="Calibri" w:hAnsi="Calibri" w:cs="Calibri"/>
          <w:sz w:val="24"/>
          <w:szCs w:val="24"/>
        </w:rPr>
        <w:t>Osoba odpovědná za Pořadatele pro technické otázky v místě akce (jméno, e-mail, telefon):</w:t>
      </w:r>
      <w:r w:rsidRPr="00C154FF">
        <w:rPr>
          <w:rFonts w:ascii="Calibri" w:eastAsia="Calibri" w:hAnsi="Calibri" w:cs="Calibri"/>
          <w:sz w:val="24"/>
          <w:szCs w:val="24"/>
          <w:highlight w:val="yellow"/>
        </w:rPr>
        <w:t xml:space="preserve">      </w:t>
      </w:r>
    </w:p>
    <w:p w14:paraId="7CE88C65" w14:textId="77777777" w:rsidR="00C154FF" w:rsidRDefault="00B3301E" w:rsidP="00C154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1" w:hanging="301"/>
        <w:jc w:val="both"/>
        <w:rPr>
          <w:rFonts w:ascii="Calibri" w:eastAsia="Calibri" w:hAnsi="Calibri" w:cs="Calibri"/>
          <w:sz w:val="24"/>
          <w:szCs w:val="24"/>
        </w:rPr>
      </w:pPr>
      <w:r w:rsidRPr="00C154FF">
        <w:rPr>
          <w:rFonts w:ascii="Calibri" w:eastAsia="Calibri" w:hAnsi="Calibri" w:cs="Calibri"/>
          <w:sz w:val="24"/>
          <w:szCs w:val="24"/>
        </w:rPr>
        <w:t xml:space="preserve">Zástupce Agentury pro organizační komunikaci (jméno, telefon, e-mail): </w:t>
      </w:r>
    </w:p>
    <w:p w14:paraId="329F6153" w14:textId="1B5970BA" w:rsidR="004950EF" w:rsidRPr="00C154FF" w:rsidRDefault="00B3301E" w:rsidP="006247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00"/>
        <w:jc w:val="both"/>
        <w:rPr>
          <w:rFonts w:ascii="Calibri" w:eastAsia="Calibri" w:hAnsi="Calibri" w:cs="Calibri"/>
          <w:sz w:val="24"/>
          <w:szCs w:val="24"/>
        </w:rPr>
      </w:pPr>
      <w:r w:rsidRPr="00C154FF">
        <w:rPr>
          <w:rFonts w:ascii="Calibri" w:eastAsia="Calibri" w:hAnsi="Calibri" w:cs="Calibri"/>
          <w:sz w:val="24"/>
          <w:szCs w:val="24"/>
        </w:rPr>
        <w:t xml:space="preserve">Osoba za Agenturu pro technické otázky (jméno, telefon, e-mail): </w:t>
      </w:r>
    </w:p>
    <w:p w14:paraId="27658E09" w14:textId="77777777" w:rsidR="004950EF" w:rsidRDefault="004950EF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</w:p>
    <w:p w14:paraId="7E06C3C9" w14:textId="77777777" w:rsidR="004950EF" w:rsidRPr="009A6390" w:rsidRDefault="00B3301E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i/>
          <w:sz w:val="24"/>
          <w:szCs w:val="24"/>
        </w:rPr>
      </w:pPr>
      <w:r w:rsidRPr="009A6390">
        <w:rPr>
          <w:rFonts w:ascii="Calibri" w:eastAsia="Calibri" w:hAnsi="Calibri" w:cs="Calibri"/>
          <w:sz w:val="24"/>
          <w:szCs w:val="24"/>
        </w:rPr>
        <w:t xml:space="preserve">4. </w:t>
      </w:r>
      <w:r w:rsidRPr="009A6390">
        <w:rPr>
          <w:rFonts w:ascii="Calibri" w:eastAsia="Calibri" w:hAnsi="Calibri" w:cs="Calibri"/>
          <w:sz w:val="24"/>
          <w:szCs w:val="24"/>
        </w:rPr>
        <w:tab/>
        <w:t>Ubytování Umělce v místě vystoupení</w:t>
      </w:r>
    </w:p>
    <w:p w14:paraId="6491F206" w14:textId="4BDAAA1A" w:rsidR="004950EF" w:rsidRPr="009A6390" w:rsidRDefault="00B3301E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i/>
          <w:sz w:val="24"/>
          <w:szCs w:val="24"/>
        </w:rPr>
      </w:pPr>
      <w:r w:rsidRPr="009A6390">
        <w:rPr>
          <w:rFonts w:ascii="Calibri" w:eastAsia="Calibri" w:hAnsi="Calibri" w:cs="Calibri"/>
          <w:i/>
          <w:sz w:val="24"/>
          <w:szCs w:val="24"/>
        </w:rPr>
        <w:tab/>
        <w:t>-</w:t>
      </w:r>
      <w:r w:rsidRPr="009A6390">
        <w:rPr>
          <w:rFonts w:ascii="Calibri" w:eastAsia="Calibri" w:hAnsi="Calibri" w:cs="Calibri"/>
          <w:i/>
          <w:sz w:val="24"/>
          <w:szCs w:val="24"/>
        </w:rPr>
        <w:tab/>
      </w:r>
      <w:r w:rsidRPr="009A6390">
        <w:rPr>
          <w:rFonts w:ascii="Calibri" w:eastAsia="Calibri" w:hAnsi="Calibri" w:cs="Calibri"/>
          <w:sz w:val="24"/>
          <w:szCs w:val="24"/>
        </w:rPr>
        <w:t xml:space="preserve">Název a adresa ubytování: </w:t>
      </w:r>
      <w:r w:rsidR="009A6390" w:rsidRPr="009A6390">
        <w:rPr>
          <w:rFonts w:ascii="Calibri" w:eastAsia="Calibri" w:hAnsi="Calibri" w:cs="Calibri"/>
          <w:sz w:val="24"/>
          <w:szCs w:val="24"/>
        </w:rPr>
        <w:t>Hotel Kotyza s.r.o., Horní náměstí 5, 396 01</w:t>
      </w:r>
      <w:r w:rsidR="009A6390">
        <w:rPr>
          <w:rFonts w:ascii="Calibri" w:eastAsia="Calibri" w:hAnsi="Calibri" w:cs="Calibri"/>
          <w:i/>
          <w:sz w:val="24"/>
          <w:szCs w:val="24"/>
        </w:rPr>
        <w:t xml:space="preserve"> Humpolec</w:t>
      </w:r>
    </w:p>
    <w:p w14:paraId="4DFEC1B2" w14:textId="43E8FA77" w:rsidR="004950EF" w:rsidRPr="009A6390" w:rsidRDefault="00B3301E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 w:rsidRPr="009A6390">
        <w:rPr>
          <w:rFonts w:ascii="Calibri" w:eastAsia="Calibri" w:hAnsi="Calibri" w:cs="Calibri"/>
          <w:sz w:val="24"/>
          <w:szCs w:val="24"/>
        </w:rPr>
        <w:tab/>
        <w:t>-</w:t>
      </w:r>
      <w:r w:rsidRPr="009A6390">
        <w:rPr>
          <w:rFonts w:ascii="Calibri" w:eastAsia="Calibri" w:hAnsi="Calibri" w:cs="Calibri"/>
          <w:sz w:val="24"/>
          <w:szCs w:val="24"/>
        </w:rPr>
        <w:tab/>
        <w:t>Typ a počet pokojů a ubytovaných osob:</w:t>
      </w:r>
      <w:r w:rsidR="009A6390">
        <w:rPr>
          <w:rFonts w:ascii="Calibri" w:eastAsia="Calibri" w:hAnsi="Calibri" w:cs="Calibri"/>
          <w:sz w:val="24"/>
          <w:szCs w:val="24"/>
        </w:rPr>
        <w:t xml:space="preserve"> 8</w:t>
      </w:r>
    </w:p>
    <w:p w14:paraId="4159AA9F" w14:textId="569789D7" w:rsidR="004950EF" w:rsidRPr="009A6390" w:rsidRDefault="00B3301E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sz w:val="24"/>
          <w:szCs w:val="24"/>
        </w:rPr>
      </w:pPr>
      <w:r w:rsidRPr="009A6390">
        <w:rPr>
          <w:rFonts w:ascii="Calibri" w:eastAsia="Calibri" w:hAnsi="Calibri" w:cs="Calibri"/>
          <w:sz w:val="24"/>
          <w:szCs w:val="24"/>
        </w:rPr>
        <w:t xml:space="preserve">      1</w:t>
      </w:r>
      <w:r w:rsidR="009A6390">
        <w:rPr>
          <w:rFonts w:ascii="Calibri" w:eastAsia="Calibri" w:hAnsi="Calibri" w:cs="Calibri"/>
          <w:sz w:val="24"/>
          <w:szCs w:val="24"/>
        </w:rPr>
        <w:t>x</w:t>
      </w:r>
      <w:r w:rsidRPr="009A6390">
        <w:rPr>
          <w:rFonts w:ascii="Calibri" w:eastAsia="Calibri" w:hAnsi="Calibri" w:cs="Calibri"/>
          <w:sz w:val="24"/>
          <w:szCs w:val="24"/>
        </w:rPr>
        <w:t xml:space="preserve"> </w:t>
      </w:r>
      <w:r w:rsidR="009A6390">
        <w:rPr>
          <w:rFonts w:ascii="Calibri" w:eastAsia="Calibri" w:hAnsi="Calibri" w:cs="Calibri"/>
          <w:sz w:val="24"/>
          <w:szCs w:val="24"/>
        </w:rPr>
        <w:t xml:space="preserve">jednolůžko, 2x dvojlůžko, 1x </w:t>
      </w:r>
      <w:proofErr w:type="spellStart"/>
      <w:r w:rsidR="009A6390">
        <w:rPr>
          <w:rFonts w:ascii="Calibri" w:eastAsia="Calibri" w:hAnsi="Calibri" w:cs="Calibri"/>
          <w:sz w:val="24"/>
          <w:szCs w:val="24"/>
        </w:rPr>
        <w:t>třílůžko</w:t>
      </w:r>
      <w:proofErr w:type="spellEnd"/>
    </w:p>
    <w:p w14:paraId="414C75C6" w14:textId="77777777" w:rsidR="004950EF" w:rsidRDefault="004950EF">
      <w:p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</w:p>
    <w:p w14:paraId="2D4EF862" w14:textId="77777777" w:rsidR="004950EF" w:rsidRDefault="00B3301E">
      <w:p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</w:t>
      </w:r>
      <w:r>
        <w:rPr>
          <w:rFonts w:ascii="Calibri" w:eastAsia="Calibri" w:hAnsi="Calibri" w:cs="Calibri"/>
          <w:sz w:val="24"/>
          <w:szCs w:val="24"/>
        </w:rPr>
        <w:tab/>
        <w:t>Agentura zajistí, že se vystoupení společně s Umělcem zúčastní i členové jeho doprovodné skupiny (jmenný seznam uveden v Organizačních podmínkách) a zajistí i nezbytný technický a produkční doprovod Umělce (všechny osoby, jejichž účast takto zajistí Agenturou pro účely vystoupení, se dále označují jako „Osoby“).</w:t>
      </w:r>
    </w:p>
    <w:p w14:paraId="499B9E12" w14:textId="77777777" w:rsidR="004950EF" w:rsidRDefault="00B3301E">
      <w:p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sz w:val="24"/>
          <w:szCs w:val="24"/>
        </w:rPr>
        <w:tab/>
        <w:t>Přílohy této smlouvy obsahují podrobnější vymezení práv a povinností smluvních stran (organizačního a technického charakteru) týkajících se vystoupení Umělce.</w:t>
      </w:r>
    </w:p>
    <w:p w14:paraId="720BE38A" w14:textId="77777777" w:rsidR="004950EF" w:rsidRDefault="004950EF">
      <w:p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</w:p>
    <w:p w14:paraId="4D251E84" w14:textId="77777777" w:rsidR="004950EF" w:rsidRDefault="004950EF">
      <w:pPr>
        <w:rPr>
          <w:rFonts w:ascii="Calibri" w:eastAsia="Calibri" w:hAnsi="Calibri" w:cs="Calibri"/>
          <w:sz w:val="24"/>
          <w:szCs w:val="24"/>
        </w:rPr>
      </w:pPr>
    </w:p>
    <w:p w14:paraId="241091AF" w14:textId="77777777" w:rsidR="004950EF" w:rsidRDefault="00B3301E">
      <w:pPr>
        <w:pStyle w:val="Nadpis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III.</w:t>
      </w:r>
    </w:p>
    <w:p w14:paraId="2AB1B759" w14:textId="77777777" w:rsidR="004950EF" w:rsidRDefault="00B3301E">
      <w:pPr>
        <w:pStyle w:val="Nadpis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Povinnosti Agentury</w:t>
      </w:r>
    </w:p>
    <w:p w14:paraId="7ED3A3D3" w14:textId="77777777" w:rsidR="004950EF" w:rsidRDefault="004950EF">
      <w:pPr>
        <w:rPr>
          <w:rFonts w:ascii="Calibri" w:eastAsia="Calibri" w:hAnsi="Calibri" w:cs="Calibri"/>
          <w:sz w:val="24"/>
          <w:szCs w:val="24"/>
        </w:rPr>
      </w:pPr>
    </w:p>
    <w:p w14:paraId="1840D555" w14:textId="77777777" w:rsidR="004950EF" w:rsidRDefault="00B330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Agentura při podpisu této smlouvy prohlašuje, že je oprávněna a schopna účast Umělce ve smyslu této smlouvy na vlastní odpovědnost zajistit. </w:t>
      </w:r>
    </w:p>
    <w:p w14:paraId="0A44E524" w14:textId="64FA43CB" w:rsidR="004950EF" w:rsidRDefault="00B3301E">
      <w:pPr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Agentura se zavazuje, že pro účely vystoupení zajistí na svou odpovědnost a na své náklady v souladu s podmínkami (zejména časovými) sjednanými v této smlouvě osobní účast Umělce a členů jeho doprovodné skupiny (jsou-li), zajistí, že Umělec a členové jeho doprovodné skupiny provedou v rámci vystoupení svůj vlastní hudební program v souladu s podmínkami sjednanými v této smlouvě a zajistí dopravu Umělce a ostatních Osob do místa vystoupení a zpět. Agentura dále zajistí na svou vlastní odpovědnost a na své náklady, že Umělec bude mít pro účely vystoupení k dispozici hudební nástroje a nástrojovou aparaturu, ledaže v Technickém </w:t>
      </w:r>
      <w:proofErr w:type="spellStart"/>
      <w:r>
        <w:rPr>
          <w:rFonts w:ascii="Calibri" w:eastAsia="Calibri" w:hAnsi="Calibri" w:cs="Calibri"/>
          <w:sz w:val="24"/>
          <w:szCs w:val="24"/>
        </w:rPr>
        <w:t>rideru</w:t>
      </w:r>
      <w:proofErr w:type="spellEnd"/>
      <w:r w:rsidR="006D51E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je uvedeno, že (některou) nástrojovou aparaturu zajišťuje Pořadatel. Agentura dále zajistí na svou vlastní odpovědnost a na své náklady zvukovou a/nebo světelnou techniku výslovně tak specifikovanou v Technickém </w:t>
      </w:r>
      <w:proofErr w:type="spellStart"/>
      <w:r>
        <w:rPr>
          <w:rFonts w:ascii="Calibri" w:eastAsia="Calibri" w:hAnsi="Calibri" w:cs="Calibri"/>
          <w:sz w:val="24"/>
          <w:szCs w:val="24"/>
        </w:rPr>
        <w:t>rideru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0173F97" w14:textId="77777777" w:rsidR="004950EF" w:rsidRDefault="004950EF">
      <w:pPr>
        <w:tabs>
          <w:tab w:val="left" w:pos="426"/>
          <w:tab w:val="left" w:pos="72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697CF067" w14:textId="77777777" w:rsidR="004950EF" w:rsidRDefault="004950EF">
      <w:pPr>
        <w:tabs>
          <w:tab w:val="left" w:pos="426"/>
          <w:tab w:val="left" w:pos="720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791F998C" w14:textId="77777777" w:rsidR="004950EF" w:rsidRDefault="00B3301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IV. </w:t>
      </w:r>
    </w:p>
    <w:p w14:paraId="4C5292E9" w14:textId="77777777" w:rsidR="004950EF" w:rsidRDefault="00B3301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Povinnosti Pořadatele</w:t>
      </w:r>
    </w:p>
    <w:p w14:paraId="16DAC2A6" w14:textId="77777777" w:rsidR="004950EF" w:rsidRDefault="004950EF">
      <w:pPr>
        <w:tabs>
          <w:tab w:val="left" w:pos="426"/>
        </w:tabs>
        <w:ind w:left="426" w:hanging="42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6A1127" w14:textId="77777777" w:rsidR="004950EF" w:rsidRDefault="00B3301E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Pořadatel se zavazuje na svou odpovědnost a na své náklady vystoupení v souladu s podmínkami sjednanými v této smlouvě, v Organizačních podmínkách a Technickém </w:t>
      </w:r>
      <w:proofErr w:type="spellStart"/>
      <w:r>
        <w:rPr>
          <w:rFonts w:ascii="Calibri" w:eastAsia="Calibri" w:hAnsi="Calibri" w:cs="Calibri"/>
          <w:sz w:val="24"/>
          <w:szCs w:val="24"/>
        </w:rPr>
        <w:t>rideru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uspořádat a profesionálně zajistit prostor pro vystoupení, potřebné vybavení, pořadatelskou službu, bezpečnost a další parametry profesionální hudební produkce. Pořadatel odpovídá za to, že pořádáním vystoupení nebudou porušeny právní předpisy.</w:t>
      </w:r>
    </w:p>
    <w:p w14:paraId="3D20DD82" w14:textId="63C7D5E7" w:rsidR="004950EF" w:rsidRDefault="00B3301E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Termín plnění (konání vystoupení, včetně časové specifikace) je sjednán jako fixní a k jeho změně je vždy třeba souhlasu obou stran.</w:t>
      </w:r>
    </w:p>
    <w:p w14:paraId="30DEA3FC" w14:textId="1DD3FA4A" w:rsidR="004950EF" w:rsidRDefault="00B3301E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Pořadatel se zejména zavazuje zajistit pro účely vystoupení na své náklady kvalitní zvukovou a světelnou aparaturu včetně obsluhy, a to v souladu s Technickým </w:t>
      </w:r>
      <w:proofErr w:type="spellStart"/>
      <w:r>
        <w:rPr>
          <w:rFonts w:ascii="Calibri" w:eastAsia="Calibri" w:hAnsi="Calibri" w:cs="Calibri"/>
          <w:sz w:val="24"/>
          <w:szCs w:val="24"/>
        </w:rPr>
        <w:t>riderem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ledaže v Technickém </w:t>
      </w:r>
      <w:proofErr w:type="spellStart"/>
      <w:r>
        <w:rPr>
          <w:rFonts w:ascii="Calibri" w:eastAsia="Calibri" w:hAnsi="Calibri" w:cs="Calibri"/>
          <w:sz w:val="24"/>
          <w:szCs w:val="24"/>
        </w:rPr>
        <w:t>rideru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je výslovně uvedeno, že zvukovou a/nebo světelnou aparaturu nebo její části zajišťuje Agentura. </w:t>
      </w:r>
    </w:p>
    <w:p w14:paraId="6845D9A1" w14:textId="3D7273A2" w:rsidR="004950EF" w:rsidRDefault="00B3301E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Pořadatel odpovídá za dodržení hygienických, bezpečnostních a požárních předpisů v místě konání akce. Pořadatel odpovídá za újmu na zdraví a na majetku, vzniklé Agentuře, Umělci či Osobám v době jejich přítomnosti v místě vystoupení, pokud tato újma prokazatelně vznikla </w:t>
      </w:r>
      <w:r w:rsidR="00812567">
        <w:rPr>
          <w:rFonts w:ascii="Calibri" w:eastAsia="Calibri" w:hAnsi="Calibri" w:cs="Calibri"/>
          <w:sz w:val="24"/>
          <w:szCs w:val="24"/>
        </w:rPr>
        <w:t>v důsledku zaviněného porušení povinností Pořadatele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5ABAE295" w14:textId="77777777" w:rsidR="004950EF" w:rsidRDefault="00B3301E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Pořadatel je povinen umožnit na vystoupení vstup Osobám a umožnit, aby technici Umělce mohli obsluhovat při zvukové zkoušce a při vystoupení zvukovou a světelnou aparaturu, pokud o to Umělec požádá. Pořadatel je povinen zajistit, že nastavení zvukové aparatury nebude mezi ukončením zvukové zkoušky a vystoupením Umělce měněno. Pořadatel je povinen umožnit volný vstup pro hosty Umělce (formou volných vstupenek nebo seznamu hostů) v počtu uvedeném v Organizačních podmínkách. </w:t>
      </w:r>
    </w:p>
    <w:p w14:paraId="4E9359F3" w14:textId="77777777" w:rsidR="004950EF" w:rsidRDefault="00B3301E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Pořadatel se zavazuje zajistit pro Umělce občerstvení, šatnu, asistenci pro stěhování a další obdobná plnění v rozsahu dle Organizačních podmínek. </w:t>
      </w:r>
    </w:p>
    <w:p w14:paraId="05EEA7BB" w14:textId="77777777" w:rsidR="004950EF" w:rsidRDefault="00B3301E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Pořadatel se zavazuje na vlastní odpovědnost a na vlastní náklady zajistit pro Umělce a jiné Osoby ubytování v souvislosti s vystoupením dle čl. II. odst. 4 (není-li tam nic doplněno, Pořadatel tento závazek nemá).</w:t>
      </w:r>
    </w:p>
    <w:p w14:paraId="2FA56C5A" w14:textId="77777777" w:rsidR="004950EF" w:rsidRDefault="00B3301E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Pořadatel se zavazuje umožnit Umělci / Agentuře prodej </w:t>
      </w:r>
      <w:proofErr w:type="spellStart"/>
      <w:r>
        <w:rPr>
          <w:rFonts w:ascii="Calibri" w:eastAsia="Calibri" w:hAnsi="Calibri" w:cs="Calibri"/>
          <w:sz w:val="24"/>
          <w:szCs w:val="24"/>
        </w:rPr>
        <w:t>merchandisingu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 místě vystoupení. Pro odstranění pochybností se sjednává, že prodej </w:t>
      </w:r>
      <w:proofErr w:type="spellStart"/>
      <w:r>
        <w:rPr>
          <w:rFonts w:ascii="Calibri" w:eastAsia="Calibri" w:hAnsi="Calibri" w:cs="Calibri"/>
          <w:sz w:val="24"/>
          <w:szCs w:val="24"/>
        </w:rPr>
        <w:t>merchandisingu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bude probíhat jménem a na účet Umělce / Agentury.</w:t>
      </w:r>
    </w:p>
    <w:p w14:paraId="783A941B" w14:textId="77777777" w:rsidR="004950EF" w:rsidRDefault="00B3301E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Další povinnosti Pořadatele v souvislosti s vystoupením plynou z Organizačních podmínek a Technického </w:t>
      </w:r>
      <w:proofErr w:type="spellStart"/>
      <w:r>
        <w:rPr>
          <w:rFonts w:ascii="Calibri" w:eastAsia="Calibri" w:hAnsi="Calibri" w:cs="Calibri"/>
          <w:sz w:val="24"/>
          <w:szCs w:val="24"/>
        </w:rPr>
        <w:t>rideru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6FE6F39" w14:textId="77777777" w:rsidR="004950EF" w:rsidRDefault="004950E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9FD947A" w14:textId="77777777" w:rsidR="004950EF" w:rsidRDefault="00B3301E">
      <w:pPr>
        <w:pStyle w:val="Nadpis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V.</w:t>
      </w:r>
    </w:p>
    <w:p w14:paraId="4036040E" w14:textId="77777777" w:rsidR="004950EF" w:rsidRDefault="00B3301E">
      <w:pPr>
        <w:pStyle w:val="Nadpis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Odměna Agentury</w:t>
      </w:r>
    </w:p>
    <w:p w14:paraId="734670F6" w14:textId="77777777" w:rsidR="004950EF" w:rsidRDefault="004950EF">
      <w:pPr>
        <w:rPr>
          <w:rFonts w:ascii="Calibri" w:eastAsia="Calibri" w:hAnsi="Calibri" w:cs="Calibri"/>
          <w:sz w:val="24"/>
          <w:szCs w:val="24"/>
        </w:rPr>
      </w:pPr>
    </w:p>
    <w:p w14:paraId="70689270" w14:textId="6835AFD6" w:rsidR="004950EF" w:rsidRDefault="00B3301E">
      <w:pPr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Pořadatel se zavazuje Agentuře zaplatit za zajištění účasti Kateřiny Marie Tiché a za ostatní plnění této smlouvy fixní odměnu ve výši </w:t>
      </w:r>
      <w:r>
        <w:rPr>
          <w:rFonts w:ascii="Calibri" w:eastAsia="Calibri" w:hAnsi="Calibri" w:cs="Calibri"/>
          <w:b/>
          <w:sz w:val="24"/>
          <w:szCs w:val="24"/>
        </w:rPr>
        <w:t>88.000 Kč + DPH 21</w:t>
      </w:r>
      <w:r w:rsidR="007648EB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% (slovy: osmdesát osm tisíc korun českých plus DPH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21%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76C6C34D" w14:textId="77777777" w:rsidR="004950EF" w:rsidRDefault="00B3301E">
      <w:pPr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Celková odměna podle odst. 1 bude splatná na základě faktury – daňového dokladu vystaveného Agenturou, a to převodem na účet uvedený na faktuře nejpozději sedm dnů před dnem konání vystoupení.</w:t>
      </w:r>
    </w:p>
    <w:p w14:paraId="423F617A" w14:textId="77777777" w:rsidR="004950EF" w:rsidRDefault="00B3301E">
      <w:pPr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Bude-li Pořadatel v prodlení se zaplacením odměny nebo její části,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148B4C95" w14:textId="3FEF41ED" w:rsidR="004950EF" w:rsidRDefault="00B3301E">
      <w:pPr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 případě prodlení se zaplacením odměny nebo její části náleží Agentuře nárok na smluvní pokutu ve výši </w:t>
      </w:r>
      <w:proofErr w:type="gramStart"/>
      <w:r w:rsidR="00812567">
        <w:rPr>
          <w:rFonts w:ascii="Calibri" w:eastAsia="Calibri" w:hAnsi="Calibri" w:cs="Calibri"/>
          <w:sz w:val="24"/>
          <w:szCs w:val="24"/>
        </w:rPr>
        <w:t>0,0</w:t>
      </w:r>
      <w:r>
        <w:rPr>
          <w:rFonts w:ascii="Calibri" w:eastAsia="Calibri" w:hAnsi="Calibri" w:cs="Calibri"/>
          <w:sz w:val="24"/>
          <w:szCs w:val="24"/>
        </w:rPr>
        <w:t>1%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denně. </w:t>
      </w:r>
    </w:p>
    <w:p w14:paraId="3F0599A4" w14:textId="77777777" w:rsidR="004950EF" w:rsidRDefault="00B3301E">
      <w:pPr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54E3F42E" w14:textId="77777777" w:rsidR="004950EF" w:rsidRDefault="00B3301E">
      <w:pPr>
        <w:numPr>
          <w:ilvl w:val="0"/>
          <w:numId w:val="8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V odměně dle odst. 1 tohoto článku jsou zahrnuty veškeré náklady Agentury vynaložené na plnění této smlouvy, zejména honorář Umělce (a event. doprovodné hudebníky), doprovodného personálu Umělce a náklady na cestu. </w:t>
      </w:r>
    </w:p>
    <w:p w14:paraId="481B6D1D" w14:textId="77777777" w:rsidR="004950EF" w:rsidRDefault="004950EF">
      <w:pPr>
        <w:pStyle w:val="Nadpis1"/>
        <w:rPr>
          <w:rFonts w:ascii="Calibri" w:eastAsia="Calibri" w:hAnsi="Calibri" w:cs="Calibri"/>
          <w:sz w:val="24"/>
          <w:szCs w:val="24"/>
        </w:rPr>
      </w:pPr>
    </w:p>
    <w:p w14:paraId="5F35DAA8" w14:textId="77777777" w:rsidR="004950EF" w:rsidRDefault="00B3301E">
      <w:pPr>
        <w:pStyle w:val="Nadpis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VI.</w:t>
      </w:r>
    </w:p>
    <w:p w14:paraId="3012592A" w14:textId="77777777" w:rsidR="004950EF" w:rsidRDefault="00B3301E">
      <w:pPr>
        <w:pStyle w:val="Nadpis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Autorská práva a práva související s autorskými právy</w:t>
      </w:r>
    </w:p>
    <w:p w14:paraId="4AF37CF2" w14:textId="77777777" w:rsidR="004950EF" w:rsidRDefault="004950E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FC9A020" w14:textId="29C39F06" w:rsidR="00812567" w:rsidRPr="00812567" w:rsidRDefault="00B3301E" w:rsidP="00812567">
      <w:pPr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Pořadatel získává touto smlouvou licenci k užití uměleckých výkonů Umělce a doprovodných hudebníků provedených při vystoupení podle této smlouvy</w:t>
      </w:r>
      <w:r w:rsidR="00812567" w:rsidRPr="00812567">
        <w:rPr>
          <w:rFonts w:ascii="Calibri" w:eastAsia="Calibri" w:hAnsi="Calibri" w:cs="Calibri"/>
          <w:sz w:val="24"/>
          <w:szCs w:val="24"/>
        </w:rPr>
        <w:t xml:space="preserve"> zahrnující:</w:t>
      </w:r>
    </w:p>
    <w:p w14:paraId="1510AC71" w14:textId="3E75FDD7" w:rsidR="00812567" w:rsidRPr="00812567" w:rsidRDefault="00812567" w:rsidP="0099232D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 w:rsidRPr="00812567">
        <w:rPr>
          <w:rFonts w:ascii="Calibri" w:eastAsia="Calibri" w:hAnsi="Calibri" w:cs="Calibri"/>
          <w:sz w:val="24"/>
          <w:szCs w:val="24"/>
        </w:rPr>
        <w:t>právo užití uměleckého výkonu účinkujících a případně dalších zapojených osob na straně účinkujících sdělováním uměleckého výkonu veřejnosti jeho živým provozováním,</w:t>
      </w:r>
    </w:p>
    <w:p w14:paraId="3BB42319" w14:textId="77777777" w:rsidR="00812567" w:rsidRPr="00812567" w:rsidRDefault="00812567" w:rsidP="00812567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 w:rsidRPr="00812567">
        <w:rPr>
          <w:rFonts w:ascii="Calibri" w:eastAsia="Calibri" w:hAnsi="Calibri" w:cs="Calibri"/>
          <w:sz w:val="24"/>
          <w:szCs w:val="24"/>
        </w:rPr>
        <w:t>právo k zaznamenání uměleckého výkonu na zvukový záznam,</w:t>
      </w:r>
    </w:p>
    <w:p w14:paraId="45E3ADF0" w14:textId="77777777" w:rsidR="00812567" w:rsidRDefault="00812567" w:rsidP="00812567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 w:rsidRPr="00812567">
        <w:rPr>
          <w:rFonts w:ascii="Calibri" w:eastAsia="Calibri" w:hAnsi="Calibri" w:cs="Calibri"/>
          <w:sz w:val="24"/>
          <w:szCs w:val="24"/>
        </w:rPr>
        <w:t>právo k zaznamenání uměleckého výkonu na zvukově obrazový záznam,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14A6B33" w14:textId="01D0132A" w:rsidR="00812567" w:rsidRPr="00812567" w:rsidRDefault="00812567" w:rsidP="00812567">
      <w:pPr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812567">
        <w:rPr>
          <w:rFonts w:ascii="Calibri" w:eastAsia="Calibri" w:hAnsi="Calibri" w:cs="Calibri"/>
          <w:sz w:val="24"/>
          <w:szCs w:val="24"/>
        </w:rPr>
        <w:t xml:space="preserve">s tím, že obrazový či zvukově obrazový záznam ani využití jmen, podobizen či jiných projevů osobní povahy účinkujících nesmí sloužit pro jiné účely než pro přímou propagaci uměleckého výkonu a činnosti </w:t>
      </w:r>
      <w:r>
        <w:rPr>
          <w:rFonts w:ascii="Calibri" w:eastAsia="Calibri" w:hAnsi="Calibri" w:cs="Calibri"/>
          <w:sz w:val="24"/>
          <w:szCs w:val="24"/>
        </w:rPr>
        <w:t>P</w:t>
      </w:r>
      <w:r w:rsidRPr="00812567">
        <w:rPr>
          <w:rFonts w:ascii="Calibri" w:eastAsia="Calibri" w:hAnsi="Calibri" w:cs="Calibri"/>
          <w:sz w:val="24"/>
          <w:szCs w:val="24"/>
        </w:rPr>
        <w:t>ořadatele.</w:t>
      </w:r>
    </w:p>
    <w:p w14:paraId="643E9759" w14:textId="282F33A3" w:rsidR="004950EF" w:rsidRPr="00812567" w:rsidRDefault="00812567" w:rsidP="00812567">
      <w:pPr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 w:rsidRPr="00812567">
        <w:rPr>
          <w:rFonts w:ascii="Calibri" w:eastAsia="Calibri" w:hAnsi="Calibri" w:cs="Calibri"/>
          <w:sz w:val="24"/>
          <w:szCs w:val="24"/>
        </w:rPr>
        <w:t>Pořadatel není povinen licenci využít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0410DDE" w14:textId="77777777" w:rsidR="004950EF" w:rsidRDefault="00B3301E">
      <w:pPr>
        <w:numPr>
          <w:ilvl w:val="0"/>
          <w:numId w:val="1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Pořadatel se zavazuje získat na vlastní odpovědnost a na vlastní účet hromadnou smlouvou uzavřenou s kolektivním správcem (OSA – Ochranný svaz autorský pro práva k dílům hudebním) licenci k užití autorských děl hudebních, která budou Umělcem provedena při vystoupení. Agentura prohlašuje, že práva k užití všech prováděných děl zastupuje uvedený kolektivní správce. Repertoárový list Umělce je přílohou č. 3 této smlouvy.</w:t>
      </w:r>
    </w:p>
    <w:p w14:paraId="6ABDE400" w14:textId="77777777" w:rsidR="004950EF" w:rsidRDefault="004950EF">
      <w:pPr>
        <w:rPr>
          <w:rFonts w:ascii="Calibri" w:eastAsia="Calibri" w:hAnsi="Calibri" w:cs="Calibri"/>
          <w:b/>
          <w:sz w:val="24"/>
          <w:szCs w:val="24"/>
        </w:rPr>
      </w:pPr>
    </w:p>
    <w:p w14:paraId="11E0B27D" w14:textId="77777777" w:rsidR="004950EF" w:rsidRDefault="00B3301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VII.</w:t>
      </w:r>
    </w:p>
    <w:p w14:paraId="742C1AC2" w14:textId="77777777" w:rsidR="004950EF" w:rsidRDefault="00B3301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Odstoupení od smlouvy</w:t>
      </w:r>
    </w:p>
    <w:p w14:paraId="5B0B6AE7" w14:textId="77777777" w:rsidR="004950EF" w:rsidRDefault="004950E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110572" w14:textId="50B881AB" w:rsidR="004950EF" w:rsidRDefault="00B3301E">
      <w:pPr>
        <w:numPr>
          <w:ilvl w:val="0"/>
          <w:numId w:val="1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Pořadatel je oprávněn od této smlouvy odstoupit s okamžitými účinky v případě porušení povinnosti Agentury zajistit Umělce pro účely vystoupení. Odstoupením od smlouvy není dotčeno právo Pořadatele na náhradu způsobené újmy. </w:t>
      </w:r>
    </w:p>
    <w:p w14:paraId="080AC4FA" w14:textId="77777777" w:rsidR="004950EF" w:rsidRDefault="00B3301E">
      <w:pPr>
        <w:numPr>
          <w:ilvl w:val="0"/>
          <w:numId w:val="1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Agentura je oprávněna od této smlouvy odstoupit s okamžitými účinky v případě porušení povinnosti Pořadatele dle čl. IV, které nebude ani na výzvu Agentury nebo jejího zástupce napraveno. Odstoupením od smlouvy není dotčeno právo Agentury na náhradu způsobené újmy. </w:t>
      </w:r>
    </w:p>
    <w:p w14:paraId="20336724" w14:textId="77777777" w:rsidR="004950EF" w:rsidRDefault="00B3301E">
      <w:pPr>
        <w:numPr>
          <w:ilvl w:val="0"/>
          <w:numId w:val="1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Oznámení o odstoupení od smlouvy musí být učiněno písemně a doručeno nebo předáno druhé smluvní straně nebo jejímu zástupci přítomnému v místě vystoupení. </w:t>
      </w:r>
    </w:p>
    <w:p w14:paraId="6F088C05" w14:textId="77777777" w:rsidR="004950EF" w:rsidRDefault="00B3301E">
      <w:pPr>
        <w:numPr>
          <w:ilvl w:val="0"/>
          <w:numId w:val="1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počasí.</w:t>
      </w:r>
    </w:p>
    <w:p w14:paraId="35F081A5" w14:textId="77777777" w:rsidR="004950EF" w:rsidRDefault="00B3301E">
      <w:pPr>
        <w:numPr>
          <w:ilvl w:val="0"/>
          <w:numId w:val="1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Právo Agentury na zaplacení odměny v plné výši (a je-li touto smlouvou sjednána podílová odměna, pak ve výši minimální garantované odměny) není dotčeno tím, že se vystoupení Umělce neuskuteční za podmínek dle této smlouvy z důvodů na straně Pořadatele, nejde-li o důvody uvedené v odstavci 4 tohoto článku.     </w:t>
      </w:r>
    </w:p>
    <w:p w14:paraId="66AA6B15" w14:textId="77777777" w:rsidR="004950EF" w:rsidRDefault="004950E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2DB0428" w14:textId="77777777" w:rsidR="004950EF" w:rsidRDefault="004950EF">
      <w:pPr>
        <w:jc w:val="center"/>
        <w:rPr>
          <w:rFonts w:ascii="Calibri" w:eastAsia="Calibri" w:hAnsi="Calibri" w:cs="Calibri"/>
        </w:rPr>
      </w:pPr>
    </w:p>
    <w:p w14:paraId="173B5238" w14:textId="77777777" w:rsidR="004950EF" w:rsidRDefault="00B3301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VIII. </w:t>
      </w:r>
    </w:p>
    <w:p w14:paraId="59CDE018" w14:textId="77777777" w:rsidR="004950EF" w:rsidRDefault="00B3301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Závěrečná ustanovení</w:t>
      </w:r>
    </w:p>
    <w:p w14:paraId="4A1AE9EF" w14:textId="77777777" w:rsidR="004950EF" w:rsidRDefault="004950EF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58D6146" w14:textId="1F921AA5" w:rsidR="004950EF" w:rsidRPr="00812567" w:rsidRDefault="00812567" w:rsidP="0081256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 w:rsidRPr="00812567">
        <w:rPr>
          <w:rFonts w:ascii="Calibri" w:eastAsia="Calibri" w:hAnsi="Calibri" w:cs="Calibri"/>
          <w:sz w:val="24"/>
          <w:szCs w:val="24"/>
        </w:rPr>
        <w:t>Tato smlouva nabývá platnosti okamžikem podpisu oběma smluvními stranami a účinnosti dnem uveřejnění v centrálním Registru smluv dle zákona č.340/2015 Sb.,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812567">
        <w:rPr>
          <w:rFonts w:ascii="Calibri" w:eastAsia="Calibri" w:hAnsi="Calibri" w:cs="Calibri"/>
          <w:sz w:val="24"/>
          <w:szCs w:val="24"/>
        </w:rPr>
        <w:t xml:space="preserve">zákon o </w:t>
      </w:r>
      <w:r>
        <w:rPr>
          <w:rFonts w:ascii="Calibri" w:eastAsia="Calibri" w:hAnsi="Calibri" w:cs="Calibri"/>
          <w:sz w:val="24"/>
          <w:szCs w:val="24"/>
        </w:rPr>
        <w:t>r</w:t>
      </w:r>
      <w:r w:rsidRPr="00812567">
        <w:rPr>
          <w:rFonts w:ascii="Calibri" w:eastAsia="Calibri" w:hAnsi="Calibri" w:cs="Calibri"/>
          <w:sz w:val="24"/>
          <w:szCs w:val="24"/>
        </w:rPr>
        <w:t>egistru smluv, ve znění pozdějších předpisů (dále jen „zákon“). Agentu</w:t>
      </w:r>
      <w:r>
        <w:rPr>
          <w:rFonts w:ascii="Calibri" w:eastAsia="Calibri" w:hAnsi="Calibri" w:cs="Calibri"/>
          <w:sz w:val="24"/>
          <w:szCs w:val="24"/>
        </w:rPr>
        <w:t>r</w:t>
      </w:r>
      <w:r w:rsidRPr="00812567">
        <w:rPr>
          <w:rFonts w:ascii="Calibri" w:eastAsia="Calibri" w:hAnsi="Calibri" w:cs="Calibri"/>
          <w:sz w:val="24"/>
          <w:szCs w:val="24"/>
        </w:rPr>
        <w:t xml:space="preserve">a bere na vědomí, že tuto </w:t>
      </w:r>
      <w:r w:rsidRPr="00812567">
        <w:rPr>
          <w:rFonts w:ascii="Calibri" w:eastAsia="Calibri" w:hAnsi="Calibri" w:cs="Calibri"/>
          <w:sz w:val="24"/>
          <w:szCs w:val="24"/>
        </w:rPr>
        <w:lastRenderedPageBreak/>
        <w:t>smlouvu je třeba v souladu se zákonem zveřejnit v</w:t>
      </w:r>
      <w:r>
        <w:rPr>
          <w:rFonts w:ascii="Calibri" w:eastAsia="Calibri" w:hAnsi="Calibri" w:cs="Calibri"/>
          <w:sz w:val="24"/>
          <w:szCs w:val="24"/>
        </w:rPr>
        <w:t> </w:t>
      </w:r>
      <w:r w:rsidRPr="00812567">
        <w:rPr>
          <w:rFonts w:ascii="Calibri" w:eastAsia="Calibri" w:hAnsi="Calibri" w:cs="Calibri"/>
          <w:sz w:val="24"/>
          <w:szCs w:val="24"/>
        </w:rPr>
        <w:t>Registru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812567">
        <w:rPr>
          <w:rFonts w:ascii="Calibri" w:eastAsia="Calibri" w:hAnsi="Calibri" w:cs="Calibri"/>
          <w:sz w:val="24"/>
          <w:szCs w:val="24"/>
        </w:rPr>
        <w:t>smluv a se zveřejněním této smlouvy v Registru smluv souhlasí.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3301E" w:rsidRPr="00812567">
        <w:rPr>
          <w:rFonts w:ascii="Calibri" w:eastAsia="Calibri" w:hAnsi="Calibri" w:cs="Calibri"/>
          <w:sz w:val="24"/>
          <w:szCs w:val="24"/>
        </w:rPr>
        <w:t xml:space="preserve">Uveřejňuje-li se tato smlouva podle zákona č. 340/2015 Sb., o registru smluv, nebo podle jiných právních předpisů, nebudou zveřejněny údaje </w:t>
      </w:r>
      <w:r w:rsidR="00571267" w:rsidRPr="00812567">
        <w:rPr>
          <w:rFonts w:ascii="Calibri" w:eastAsia="Calibri" w:hAnsi="Calibri" w:cs="Calibri"/>
          <w:sz w:val="24"/>
          <w:szCs w:val="24"/>
        </w:rPr>
        <w:t xml:space="preserve">třetích stran </w:t>
      </w:r>
      <w:r w:rsidR="00B3301E" w:rsidRPr="00812567">
        <w:rPr>
          <w:rFonts w:ascii="Calibri" w:eastAsia="Calibri" w:hAnsi="Calibri" w:cs="Calibri"/>
          <w:sz w:val="24"/>
          <w:szCs w:val="24"/>
        </w:rPr>
        <w:t>a dále přílohy č. 1 a 2 této smlouvy (Organizační podmínky a Technické podmínky), neboť obsahují obchodní tajemství Agentury či osobní údaje osob, které nejsou smluvní stranou této smlouvy.</w:t>
      </w:r>
    </w:p>
    <w:p w14:paraId="1BD9800A" w14:textId="77777777" w:rsidR="004950EF" w:rsidRDefault="00B3301E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Tuto smlouvu je možné měnit nebo doplňovat pouze na základě písemné dohody smluvních stran ve formě písemných dodatků, které musí být podepsány oběma smluvními stranami. Povinnost písemné formy se vztahuje i na dohodu o změně povinné formy.</w:t>
      </w:r>
    </w:p>
    <w:p w14:paraId="0211CFA9" w14:textId="77777777" w:rsidR="004950EF" w:rsidRDefault="00B3301E" w:rsidP="00E051B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Veškeré právní vztahy výslovně neupravené touto smlouvou se řídí ustanoveními občanského zákoníku.</w:t>
      </w:r>
    </w:p>
    <w:p w14:paraId="00583993" w14:textId="77777777" w:rsidR="004950EF" w:rsidRDefault="00B3301E" w:rsidP="00E051B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Přílohy této smlouvy tvoří její nedílnou součást této smlouvy. Přílohy mohou být změněny a doplňovány jen způsobem uvedeným v odst. 2 tohoto článku. </w:t>
      </w:r>
    </w:p>
    <w:p w14:paraId="0D1B0F67" w14:textId="0835AAC5" w:rsidR="004950EF" w:rsidRDefault="00B3301E" w:rsidP="00E051B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622A95D1" w14:textId="77777777" w:rsidR="004950EF" w:rsidRDefault="00B3301E" w:rsidP="00E051B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16C263FF" w14:textId="77777777" w:rsidR="004950EF" w:rsidRDefault="00B3301E" w:rsidP="00E051BF">
      <w:pPr>
        <w:numPr>
          <w:ilvl w:val="0"/>
          <w:numId w:val="3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3A82E4C9" w14:textId="77777777" w:rsidR="004950EF" w:rsidRDefault="00B3301E" w:rsidP="00E051BF">
      <w:pPr>
        <w:numPr>
          <w:ilvl w:val="0"/>
          <w:numId w:val="3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 této smlouvy lze odstoupit pouze způsoby a za podmínek v této smlouvě stanovených, tuto smlouvu nelze vypovědět.</w:t>
      </w:r>
    </w:p>
    <w:p w14:paraId="4A8FC0DF" w14:textId="77777777" w:rsidR="004950EF" w:rsidRDefault="004950EF">
      <w:pPr>
        <w:rPr>
          <w:rFonts w:ascii="Calibri" w:eastAsia="Calibri" w:hAnsi="Calibri" w:cs="Calibri"/>
          <w:sz w:val="24"/>
          <w:szCs w:val="24"/>
        </w:rPr>
      </w:pPr>
    </w:p>
    <w:p w14:paraId="07E6FA4A" w14:textId="338B7389" w:rsidR="004950EF" w:rsidRDefault="00B3301E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 Praze dne:</w:t>
      </w:r>
      <w:r w:rsidR="00FD3EFC">
        <w:rPr>
          <w:rFonts w:ascii="Calibri" w:eastAsia="Calibri" w:hAnsi="Calibri" w:cs="Calibri"/>
          <w:sz w:val="24"/>
          <w:szCs w:val="24"/>
        </w:rPr>
        <w:t xml:space="preserve"> 6. 9. 2024</w:t>
      </w:r>
      <w:r>
        <w:rPr>
          <w:rFonts w:ascii="Calibri" w:eastAsia="Calibri" w:hAnsi="Calibri" w:cs="Calibri"/>
          <w:sz w:val="24"/>
          <w:szCs w:val="24"/>
        </w:rPr>
        <w:tab/>
        <w:t>V</w:t>
      </w:r>
      <w:r w:rsidR="00FD3EFC">
        <w:rPr>
          <w:rFonts w:ascii="Calibri" w:eastAsia="Calibri" w:hAnsi="Calibri" w:cs="Calibri"/>
          <w:sz w:val="24"/>
          <w:szCs w:val="24"/>
        </w:rPr>
        <w:t xml:space="preserve"> Humpolci </w:t>
      </w:r>
      <w:r>
        <w:rPr>
          <w:rFonts w:ascii="Calibri" w:eastAsia="Calibri" w:hAnsi="Calibri" w:cs="Calibri"/>
          <w:sz w:val="24"/>
          <w:szCs w:val="24"/>
        </w:rPr>
        <w:t xml:space="preserve">dne </w:t>
      </w:r>
      <w:r w:rsidR="00FD3EFC">
        <w:rPr>
          <w:rFonts w:ascii="Calibri" w:eastAsia="Calibri" w:hAnsi="Calibri" w:cs="Calibri"/>
          <w:sz w:val="24"/>
          <w:szCs w:val="24"/>
        </w:rPr>
        <w:t>14. 8. 2024</w:t>
      </w:r>
    </w:p>
    <w:p w14:paraId="431CA31A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3CA9FB74" w14:textId="77777777" w:rsidR="004950EF" w:rsidRDefault="00B3301E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Agentura:</w:t>
      </w:r>
      <w:r>
        <w:rPr>
          <w:rFonts w:ascii="Calibri" w:eastAsia="Calibri" w:hAnsi="Calibri" w:cs="Calibri"/>
          <w:sz w:val="24"/>
          <w:szCs w:val="24"/>
        </w:rPr>
        <w:tab/>
        <w:t>Pořadatel:</w:t>
      </w:r>
    </w:p>
    <w:p w14:paraId="60207744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588C5BA5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1BA4B105" w14:textId="77777777" w:rsidR="004950EF" w:rsidRDefault="00B3301E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……………………………………….</w:t>
      </w:r>
      <w:r>
        <w:rPr>
          <w:rFonts w:ascii="Calibri" w:eastAsia="Calibri" w:hAnsi="Calibri" w:cs="Calibri"/>
          <w:sz w:val="24"/>
          <w:szCs w:val="24"/>
        </w:rPr>
        <w:tab/>
        <w:t>…………………………………..</w:t>
      </w:r>
    </w:p>
    <w:p w14:paraId="1827CBC2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49C09B21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7D0C3007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579B8416" w14:textId="77777777" w:rsidR="004950EF" w:rsidRDefault="00B3301E">
      <w:pPr>
        <w:tabs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4273077" w14:textId="77777777" w:rsidR="004950EF" w:rsidRDefault="00B3301E">
      <w:pPr>
        <w:tabs>
          <w:tab w:val="left" w:pos="5387"/>
        </w:tabs>
        <w:jc w:val="both"/>
      </w:pPr>
      <w:r>
        <w:t>Přílohy:</w:t>
      </w:r>
    </w:p>
    <w:p w14:paraId="6E7AEAFE" w14:textId="77777777" w:rsidR="004950EF" w:rsidRDefault="00B3301E">
      <w:pPr>
        <w:tabs>
          <w:tab w:val="left" w:pos="538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Příloha č. 1: Organizační podmínky </w:t>
      </w:r>
      <w:r>
        <w:rPr>
          <w:rFonts w:ascii="Calibri" w:eastAsia="Calibri" w:hAnsi="Calibri" w:cs="Calibri"/>
          <w:i/>
          <w:sz w:val="22"/>
          <w:szCs w:val="22"/>
        </w:rPr>
        <w:t>– neuveřejňuje 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C960117" w14:textId="77777777" w:rsidR="004950EF" w:rsidRDefault="00B3301E">
      <w:pPr>
        <w:tabs>
          <w:tab w:val="left" w:pos="5387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Příloha č. 2: Technické podmínky </w:t>
      </w:r>
      <w:r>
        <w:rPr>
          <w:rFonts w:ascii="Calibri" w:eastAsia="Calibri" w:hAnsi="Calibri" w:cs="Calibri"/>
          <w:i/>
          <w:sz w:val="22"/>
          <w:szCs w:val="22"/>
        </w:rPr>
        <w:t>– neuveřejňuje 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C617F22" w14:textId="11D5CB40" w:rsidR="004950EF" w:rsidRDefault="00B3301E" w:rsidP="0099232D">
      <w:pPr>
        <w:tabs>
          <w:tab w:val="left" w:pos="5387"/>
        </w:tabs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Příloha č. 3: Repertoárový list Umělce</w:t>
      </w:r>
    </w:p>
    <w:p w14:paraId="5A3F042F" w14:textId="77777777" w:rsidR="0099232D" w:rsidRDefault="0099232D">
      <w:pPr>
        <w:tabs>
          <w:tab w:val="left" w:pos="5387"/>
        </w:tabs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43A70F8F" w14:textId="77777777" w:rsidR="0099232D" w:rsidRDefault="0099232D">
      <w:pPr>
        <w:tabs>
          <w:tab w:val="left" w:pos="5387"/>
        </w:tabs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3083C8AF" w14:textId="77777777" w:rsidR="007648EB" w:rsidRDefault="007648EB">
      <w:pPr>
        <w:tabs>
          <w:tab w:val="left" w:pos="5387"/>
        </w:tabs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5ADF959E" w14:textId="77777777" w:rsidR="007648EB" w:rsidRDefault="007648EB">
      <w:pPr>
        <w:tabs>
          <w:tab w:val="left" w:pos="5387"/>
        </w:tabs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227435E2" w14:textId="6CEC0B0A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F43EC93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BD7BC90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E69AF23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770AEDA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8F0B292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34FF488E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408F4E4C" w14:textId="77777777" w:rsidR="004950EF" w:rsidRDefault="004950EF">
      <w:pPr>
        <w:tabs>
          <w:tab w:val="left" w:pos="5387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2425E5DD" w14:textId="46373248" w:rsidR="004950EF" w:rsidRDefault="00B3301E">
      <w:pPr>
        <w:jc w:val="center"/>
        <w:rPr>
          <w:rFonts w:ascii="Verdana" w:eastAsia="Verdana" w:hAnsi="Verdana" w:cs="Verdana"/>
          <w:b/>
          <w:sz w:val="40"/>
          <w:szCs w:val="40"/>
        </w:rPr>
      </w:pPr>
      <w:r>
        <w:rPr>
          <w:rFonts w:ascii="Verdana" w:eastAsia="Verdana" w:hAnsi="Verdana" w:cs="Verdana"/>
        </w:rPr>
        <w:lastRenderedPageBreak/>
        <w:t xml:space="preserve">Interpret </w:t>
      </w:r>
      <w:r>
        <w:rPr>
          <w:rFonts w:ascii="Verdana" w:eastAsia="Verdana" w:hAnsi="Verdana" w:cs="Verdana"/>
          <w:color w:val="FF0000"/>
        </w:rPr>
        <w:t xml:space="preserve">je </w:t>
      </w:r>
      <w:r>
        <w:rPr>
          <w:rFonts w:ascii="Verdana" w:eastAsia="Verdana" w:hAnsi="Verdana" w:cs="Verdana"/>
        </w:rPr>
        <w:t>zastupován OSA</w:t>
      </w:r>
    </w:p>
    <w:p w14:paraId="5CF02681" w14:textId="77777777" w:rsidR="004950EF" w:rsidRDefault="00B3301E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40"/>
          <w:szCs w:val="40"/>
        </w:rPr>
        <w:t>Setlist 2024 — Koncert</w:t>
      </w:r>
    </w:p>
    <w:p w14:paraId="0401FDD5" w14:textId="77777777" w:rsidR="004950EF" w:rsidRDefault="00B3301E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 účely OSA</w:t>
      </w:r>
    </w:p>
    <w:p w14:paraId="5B73751F" w14:textId="77777777" w:rsidR="004950EF" w:rsidRDefault="00B3301E">
      <w:pPr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 xml:space="preserve">Název interpreta: </w:t>
      </w:r>
      <w:r>
        <w:rPr>
          <w:rFonts w:ascii="Verdana" w:eastAsia="Verdana" w:hAnsi="Verdana" w:cs="Verdana"/>
          <w:b/>
          <w:sz w:val="32"/>
          <w:szCs w:val="32"/>
        </w:rPr>
        <w:t xml:space="preserve">Kateřina Marie Tichá </w:t>
      </w:r>
      <w:r>
        <w:rPr>
          <w:rFonts w:ascii="Verdana" w:eastAsia="Verdana" w:hAnsi="Verdana" w:cs="Verdana"/>
          <w:sz w:val="40"/>
          <w:szCs w:val="40"/>
        </w:rPr>
        <w:t xml:space="preserve">&amp; </w:t>
      </w:r>
      <w:proofErr w:type="spellStart"/>
      <w:r>
        <w:rPr>
          <w:rFonts w:ascii="Verdana" w:eastAsia="Verdana" w:hAnsi="Verdana" w:cs="Verdana"/>
          <w:b/>
          <w:sz w:val="32"/>
          <w:szCs w:val="32"/>
        </w:rPr>
        <w:t>Bandjeez</w:t>
      </w:r>
      <w:proofErr w:type="spellEnd"/>
    </w:p>
    <w:p w14:paraId="77610E8F" w14:textId="77777777" w:rsidR="004950EF" w:rsidRDefault="00B3301E">
      <w:pPr>
        <w:shd w:val="clear" w:color="auto" w:fill="FFFFFF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32"/>
          <w:szCs w:val="32"/>
        </w:rPr>
        <w:t>Název akce:</w:t>
      </w:r>
      <w:r>
        <w:rPr>
          <w:rFonts w:ascii="Verdana" w:eastAsia="Verdana" w:hAnsi="Verdana" w:cs="Verdana"/>
          <w:b/>
          <w:color w:val="FF0000"/>
          <w:sz w:val="32"/>
          <w:szCs w:val="32"/>
        </w:rPr>
        <w:tab/>
      </w:r>
    </w:p>
    <w:p w14:paraId="61787E28" w14:textId="77777777" w:rsidR="004950EF" w:rsidRDefault="00B3301E">
      <w:pPr>
        <w:ind w:firstLine="708"/>
        <w:rPr>
          <w:rFonts w:ascii="Verdana" w:eastAsia="Verdana" w:hAnsi="Verdana" w:cs="Verdana"/>
          <w:color w:val="FF0000"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>Datum:</w:t>
      </w:r>
      <w:r>
        <w:rPr>
          <w:rFonts w:ascii="Verdana" w:eastAsia="Verdana" w:hAnsi="Verdana" w:cs="Verdana"/>
          <w:b/>
          <w:color w:val="FF0000"/>
          <w:sz w:val="32"/>
          <w:szCs w:val="32"/>
        </w:rPr>
        <w:t xml:space="preserve">         </w:t>
      </w:r>
      <w:r>
        <w:rPr>
          <w:rFonts w:ascii="Verdana" w:eastAsia="Verdana" w:hAnsi="Verdana" w:cs="Verdana"/>
          <w:b/>
          <w:color w:val="FF0000"/>
          <w:sz w:val="32"/>
          <w:szCs w:val="32"/>
        </w:rPr>
        <w:tab/>
      </w:r>
    </w:p>
    <w:tbl>
      <w:tblPr>
        <w:tblStyle w:val="a"/>
        <w:tblW w:w="92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880"/>
        <w:gridCol w:w="2880"/>
        <w:gridCol w:w="2804"/>
      </w:tblGrid>
      <w:tr w:rsidR="004950EF" w14:paraId="3B28DFF7" w14:textId="77777777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A842" w14:textId="77777777" w:rsidR="004950EF" w:rsidRDefault="004950EF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E31D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Název písně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8A209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autor hudby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CE638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autor textu</w:t>
            </w:r>
          </w:p>
        </w:tc>
      </w:tr>
      <w:tr w:rsidR="004950EF" w14:paraId="787A7FD0" w14:textId="77777777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4D69B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9C3E9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Vlci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A60C" w14:textId="77777777" w:rsidR="004950EF" w:rsidRDefault="00B3301E">
            <w:pPr>
              <w:rPr>
                <w:rFonts w:ascii="Arial" w:eastAsia="Arial" w:hAnsi="Arial" w:cs="Arial"/>
                <w:b/>
                <w:color w:val="800080"/>
              </w:rPr>
            </w:pPr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Tereza Balonová, Ondřej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Turták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037C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4950EF" w14:paraId="1F57C0F1" w14:textId="77777777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6519E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5C209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Divoká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1B07B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3707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4950EF" w14:paraId="08E06A3F" w14:textId="77777777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19647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C229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Kolemjdoucí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8AB7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Michal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Citterberg</w:t>
            </w:r>
            <w:proofErr w:type="spellEnd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, Ondřej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Turták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76EE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4950EF" w14:paraId="34FAF61D" w14:textId="77777777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8A7F0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F6CBD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Sami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B8499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Ondřej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Turták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B7D4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4950EF" w14:paraId="181F0E88" w14:textId="77777777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95EC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5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43AF9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Příteli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76428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Ondřej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Turták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A3C7B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4950EF" w14:paraId="4C99DE6F" w14:textId="77777777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D34B2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6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B80D5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Pravé poledne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4212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Michal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Citterberg</w:t>
            </w:r>
            <w:proofErr w:type="spellEnd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, Ondřej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Turták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58C73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4950EF" w14:paraId="4671C43B" w14:textId="77777777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D2D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7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D03EB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Čaruj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C2FC7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Stypka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C43A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Stypka</w:t>
            </w:r>
            <w:proofErr w:type="spellEnd"/>
          </w:p>
        </w:tc>
      </w:tr>
      <w:tr w:rsidR="004950EF" w14:paraId="1C975D12" w14:textId="77777777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1D923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8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D50E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Metro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13C8C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Michal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Citterberg</w:t>
            </w:r>
            <w:proofErr w:type="spellEnd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, Ondřej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Turták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A51E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4950EF" w14:paraId="705DDCBA" w14:textId="77777777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A47F7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9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7B30F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Zničená zem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28AF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Tereza Balonová, Ondřej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Turták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E7A12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4950EF" w14:paraId="61B650F0" w14:textId="77777777">
        <w:trPr>
          <w:trHeight w:val="41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C3C1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10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7AA71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Kdyby tak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7708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Ondřej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Turták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60C6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4950EF" w14:paraId="57CE3064" w14:textId="77777777">
        <w:trPr>
          <w:trHeight w:val="9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BEC31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0E7F2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V Paříži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0814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Michal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Citterberg</w:t>
            </w:r>
            <w:proofErr w:type="spellEnd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, David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Stypka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C6F3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David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Stypka</w:t>
            </w:r>
            <w:proofErr w:type="spellEnd"/>
          </w:p>
        </w:tc>
      </w:tr>
      <w:tr w:rsidR="004950EF" w14:paraId="41425FEE" w14:textId="77777777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35D8C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12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888F2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Tančíme spolu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7187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Tichá, Martin Červinka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F1B4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  <w:tr w:rsidR="004950EF" w14:paraId="47FB5413" w14:textId="77777777">
        <w:trPr>
          <w:trHeight w:val="630"/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09A0" w14:textId="77777777" w:rsidR="004950EF" w:rsidRDefault="00B3301E">
            <w:r>
              <w:rPr>
                <w:rFonts w:ascii="Quattrocento Sans" w:eastAsia="Quattrocento Sans" w:hAnsi="Quattrocento Sans" w:cs="Quattrocento Sans"/>
                <w:b/>
                <w:sz w:val="22"/>
                <w:szCs w:val="22"/>
              </w:rPr>
              <w:t>13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902A3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Vítr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6F3F0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Kateřina Marie Tichá, Tereza Balonová, Ondřej </w:t>
            </w:r>
            <w:proofErr w:type="spellStart"/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Turták</w:t>
            </w:r>
            <w:proofErr w:type="spellEnd"/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93E64" w14:textId="77777777" w:rsidR="004950EF" w:rsidRDefault="00B3301E">
            <w:r>
              <w:rPr>
                <w:rFonts w:ascii="Quattrocento Sans" w:eastAsia="Quattrocento Sans" w:hAnsi="Quattrocento Sans" w:cs="Quattrocento Sans"/>
                <w:sz w:val="22"/>
                <w:szCs w:val="22"/>
              </w:rPr>
              <w:t>Kateřina Marie Tichá</w:t>
            </w:r>
          </w:p>
        </w:tc>
      </w:tr>
    </w:tbl>
    <w:p w14:paraId="0FD53D43" w14:textId="77777777" w:rsidR="004950EF" w:rsidRDefault="004950EF">
      <w:pPr>
        <w:tabs>
          <w:tab w:val="left" w:pos="5387"/>
        </w:tabs>
      </w:pPr>
    </w:p>
    <w:p w14:paraId="029BFD73" w14:textId="77777777" w:rsidR="004950EF" w:rsidRDefault="004950EF">
      <w:pPr>
        <w:tabs>
          <w:tab w:val="left" w:pos="5387"/>
        </w:tabs>
      </w:pPr>
    </w:p>
    <w:p w14:paraId="3556CA8B" w14:textId="77777777" w:rsidR="004950EF" w:rsidRDefault="004950EF">
      <w:pPr>
        <w:tabs>
          <w:tab w:val="left" w:pos="5387"/>
        </w:tabs>
      </w:pPr>
    </w:p>
    <w:p w14:paraId="5DA4FEF4" w14:textId="77777777" w:rsidR="004950EF" w:rsidRDefault="004950EF">
      <w:pPr>
        <w:tabs>
          <w:tab w:val="left" w:pos="5387"/>
        </w:tabs>
      </w:pPr>
    </w:p>
    <w:p w14:paraId="1DD5B9EC" w14:textId="77777777" w:rsidR="004950EF" w:rsidRDefault="004950EF">
      <w:pPr>
        <w:tabs>
          <w:tab w:val="left" w:pos="5387"/>
        </w:tabs>
      </w:pPr>
    </w:p>
    <w:p w14:paraId="2B4A6010" w14:textId="77777777" w:rsidR="004950EF" w:rsidRDefault="004950EF">
      <w:pPr>
        <w:tabs>
          <w:tab w:val="left" w:pos="5387"/>
        </w:tabs>
      </w:pPr>
    </w:p>
    <w:p w14:paraId="0DD4E09D" w14:textId="77777777" w:rsidR="004950EF" w:rsidRDefault="004950EF">
      <w:pPr>
        <w:tabs>
          <w:tab w:val="left" w:pos="5387"/>
        </w:tabs>
      </w:pPr>
    </w:p>
    <w:sectPr w:rsidR="004950EF">
      <w:headerReference w:type="default" r:id="rId8"/>
      <w:pgSz w:w="11900" w:h="16840"/>
      <w:pgMar w:top="568" w:right="1133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35218" w14:textId="77777777" w:rsidR="000046D7" w:rsidRDefault="000046D7">
      <w:r>
        <w:separator/>
      </w:r>
    </w:p>
  </w:endnote>
  <w:endnote w:type="continuationSeparator" w:id="0">
    <w:p w14:paraId="2C34D396" w14:textId="77777777" w:rsidR="000046D7" w:rsidRDefault="0000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4ACC8" w14:textId="77777777" w:rsidR="000046D7" w:rsidRDefault="000046D7">
      <w:r>
        <w:separator/>
      </w:r>
    </w:p>
  </w:footnote>
  <w:footnote w:type="continuationSeparator" w:id="0">
    <w:p w14:paraId="710DCD68" w14:textId="77777777" w:rsidR="000046D7" w:rsidRDefault="00004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53969" w14:textId="77777777" w:rsidR="004950EF" w:rsidRDefault="00B3301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CA1B303" wp14:editId="325D2181">
              <wp:simplePos x="0" y="0"/>
              <wp:positionH relativeFrom="page">
                <wp:posOffset>3833811</wp:posOffset>
              </wp:positionH>
              <wp:positionV relativeFrom="page">
                <wp:posOffset>10009822</wp:posOffset>
              </wp:positionV>
              <wp:extent cx="73025" cy="155576"/>
              <wp:effectExtent l="0" t="0" r="0" b="0"/>
              <wp:wrapNone/>
              <wp:docPr id="1073741829" name="Obdélník 1073741829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250" y="3706975"/>
                        <a:ext cx="63500" cy="14605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D133F2A" w14:textId="77777777" w:rsidR="004950EF" w:rsidRDefault="00B3301E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8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1B303" id="Obdélník 1073741829" o:spid="_x0000_s1028" alt="Obdélník" style="position:absolute;margin-left:301.85pt;margin-top:788.15pt;width:5.75pt;height:12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" stroked="f">
              <v:fill opacity="0"/>
              <v:textbox inset="0,0,0,0">
                <w:txbxContent>
                  <w:p w14:paraId="4D133F2A" w14:textId="77777777" w:rsidR="004950EF" w:rsidRDefault="00B3301E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sz w:val="28"/>
                      </w:rPr>
                      <w:t xml:space="preserve"> PAGE 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01D9"/>
    <w:multiLevelType w:val="multilevel"/>
    <w:tmpl w:val="1A463EF0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19197DD7"/>
    <w:multiLevelType w:val="multilevel"/>
    <w:tmpl w:val="FA9AA6DC"/>
    <w:lvl w:ilvl="0">
      <w:start w:val="1"/>
      <w:numFmt w:val="lowerLetter"/>
      <w:lvlText w:val="%1)"/>
      <w:lvlJc w:val="left"/>
      <w:pPr>
        <w:ind w:left="294" w:firstLine="131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94" w:firstLine="131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94" w:firstLine="131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94" w:firstLine="131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294" w:firstLine="131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294" w:firstLine="131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294" w:firstLine="131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294" w:firstLine="131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294" w:firstLine="131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" w15:restartNumberingAfterBreak="0">
    <w:nsid w:val="22F973B9"/>
    <w:multiLevelType w:val="multilevel"/>
    <w:tmpl w:val="B0B8FB28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" w15:restartNumberingAfterBreak="0">
    <w:nsid w:val="25381562"/>
    <w:multiLevelType w:val="multilevel"/>
    <w:tmpl w:val="133C6302"/>
    <w:lvl w:ilvl="0">
      <w:start w:val="1"/>
      <w:numFmt w:val="decimal"/>
      <w:lvlText w:val="%1."/>
      <w:lvlJc w:val="left"/>
      <w:pPr>
        <w:ind w:left="374" w:hanging="374"/>
      </w:pPr>
      <w:rPr>
        <w:rFonts w:hint="default"/>
        <w:smallCaps w:val="0"/>
        <w:strike w:val="0"/>
        <w:color w:val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28544FEB"/>
    <w:multiLevelType w:val="multilevel"/>
    <w:tmpl w:val="5C7464A8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5" w15:restartNumberingAfterBreak="0">
    <w:nsid w:val="2AE25585"/>
    <w:multiLevelType w:val="multilevel"/>
    <w:tmpl w:val="C2E422A6"/>
    <w:lvl w:ilvl="0">
      <w:start w:val="1"/>
      <w:numFmt w:val="decimal"/>
      <w:lvlText w:val="%1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74" w:hanging="374"/>
      </w:pPr>
      <w:rPr>
        <w:rFonts w:hint="default"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2B4C3766"/>
    <w:multiLevelType w:val="multilevel"/>
    <w:tmpl w:val="22628E6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2BCC64D8"/>
    <w:multiLevelType w:val="hybridMultilevel"/>
    <w:tmpl w:val="F82EA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825C1"/>
    <w:multiLevelType w:val="multilevel"/>
    <w:tmpl w:val="2F4CE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9" w15:restartNumberingAfterBreak="0">
    <w:nsid w:val="2F3429CE"/>
    <w:multiLevelType w:val="multilevel"/>
    <w:tmpl w:val="F6104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0" w15:restartNumberingAfterBreak="0">
    <w:nsid w:val="36D42619"/>
    <w:multiLevelType w:val="multilevel"/>
    <w:tmpl w:val="A83A4FC2"/>
    <w:lvl w:ilvl="0">
      <w:start w:val="1"/>
      <w:numFmt w:val="decimal"/>
      <w:lvlText w:val="%1."/>
      <w:lvlJc w:val="left"/>
      <w:pPr>
        <w:ind w:left="375" w:hanging="375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75" w:hanging="375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75" w:hanging="375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75" w:hanging="375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75" w:hanging="375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75" w:hanging="375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75" w:hanging="375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375" w:hanging="375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75" w:hanging="375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 w15:restartNumberingAfterBreak="0">
    <w:nsid w:val="3C195704"/>
    <w:multiLevelType w:val="hybridMultilevel"/>
    <w:tmpl w:val="F78653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3548F1"/>
    <w:multiLevelType w:val="multilevel"/>
    <w:tmpl w:val="14D217A0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2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2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2"/>
      </w:pPr>
      <w:rPr>
        <w:b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3" w15:restartNumberingAfterBreak="0">
    <w:nsid w:val="40721019"/>
    <w:multiLevelType w:val="multilevel"/>
    <w:tmpl w:val="930CC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4" w15:restartNumberingAfterBreak="0">
    <w:nsid w:val="45355759"/>
    <w:multiLevelType w:val="multilevel"/>
    <w:tmpl w:val="699027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6CD788B"/>
    <w:multiLevelType w:val="multilevel"/>
    <w:tmpl w:val="8DA0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8C571DC"/>
    <w:multiLevelType w:val="multilevel"/>
    <w:tmpl w:val="A710A5A0"/>
    <w:lvl w:ilvl="0">
      <w:start w:val="1"/>
      <w:numFmt w:val="bullet"/>
      <w:lvlText w:val="●"/>
      <w:lvlJc w:val="left"/>
      <w:pPr>
        <w:ind w:left="70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4A932BBA"/>
    <w:multiLevelType w:val="multilevel"/>
    <w:tmpl w:val="85B634D6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8" w15:restartNumberingAfterBreak="0">
    <w:nsid w:val="4B2F7BE0"/>
    <w:multiLevelType w:val="multilevel"/>
    <w:tmpl w:val="0928AE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9" w15:restartNumberingAfterBreak="0">
    <w:nsid w:val="51FA23CE"/>
    <w:multiLevelType w:val="multilevel"/>
    <w:tmpl w:val="9F3892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0" w15:restartNumberingAfterBreak="0">
    <w:nsid w:val="63923480"/>
    <w:multiLevelType w:val="hybridMultilevel"/>
    <w:tmpl w:val="B56A1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A02B9"/>
    <w:multiLevelType w:val="multilevel"/>
    <w:tmpl w:val="64A812A4"/>
    <w:lvl w:ilvl="0">
      <w:start w:val="1"/>
      <w:numFmt w:val="lowerLetter"/>
      <w:lvlText w:val="%1)"/>
      <w:lvlJc w:val="left"/>
      <w:pPr>
        <w:ind w:left="708" w:hanging="28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08" w:hanging="28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708" w:hanging="2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708" w:hanging="28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708" w:hanging="28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708" w:hanging="28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708" w:hanging="28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708" w:hanging="28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708" w:hanging="282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CB411FB"/>
    <w:multiLevelType w:val="multilevel"/>
    <w:tmpl w:val="DB8C3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3" w15:restartNumberingAfterBreak="0">
    <w:nsid w:val="70D02F97"/>
    <w:multiLevelType w:val="multilevel"/>
    <w:tmpl w:val="DB56FD9A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4" w15:restartNumberingAfterBreak="0">
    <w:nsid w:val="76B542F2"/>
    <w:multiLevelType w:val="hybridMultilevel"/>
    <w:tmpl w:val="0E6807E2"/>
    <w:lvl w:ilvl="0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22867"/>
    <w:multiLevelType w:val="multilevel"/>
    <w:tmpl w:val="75AA8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6" w15:restartNumberingAfterBreak="0">
    <w:nsid w:val="7DBF589D"/>
    <w:multiLevelType w:val="multilevel"/>
    <w:tmpl w:val="7CFADF5C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68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68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67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num w:numId="1" w16cid:durableId="684600784">
    <w:abstractNumId w:val="23"/>
  </w:num>
  <w:num w:numId="2" w16cid:durableId="1048840811">
    <w:abstractNumId w:val="16"/>
  </w:num>
  <w:num w:numId="3" w16cid:durableId="1899436487">
    <w:abstractNumId w:val="6"/>
  </w:num>
  <w:num w:numId="4" w16cid:durableId="747846423">
    <w:abstractNumId w:val="17"/>
  </w:num>
  <w:num w:numId="5" w16cid:durableId="2100712165">
    <w:abstractNumId w:val="12"/>
  </w:num>
  <w:num w:numId="6" w16cid:durableId="936408674">
    <w:abstractNumId w:val="19"/>
  </w:num>
  <w:num w:numId="7" w16cid:durableId="1498883390">
    <w:abstractNumId w:val="2"/>
  </w:num>
  <w:num w:numId="8" w16cid:durableId="1668746942">
    <w:abstractNumId w:val="26"/>
  </w:num>
  <w:num w:numId="9" w16cid:durableId="12804127">
    <w:abstractNumId w:val="9"/>
  </w:num>
  <w:num w:numId="10" w16cid:durableId="319579068">
    <w:abstractNumId w:val="13"/>
  </w:num>
  <w:num w:numId="11" w16cid:durableId="1963344586">
    <w:abstractNumId w:val="4"/>
  </w:num>
  <w:num w:numId="12" w16cid:durableId="943222061">
    <w:abstractNumId w:val="22"/>
  </w:num>
  <w:num w:numId="13" w16cid:durableId="1316640597">
    <w:abstractNumId w:val="18"/>
  </w:num>
  <w:num w:numId="14" w16cid:durableId="307829799">
    <w:abstractNumId w:val="1"/>
  </w:num>
  <w:num w:numId="15" w16cid:durableId="1159687205">
    <w:abstractNumId w:val="21"/>
  </w:num>
  <w:num w:numId="16" w16cid:durableId="1475949639">
    <w:abstractNumId w:val="14"/>
  </w:num>
  <w:num w:numId="17" w16cid:durableId="108013776">
    <w:abstractNumId w:val="0"/>
  </w:num>
  <w:num w:numId="18" w16cid:durableId="719018398">
    <w:abstractNumId w:val="25"/>
  </w:num>
  <w:num w:numId="19" w16cid:durableId="1446853488">
    <w:abstractNumId w:val="10"/>
  </w:num>
  <w:num w:numId="20" w16cid:durableId="1127547863">
    <w:abstractNumId w:val="8"/>
  </w:num>
  <w:num w:numId="21" w16cid:durableId="1871607214">
    <w:abstractNumId w:val="5"/>
  </w:num>
  <w:num w:numId="22" w16cid:durableId="2031250200">
    <w:abstractNumId w:val="15"/>
  </w:num>
  <w:num w:numId="23" w16cid:durableId="6281234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39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9269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71221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78890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27844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4701871">
    <w:abstractNumId w:val="7"/>
  </w:num>
  <w:num w:numId="30" w16cid:durableId="2048948009">
    <w:abstractNumId w:val="11"/>
  </w:num>
  <w:num w:numId="31" w16cid:durableId="1990938216">
    <w:abstractNumId w:val="20"/>
  </w:num>
  <w:num w:numId="32" w16cid:durableId="591666483">
    <w:abstractNumId w:val="24"/>
  </w:num>
  <w:num w:numId="33" w16cid:durableId="2046589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EF"/>
    <w:rsid w:val="000046D7"/>
    <w:rsid w:val="000C7182"/>
    <w:rsid w:val="000F2C58"/>
    <w:rsid w:val="001220C3"/>
    <w:rsid w:val="001302A8"/>
    <w:rsid w:val="00273F0B"/>
    <w:rsid w:val="003B0B18"/>
    <w:rsid w:val="003D5C82"/>
    <w:rsid w:val="00472B41"/>
    <w:rsid w:val="004950EF"/>
    <w:rsid w:val="00571267"/>
    <w:rsid w:val="006922A9"/>
    <w:rsid w:val="006C295B"/>
    <w:rsid w:val="006D51EB"/>
    <w:rsid w:val="00724384"/>
    <w:rsid w:val="007648EB"/>
    <w:rsid w:val="00794B46"/>
    <w:rsid w:val="00812567"/>
    <w:rsid w:val="00853E9B"/>
    <w:rsid w:val="00930306"/>
    <w:rsid w:val="0099232D"/>
    <w:rsid w:val="009A6390"/>
    <w:rsid w:val="009E32AA"/>
    <w:rsid w:val="00A35388"/>
    <w:rsid w:val="00A54FAA"/>
    <w:rsid w:val="00A80B56"/>
    <w:rsid w:val="00B16E13"/>
    <w:rsid w:val="00B3301E"/>
    <w:rsid w:val="00B42353"/>
    <w:rsid w:val="00B67116"/>
    <w:rsid w:val="00C154FF"/>
    <w:rsid w:val="00D22ADE"/>
    <w:rsid w:val="00D422E8"/>
    <w:rsid w:val="00DC3167"/>
    <w:rsid w:val="00E051BF"/>
    <w:rsid w:val="00EB39BB"/>
    <w:rsid w:val="00EF3ABF"/>
    <w:rsid w:val="00F701ED"/>
    <w:rsid w:val="00F72C99"/>
    <w:rsid w:val="00F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6C21"/>
  <w15:docId w15:val="{F1B2F59D-2CBB-4EDC-AD99-325A7799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cs="Arial Unicode MS"/>
      <w:b/>
      <w:bCs/>
      <w:color w:val="000000"/>
      <w:u w:color="00000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next w:val="Normln"/>
    <w:uiPriority w:val="9"/>
    <w:unhideWhenUsed/>
    <w:qFormat/>
    <w:pPr>
      <w:keepNext/>
      <w:tabs>
        <w:tab w:val="left" w:pos="864"/>
      </w:tabs>
      <w:suppressAutoHyphens/>
      <w:ind w:left="864" w:hanging="864"/>
      <w:outlineLvl w:val="3"/>
    </w:pPr>
    <w:rPr>
      <w:rFonts w:cs="Arial Unicode MS"/>
      <w:b/>
      <w:bCs/>
      <w:color w:val="000000"/>
      <w:u w:color="00000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paragraph" w:styleId="Zkladntext">
    <w:name w:val="Body Text"/>
    <w:pPr>
      <w:suppressAutoHyphens/>
      <w:jc w:val="both"/>
    </w:pPr>
    <w:rPr>
      <w:rFonts w:cs="Arial Unicode MS"/>
      <w:color w:val="000000"/>
      <w:u w:color="000000"/>
      <w:lang w:val="es-ES_tradnl"/>
    </w:rPr>
  </w:style>
  <w:style w:type="paragraph" w:styleId="Zkladntextodsazen2">
    <w:name w:val="Body Text Indent 2"/>
    <w:pPr>
      <w:suppressAutoHyphens/>
      <w:spacing w:after="120" w:line="480" w:lineRule="auto"/>
      <w:ind w:left="283"/>
    </w:pPr>
    <w:rPr>
      <w:color w:val="000000"/>
      <w:u w:color="000000"/>
    </w:rPr>
  </w:style>
  <w:style w:type="numbering" w:customStyle="1" w:styleId="Importovanstyl2">
    <w:name w:val="Importovaný styl 2"/>
  </w:style>
  <w:style w:type="numbering" w:customStyle="1" w:styleId="Importovanstyl3">
    <w:name w:val="Importovaný styl 3"/>
  </w:style>
  <w:style w:type="numbering" w:customStyle="1" w:styleId="Importovanstyl4">
    <w:name w:val="Importovaný styl 4"/>
  </w:style>
  <w:style w:type="numbering" w:customStyle="1" w:styleId="Importovanstyl5">
    <w:name w:val="Importovaný styl 5"/>
  </w:style>
  <w:style w:type="numbering" w:customStyle="1" w:styleId="Importovanstyl6">
    <w:name w:val="Importovaný styl 6"/>
  </w:style>
  <w:style w:type="numbering" w:customStyle="1" w:styleId="Importovanstyl7">
    <w:name w:val="Importovaný styl 7"/>
  </w:style>
  <w:style w:type="numbering" w:customStyle="1" w:styleId="Importovanstyl8">
    <w:name w:val="Importovaný styl 8"/>
  </w:style>
  <w:style w:type="numbering" w:customStyle="1" w:styleId="Importovanstyl9">
    <w:name w:val="Importovaný styl 9"/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u w:color="000000"/>
    </w:rPr>
  </w:style>
  <w:style w:type="numbering" w:customStyle="1" w:styleId="Importovanstyl10">
    <w:name w:val="Importovaný styl 10"/>
  </w:style>
  <w:style w:type="numbering" w:customStyle="1" w:styleId="Importovanstyl11">
    <w:name w:val="Importovaný styl 11"/>
  </w:style>
  <w:style w:type="numbering" w:customStyle="1" w:styleId="Importovanstyl12">
    <w:name w:val="Importovaný styl 12"/>
  </w:style>
  <w:style w:type="numbering" w:customStyle="1" w:styleId="Importovanstyl13">
    <w:name w:val="Importovaný styl 13"/>
  </w:style>
  <w:style w:type="numbering" w:customStyle="1" w:styleId="Importovanstyl14">
    <w:name w:val="Importovaný styl 14"/>
  </w:style>
  <w:style w:type="numbering" w:customStyle="1" w:styleId="Importovanstyl15">
    <w:name w:val="Importovaný styl 15"/>
  </w:style>
  <w:style w:type="numbering" w:customStyle="1" w:styleId="Importovanstyl16">
    <w:name w:val="Importovaný styl 16"/>
  </w:style>
  <w:style w:type="numbering" w:customStyle="1" w:styleId="Importovanstyl17">
    <w:name w:val="Importovaný styl 17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Nevyeenzmnka">
    <w:name w:val="Unresolved Mention"/>
    <w:basedOn w:val="Standardnpsmoodstavce"/>
    <w:uiPriority w:val="99"/>
    <w:semiHidden/>
    <w:unhideWhenUsed/>
    <w:rsid w:val="00F701E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3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384"/>
    <w:rPr>
      <w:rFonts w:ascii="Segoe UI" w:hAnsi="Segoe UI" w:cs="Segoe UI"/>
      <w:color w:val="000000"/>
      <w:sz w:val="18"/>
      <w:szCs w:val="18"/>
      <w:u w:color="000000"/>
    </w:rPr>
  </w:style>
  <w:style w:type="paragraph" w:styleId="Revize">
    <w:name w:val="Revision"/>
    <w:hidden/>
    <w:uiPriority w:val="99"/>
    <w:semiHidden/>
    <w:rsid w:val="00812567"/>
    <w:rPr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125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25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2567"/>
    <w:rPr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567"/>
    <w:rPr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A4eqzOxSKZYaZXx/YRr02ioyg==">CgMxLjA4AHIhMWJkX1lEa3RtLTZNYm9yQTAyN25fWnNFaXJTYzdRLVVX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2076</Words>
  <Characters>12254</Characters>
  <Application>Microsoft Office Word</Application>
  <DocSecurity>4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Papírníková</dc:creator>
  <cp:lastModifiedBy>Katerina Svobodova</cp:lastModifiedBy>
  <cp:revision>2</cp:revision>
  <cp:lastPrinted>2024-07-09T08:20:00Z</cp:lastPrinted>
  <dcterms:created xsi:type="dcterms:W3CDTF">2024-09-20T11:08:00Z</dcterms:created>
  <dcterms:modified xsi:type="dcterms:W3CDTF">2024-09-20T11:08:00Z</dcterms:modified>
</cp:coreProperties>
</file>