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4AA2C" w14:textId="0253890E" w:rsidR="006C7051" w:rsidRPr="006E7C44" w:rsidRDefault="002A0C2B" w:rsidP="0031120A">
      <w:pPr>
        <w:rPr>
          <w:b/>
          <w:bCs/>
        </w:rPr>
      </w:pPr>
      <w:r>
        <w:rPr>
          <w:b/>
          <w:bCs/>
        </w:rPr>
        <w:t>Rotační bubnový třídič</w:t>
      </w:r>
      <w:r w:rsidR="0031120A" w:rsidRPr="0031120A">
        <w:rPr>
          <w:b/>
          <w:bCs/>
        </w:rPr>
        <w:t xml:space="preserve"> </w:t>
      </w:r>
    </w:p>
    <w:tbl>
      <w:tblPr>
        <w:tblStyle w:val="Mkatabulky"/>
        <w:tblW w:w="10206" w:type="dxa"/>
        <w:tblInd w:w="-431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48750A" w:rsidRPr="0048750A" w14:paraId="1E11387F" w14:textId="77777777" w:rsidTr="0048750A">
        <w:tc>
          <w:tcPr>
            <w:tcW w:w="6663" w:type="dxa"/>
            <w:vAlign w:val="center"/>
          </w:tcPr>
          <w:p w14:paraId="5498D0AB" w14:textId="77777777" w:rsidR="0048750A" w:rsidRPr="0048750A" w:rsidRDefault="0048750A" w:rsidP="0048750A">
            <w:pPr>
              <w:rPr>
                <w:b/>
                <w:bCs/>
                <w:u w:val="single"/>
              </w:rPr>
            </w:pPr>
            <w:r w:rsidRPr="0048750A">
              <w:rPr>
                <w:b/>
                <w:bCs/>
                <w:u w:val="single"/>
              </w:rPr>
              <w:t>Technické požadavky:</w:t>
            </w:r>
          </w:p>
        </w:tc>
        <w:tc>
          <w:tcPr>
            <w:tcW w:w="3543" w:type="dxa"/>
          </w:tcPr>
          <w:p w14:paraId="058A19EC" w14:textId="77777777" w:rsidR="0048750A" w:rsidRPr="0048750A" w:rsidRDefault="0048750A" w:rsidP="003574D1"/>
        </w:tc>
      </w:tr>
      <w:tr w:rsidR="0048750A" w:rsidRPr="0048750A" w14:paraId="7D9B9C20" w14:textId="77777777" w:rsidTr="0048750A">
        <w:tc>
          <w:tcPr>
            <w:tcW w:w="6663" w:type="dxa"/>
            <w:vAlign w:val="center"/>
          </w:tcPr>
          <w:p w14:paraId="15B117BD" w14:textId="53566C97" w:rsidR="0048750A" w:rsidRPr="0048750A" w:rsidRDefault="0048750A" w:rsidP="0048750A">
            <w:r w:rsidRPr="0048750A">
              <w:t>Hmotnost stroje: min. 17 t</w:t>
            </w:r>
          </w:p>
        </w:tc>
        <w:tc>
          <w:tcPr>
            <w:tcW w:w="3543" w:type="dxa"/>
            <w:vAlign w:val="center"/>
          </w:tcPr>
          <w:p w14:paraId="45E85898" w14:textId="3FE08808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ANO, 17 t</w:t>
            </w:r>
          </w:p>
        </w:tc>
      </w:tr>
      <w:tr w:rsidR="0048750A" w:rsidRPr="0048750A" w14:paraId="3C63A914" w14:textId="77777777" w:rsidTr="0048750A">
        <w:tc>
          <w:tcPr>
            <w:tcW w:w="6663" w:type="dxa"/>
            <w:vAlign w:val="center"/>
          </w:tcPr>
          <w:p w14:paraId="55C180D1" w14:textId="77777777" w:rsidR="0048750A" w:rsidRPr="0048750A" w:rsidRDefault="0048750A" w:rsidP="0048750A">
            <w:r w:rsidRPr="0048750A">
              <w:t>Motor: dieselový, min. 2,9 l; 4-válec 55 kW, emisní norma Euromot V</w:t>
            </w:r>
          </w:p>
        </w:tc>
        <w:tc>
          <w:tcPr>
            <w:tcW w:w="3543" w:type="dxa"/>
            <w:vAlign w:val="center"/>
          </w:tcPr>
          <w:p w14:paraId="7B77C23D" w14:textId="524BB835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ANO, 2,9 l, 4-válec 55 kW, EURO V</w:t>
            </w:r>
          </w:p>
        </w:tc>
      </w:tr>
      <w:tr w:rsidR="0048750A" w:rsidRPr="0048750A" w14:paraId="6EAC9C31" w14:textId="77777777" w:rsidTr="0048750A">
        <w:tc>
          <w:tcPr>
            <w:tcW w:w="6663" w:type="dxa"/>
            <w:vAlign w:val="center"/>
          </w:tcPr>
          <w:p w14:paraId="565A351D" w14:textId="77777777" w:rsidR="0048750A" w:rsidRPr="0048750A" w:rsidRDefault="0048750A" w:rsidP="0048750A">
            <w:r w:rsidRPr="0048750A">
              <w:t>Objem palivové nádrže: min. 300 l</w:t>
            </w:r>
          </w:p>
        </w:tc>
        <w:tc>
          <w:tcPr>
            <w:tcW w:w="3543" w:type="dxa"/>
            <w:vAlign w:val="center"/>
          </w:tcPr>
          <w:p w14:paraId="5DB47300" w14:textId="325D2A21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ANO, 300 l</w:t>
            </w:r>
          </w:p>
        </w:tc>
      </w:tr>
      <w:tr w:rsidR="0048750A" w:rsidRPr="0048750A" w14:paraId="35EDEB4E" w14:textId="77777777" w:rsidTr="0048750A">
        <w:tc>
          <w:tcPr>
            <w:tcW w:w="6663" w:type="dxa"/>
            <w:vAlign w:val="center"/>
          </w:tcPr>
          <w:p w14:paraId="6EF0F1CB" w14:textId="77777777" w:rsidR="0048750A" w:rsidRPr="0048750A" w:rsidRDefault="0048750A" w:rsidP="0048750A">
            <w:r w:rsidRPr="0048750A">
              <w:t xml:space="preserve">Třídící buben: </w:t>
            </w:r>
          </w:p>
        </w:tc>
        <w:tc>
          <w:tcPr>
            <w:tcW w:w="3543" w:type="dxa"/>
            <w:vAlign w:val="center"/>
          </w:tcPr>
          <w:p w14:paraId="2C78EB76" w14:textId="77777777" w:rsidR="0048750A" w:rsidRPr="0048750A" w:rsidRDefault="0048750A" w:rsidP="0048750A">
            <w:pPr>
              <w:jc w:val="right"/>
              <w:rPr>
                <w:b/>
                <w:bCs/>
              </w:rPr>
            </w:pPr>
          </w:p>
        </w:tc>
      </w:tr>
      <w:tr w:rsidR="0048750A" w:rsidRPr="0048750A" w14:paraId="555633DE" w14:textId="77777777" w:rsidTr="0048750A">
        <w:tc>
          <w:tcPr>
            <w:tcW w:w="6663" w:type="dxa"/>
            <w:vAlign w:val="center"/>
          </w:tcPr>
          <w:p w14:paraId="0368D639" w14:textId="77777777" w:rsidR="0048750A" w:rsidRPr="0048750A" w:rsidRDefault="0048750A" w:rsidP="0048750A">
            <w:r w:rsidRPr="0048750A">
              <w:t>délka: min. 4 700 mm</w:t>
            </w:r>
          </w:p>
        </w:tc>
        <w:tc>
          <w:tcPr>
            <w:tcW w:w="3543" w:type="dxa"/>
            <w:vAlign w:val="center"/>
          </w:tcPr>
          <w:p w14:paraId="67EEF5BD" w14:textId="051CD20D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ANO, 4700 mm</w:t>
            </w:r>
          </w:p>
        </w:tc>
      </w:tr>
      <w:tr w:rsidR="0048750A" w:rsidRPr="0048750A" w14:paraId="6D3EC055" w14:textId="77777777" w:rsidTr="0048750A">
        <w:tc>
          <w:tcPr>
            <w:tcW w:w="6663" w:type="dxa"/>
            <w:vAlign w:val="center"/>
          </w:tcPr>
          <w:p w14:paraId="6710AE2D" w14:textId="77777777" w:rsidR="0048750A" w:rsidRPr="0048750A" w:rsidRDefault="0048750A" w:rsidP="0048750A">
            <w:r w:rsidRPr="0048750A">
              <w:t>průměr: min. 1 800 mm</w:t>
            </w:r>
          </w:p>
        </w:tc>
        <w:tc>
          <w:tcPr>
            <w:tcW w:w="3543" w:type="dxa"/>
            <w:vAlign w:val="center"/>
          </w:tcPr>
          <w:p w14:paraId="05F6EF16" w14:textId="5D28A16C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ANO, 1800 mm</w:t>
            </w:r>
          </w:p>
        </w:tc>
      </w:tr>
      <w:tr w:rsidR="0048750A" w:rsidRPr="0048750A" w14:paraId="079946E1" w14:textId="77777777" w:rsidTr="0048750A">
        <w:tc>
          <w:tcPr>
            <w:tcW w:w="6663" w:type="dxa"/>
            <w:vAlign w:val="center"/>
          </w:tcPr>
          <w:p w14:paraId="1B657691" w14:textId="77777777" w:rsidR="0048750A" w:rsidRPr="0048750A" w:rsidRDefault="0048750A" w:rsidP="0048750A">
            <w:pPr>
              <w:rPr>
                <w:vertAlign w:val="superscript"/>
              </w:rPr>
            </w:pPr>
            <w:r w:rsidRPr="0048750A">
              <w:t>Objem násypky: min. 5 m</w:t>
            </w:r>
            <w:r w:rsidRPr="0048750A">
              <w:rPr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14:paraId="1E824B8E" w14:textId="061264C8" w:rsidR="0048750A" w:rsidRPr="0048750A" w:rsidRDefault="0048750A" w:rsidP="0048750A">
            <w:pPr>
              <w:jc w:val="right"/>
              <w:rPr>
                <w:b/>
                <w:bCs/>
                <w:vertAlign w:val="superscript"/>
              </w:rPr>
            </w:pPr>
            <w:r w:rsidRPr="0048750A">
              <w:rPr>
                <w:b/>
                <w:bCs/>
              </w:rPr>
              <w:t>ANO, 5 m</w:t>
            </w:r>
            <w:r w:rsidRPr="0048750A">
              <w:rPr>
                <w:b/>
                <w:bCs/>
                <w:vertAlign w:val="superscript"/>
              </w:rPr>
              <w:t>3</w:t>
            </w:r>
          </w:p>
        </w:tc>
      </w:tr>
      <w:tr w:rsidR="0048750A" w:rsidRPr="0048750A" w14:paraId="00B17097" w14:textId="77777777" w:rsidTr="0048750A">
        <w:tc>
          <w:tcPr>
            <w:tcW w:w="6663" w:type="dxa"/>
            <w:vAlign w:val="center"/>
          </w:tcPr>
          <w:p w14:paraId="1E40D35F" w14:textId="77777777" w:rsidR="0048750A" w:rsidRPr="0048750A" w:rsidRDefault="0048750A" w:rsidP="0048750A">
            <w:r w:rsidRPr="0048750A">
              <w:t>Podvozek: Dvounápravový</w:t>
            </w:r>
          </w:p>
        </w:tc>
        <w:tc>
          <w:tcPr>
            <w:tcW w:w="3543" w:type="dxa"/>
            <w:vAlign w:val="center"/>
          </w:tcPr>
          <w:p w14:paraId="37F9AEBE" w14:textId="77777777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</w:t>
            </w:r>
          </w:p>
        </w:tc>
      </w:tr>
      <w:tr w:rsidR="0048750A" w:rsidRPr="0048750A" w14:paraId="0A2319BA" w14:textId="77777777" w:rsidTr="0048750A">
        <w:tc>
          <w:tcPr>
            <w:tcW w:w="6663" w:type="dxa"/>
            <w:vAlign w:val="center"/>
          </w:tcPr>
          <w:p w14:paraId="323901DC" w14:textId="0AB0EE14" w:rsidR="0048750A" w:rsidRPr="0048750A" w:rsidRDefault="0048750A" w:rsidP="0048750A">
            <w:r w:rsidRPr="0048750A">
              <w:t xml:space="preserve">Rychlost: Max. 80 km/hod; </w:t>
            </w:r>
          </w:p>
        </w:tc>
        <w:tc>
          <w:tcPr>
            <w:tcW w:w="3543" w:type="dxa"/>
            <w:vAlign w:val="center"/>
          </w:tcPr>
          <w:p w14:paraId="500926D2" w14:textId="77777777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</w:t>
            </w:r>
          </w:p>
        </w:tc>
      </w:tr>
      <w:tr w:rsidR="0048750A" w:rsidRPr="0048750A" w14:paraId="7009A609" w14:textId="77777777" w:rsidTr="0048750A">
        <w:tc>
          <w:tcPr>
            <w:tcW w:w="6663" w:type="dxa"/>
            <w:vAlign w:val="center"/>
          </w:tcPr>
          <w:p w14:paraId="7F9E9EAD" w14:textId="77777777" w:rsidR="0048750A" w:rsidRPr="0048750A" w:rsidRDefault="0048750A" w:rsidP="0048750A">
            <w:r w:rsidRPr="0048750A">
              <w:t>Homologace pro provoz na pozemních komunikacích</w:t>
            </w:r>
          </w:p>
        </w:tc>
        <w:tc>
          <w:tcPr>
            <w:tcW w:w="3543" w:type="dxa"/>
            <w:vAlign w:val="center"/>
          </w:tcPr>
          <w:p w14:paraId="033A5633" w14:textId="77777777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</w:t>
            </w:r>
          </w:p>
        </w:tc>
      </w:tr>
      <w:tr w:rsidR="0048750A" w:rsidRPr="0048750A" w14:paraId="77A1552D" w14:textId="77777777" w:rsidTr="0048750A">
        <w:tc>
          <w:tcPr>
            <w:tcW w:w="6663" w:type="dxa"/>
            <w:vAlign w:val="center"/>
          </w:tcPr>
          <w:p w14:paraId="3D339A5D" w14:textId="77777777" w:rsidR="0048750A" w:rsidRPr="0048750A" w:rsidRDefault="0048750A" w:rsidP="0048750A">
            <w:r w:rsidRPr="0048750A">
              <w:t>Brzdy: Vzduchové</w:t>
            </w:r>
          </w:p>
        </w:tc>
        <w:tc>
          <w:tcPr>
            <w:tcW w:w="3543" w:type="dxa"/>
            <w:vAlign w:val="center"/>
          </w:tcPr>
          <w:p w14:paraId="7FB5AC56" w14:textId="77777777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</w:t>
            </w:r>
          </w:p>
        </w:tc>
      </w:tr>
      <w:tr w:rsidR="0048750A" w:rsidRPr="0048750A" w14:paraId="5A93F0B3" w14:textId="77777777" w:rsidTr="0048750A">
        <w:tc>
          <w:tcPr>
            <w:tcW w:w="6663" w:type="dxa"/>
            <w:vAlign w:val="center"/>
          </w:tcPr>
          <w:p w14:paraId="034D9BF5" w14:textId="77777777" w:rsidR="0048750A" w:rsidRPr="0048750A" w:rsidRDefault="0048750A" w:rsidP="0048750A">
            <w:r w:rsidRPr="0048750A">
              <w:t>ABS: ANO</w:t>
            </w:r>
          </w:p>
        </w:tc>
        <w:tc>
          <w:tcPr>
            <w:tcW w:w="3543" w:type="dxa"/>
            <w:vAlign w:val="center"/>
          </w:tcPr>
          <w:p w14:paraId="5364BC2D" w14:textId="77777777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</w:t>
            </w:r>
          </w:p>
        </w:tc>
      </w:tr>
      <w:tr w:rsidR="0048750A" w:rsidRPr="0048750A" w14:paraId="5E1F7EE8" w14:textId="77777777" w:rsidTr="0048750A">
        <w:tc>
          <w:tcPr>
            <w:tcW w:w="6663" w:type="dxa"/>
            <w:vAlign w:val="center"/>
          </w:tcPr>
          <w:p w14:paraId="7885F883" w14:textId="77777777" w:rsidR="0048750A" w:rsidRPr="0048750A" w:rsidRDefault="0048750A" w:rsidP="0048750A">
            <w:r w:rsidRPr="0048750A">
              <w:t>Automatická a plynulá regulace přísunu materiálu z násypky do třídícího bubnu v závislosti na zatížení třídícího bubnu materiálem</w:t>
            </w:r>
          </w:p>
        </w:tc>
        <w:tc>
          <w:tcPr>
            <w:tcW w:w="3543" w:type="dxa"/>
            <w:vAlign w:val="center"/>
          </w:tcPr>
          <w:p w14:paraId="469BB299" w14:textId="77777777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</w:t>
            </w:r>
          </w:p>
        </w:tc>
      </w:tr>
      <w:tr w:rsidR="0048750A" w:rsidRPr="0048750A" w14:paraId="1B133749" w14:textId="77777777" w:rsidTr="0048750A">
        <w:tc>
          <w:tcPr>
            <w:tcW w:w="6663" w:type="dxa"/>
            <w:vAlign w:val="center"/>
          </w:tcPr>
          <w:p w14:paraId="795476A0" w14:textId="77777777" w:rsidR="0048750A" w:rsidRPr="0048750A" w:rsidRDefault="0048750A" w:rsidP="0048750A">
            <w:r w:rsidRPr="0048750A">
              <w:t>Počet frakcí třídění: min. 2</w:t>
            </w:r>
          </w:p>
        </w:tc>
        <w:tc>
          <w:tcPr>
            <w:tcW w:w="3543" w:type="dxa"/>
            <w:vAlign w:val="center"/>
          </w:tcPr>
          <w:p w14:paraId="3857CAFE" w14:textId="053F9103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ANO, 2</w:t>
            </w:r>
          </w:p>
        </w:tc>
      </w:tr>
      <w:tr w:rsidR="0048750A" w:rsidRPr="0048750A" w14:paraId="740C47CB" w14:textId="77777777" w:rsidTr="0048750A">
        <w:tc>
          <w:tcPr>
            <w:tcW w:w="6663" w:type="dxa"/>
            <w:vAlign w:val="center"/>
          </w:tcPr>
          <w:p w14:paraId="4B3CAA29" w14:textId="77777777" w:rsidR="0048750A" w:rsidRPr="0048750A" w:rsidRDefault="0048750A" w:rsidP="0048750A">
            <w:r w:rsidRPr="0048750A">
              <w:t>Délka dopravníku: min. 5 500 mm</w:t>
            </w:r>
          </w:p>
        </w:tc>
        <w:tc>
          <w:tcPr>
            <w:tcW w:w="3543" w:type="dxa"/>
            <w:vAlign w:val="center"/>
          </w:tcPr>
          <w:p w14:paraId="7158BB09" w14:textId="2B9D9AB8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ANO, 5500 mm</w:t>
            </w:r>
          </w:p>
        </w:tc>
      </w:tr>
      <w:tr w:rsidR="0048750A" w:rsidRPr="0048750A" w14:paraId="59A50FCA" w14:textId="77777777" w:rsidTr="0048750A">
        <w:tc>
          <w:tcPr>
            <w:tcW w:w="6663" w:type="dxa"/>
            <w:vAlign w:val="center"/>
          </w:tcPr>
          <w:p w14:paraId="162B3CF2" w14:textId="77777777" w:rsidR="0048750A" w:rsidRPr="0048750A" w:rsidRDefault="0048750A" w:rsidP="0048750A">
            <w:r w:rsidRPr="0048750A">
              <w:t>Šířka dopravníku: min. 800 mm</w:t>
            </w:r>
          </w:p>
        </w:tc>
        <w:tc>
          <w:tcPr>
            <w:tcW w:w="3543" w:type="dxa"/>
            <w:vAlign w:val="center"/>
          </w:tcPr>
          <w:p w14:paraId="13CDCFAE" w14:textId="10790F04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ANO, 800 mm</w:t>
            </w:r>
          </w:p>
        </w:tc>
      </w:tr>
      <w:tr w:rsidR="0048750A" w:rsidRPr="0048750A" w14:paraId="527807DA" w14:textId="77777777" w:rsidTr="0048750A">
        <w:tc>
          <w:tcPr>
            <w:tcW w:w="6663" w:type="dxa"/>
            <w:vAlign w:val="center"/>
          </w:tcPr>
          <w:p w14:paraId="2C5BA076" w14:textId="77777777" w:rsidR="0048750A" w:rsidRPr="0048750A" w:rsidRDefault="0048750A" w:rsidP="0048750A">
            <w:r w:rsidRPr="0048750A">
              <w:t>Výška výhozu materiálu:</w:t>
            </w:r>
          </w:p>
        </w:tc>
        <w:tc>
          <w:tcPr>
            <w:tcW w:w="3543" w:type="dxa"/>
            <w:vAlign w:val="center"/>
          </w:tcPr>
          <w:p w14:paraId="52278DCE" w14:textId="77777777" w:rsidR="0048750A" w:rsidRPr="0048750A" w:rsidRDefault="0048750A" w:rsidP="0048750A">
            <w:pPr>
              <w:jc w:val="right"/>
              <w:rPr>
                <w:b/>
                <w:bCs/>
              </w:rPr>
            </w:pPr>
          </w:p>
        </w:tc>
      </w:tr>
      <w:tr w:rsidR="0048750A" w:rsidRPr="0048750A" w14:paraId="4527D7FF" w14:textId="77777777" w:rsidTr="0048750A">
        <w:tc>
          <w:tcPr>
            <w:tcW w:w="6663" w:type="dxa"/>
            <w:vAlign w:val="center"/>
          </w:tcPr>
          <w:p w14:paraId="61D2253D" w14:textId="77777777" w:rsidR="0048750A" w:rsidRPr="0048750A" w:rsidRDefault="0048750A" w:rsidP="007A285D">
            <w:pPr>
              <w:pStyle w:val="Odstavecseseznamem"/>
              <w:numPr>
                <w:ilvl w:val="0"/>
                <w:numId w:val="1"/>
              </w:numPr>
            </w:pPr>
            <w:r w:rsidRPr="0048750A">
              <w:t>zadní: min. 3,5 m</w:t>
            </w:r>
          </w:p>
        </w:tc>
        <w:tc>
          <w:tcPr>
            <w:tcW w:w="3543" w:type="dxa"/>
            <w:vAlign w:val="center"/>
          </w:tcPr>
          <w:p w14:paraId="55EB7657" w14:textId="7E8380A0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ANO, 3,5 m</w:t>
            </w:r>
          </w:p>
        </w:tc>
      </w:tr>
      <w:tr w:rsidR="0048750A" w:rsidRPr="0048750A" w14:paraId="68C55FDB" w14:textId="77777777" w:rsidTr="0048750A">
        <w:tc>
          <w:tcPr>
            <w:tcW w:w="6663" w:type="dxa"/>
            <w:vAlign w:val="center"/>
          </w:tcPr>
          <w:p w14:paraId="24963D29" w14:textId="77777777" w:rsidR="0048750A" w:rsidRPr="0048750A" w:rsidRDefault="0048750A" w:rsidP="007A285D">
            <w:pPr>
              <w:pStyle w:val="Odstavecseseznamem"/>
              <w:numPr>
                <w:ilvl w:val="0"/>
                <w:numId w:val="1"/>
              </w:numPr>
            </w:pPr>
            <w:r w:rsidRPr="0048750A">
              <w:t>boční: min. 3,5 m</w:t>
            </w:r>
          </w:p>
        </w:tc>
        <w:tc>
          <w:tcPr>
            <w:tcW w:w="3543" w:type="dxa"/>
            <w:vAlign w:val="center"/>
          </w:tcPr>
          <w:p w14:paraId="32B51A79" w14:textId="40C38892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ANO, 3,5 m</w:t>
            </w:r>
          </w:p>
        </w:tc>
      </w:tr>
      <w:tr w:rsidR="0048750A" w:rsidRPr="0048750A" w14:paraId="49817AF2" w14:textId="77777777" w:rsidTr="0048750A">
        <w:tc>
          <w:tcPr>
            <w:tcW w:w="6663" w:type="dxa"/>
            <w:vAlign w:val="center"/>
          </w:tcPr>
          <w:p w14:paraId="76FB54D5" w14:textId="77777777" w:rsidR="0048750A" w:rsidRPr="0048750A" w:rsidRDefault="0048750A" w:rsidP="0048750A">
            <w:r w:rsidRPr="0048750A">
              <w:t>Možnost vysunutí motoru z motorového prostoru – snadný přístup pro servis a kontrolu</w:t>
            </w:r>
          </w:p>
        </w:tc>
        <w:tc>
          <w:tcPr>
            <w:tcW w:w="3543" w:type="dxa"/>
            <w:vAlign w:val="center"/>
          </w:tcPr>
          <w:p w14:paraId="22F26E62" w14:textId="0D76DBA3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</w:t>
            </w:r>
          </w:p>
        </w:tc>
      </w:tr>
      <w:tr w:rsidR="0048750A" w:rsidRPr="0048750A" w14:paraId="018534A5" w14:textId="77777777" w:rsidTr="0048750A">
        <w:tc>
          <w:tcPr>
            <w:tcW w:w="6663" w:type="dxa"/>
            <w:vAlign w:val="center"/>
          </w:tcPr>
          <w:p w14:paraId="07566B7C" w14:textId="77777777" w:rsidR="0048750A" w:rsidRPr="0048750A" w:rsidRDefault="0048750A" w:rsidP="0048750A">
            <w:r w:rsidRPr="0048750A">
              <w:t>Dopravníky uložené v samostatných kazetách (pod násypkou, podélný, příčný dopravník) – snadné vysunutí z vlastního rámu stroje – snadná montáž a demontáž, oprava, kontrola</w:t>
            </w:r>
          </w:p>
        </w:tc>
        <w:tc>
          <w:tcPr>
            <w:tcW w:w="3543" w:type="dxa"/>
            <w:vAlign w:val="center"/>
          </w:tcPr>
          <w:p w14:paraId="19663829" w14:textId="5C695244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</w:t>
            </w:r>
          </w:p>
        </w:tc>
      </w:tr>
      <w:tr w:rsidR="0048750A" w:rsidRPr="0048750A" w14:paraId="79DC4C8D" w14:textId="77777777" w:rsidTr="0048750A">
        <w:tc>
          <w:tcPr>
            <w:tcW w:w="6663" w:type="dxa"/>
            <w:vAlign w:val="center"/>
          </w:tcPr>
          <w:p w14:paraId="6E4156CF" w14:textId="77777777" w:rsidR="0048750A" w:rsidRPr="0048750A" w:rsidRDefault="0048750A" w:rsidP="0048750A">
            <w:r w:rsidRPr="0048750A">
              <w:t>Prosévací buben s pevně navařeným hnacím řetězem po celém obvodu.</w:t>
            </w:r>
          </w:p>
        </w:tc>
        <w:tc>
          <w:tcPr>
            <w:tcW w:w="3543" w:type="dxa"/>
            <w:vAlign w:val="center"/>
          </w:tcPr>
          <w:p w14:paraId="5BAC3E3B" w14:textId="4ED47812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</w:t>
            </w:r>
          </w:p>
        </w:tc>
      </w:tr>
      <w:tr w:rsidR="0048750A" w:rsidRPr="0048750A" w14:paraId="4209B94B" w14:textId="77777777" w:rsidTr="0048750A">
        <w:tc>
          <w:tcPr>
            <w:tcW w:w="6663" w:type="dxa"/>
            <w:vAlign w:val="center"/>
          </w:tcPr>
          <w:p w14:paraId="1371A560" w14:textId="77777777" w:rsidR="0048750A" w:rsidRPr="0048750A" w:rsidRDefault="0048750A" w:rsidP="0048750A">
            <w:r w:rsidRPr="0048750A">
              <w:t>Hnací řetěz prosévacího bubnu navařen po celém obvodu bubnu.</w:t>
            </w:r>
          </w:p>
        </w:tc>
        <w:tc>
          <w:tcPr>
            <w:tcW w:w="3543" w:type="dxa"/>
            <w:vAlign w:val="center"/>
          </w:tcPr>
          <w:p w14:paraId="09E219F0" w14:textId="1AA27C4F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</w:t>
            </w:r>
          </w:p>
        </w:tc>
      </w:tr>
      <w:tr w:rsidR="0048750A" w:rsidRPr="0048750A" w14:paraId="16E228B0" w14:textId="77777777" w:rsidTr="0048750A">
        <w:tc>
          <w:tcPr>
            <w:tcW w:w="6663" w:type="dxa"/>
            <w:vAlign w:val="center"/>
          </w:tcPr>
          <w:p w14:paraId="0A16596D" w14:textId="77777777" w:rsidR="0048750A" w:rsidRPr="0048750A" w:rsidRDefault="0048750A" w:rsidP="0048750A">
            <w:r w:rsidRPr="0048750A">
              <w:t>Pohon třídícího bubnu: Mechanicky prostřednictvím řetězového kola</w:t>
            </w:r>
          </w:p>
        </w:tc>
        <w:tc>
          <w:tcPr>
            <w:tcW w:w="3543" w:type="dxa"/>
            <w:vAlign w:val="center"/>
          </w:tcPr>
          <w:p w14:paraId="167162A6" w14:textId="6BB49580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</w:t>
            </w:r>
          </w:p>
        </w:tc>
      </w:tr>
      <w:tr w:rsidR="0048750A" w:rsidRPr="0048750A" w14:paraId="37EF12CB" w14:textId="77777777" w:rsidTr="0048750A">
        <w:tc>
          <w:tcPr>
            <w:tcW w:w="6663" w:type="dxa"/>
            <w:vAlign w:val="center"/>
          </w:tcPr>
          <w:p w14:paraId="7D3FAC1E" w14:textId="77777777" w:rsidR="0048750A" w:rsidRPr="0048750A" w:rsidRDefault="0048750A" w:rsidP="0048750A">
            <w:r w:rsidRPr="0048750A">
              <w:t>Uložení třídícího bubnu: na výkyvných rolnách (min. 2 v každém rohu tzn. celkem min. 8 ks)</w:t>
            </w:r>
          </w:p>
        </w:tc>
        <w:tc>
          <w:tcPr>
            <w:tcW w:w="3543" w:type="dxa"/>
            <w:vAlign w:val="center"/>
          </w:tcPr>
          <w:p w14:paraId="0EBB0658" w14:textId="00039153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</w:t>
            </w:r>
          </w:p>
        </w:tc>
      </w:tr>
      <w:tr w:rsidR="0048750A" w:rsidRPr="0048750A" w14:paraId="27CD467A" w14:textId="77777777" w:rsidTr="0048750A">
        <w:tc>
          <w:tcPr>
            <w:tcW w:w="6663" w:type="dxa"/>
            <w:vAlign w:val="center"/>
          </w:tcPr>
          <w:p w14:paraId="69B0D1C1" w14:textId="77777777" w:rsidR="0048750A" w:rsidRPr="0048750A" w:rsidRDefault="0048750A" w:rsidP="0048750A">
            <w:r w:rsidRPr="0048750A">
              <w:t>Pohon dopravníku a pohon třídícího bubnu: vždy samostatné čerpadlo</w:t>
            </w:r>
          </w:p>
        </w:tc>
        <w:tc>
          <w:tcPr>
            <w:tcW w:w="3543" w:type="dxa"/>
            <w:vAlign w:val="center"/>
          </w:tcPr>
          <w:p w14:paraId="3F6BDB6A" w14:textId="0F618E52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</w:t>
            </w:r>
          </w:p>
        </w:tc>
      </w:tr>
      <w:tr w:rsidR="0048750A" w:rsidRPr="0048750A" w14:paraId="7007DF28" w14:textId="77777777" w:rsidTr="0048750A">
        <w:tc>
          <w:tcPr>
            <w:tcW w:w="6663" w:type="dxa"/>
            <w:vAlign w:val="center"/>
          </w:tcPr>
          <w:p w14:paraId="09158F6A" w14:textId="086B0B2D" w:rsidR="0048750A" w:rsidRPr="0048750A" w:rsidRDefault="0048750A" w:rsidP="0048750A">
            <w:r w:rsidRPr="0048750A">
              <w:t>Čistící kartáč bubnu</w:t>
            </w:r>
            <w:r>
              <w:t xml:space="preserve"> </w:t>
            </w:r>
            <w:r w:rsidRPr="0048750A">
              <w:t>hydraulický sklopný: ANO</w:t>
            </w:r>
          </w:p>
        </w:tc>
        <w:tc>
          <w:tcPr>
            <w:tcW w:w="3543" w:type="dxa"/>
            <w:vAlign w:val="center"/>
          </w:tcPr>
          <w:p w14:paraId="1B2B87DD" w14:textId="1DF6EA8D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</w:t>
            </w:r>
          </w:p>
        </w:tc>
      </w:tr>
      <w:tr w:rsidR="0048750A" w14:paraId="2D15A9B7" w14:textId="77777777" w:rsidTr="0048750A">
        <w:tc>
          <w:tcPr>
            <w:tcW w:w="6663" w:type="dxa"/>
            <w:vAlign w:val="center"/>
          </w:tcPr>
          <w:p w14:paraId="7908F25F" w14:textId="77777777" w:rsidR="0048750A" w:rsidRDefault="0048750A" w:rsidP="0048750A">
            <w:r w:rsidRPr="0048750A">
              <w:t>Záruka: 2 roky, nebo 2 tisice Mth</w:t>
            </w:r>
          </w:p>
        </w:tc>
        <w:tc>
          <w:tcPr>
            <w:tcW w:w="3543" w:type="dxa"/>
            <w:vAlign w:val="center"/>
          </w:tcPr>
          <w:p w14:paraId="674715A1" w14:textId="76C0D7C9" w:rsidR="0048750A" w:rsidRPr="0048750A" w:rsidRDefault="0048750A" w:rsidP="0048750A">
            <w:pPr>
              <w:jc w:val="right"/>
              <w:rPr>
                <w:b/>
                <w:bCs/>
              </w:rPr>
            </w:pPr>
            <w:r w:rsidRPr="0048750A">
              <w:rPr>
                <w:b/>
                <w:bCs/>
              </w:rPr>
              <w:t>ANO</w:t>
            </w:r>
          </w:p>
        </w:tc>
      </w:tr>
    </w:tbl>
    <w:p w14:paraId="5F6C922E" w14:textId="4E1D497B" w:rsidR="00FB44E3" w:rsidRDefault="00FB44E3" w:rsidP="0048750A">
      <w:pPr>
        <w:tabs>
          <w:tab w:val="right" w:pos="8789"/>
        </w:tabs>
      </w:pPr>
    </w:p>
    <w:sectPr w:rsidR="00FB44E3" w:rsidSect="004875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BAEB6" w14:textId="77777777" w:rsidR="0091004E" w:rsidRDefault="0091004E" w:rsidP="0031120A">
      <w:pPr>
        <w:spacing w:after="0" w:line="240" w:lineRule="auto"/>
      </w:pPr>
      <w:r>
        <w:separator/>
      </w:r>
    </w:p>
  </w:endnote>
  <w:endnote w:type="continuationSeparator" w:id="0">
    <w:p w14:paraId="71E73D21" w14:textId="77777777" w:rsidR="0091004E" w:rsidRDefault="0091004E" w:rsidP="0031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0F790" w14:textId="77777777" w:rsidR="00AC3CE3" w:rsidRDefault="00AC3C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E1C8" w14:textId="77777777" w:rsidR="00AC3CE3" w:rsidRDefault="00AC3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317A8" w14:textId="77777777" w:rsidR="00AC3CE3" w:rsidRDefault="00AC3C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F532C" w14:textId="77777777" w:rsidR="0091004E" w:rsidRDefault="0091004E" w:rsidP="0031120A">
      <w:pPr>
        <w:spacing w:after="0" w:line="240" w:lineRule="auto"/>
      </w:pPr>
      <w:r>
        <w:separator/>
      </w:r>
    </w:p>
  </w:footnote>
  <w:footnote w:type="continuationSeparator" w:id="0">
    <w:p w14:paraId="6FA1959A" w14:textId="77777777" w:rsidR="0091004E" w:rsidRDefault="0091004E" w:rsidP="0031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6236C" w14:textId="77777777" w:rsidR="00AC3CE3" w:rsidRDefault="00AC3C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981ED" w14:textId="4B49F74D" w:rsidR="0031120A" w:rsidRDefault="00AC3CE3" w:rsidP="0031120A">
    <w:pPr>
      <w:tabs>
        <w:tab w:val="left" w:pos="851"/>
      </w:tabs>
      <w:ind w:left="720"/>
      <w:jc w:val="right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 xml:space="preserve">Příloha č. 2 Kupní smlouvy </w:t>
    </w:r>
  </w:p>
  <w:p w14:paraId="377A16F9" w14:textId="77777777" w:rsidR="0031120A" w:rsidRDefault="0031120A" w:rsidP="0031120A">
    <w:pPr>
      <w:tabs>
        <w:tab w:val="left" w:pos="851"/>
      </w:tabs>
      <w:ind w:left="720"/>
      <w:jc w:val="right"/>
      <w:rPr>
        <w:rFonts w:ascii="Tahoma" w:hAnsi="Tahoma" w:cs="Tahoma"/>
        <w:i/>
        <w:sz w:val="20"/>
        <w:szCs w:val="20"/>
      </w:rPr>
    </w:pPr>
    <w:r w:rsidRPr="006E1C8D">
      <w:rPr>
        <w:rFonts w:ascii="Tahoma" w:hAnsi="Tahoma" w:cs="Tahoma"/>
        <w:i/>
        <w:sz w:val="20"/>
        <w:szCs w:val="20"/>
      </w:rPr>
      <w:t>Technické požadavky zadavatele na předmět plnění veřejné zakázky</w:t>
    </w:r>
    <w:r>
      <w:rPr>
        <w:rFonts w:ascii="Tahoma" w:hAnsi="Tahoma" w:cs="Tahoma"/>
        <w:i/>
        <w:sz w:val="20"/>
        <w:szCs w:val="20"/>
      </w:rPr>
      <w:t xml:space="preserve"> </w:t>
    </w:r>
  </w:p>
  <w:p w14:paraId="61D018EF" w14:textId="34C59C0C" w:rsidR="0031120A" w:rsidRDefault="0031120A" w:rsidP="0031120A">
    <w:pPr>
      <w:tabs>
        <w:tab w:val="left" w:pos="851"/>
      </w:tabs>
      <w:ind w:left="720"/>
      <w:jc w:val="right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 xml:space="preserve">Veřejná zakázka: </w:t>
    </w:r>
    <w:r w:rsidRPr="0031120A">
      <w:rPr>
        <w:rFonts w:ascii="Tahoma" w:hAnsi="Tahoma" w:cs="Tahoma"/>
        <w:i/>
        <w:sz w:val="20"/>
        <w:szCs w:val="20"/>
      </w:rPr>
      <w:t>Dodávka separačního zařízení pro kompostárnu</w:t>
    </w:r>
  </w:p>
  <w:p w14:paraId="3BFDBFBA" w14:textId="77777777" w:rsidR="0031120A" w:rsidRDefault="003112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325D6" w14:textId="77777777" w:rsidR="00AC3CE3" w:rsidRDefault="00AC3C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653F7"/>
    <w:multiLevelType w:val="hybridMultilevel"/>
    <w:tmpl w:val="E19CD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73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C3"/>
    <w:rsid w:val="00091B4F"/>
    <w:rsid w:val="00160522"/>
    <w:rsid w:val="00290EA2"/>
    <w:rsid w:val="002A0C2B"/>
    <w:rsid w:val="0031120A"/>
    <w:rsid w:val="004622FE"/>
    <w:rsid w:val="0048750A"/>
    <w:rsid w:val="006C7051"/>
    <w:rsid w:val="006E7C44"/>
    <w:rsid w:val="0072786C"/>
    <w:rsid w:val="00791180"/>
    <w:rsid w:val="007A285D"/>
    <w:rsid w:val="007E490B"/>
    <w:rsid w:val="008237EB"/>
    <w:rsid w:val="0091004E"/>
    <w:rsid w:val="00AC3CE3"/>
    <w:rsid w:val="00D440CC"/>
    <w:rsid w:val="00D70047"/>
    <w:rsid w:val="00DA60C3"/>
    <w:rsid w:val="00DD15D9"/>
    <w:rsid w:val="00DE6A09"/>
    <w:rsid w:val="00FB44E3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64566"/>
  <w15:chartTrackingRefBased/>
  <w15:docId w15:val="{1DB16675-5851-4682-9EFF-881A32BB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6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6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6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6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6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6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6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6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6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6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6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6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60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60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60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60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60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60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6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6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6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6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6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60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60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60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6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60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60C3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8237E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11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20A"/>
  </w:style>
  <w:style w:type="paragraph" w:styleId="Zpat">
    <w:name w:val="footer"/>
    <w:basedOn w:val="Normln"/>
    <w:link w:val="ZpatChar"/>
    <w:uiPriority w:val="99"/>
    <w:unhideWhenUsed/>
    <w:rsid w:val="00311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20A"/>
  </w:style>
  <w:style w:type="character" w:styleId="Odkaznakoment">
    <w:name w:val="annotation reference"/>
    <w:uiPriority w:val="99"/>
    <w:unhideWhenUsed/>
    <w:qFormat/>
    <w:rsid w:val="0031120A"/>
    <w:rPr>
      <w:sz w:val="16"/>
      <w:szCs w:val="16"/>
    </w:rPr>
  </w:style>
  <w:style w:type="table" w:styleId="Mkatabulky">
    <w:name w:val="Table Grid"/>
    <w:basedOn w:val="Normlntabulka"/>
    <w:uiPriority w:val="39"/>
    <w:rsid w:val="0048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Bc. Iveta Matějů</dc:creator>
  <cp:keywords/>
  <dc:description/>
  <cp:lastModifiedBy>Ing. Eva Svobodová</cp:lastModifiedBy>
  <cp:revision>2</cp:revision>
  <dcterms:created xsi:type="dcterms:W3CDTF">2024-09-20T10:19:00Z</dcterms:created>
  <dcterms:modified xsi:type="dcterms:W3CDTF">2024-09-20T10:19:00Z</dcterms:modified>
</cp:coreProperties>
</file>