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CB00" w14:textId="77777777" w:rsidR="008E7074" w:rsidRDefault="008E7074" w:rsidP="008A1124"/>
    <w:p w14:paraId="387B7852" w14:textId="77777777" w:rsidR="00085198" w:rsidRDefault="00085198" w:rsidP="008A1124"/>
    <w:p w14:paraId="73C3B9E7" w14:textId="38E73E4D" w:rsidR="00FC68E2" w:rsidRPr="00C07B97" w:rsidRDefault="00C07B97" w:rsidP="00C07B97">
      <w:pPr>
        <w:pStyle w:val="Nadpis2"/>
        <w:numPr>
          <w:ilvl w:val="0"/>
          <w:numId w:val="0"/>
        </w:numPr>
        <w:ind w:left="576" w:hanging="576"/>
        <w:rPr>
          <w:b/>
        </w:rPr>
      </w:pPr>
      <w:r w:rsidRPr="00C07B97">
        <w:rPr>
          <w:b/>
          <w:bCs/>
        </w:rPr>
        <w:t>Česká zemědělská univerzita v</w:t>
      </w:r>
      <w:r>
        <w:rPr>
          <w:b/>
          <w:bCs/>
        </w:rPr>
        <w:t> </w:t>
      </w:r>
      <w:r w:rsidRPr="00C07B97">
        <w:rPr>
          <w:b/>
          <w:bCs/>
        </w:rPr>
        <w:t>Praze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C07B97">
        <w:rPr>
          <w:b/>
        </w:rPr>
        <w:t>KA</w:t>
      </w:r>
      <w:r w:rsidR="00FC68E2" w:rsidRPr="00C07B97">
        <w:rPr>
          <w:b/>
        </w:rPr>
        <w:t>REJA ,</w:t>
      </w:r>
      <w:proofErr w:type="gramEnd"/>
      <w:r w:rsidR="00FC68E2" w:rsidRPr="00C07B97">
        <w:rPr>
          <w:b/>
        </w:rPr>
        <w:t xml:space="preserve"> s.r.o.</w:t>
      </w:r>
    </w:p>
    <w:p w14:paraId="36BFC423" w14:textId="1C52CF2D" w:rsidR="00CA4EA4" w:rsidRDefault="00C07B97" w:rsidP="008A1124">
      <w:r>
        <w:rPr>
          <w:rFonts w:cstheme="minorHAnsi"/>
        </w:rPr>
        <w:t>Ing. Jakub Kleindienst</w:t>
      </w:r>
      <w:r>
        <w:t xml:space="preserve"> </w:t>
      </w:r>
      <w:r w:rsidR="00CA4EA4">
        <w:tab/>
      </w:r>
      <w:r w:rsidR="00FC68E2">
        <w:tab/>
      </w:r>
      <w:r w:rsidR="00FC68E2">
        <w:tab/>
      </w:r>
      <w:r w:rsidR="00FC68E2">
        <w:tab/>
      </w:r>
      <w:r>
        <w:tab/>
      </w:r>
      <w:r w:rsidR="00FC68E2">
        <w:tab/>
      </w:r>
      <w:r w:rsidR="00FC68E2">
        <w:tab/>
      </w:r>
      <w:r w:rsidR="00DA18FE">
        <w:t>Ing.</w:t>
      </w:r>
      <w:r w:rsidR="00FC68E2">
        <w:t xml:space="preserve"> Karel Vácha</w:t>
      </w:r>
    </w:p>
    <w:p w14:paraId="697058F3" w14:textId="77777777" w:rsidR="007722FC" w:rsidRDefault="007722FC" w:rsidP="008A1124"/>
    <w:p w14:paraId="161154B2" w14:textId="71520C8B" w:rsidR="00FC68E2" w:rsidRDefault="00FC68E2" w:rsidP="008A1124">
      <w:proofErr w:type="gramStart"/>
      <w:r>
        <w:t xml:space="preserve">věc: </w:t>
      </w:r>
      <w:r w:rsidR="00DA18FE">
        <w:t xml:space="preserve"> </w:t>
      </w:r>
      <w:r w:rsidR="00C07B97">
        <w:t>Cenová</w:t>
      </w:r>
      <w:proofErr w:type="gramEnd"/>
      <w:r w:rsidR="00C07B97">
        <w:t xml:space="preserve"> nabídka a technologický postup</w:t>
      </w:r>
    </w:p>
    <w:p w14:paraId="4C0FF90A" w14:textId="77777777" w:rsidR="00501D84" w:rsidRDefault="00501D84" w:rsidP="00C07B97">
      <w:pPr>
        <w:rPr>
          <w:b/>
          <w:bCs/>
          <w:u w:val="single"/>
        </w:rPr>
      </w:pPr>
    </w:p>
    <w:p w14:paraId="7B5EB47F" w14:textId="2F1B797A" w:rsidR="00C07B97" w:rsidRDefault="00C07B97" w:rsidP="00C07B97">
      <w:pPr>
        <w:rPr>
          <w:b/>
          <w:bCs/>
        </w:rPr>
      </w:pPr>
      <w:r w:rsidRPr="00C07B97">
        <w:rPr>
          <w:b/>
          <w:bCs/>
          <w:u w:val="single"/>
        </w:rPr>
        <w:t>Materiál</w:t>
      </w:r>
      <w:r>
        <w:rPr>
          <w:b/>
          <w:bCs/>
          <w:u w:val="single"/>
        </w:rPr>
        <w:t xml:space="preserve"> na provedení povrchové </w:t>
      </w:r>
      <w:proofErr w:type="gramStart"/>
      <w:r>
        <w:rPr>
          <w:b/>
          <w:bCs/>
          <w:u w:val="single"/>
        </w:rPr>
        <w:t>úpravy</w:t>
      </w:r>
      <w:r w:rsidRPr="00C07B97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 w:rsidRPr="00C07B97">
        <w:t xml:space="preserve"> lazura</w:t>
      </w:r>
      <w:proofErr w:type="gramEnd"/>
      <w:r w:rsidRPr="00C07B97">
        <w:t xml:space="preserve"> 2x + olej </w:t>
      </w:r>
      <w:r>
        <w:t xml:space="preserve">1x </w:t>
      </w:r>
      <w:r w:rsidRPr="00C07B97">
        <w:t xml:space="preserve">+ vosk = </w:t>
      </w:r>
      <w:r w:rsidR="00B07AC1">
        <w:tab/>
      </w:r>
      <w:r w:rsidR="00B07AC1">
        <w:tab/>
      </w:r>
      <w:r w:rsidR="00B07AC1">
        <w:tab/>
      </w:r>
      <w:r w:rsidRPr="00C07B97">
        <w:rPr>
          <w:b/>
          <w:bCs/>
        </w:rPr>
        <w:t>44.000,--</w:t>
      </w:r>
    </w:p>
    <w:p w14:paraId="3472CE0A" w14:textId="77777777" w:rsidR="00C07B97" w:rsidRPr="00C07B97" w:rsidRDefault="00C07B97" w:rsidP="00C07B97">
      <w:r w:rsidRPr="00C07B97">
        <w:t xml:space="preserve">Lazura – </w:t>
      </w:r>
      <w:proofErr w:type="spellStart"/>
      <w:r w:rsidRPr="00C07B97">
        <w:t>Holz-öl</w:t>
      </w:r>
      <w:proofErr w:type="spellEnd"/>
      <w:r w:rsidRPr="00C07B97">
        <w:t xml:space="preserve"> </w:t>
      </w:r>
      <w:proofErr w:type="spellStart"/>
      <w:r w:rsidRPr="00C07B97">
        <w:t>Lasur</w:t>
      </w:r>
      <w:proofErr w:type="spellEnd"/>
      <w:r w:rsidRPr="00C07B97">
        <w:t xml:space="preserve"> PLUS, ochranná olejová lazura s fungicidem, modřín, vydatnost na 1 vrstvu </w:t>
      </w:r>
      <w:proofErr w:type="gramStart"/>
      <w:r w:rsidRPr="00C07B97">
        <w:t>24m2</w:t>
      </w:r>
      <w:proofErr w:type="gramEnd"/>
      <w:r w:rsidRPr="00C07B97">
        <w:t>.</w:t>
      </w:r>
    </w:p>
    <w:p w14:paraId="7EF42183" w14:textId="77777777" w:rsidR="00C07B97" w:rsidRPr="00C07B97" w:rsidRDefault="00C07B97" w:rsidP="00C07B97">
      <w:r w:rsidRPr="00C07B97">
        <w:t xml:space="preserve">Ochranný </w:t>
      </w:r>
      <w:proofErr w:type="gramStart"/>
      <w:r w:rsidRPr="00C07B97">
        <w:t>olej - UV</w:t>
      </w:r>
      <w:proofErr w:type="gramEnd"/>
      <w:r w:rsidRPr="00C07B97">
        <w:t xml:space="preserve"> Schut-</w:t>
      </w:r>
      <w:proofErr w:type="spellStart"/>
      <w:r w:rsidRPr="00C07B97">
        <w:t>öl</w:t>
      </w:r>
      <w:proofErr w:type="spellEnd"/>
      <w:r w:rsidRPr="00C07B97">
        <w:t xml:space="preserve"> UV Ochranný olej, bezbarvý, vydatnost na 1 vrstvu 24m2</w:t>
      </w:r>
    </w:p>
    <w:p w14:paraId="462DAA74" w14:textId="343B8C5B" w:rsidR="00C07B97" w:rsidRPr="00C07B97" w:rsidRDefault="00C07B97" w:rsidP="00C07B97">
      <w:r w:rsidRPr="00C07B97">
        <w:t xml:space="preserve">Vosk na řezné hrany – </w:t>
      </w:r>
      <w:proofErr w:type="spellStart"/>
      <w:r w:rsidRPr="00C07B97">
        <w:t>Stirkanten</w:t>
      </w:r>
      <w:proofErr w:type="spellEnd"/>
      <w:r w:rsidRPr="00C07B97">
        <w:t xml:space="preserve"> – </w:t>
      </w:r>
      <w:proofErr w:type="spellStart"/>
      <w:r w:rsidRPr="00C07B97">
        <w:t>waschs</w:t>
      </w:r>
      <w:proofErr w:type="spellEnd"/>
      <w:r w:rsidRPr="00C07B97">
        <w:t xml:space="preserve"> </w:t>
      </w:r>
      <w:proofErr w:type="spellStart"/>
      <w:r w:rsidRPr="00C07B97">
        <w:t>flüssig</w:t>
      </w:r>
      <w:proofErr w:type="spellEnd"/>
      <w:r w:rsidRPr="00C07B97">
        <w:t xml:space="preserve"> Vosk na řezné hrany tekutý, bezbarvý,  </w:t>
      </w:r>
    </w:p>
    <w:p w14:paraId="38E4C9F0" w14:textId="5A52B38A" w:rsidR="00C07B97" w:rsidRPr="00C07B97" w:rsidRDefault="00C07B97" w:rsidP="00C07B97">
      <w:pPr>
        <w:rPr>
          <w:b/>
          <w:bCs/>
          <w:u w:val="single"/>
        </w:rPr>
      </w:pPr>
      <w:r w:rsidRPr="00C07B97">
        <w:rPr>
          <w:b/>
          <w:bCs/>
          <w:u w:val="single"/>
        </w:rPr>
        <w:t> Prováděné práce</w:t>
      </w:r>
      <w:r>
        <w:rPr>
          <w:b/>
          <w:bCs/>
          <w:u w:val="single"/>
        </w:rPr>
        <w:t xml:space="preserve"> – technologický postup</w:t>
      </w:r>
    </w:p>
    <w:p w14:paraId="08F5846B" w14:textId="3226F8D1" w:rsidR="00C07B97" w:rsidRPr="00B07AC1" w:rsidRDefault="00B07AC1" w:rsidP="000874F4">
      <w:pPr>
        <w:pStyle w:val="Odstavecseseznamem"/>
        <w:numPr>
          <w:ilvl w:val="0"/>
          <w:numId w:val="4"/>
        </w:numPr>
        <w:rPr>
          <w:b/>
          <w:bCs/>
        </w:rPr>
      </w:pPr>
      <w:r w:rsidRPr="00B07AC1">
        <w:t>D</w:t>
      </w:r>
      <w:r w:rsidR="00C07B97" w:rsidRPr="00B07AC1">
        <w:t>emontáž trámů</w:t>
      </w:r>
      <w:r w:rsidRPr="00B07AC1">
        <w:t xml:space="preserve"> + manipulace, naložení, dovoz do HK</w:t>
      </w:r>
      <w:r w:rsidRPr="00B07AC1">
        <w:tab/>
      </w:r>
      <w:r w:rsidRPr="00B07AC1">
        <w:tab/>
      </w:r>
      <w:r w:rsidRPr="00B07AC1">
        <w:tab/>
      </w:r>
      <w:r w:rsidRPr="00B07AC1">
        <w:tab/>
      </w:r>
      <w:r>
        <w:rPr>
          <w:b/>
          <w:bCs/>
        </w:rPr>
        <w:t>72</w:t>
      </w:r>
      <w:r w:rsidRPr="00B07AC1">
        <w:rPr>
          <w:b/>
          <w:bCs/>
        </w:rPr>
        <w:t>.000,--</w:t>
      </w:r>
    </w:p>
    <w:p w14:paraId="730BAC8A" w14:textId="3027252E" w:rsidR="00B07AC1" w:rsidRPr="00B07AC1" w:rsidRDefault="00C07B97" w:rsidP="00591F88">
      <w:pPr>
        <w:pStyle w:val="Odstavecseseznamem"/>
        <w:numPr>
          <w:ilvl w:val="0"/>
          <w:numId w:val="4"/>
        </w:numPr>
      </w:pPr>
      <w:r w:rsidRPr="00C07B97">
        <w:t xml:space="preserve">Broušení trámů, </w:t>
      </w:r>
      <w:proofErr w:type="gramStart"/>
      <w:r w:rsidRPr="00C07B97">
        <w:t>plochy - egalizační</w:t>
      </w:r>
      <w:proofErr w:type="gramEnd"/>
      <w:r w:rsidRPr="00C07B97">
        <w:t xml:space="preserve"> bruska, hoblovka - dle tloušťky šednutí = </w:t>
      </w:r>
      <w:r w:rsidR="00B07AC1" w:rsidRPr="00B07AC1">
        <w:tab/>
      </w:r>
      <w:r w:rsidRPr="00C07B97">
        <w:rPr>
          <w:b/>
          <w:bCs/>
        </w:rPr>
        <w:t>62.000,--</w:t>
      </w:r>
    </w:p>
    <w:p w14:paraId="3726FB55" w14:textId="77777777" w:rsidR="00B07AC1" w:rsidRPr="00B07AC1" w:rsidRDefault="00C07B97" w:rsidP="00DA6DF5">
      <w:pPr>
        <w:pStyle w:val="Odstavecseseznamem"/>
        <w:numPr>
          <w:ilvl w:val="0"/>
          <w:numId w:val="4"/>
        </w:numPr>
      </w:pPr>
      <w:r w:rsidRPr="00C07B97">
        <w:t xml:space="preserve">Povrchová úprava </w:t>
      </w:r>
      <w:r w:rsidRPr="00B07AC1">
        <w:t>trámů</w:t>
      </w:r>
      <w:r w:rsidR="00B07AC1" w:rsidRPr="00B07AC1">
        <w:t>:</w:t>
      </w:r>
    </w:p>
    <w:p w14:paraId="1CF2EE16" w14:textId="633A1378" w:rsidR="00B07AC1" w:rsidRPr="00B07AC1" w:rsidRDefault="00C07B97" w:rsidP="00B07AC1">
      <w:pPr>
        <w:pStyle w:val="Odstavecseseznamem"/>
      </w:pPr>
      <w:r w:rsidRPr="00C07B97">
        <w:t xml:space="preserve">- 2x nátěr lazurovacím olejem - práce (očištění, nátěr 2x) 180,-- x 653m2 = </w:t>
      </w:r>
      <w:proofErr w:type="gramStart"/>
      <w:r w:rsidRPr="00C07B97">
        <w:t>115.000,-</w:t>
      </w:r>
      <w:proofErr w:type="gramEnd"/>
      <w:r w:rsidRPr="00C07B97">
        <w:t>-</w:t>
      </w:r>
    </w:p>
    <w:p w14:paraId="7E24C344" w14:textId="77777777" w:rsidR="00B07AC1" w:rsidRPr="00B07AC1" w:rsidRDefault="00B07AC1" w:rsidP="00B07AC1">
      <w:pPr>
        <w:pStyle w:val="Odstavecseseznamem"/>
      </w:pPr>
      <w:r w:rsidRPr="00B07AC1">
        <w:t>-</w:t>
      </w:r>
      <w:r w:rsidR="00C07B97" w:rsidRPr="00C07B97">
        <w:t xml:space="preserve"> ochranný olej 100,-- x 653m3 = 65.300,-- = </w:t>
      </w:r>
      <w:proofErr w:type="gramStart"/>
      <w:r w:rsidR="00C07B97" w:rsidRPr="00C07B97">
        <w:t>180.300,-</w:t>
      </w:r>
      <w:proofErr w:type="gramEnd"/>
      <w:r w:rsidR="00C07B97" w:rsidRPr="00C07B97">
        <w:t>-</w:t>
      </w:r>
    </w:p>
    <w:p w14:paraId="18197C87" w14:textId="70F9D7B8" w:rsidR="00B07AC1" w:rsidRPr="00B07AC1" w:rsidRDefault="00B07AC1" w:rsidP="00B07AC1">
      <w:pPr>
        <w:pStyle w:val="Odstavecseseznamem"/>
      </w:pPr>
      <w:r w:rsidRPr="00B07AC1">
        <w:t xml:space="preserve">- </w:t>
      </w:r>
      <w:r w:rsidR="00C07B97" w:rsidRPr="00C07B97">
        <w:t>zatření řezných hran voskem - 792ks x 40,-- = 31.680,</w:t>
      </w:r>
      <w:proofErr w:type="gramStart"/>
      <w:r w:rsidR="00C07B97" w:rsidRPr="00C07B97">
        <w:t xml:space="preserve">--  </w:t>
      </w:r>
      <w:r w:rsidRPr="00B07AC1">
        <w:tab/>
      </w:r>
      <w:proofErr w:type="gramEnd"/>
      <w:r w:rsidRPr="00B07AC1">
        <w:tab/>
      </w:r>
      <w:r w:rsidRPr="00B07AC1">
        <w:tab/>
      </w:r>
      <w:r w:rsidR="00C07B97" w:rsidRPr="00C07B97">
        <w:rPr>
          <w:b/>
          <w:bCs/>
        </w:rPr>
        <w:t>21</w:t>
      </w:r>
      <w:r w:rsidR="00501D84">
        <w:rPr>
          <w:b/>
          <w:bCs/>
        </w:rPr>
        <w:t>2</w:t>
      </w:r>
      <w:r w:rsidR="00C07B97" w:rsidRPr="00C07B97">
        <w:rPr>
          <w:b/>
          <w:bCs/>
        </w:rPr>
        <w:t>.</w:t>
      </w:r>
      <w:r w:rsidR="00501D84">
        <w:rPr>
          <w:b/>
          <w:bCs/>
        </w:rPr>
        <w:t>00</w:t>
      </w:r>
      <w:r w:rsidR="00C07B97" w:rsidRPr="00C07B97">
        <w:rPr>
          <w:b/>
          <w:bCs/>
        </w:rPr>
        <w:t>0,--</w:t>
      </w:r>
    </w:p>
    <w:p w14:paraId="3278C2D4" w14:textId="2FB0FB74" w:rsidR="00C07B97" w:rsidRDefault="00B07AC1" w:rsidP="00B07AC1">
      <w:pPr>
        <w:rPr>
          <w:b/>
          <w:bCs/>
        </w:rPr>
      </w:pPr>
      <w:r w:rsidRPr="00B07AC1">
        <w:t xml:space="preserve">         4)    Manipulace, naložení a dovoz do Prahy a montáž</w:t>
      </w:r>
      <w:r w:rsidRPr="00B07AC1">
        <w:tab/>
      </w:r>
      <w:r w:rsidRPr="00B07AC1">
        <w:tab/>
      </w:r>
      <w:r w:rsidRPr="00B07AC1">
        <w:tab/>
      </w:r>
      <w:r w:rsidRPr="00B07AC1">
        <w:tab/>
      </w:r>
      <w:r w:rsidRPr="00B07AC1">
        <w:rPr>
          <w:b/>
          <w:bCs/>
        </w:rPr>
        <w:t>62.000</w:t>
      </w:r>
      <w:r w:rsidR="00C07B97" w:rsidRPr="00B07AC1">
        <w:rPr>
          <w:b/>
          <w:bCs/>
        </w:rPr>
        <w:t xml:space="preserve">,-- </w:t>
      </w:r>
    </w:p>
    <w:p w14:paraId="4DE9E242" w14:textId="32A811A6" w:rsidR="00B07AC1" w:rsidRPr="00B07AC1" w:rsidRDefault="00B07AC1" w:rsidP="00B07AC1">
      <w:pPr>
        <w:rPr>
          <w:b/>
          <w:bCs/>
        </w:rPr>
      </w:pPr>
      <w:r w:rsidRPr="00B07AC1">
        <w:rPr>
          <w:b/>
          <w:bCs/>
          <w:u w:val="single"/>
        </w:rPr>
        <w:t>VRN, MRN, doprava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100.000,--</w:t>
      </w:r>
    </w:p>
    <w:p w14:paraId="0B277183" w14:textId="415A375C" w:rsidR="00C07B97" w:rsidRPr="00C07B97" w:rsidRDefault="00B07AC1" w:rsidP="00C07B97">
      <w:pPr>
        <w:rPr>
          <w:color w:val="FF0000"/>
        </w:rPr>
      </w:pPr>
      <w:r>
        <w:rPr>
          <w:b/>
          <w:bCs/>
        </w:rPr>
        <w:t>CELKEM zakázky - materiál</w:t>
      </w:r>
      <w:r w:rsidR="00C07B97" w:rsidRPr="00C07B97">
        <w:rPr>
          <w:b/>
          <w:bCs/>
        </w:rPr>
        <w:t xml:space="preserve">- 44.000,-- + </w:t>
      </w:r>
      <w:r>
        <w:rPr>
          <w:b/>
          <w:bCs/>
        </w:rPr>
        <w:t>7</w:t>
      </w:r>
      <w:r w:rsidR="00C07B97" w:rsidRPr="00C07B97">
        <w:rPr>
          <w:b/>
          <w:bCs/>
        </w:rPr>
        <w:t xml:space="preserve">2.000,-- + </w:t>
      </w:r>
      <w:r>
        <w:rPr>
          <w:b/>
          <w:bCs/>
        </w:rPr>
        <w:t xml:space="preserve">62.000,-- + </w:t>
      </w:r>
      <w:r w:rsidR="00C07B97" w:rsidRPr="00C07B97">
        <w:rPr>
          <w:b/>
          <w:bCs/>
        </w:rPr>
        <w:t>21</w:t>
      </w:r>
      <w:r>
        <w:rPr>
          <w:b/>
          <w:bCs/>
        </w:rPr>
        <w:t>2.00</w:t>
      </w:r>
      <w:r w:rsidR="00C07B97" w:rsidRPr="00C07B97">
        <w:rPr>
          <w:b/>
          <w:bCs/>
        </w:rPr>
        <w:t xml:space="preserve">0,-- + </w:t>
      </w:r>
      <w:r>
        <w:rPr>
          <w:b/>
          <w:bCs/>
        </w:rPr>
        <w:t>62</w:t>
      </w:r>
      <w:r w:rsidR="00C07B97" w:rsidRPr="00C07B97">
        <w:rPr>
          <w:b/>
          <w:bCs/>
        </w:rPr>
        <w:t>.000,-- + 1</w:t>
      </w:r>
      <w:r>
        <w:rPr>
          <w:b/>
          <w:bCs/>
        </w:rPr>
        <w:t>0</w:t>
      </w:r>
      <w:r w:rsidR="00C07B97" w:rsidRPr="00C07B97">
        <w:rPr>
          <w:b/>
          <w:bCs/>
        </w:rPr>
        <w:t xml:space="preserve">0.000,-- =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07B97" w:rsidRPr="00C07B97">
        <w:rPr>
          <w:b/>
          <w:bCs/>
          <w:color w:val="FF0000"/>
          <w:sz w:val="24"/>
          <w:szCs w:val="24"/>
          <w:u w:val="single"/>
        </w:rPr>
        <w:t xml:space="preserve">celkem </w:t>
      </w:r>
      <w:proofErr w:type="gramStart"/>
      <w:r w:rsidR="00C07B97" w:rsidRPr="00C07B97">
        <w:rPr>
          <w:b/>
          <w:bCs/>
          <w:color w:val="FF0000"/>
          <w:sz w:val="24"/>
          <w:szCs w:val="24"/>
          <w:u w:val="single"/>
        </w:rPr>
        <w:t>552.000,-</w:t>
      </w:r>
      <w:proofErr w:type="gramEnd"/>
      <w:r w:rsidR="00C07B97" w:rsidRPr="00C07B97">
        <w:rPr>
          <w:b/>
          <w:bCs/>
          <w:color w:val="FF0000"/>
          <w:sz w:val="24"/>
          <w:szCs w:val="24"/>
          <w:u w:val="single"/>
        </w:rPr>
        <w:t>-</w:t>
      </w:r>
      <w:r w:rsidR="00C07B97" w:rsidRPr="00C07B97">
        <w:rPr>
          <w:b/>
          <w:bCs/>
          <w:color w:val="FF0000"/>
        </w:rPr>
        <w:t xml:space="preserve"> </w:t>
      </w:r>
    </w:p>
    <w:p w14:paraId="4DA65EFB" w14:textId="7AF29A9C" w:rsidR="00C07B97" w:rsidRPr="00C07B97" w:rsidRDefault="00C07B97" w:rsidP="00C07B97"/>
    <w:p w14:paraId="6A62BAB3" w14:textId="2C3982B7" w:rsidR="00C07B97" w:rsidRPr="00C07B97" w:rsidRDefault="00C07B97" w:rsidP="00C07B97">
      <w:r w:rsidRPr="00C07B97">
        <w:t xml:space="preserve">Předpoklad je zajištění plošiny z Vaší </w:t>
      </w:r>
      <w:proofErr w:type="gramStart"/>
      <w:r w:rsidRPr="00C07B97">
        <w:t>strany</w:t>
      </w:r>
      <w:proofErr w:type="gramEnd"/>
      <w:r w:rsidRPr="00C07B97">
        <w:t xml:space="preserve"> aby dala na výšku budovy a zajištění </w:t>
      </w:r>
      <w:r w:rsidR="00290799" w:rsidRPr="00C07B97">
        <w:t>pohonných</w:t>
      </w:r>
      <w:r w:rsidRPr="00C07B97">
        <w:t xml:space="preserve"> hmot.</w:t>
      </w:r>
    </w:p>
    <w:p w14:paraId="68A14A55" w14:textId="77777777" w:rsidR="00C07B97" w:rsidRPr="00C07B97" w:rsidRDefault="00C07B97" w:rsidP="00C07B97">
      <w:r w:rsidRPr="00C07B97">
        <w:t xml:space="preserve">Díky a s pozdravem </w:t>
      </w:r>
    </w:p>
    <w:p w14:paraId="310290C0" w14:textId="6E4E5D4A" w:rsidR="00C07B97" w:rsidRPr="00C07B97" w:rsidRDefault="00D122D7" w:rsidP="00C07B97">
      <w:r>
        <w:t>XXXXX</w:t>
      </w:r>
    </w:p>
    <w:p w14:paraId="4A77D165" w14:textId="77777777" w:rsidR="00C07B97" w:rsidRPr="00C07B97" w:rsidRDefault="00C07B97" w:rsidP="00C07B97">
      <w:r w:rsidRPr="00C07B97">
        <w:t> </w:t>
      </w:r>
    </w:p>
    <w:sectPr w:rsidR="00C07B97" w:rsidRPr="00C07B97" w:rsidSect="008E70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000F0" w14:textId="77777777" w:rsidR="00255EF2" w:rsidRDefault="00255EF2" w:rsidP="008A1124">
      <w:pPr>
        <w:spacing w:after="0" w:line="240" w:lineRule="auto"/>
      </w:pPr>
      <w:r>
        <w:separator/>
      </w:r>
    </w:p>
  </w:endnote>
  <w:endnote w:type="continuationSeparator" w:id="0">
    <w:p w14:paraId="02725A38" w14:textId="77777777" w:rsidR="00255EF2" w:rsidRDefault="00255EF2" w:rsidP="008A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9B10" w14:textId="77777777" w:rsidR="008A1124" w:rsidRDefault="008A1124" w:rsidP="008A1124">
    <w:pPr>
      <w:pStyle w:val="Zpat"/>
      <w:pBdr>
        <w:bottom w:val="single" w:sz="4" w:space="1" w:color="auto"/>
      </w:pBdr>
      <w:jc w:val="center"/>
    </w:pPr>
  </w:p>
  <w:p w14:paraId="54E66C56" w14:textId="77777777" w:rsidR="008A1124" w:rsidRDefault="008A1124" w:rsidP="008A1124">
    <w:pPr>
      <w:pStyle w:val="Zpat"/>
      <w:jc w:val="center"/>
    </w:pPr>
    <w:proofErr w:type="spellStart"/>
    <w:r>
      <w:t>Kareja</w:t>
    </w:r>
    <w:proofErr w:type="spellEnd"/>
    <w:r>
      <w:t xml:space="preserve"> s.r.o., Nová parcela 165, Stěžery 503 21, IČO: 02656442, DIČ: CZ02656442</w:t>
    </w:r>
  </w:p>
  <w:p w14:paraId="26D6F513" w14:textId="77777777" w:rsidR="008A1124" w:rsidRDefault="008A1124" w:rsidP="008A112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C5D1E" w14:textId="77777777" w:rsidR="00255EF2" w:rsidRDefault="00255EF2" w:rsidP="008A1124">
      <w:pPr>
        <w:spacing w:after="0" w:line="240" w:lineRule="auto"/>
      </w:pPr>
      <w:r>
        <w:separator/>
      </w:r>
    </w:p>
  </w:footnote>
  <w:footnote w:type="continuationSeparator" w:id="0">
    <w:p w14:paraId="54432893" w14:textId="77777777" w:rsidR="00255EF2" w:rsidRDefault="00255EF2" w:rsidP="008A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4C2A" w14:textId="77777777" w:rsidR="00D122D7" w:rsidRDefault="008A1124" w:rsidP="008A1124">
    <w:r w:rsidRPr="008A1124">
      <w:rPr>
        <w:b/>
        <w:sz w:val="40"/>
        <w:szCs w:val="40"/>
      </w:rPr>
      <w:t>KAREJA ,s r.o.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122D7">
      <w:t>XXXXX</w:t>
    </w:r>
  </w:p>
  <w:p w14:paraId="74361AB5" w14:textId="3988B63C" w:rsidR="008A1124" w:rsidRPr="008A1124" w:rsidRDefault="008A1124" w:rsidP="008A1124">
    <w:pPr>
      <w:rPr>
        <w:rFonts w:ascii="Arial" w:hAnsi="Arial" w:cs="Arial"/>
      </w:rPr>
    </w:pPr>
    <w:r>
      <w:t xml:space="preserve">  </w:t>
    </w:r>
    <w:proofErr w:type="gramStart"/>
    <w:r w:rsidRPr="008A1124">
      <w:rPr>
        <w:rFonts w:ascii="Viner Hand ITC" w:hAnsi="Viner Hand ITC"/>
      </w:rPr>
      <w:t>,,</w:t>
    </w:r>
    <w:proofErr w:type="gramEnd"/>
    <w:r w:rsidRPr="008A1124">
      <w:rPr>
        <w:rFonts w:ascii="Viner Hand ITC" w:hAnsi="Viner Hand ITC"/>
      </w:rPr>
      <w:t>d</w:t>
    </w:r>
    <w:r w:rsidRPr="008A1124">
      <w:t>ř</w:t>
    </w:r>
    <w:r w:rsidRPr="008A1124">
      <w:rPr>
        <w:rFonts w:ascii="Viner Hand ITC" w:hAnsi="Viner Hand ITC"/>
      </w:rPr>
      <w:t>evo je m</w:t>
    </w:r>
    <w:r w:rsidRPr="008A1124">
      <w:t>ů</w:t>
    </w:r>
    <w:r w:rsidRPr="008A1124">
      <w:rPr>
        <w:rFonts w:ascii="Viner Hand ITC" w:hAnsi="Viner Hand ITC"/>
      </w:rPr>
      <w:t xml:space="preserve">j </w:t>
    </w:r>
    <w:r w:rsidRPr="00085198">
      <w:rPr>
        <w:rFonts w:ascii="Viner Hand ITC" w:hAnsi="Viner Hand ITC"/>
      </w:rPr>
      <w:t>život</w:t>
    </w:r>
    <w:r w:rsidR="00085198" w:rsidRPr="00085198">
      <w:rPr>
        <w:rFonts w:ascii="Viner Hand ITC" w:hAnsi="Viner Hand ITC"/>
      </w:rPr>
      <w:t>, d</w:t>
    </w:r>
    <w:r w:rsidR="00085198" w:rsidRPr="00085198">
      <w:rPr>
        <w:rFonts w:ascii="Times New Roman" w:hAnsi="Times New Roman" w:cs="Times New Roman"/>
      </w:rPr>
      <w:t>ř</w:t>
    </w:r>
    <w:r w:rsidR="00085198" w:rsidRPr="00085198">
      <w:rPr>
        <w:rFonts w:ascii="Viner Hand ITC" w:hAnsi="Viner Hand ITC" w:cs="Times New Roman"/>
      </w:rPr>
      <w:t>evo je m</w:t>
    </w:r>
    <w:r w:rsidR="00085198" w:rsidRPr="00085198">
      <w:rPr>
        <w:rFonts w:ascii="Times New Roman" w:hAnsi="Times New Roman" w:cs="Times New Roman"/>
      </w:rPr>
      <w:t>ů</w:t>
    </w:r>
    <w:r w:rsidR="00085198" w:rsidRPr="00085198">
      <w:rPr>
        <w:rFonts w:ascii="Viner Hand ITC" w:hAnsi="Viner Hand ITC" w:cs="Times New Roman"/>
      </w:rPr>
      <w:t>j sv</w:t>
    </w:r>
    <w:r w:rsidR="00085198" w:rsidRPr="00085198">
      <w:rPr>
        <w:rFonts w:ascii="Times New Roman" w:hAnsi="Times New Roman" w:cs="Times New Roman"/>
      </w:rPr>
      <w:t>ě</w:t>
    </w:r>
    <w:r w:rsidR="00085198" w:rsidRPr="00085198">
      <w:rPr>
        <w:rFonts w:ascii="Viner Hand ITC" w:hAnsi="Viner Hand ITC" w:cs="Times New Roman"/>
      </w:rPr>
      <w:t>t</w:t>
    </w:r>
    <w:r w:rsidRPr="008A1124">
      <w:rPr>
        <w:rFonts w:ascii="Viner Hand ITC" w:hAnsi="Viner Hand ITC"/>
      </w:rPr>
      <w:t>“</w:t>
    </w:r>
    <w:r>
      <w:rPr>
        <w:rFonts w:ascii="Viner Hand ITC" w:hAnsi="Viner Hand ITC"/>
      </w:rPr>
      <w:tab/>
    </w:r>
    <w:r>
      <w:rPr>
        <w:rFonts w:ascii="Viner Hand ITC" w:hAnsi="Viner Hand ITC"/>
      </w:rPr>
      <w:tab/>
    </w:r>
    <w:r>
      <w:rPr>
        <w:rFonts w:ascii="Viner Hand ITC" w:hAnsi="Viner Hand ITC"/>
      </w:rPr>
      <w:tab/>
    </w:r>
    <w:r>
      <w:rPr>
        <w:rFonts w:ascii="Viner Hand ITC" w:hAnsi="Viner Hand ITC"/>
      </w:rPr>
      <w:tab/>
    </w:r>
    <w:r>
      <w:rPr>
        <w:rFonts w:ascii="Viner Hand ITC" w:hAnsi="Viner Hand ITC"/>
      </w:rPr>
      <w:tab/>
    </w:r>
    <w:r w:rsidR="00D122D7">
      <w:rPr>
        <w:rFonts w:cs="Arial"/>
      </w:rPr>
      <w:t>XXXXX</w:t>
    </w:r>
  </w:p>
  <w:p w14:paraId="5AAB85BE" w14:textId="77777777" w:rsidR="008A1124" w:rsidRDefault="008A1124" w:rsidP="008A1124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2AF9"/>
    <w:multiLevelType w:val="hybridMultilevel"/>
    <w:tmpl w:val="1376F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CB85267"/>
    <w:multiLevelType w:val="hybridMultilevel"/>
    <w:tmpl w:val="B3A2D970"/>
    <w:lvl w:ilvl="0" w:tplc="31B2F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737AB"/>
    <w:multiLevelType w:val="hybridMultilevel"/>
    <w:tmpl w:val="C206041E"/>
    <w:lvl w:ilvl="0" w:tplc="8E5A9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200702">
    <w:abstractNumId w:val="2"/>
  </w:num>
  <w:num w:numId="2" w16cid:durableId="1050835947">
    <w:abstractNumId w:val="1"/>
  </w:num>
  <w:num w:numId="3" w16cid:durableId="36466333">
    <w:abstractNumId w:val="3"/>
  </w:num>
  <w:num w:numId="4" w16cid:durableId="100493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24"/>
    <w:rsid w:val="00032082"/>
    <w:rsid w:val="00067A1E"/>
    <w:rsid w:val="00085198"/>
    <w:rsid w:val="00086C04"/>
    <w:rsid w:val="001340D6"/>
    <w:rsid w:val="001D0965"/>
    <w:rsid w:val="001E42CD"/>
    <w:rsid w:val="00255EF2"/>
    <w:rsid w:val="00290799"/>
    <w:rsid w:val="002F06E3"/>
    <w:rsid w:val="00363C3F"/>
    <w:rsid w:val="00376A99"/>
    <w:rsid w:val="003E1B5F"/>
    <w:rsid w:val="00495194"/>
    <w:rsid w:val="004C5224"/>
    <w:rsid w:val="00501D84"/>
    <w:rsid w:val="00675EBD"/>
    <w:rsid w:val="00754E8F"/>
    <w:rsid w:val="00763DCC"/>
    <w:rsid w:val="007722FC"/>
    <w:rsid w:val="008A1124"/>
    <w:rsid w:val="008C43A2"/>
    <w:rsid w:val="008E7074"/>
    <w:rsid w:val="00923A6E"/>
    <w:rsid w:val="00A01652"/>
    <w:rsid w:val="00A1655A"/>
    <w:rsid w:val="00A87A2E"/>
    <w:rsid w:val="00AC79DD"/>
    <w:rsid w:val="00B07AC1"/>
    <w:rsid w:val="00BA139C"/>
    <w:rsid w:val="00C07B97"/>
    <w:rsid w:val="00CA4EA4"/>
    <w:rsid w:val="00D122D7"/>
    <w:rsid w:val="00DA18FE"/>
    <w:rsid w:val="00F710E9"/>
    <w:rsid w:val="00FC68E2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F180"/>
  <w15:docId w15:val="{228A1624-3F07-4E27-B6CD-F61CAE35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074"/>
  </w:style>
  <w:style w:type="paragraph" w:styleId="Nadpis1">
    <w:name w:val="heading 1"/>
    <w:basedOn w:val="Normln"/>
    <w:next w:val="Normln"/>
    <w:link w:val="Nadpis1Char"/>
    <w:uiPriority w:val="9"/>
    <w:qFormat/>
    <w:rsid w:val="00C07B97"/>
    <w:pPr>
      <w:keepNext/>
      <w:keepLines/>
      <w:numPr>
        <w:numId w:val="2"/>
      </w:numPr>
      <w:spacing w:before="240" w:after="0" w:line="259" w:lineRule="auto"/>
      <w:ind w:left="431" w:hanging="431"/>
      <w:jc w:val="center"/>
      <w:outlineLvl w:val="0"/>
    </w:pPr>
    <w:rPr>
      <w:rFonts w:eastAsiaTheme="majorEastAsia" w:cstheme="majorBidi"/>
      <w:b/>
      <w:color w:val="000000" w:themeColor="text1"/>
      <w:kern w:val="2"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C07B97"/>
    <w:pPr>
      <w:keepNext/>
      <w:keepLines/>
      <w:numPr>
        <w:ilvl w:val="1"/>
        <w:numId w:val="2"/>
      </w:numPr>
      <w:spacing w:before="40" w:after="0" w:line="259" w:lineRule="auto"/>
      <w:jc w:val="both"/>
      <w:outlineLvl w:val="1"/>
    </w:pPr>
    <w:rPr>
      <w:rFonts w:eastAsiaTheme="majorEastAsia" w:cstheme="majorBidi"/>
      <w:color w:val="000000" w:themeColor="text1"/>
      <w:kern w:val="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07B97"/>
    <w:pPr>
      <w:keepNext/>
      <w:keepLines/>
      <w:numPr>
        <w:ilvl w:val="2"/>
        <w:numId w:val="2"/>
      </w:numPr>
      <w:spacing w:before="40" w:after="0" w:line="259" w:lineRule="auto"/>
      <w:jc w:val="both"/>
      <w:outlineLvl w:val="2"/>
    </w:pPr>
    <w:rPr>
      <w:rFonts w:eastAsiaTheme="majorEastAsia" w:cstheme="majorBidi"/>
      <w:color w:val="000000" w:themeColor="text1"/>
      <w:kern w:val="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C07B97"/>
    <w:pPr>
      <w:keepNext/>
      <w:keepLines/>
      <w:numPr>
        <w:ilvl w:val="3"/>
        <w:numId w:val="2"/>
      </w:numPr>
      <w:spacing w:before="40" w:after="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7B97"/>
    <w:pPr>
      <w:keepNext/>
      <w:keepLines/>
      <w:numPr>
        <w:ilvl w:val="4"/>
        <w:numId w:val="2"/>
      </w:numPr>
      <w:spacing w:before="40" w:after="0" w:line="259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7B97"/>
    <w:pPr>
      <w:keepNext/>
      <w:keepLines/>
      <w:numPr>
        <w:ilvl w:val="5"/>
        <w:numId w:val="2"/>
      </w:numPr>
      <w:spacing w:before="40" w:after="0" w:line="259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7B97"/>
    <w:pPr>
      <w:keepNext/>
      <w:keepLines/>
      <w:numPr>
        <w:ilvl w:val="6"/>
        <w:numId w:val="2"/>
      </w:numPr>
      <w:spacing w:before="40" w:after="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7B97"/>
    <w:pPr>
      <w:keepNext/>
      <w:keepLines/>
      <w:numPr>
        <w:ilvl w:val="7"/>
        <w:numId w:val="2"/>
      </w:numPr>
      <w:spacing w:before="40" w:after="0" w:line="259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7B97"/>
    <w:pPr>
      <w:keepNext/>
      <w:keepLines/>
      <w:numPr>
        <w:ilvl w:val="8"/>
        <w:numId w:val="2"/>
      </w:numPr>
      <w:spacing w:before="40" w:after="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124"/>
  </w:style>
  <w:style w:type="paragraph" w:styleId="Zpat">
    <w:name w:val="footer"/>
    <w:basedOn w:val="Normln"/>
    <w:link w:val="ZpatChar"/>
    <w:uiPriority w:val="99"/>
    <w:unhideWhenUsed/>
    <w:rsid w:val="008A1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124"/>
  </w:style>
  <w:style w:type="paragraph" w:styleId="Textbubliny">
    <w:name w:val="Balloon Text"/>
    <w:basedOn w:val="Normln"/>
    <w:link w:val="TextbublinyChar"/>
    <w:uiPriority w:val="99"/>
    <w:semiHidden/>
    <w:unhideWhenUsed/>
    <w:rsid w:val="008A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1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23A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18F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07B97"/>
    <w:rPr>
      <w:rFonts w:eastAsiaTheme="majorEastAsia" w:cstheme="majorBidi"/>
      <w:b/>
      <w:color w:val="000000" w:themeColor="text1"/>
      <w:kern w:val="2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C07B97"/>
    <w:rPr>
      <w:rFonts w:eastAsiaTheme="majorEastAsia" w:cstheme="majorBidi"/>
      <w:color w:val="000000" w:themeColor="text1"/>
      <w:kern w:val="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07B97"/>
    <w:rPr>
      <w:rFonts w:eastAsiaTheme="majorEastAsia" w:cstheme="majorBidi"/>
      <w:color w:val="000000" w:themeColor="text1"/>
      <w:kern w:val="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7B97"/>
    <w:rPr>
      <w:rFonts w:asciiTheme="majorHAnsi" w:eastAsiaTheme="majorEastAsia" w:hAnsiTheme="majorHAnsi" w:cstheme="majorBidi"/>
      <w:i/>
      <w:iCs/>
      <w:color w:val="365F91" w:themeColor="accent1" w:themeShade="BF"/>
      <w:kern w:val="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7B97"/>
    <w:rPr>
      <w:rFonts w:asciiTheme="majorHAnsi" w:eastAsiaTheme="majorEastAsia" w:hAnsiTheme="majorHAnsi" w:cstheme="majorBidi"/>
      <w:color w:val="365F91" w:themeColor="accent1" w:themeShade="BF"/>
      <w:kern w:val="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7B97"/>
    <w:rPr>
      <w:rFonts w:asciiTheme="majorHAnsi" w:eastAsiaTheme="majorEastAsia" w:hAnsiTheme="majorHAnsi" w:cstheme="majorBidi"/>
      <w:color w:val="243F60" w:themeColor="accent1" w:themeShade="7F"/>
      <w:kern w:val="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7B97"/>
    <w:rPr>
      <w:rFonts w:asciiTheme="majorHAnsi" w:eastAsiaTheme="majorEastAsia" w:hAnsiTheme="majorHAnsi" w:cstheme="majorBidi"/>
      <w:i/>
      <w:iCs/>
      <w:color w:val="243F60" w:themeColor="accent1" w:themeShade="7F"/>
      <w:kern w:val="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7B97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7B97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07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5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829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8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0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81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8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196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8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8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ECD4E-ADBE-4370-94C2-A8D5B0489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6FCE2-0FED-4026-8BD3-A757E0348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Starostová Petra</cp:lastModifiedBy>
  <cp:revision>4</cp:revision>
  <cp:lastPrinted>2020-10-05T08:43:00Z</cp:lastPrinted>
  <dcterms:created xsi:type="dcterms:W3CDTF">2024-08-05T14:03:00Z</dcterms:created>
  <dcterms:modified xsi:type="dcterms:W3CDTF">2024-09-20T07:56:00Z</dcterms:modified>
</cp:coreProperties>
</file>