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F404" w14:textId="77777777"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14:paraId="371A205C" w14:textId="77777777"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14:paraId="00583A46" w14:textId="61EDD22B" w:rsidR="0053796B" w:rsidRPr="0060282F" w:rsidRDefault="00C369AF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 w:rsidR="0060472B">
        <w:rPr>
          <w:sz w:val="24"/>
        </w:rPr>
        <w:t>střežení</w:t>
      </w:r>
      <w:r w:rsidR="00E820DF" w:rsidRPr="002A2A59">
        <w:rPr>
          <w:sz w:val="24"/>
        </w:rPr>
        <w:t xml:space="preserve"> </w:t>
      </w:r>
      <w:r w:rsidRPr="002A2A59">
        <w:rPr>
          <w:sz w:val="24"/>
        </w:rPr>
        <w:t xml:space="preserve">elektrické požární signalizace </w:t>
      </w:r>
      <w:r w:rsidRPr="0060282F">
        <w:rPr>
          <w:sz w:val="24"/>
        </w:rPr>
        <w:t xml:space="preserve">na </w:t>
      </w:r>
      <w:r w:rsidR="00E52A8D">
        <w:rPr>
          <w:sz w:val="24"/>
        </w:rPr>
        <w:t xml:space="preserve">Dohledovém </w:t>
      </w:r>
      <w:r w:rsidR="00F0482A">
        <w:rPr>
          <w:sz w:val="24"/>
        </w:rPr>
        <w:t>pracovišti</w:t>
      </w:r>
      <w:r w:rsidR="00E52A8D">
        <w:rPr>
          <w:sz w:val="24"/>
        </w:rPr>
        <w:t xml:space="preserve"> PCO</w:t>
      </w:r>
      <w:r w:rsidR="00BE32AE" w:rsidRPr="0060282F">
        <w:rPr>
          <w:sz w:val="24"/>
        </w:rPr>
        <w:t>,</w:t>
      </w:r>
    </w:p>
    <w:p w14:paraId="53C04288" w14:textId="5C60C5AA" w:rsidR="00E820DF" w:rsidRPr="002A2A59" w:rsidRDefault="0060472B" w:rsidP="0060472B">
      <w:pPr>
        <w:pStyle w:val="Nzev"/>
        <w:rPr>
          <w:sz w:val="24"/>
        </w:rPr>
      </w:pPr>
      <w:r w:rsidRPr="0060282F">
        <w:rPr>
          <w:sz w:val="24"/>
        </w:rPr>
        <w:t>připojené</w:t>
      </w:r>
      <w:r w:rsidR="0053796B" w:rsidRPr="0060282F">
        <w:rPr>
          <w:sz w:val="24"/>
        </w:rPr>
        <w:t xml:space="preserve"> </w:t>
      </w:r>
      <w:r w:rsidR="00C369AF" w:rsidRPr="0060282F">
        <w:rPr>
          <w:sz w:val="24"/>
        </w:rPr>
        <w:t>pomocí</w:t>
      </w:r>
      <w:r w:rsidRPr="0060282F">
        <w:rPr>
          <w:sz w:val="24"/>
        </w:rPr>
        <w:t xml:space="preserve"> </w:t>
      </w:r>
      <w:r w:rsidR="00C369AF" w:rsidRPr="0060282F">
        <w:rPr>
          <w:sz w:val="24"/>
        </w:rPr>
        <w:t>zařízení dálkového přenosu</w:t>
      </w:r>
      <w:r w:rsidR="00C369AF" w:rsidRPr="002A2A59">
        <w:rPr>
          <w:sz w:val="24"/>
        </w:rPr>
        <w:t xml:space="preserve"> </w:t>
      </w:r>
      <w:r w:rsidR="00AD66FB">
        <w:rPr>
          <w:sz w:val="24"/>
        </w:rPr>
        <w:t xml:space="preserve">na PCO HZS </w:t>
      </w:r>
      <w:proofErr w:type="spellStart"/>
      <w:r w:rsidR="00AD66FB">
        <w:rPr>
          <w:sz w:val="24"/>
        </w:rPr>
        <w:t>JčK</w:t>
      </w:r>
      <w:proofErr w:type="spellEnd"/>
      <w:r w:rsidR="00AD66FB">
        <w:rPr>
          <w:sz w:val="24"/>
        </w:rPr>
        <w:t xml:space="preserve"> </w:t>
      </w:r>
      <w:r w:rsidR="00C369AF" w:rsidRPr="002A2A59">
        <w:rPr>
          <w:sz w:val="24"/>
        </w:rPr>
        <w:t>a servisu</w:t>
      </w:r>
      <w:r w:rsidR="00124ABB" w:rsidRPr="002A2A59">
        <w:rPr>
          <w:sz w:val="24"/>
        </w:rPr>
        <w:t xml:space="preserve"> ZDP</w:t>
      </w:r>
    </w:p>
    <w:p w14:paraId="11C5309B" w14:textId="77777777" w:rsidR="002A2A59" w:rsidRPr="002A2A59" w:rsidRDefault="002A2A59">
      <w:pPr>
        <w:pStyle w:val="Nzev"/>
        <w:rPr>
          <w:b w:val="0"/>
          <w:color w:val="000080"/>
          <w:sz w:val="24"/>
        </w:rPr>
      </w:pPr>
    </w:p>
    <w:p w14:paraId="54E659F6" w14:textId="77777777"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14:paraId="2416204A" w14:textId="77777777"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vyhlášky č. </w:t>
      </w:r>
      <w:r w:rsidR="002A2A59" w:rsidRPr="002A2A59">
        <w:rPr>
          <w:bCs/>
        </w:rPr>
        <w:t>246/2001 Sb.</w:t>
      </w:r>
    </w:p>
    <w:p w14:paraId="7FE17C43" w14:textId="77777777" w:rsidR="00E820DF" w:rsidRDefault="00E820DF"/>
    <w:p w14:paraId="08691E30" w14:textId="77777777" w:rsidR="00152BD9" w:rsidRDefault="00152BD9"/>
    <w:p w14:paraId="43B7D70D" w14:textId="5B4F05BE" w:rsidR="00276D79" w:rsidRPr="005F7102" w:rsidRDefault="007E229A" w:rsidP="00276D79">
      <w:pPr>
        <w:rPr>
          <w:b/>
        </w:rPr>
      </w:pPr>
      <w:r>
        <w:t xml:space="preserve">číslo smlouvy:   </w:t>
      </w:r>
      <w:bookmarkStart w:id="0" w:name="_Hlk161213577"/>
      <w:r w:rsidR="00964B7D">
        <w:rPr>
          <w:b/>
          <w:u w:val="single"/>
        </w:rPr>
        <w:t>1</w:t>
      </w:r>
      <w:bookmarkEnd w:id="0"/>
      <w:r w:rsidR="00807689">
        <w:rPr>
          <w:b/>
          <w:u w:val="single"/>
        </w:rPr>
        <w:t>6030</w:t>
      </w:r>
      <w:r w:rsidR="007B290C">
        <w:rPr>
          <w:b/>
          <w:u w:val="single"/>
        </w:rPr>
        <w:t>/ 2024</w:t>
      </w:r>
    </w:p>
    <w:p w14:paraId="7EC1EFBA" w14:textId="77777777" w:rsidR="00E820DF" w:rsidRDefault="00E820DF"/>
    <w:p w14:paraId="0C73C319" w14:textId="27EDC231" w:rsidR="00E820DF" w:rsidRDefault="00F0482A" w:rsidP="00F0482A">
      <w:pPr>
        <w:pStyle w:val="Nadpis1"/>
        <w:ind w:left="3969"/>
        <w:jc w:val="left"/>
      </w:pPr>
      <w:r>
        <w:t xml:space="preserve">I. </w:t>
      </w:r>
      <w:r w:rsidR="00E820DF">
        <w:t>S</w:t>
      </w:r>
      <w:r w:rsidR="000D5A32">
        <w:t>mluvní strany</w:t>
      </w:r>
    </w:p>
    <w:p w14:paraId="311FE118" w14:textId="77777777" w:rsidR="00F0482A" w:rsidRPr="00F0482A" w:rsidRDefault="00F0482A" w:rsidP="00F0482A"/>
    <w:p w14:paraId="3B8760A6" w14:textId="77777777" w:rsidR="0096222A" w:rsidRPr="00E575C0" w:rsidRDefault="00F0482A" w:rsidP="00F0482A">
      <w:pPr>
        <w:ind w:left="426" w:hanging="426"/>
      </w:pPr>
      <w:r w:rsidRPr="00E575C0">
        <w:rPr>
          <w:b/>
        </w:rPr>
        <w:t>Objednatel:</w:t>
      </w:r>
      <w:r w:rsidR="007C263B" w:rsidRPr="00E575C0">
        <w:tab/>
      </w:r>
      <w:r w:rsidR="007C263B" w:rsidRPr="00E575C0">
        <w:tab/>
      </w:r>
      <w:r w:rsidR="0096222A" w:rsidRPr="00E575C0">
        <w:t xml:space="preserve">             Muzeum středního Pootaví Strakonice</w:t>
      </w:r>
    </w:p>
    <w:p w14:paraId="50104776" w14:textId="4A50B2CE" w:rsidR="00341F27" w:rsidRPr="00E575C0" w:rsidRDefault="0096222A" w:rsidP="00F0482A">
      <w:pPr>
        <w:ind w:left="426" w:hanging="426"/>
      </w:pPr>
      <w:r w:rsidRPr="00E575C0">
        <w:rPr>
          <w:b/>
        </w:rPr>
        <w:t xml:space="preserve">                                                       Zámek 1</w:t>
      </w:r>
      <w:r w:rsidRPr="00E575C0">
        <w:t>, 386 01 Strakonice</w:t>
      </w:r>
      <w:r w:rsidR="00341F27" w:rsidRPr="00E575C0">
        <w:rPr>
          <w:b/>
        </w:rPr>
        <w:tab/>
      </w:r>
      <w:r w:rsidR="00341F27" w:rsidRPr="00E575C0">
        <w:rPr>
          <w:b/>
        </w:rPr>
        <w:tab/>
      </w:r>
      <w:r w:rsidR="00341F27" w:rsidRPr="00E575C0">
        <w:rPr>
          <w:b/>
        </w:rPr>
        <w:tab/>
      </w:r>
      <w:r w:rsidR="00341F27" w:rsidRPr="00E575C0">
        <w:rPr>
          <w:b/>
        </w:rPr>
        <w:tab/>
      </w:r>
      <w:r w:rsidR="00341F27" w:rsidRPr="00E575C0">
        <w:rPr>
          <w:b/>
        </w:rPr>
        <w:tab/>
      </w:r>
    </w:p>
    <w:p w14:paraId="1B92483F" w14:textId="77777777" w:rsidR="00341F27" w:rsidRPr="00E575C0" w:rsidRDefault="00744161" w:rsidP="0074055F">
      <w:pPr>
        <w:ind w:left="426" w:hanging="426"/>
        <w:rPr>
          <w:b/>
        </w:rPr>
      </w:pPr>
      <w:r w:rsidRPr="00E575C0">
        <w:rPr>
          <w:b/>
        </w:rPr>
        <w:tab/>
      </w:r>
      <w:r w:rsidRPr="00E575C0">
        <w:rPr>
          <w:b/>
        </w:rPr>
        <w:tab/>
      </w:r>
      <w:r w:rsidRPr="00E575C0">
        <w:rPr>
          <w:b/>
        </w:rPr>
        <w:tab/>
      </w:r>
      <w:r w:rsidRPr="00E575C0">
        <w:rPr>
          <w:b/>
        </w:rPr>
        <w:tab/>
      </w:r>
      <w:r w:rsidRPr="00E575C0">
        <w:rPr>
          <w:b/>
        </w:rPr>
        <w:tab/>
      </w:r>
    </w:p>
    <w:p w14:paraId="55EA4C36" w14:textId="5BC14D54" w:rsidR="00E820DF" w:rsidRPr="00E575C0" w:rsidRDefault="00E820DF" w:rsidP="0074055F">
      <w:pPr>
        <w:ind w:left="426" w:hanging="426"/>
        <w:rPr>
          <w:b/>
        </w:rPr>
      </w:pPr>
      <w:r w:rsidRPr="00E575C0">
        <w:rPr>
          <w:b/>
        </w:rPr>
        <w:t>Zastoupen</w:t>
      </w:r>
      <w:r w:rsidR="003E0F24" w:rsidRPr="00E575C0">
        <w:rPr>
          <w:b/>
        </w:rPr>
        <w:t>ý</w:t>
      </w:r>
      <w:r w:rsidRPr="00E575C0">
        <w:rPr>
          <w:b/>
        </w:rPr>
        <w:t>:</w:t>
      </w:r>
      <w:r w:rsidRPr="00E575C0">
        <w:rPr>
          <w:b/>
        </w:rPr>
        <w:tab/>
      </w:r>
      <w:r w:rsidR="00B82426" w:rsidRPr="00E575C0">
        <w:rPr>
          <w:b/>
        </w:rPr>
        <w:tab/>
      </w:r>
      <w:r w:rsidR="00CC5F67" w:rsidRPr="00E575C0">
        <w:rPr>
          <w:b/>
        </w:rPr>
        <w:t xml:space="preserve">            ředitelka</w:t>
      </w:r>
    </w:p>
    <w:p w14:paraId="187A9DB8" w14:textId="13283B1C" w:rsidR="0033765D" w:rsidRPr="00E575C0" w:rsidRDefault="00C369AF" w:rsidP="00C369AF">
      <w:pPr>
        <w:rPr>
          <w:b/>
        </w:rPr>
      </w:pPr>
      <w:r w:rsidRPr="00E575C0">
        <w:rPr>
          <w:b/>
        </w:rPr>
        <w:t>I</w:t>
      </w:r>
      <w:r w:rsidR="00E820DF" w:rsidRPr="00E575C0">
        <w:rPr>
          <w:b/>
        </w:rPr>
        <w:t>Č:</w:t>
      </w:r>
      <w:r w:rsidR="00E820DF" w:rsidRPr="00E575C0">
        <w:rPr>
          <w:b/>
        </w:rPr>
        <w:tab/>
      </w:r>
      <w:r w:rsidRPr="00E575C0">
        <w:rPr>
          <w:b/>
        </w:rPr>
        <w:tab/>
      </w:r>
      <w:r w:rsidR="00276D79" w:rsidRPr="00E575C0">
        <w:rPr>
          <w:b/>
        </w:rPr>
        <w:tab/>
      </w:r>
      <w:r w:rsidR="00B44724" w:rsidRPr="00E575C0">
        <w:rPr>
          <w:b/>
        </w:rPr>
        <w:t xml:space="preserve">            </w:t>
      </w:r>
      <w:r w:rsidR="0096222A" w:rsidRPr="00E575C0">
        <w:rPr>
          <w:b/>
        </w:rPr>
        <w:t>00072150</w:t>
      </w:r>
    </w:p>
    <w:p w14:paraId="3301571D" w14:textId="77777777" w:rsidR="005517B9" w:rsidRPr="00E575C0" w:rsidRDefault="0033765D" w:rsidP="00C369AF">
      <w:pPr>
        <w:rPr>
          <w:b/>
        </w:rPr>
      </w:pPr>
      <w:r w:rsidRPr="00E575C0">
        <w:rPr>
          <w:b/>
        </w:rPr>
        <w:t>DIČ:</w:t>
      </w:r>
      <w:r w:rsidR="00E820DF" w:rsidRPr="00E575C0">
        <w:rPr>
          <w:b/>
        </w:rPr>
        <w:tab/>
      </w:r>
      <w:r w:rsidR="007C263B" w:rsidRPr="00E575C0">
        <w:rPr>
          <w:b/>
        </w:rPr>
        <w:tab/>
      </w:r>
      <w:r w:rsidR="007C263B" w:rsidRPr="00E575C0">
        <w:rPr>
          <w:b/>
        </w:rPr>
        <w:tab/>
      </w:r>
      <w:r w:rsidR="007C263B" w:rsidRPr="00E575C0">
        <w:rPr>
          <w:b/>
        </w:rPr>
        <w:tab/>
      </w:r>
    </w:p>
    <w:p w14:paraId="5577C103" w14:textId="77777777" w:rsidR="001344AE" w:rsidRPr="00E575C0" w:rsidRDefault="007C263B" w:rsidP="00C369AF">
      <w:pPr>
        <w:rPr>
          <w:b/>
        </w:rPr>
      </w:pPr>
      <w:r w:rsidRPr="00E575C0">
        <w:rPr>
          <w:b/>
        </w:rPr>
        <w:t>Zapsán:</w:t>
      </w:r>
      <w:r w:rsidRPr="00E575C0">
        <w:rPr>
          <w:b/>
        </w:rPr>
        <w:tab/>
      </w:r>
      <w:r w:rsidRPr="00E575C0">
        <w:rPr>
          <w:b/>
        </w:rPr>
        <w:tab/>
      </w:r>
      <w:r w:rsidRPr="00E575C0">
        <w:rPr>
          <w:b/>
        </w:rPr>
        <w:tab/>
      </w:r>
      <w:r w:rsidRPr="00E575C0">
        <w:rPr>
          <w:b/>
        </w:rPr>
        <w:tab/>
      </w:r>
    </w:p>
    <w:p w14:paraId="6E3462E2" w14:textId="77777777" w:rsidR="001344AE" w:rsidRPr="00E575C0" w:rsidRDefault="00E820DF" w:rsidP="00C369AF">
      <w:pPr>
        <w:rPr>
          <w:b/>
        </w:rPr>
      </w:pPr>
      <w:r w:rsidRPr="00E575C0">
        <w:rPr>
          <w:b/>
        </w:rPr>
        <w:t>Bankovní spojení:</w:t>
      </w:r>
      <w:r w:rsidRPr="00E575C0">
        <w:rPr>
          <w:b/>
        </w:rPr>
        <w:tab/>
      </w:r>
      <w:r w:rsidRPr="00E575C0">
        <w:rPr>
          <w:b/>
        </w:rPr>
        <w:tab/>
      </w:r>
    </w:p>
    <w:p w14:paraId="6AC26D4A" w14:textId="77777777" w:rsidR="00E820DF" w:rsidRPr="00E575C0" w:rsidRDefault="00E820DF" w:rsidP="00C369AF">
      <w:pPr>
        <w:rPr>
          <w:b/>
        </w:rPr>
      </w:pPr>
      <w:r w:rsidRPr="00E575C0">
        <w:rPr>
          <w:b/>
        </w:rPr>
        <w:t>Tel</w:t>
      </w:r>
      <w:r w:rsidR="00AF0F86" w:rsidRPr="00E575C0">
        <w:rPr>
          <w:b/>
        </w:rPr>
        <w:t>.</w:t>
      </w:r>
      <w:r w:rsidRPr="00E575C0">
        <w:rPr>
          <w:b/>
        </w:rPr>
        <w:t>:</w:t>
      </w:r>
      <w:r w:rsidRPr="00E575C0">
        <w:rPr>
          <w:b/>
        </w:rPr>
        <w:tab/>
      </w:r>
      <w:r w:rsidRPr="00E575C0">
        <w:rPr>
          <w:b/>
        </w:rPr>
        <w:tab/>
      </w:r>
      <w:r w:rsidRPr="00E575C0">
        <w:rPr>
          <w:b/>
        </w:rPr>
        <w:tab/>
      </w:r>
      <w:r w:rsidR="00EB13AD" w:rsidRPr="00E575C0">
        <w:rPr>
          <w:b/>
        </w:rPr>
        <w:tab/>
      </w:r>
    </w:p>
    <w:p w14:paraId="3FE78D05" w14:textId="77777777" w:rsidR="001344AE" w:rsidRPr="000967D8" w:rsidRDefault="00E820DF" w:rsidP="00C369AF">
      <w:pPr>
        <w:rPr>
          <w:b/>
        </w:rPr>
      </w:pPr>
      <w:r w:rsidRPr="00E575C0">
        <w:rPr>
          <w:b/>
        </w:rPr>
        <w:t>E-mail:</w:t>
      </w:r>
      <w:r w:rsidRPr="000967D8">
        <w:rPr>
          <w:b/>
        </w:rPr>
        <w:tab/>
      </w:r>
      <w:r w:rsidR="00C369AF" w:rsidRPr="000967D8">
        <w:rPr>
          <w:b/>
        </w:rPr>
        <w:tab/>
      </w:r>
      <w:r w:rsidR="00C369AF" w:rsidRPr="000967D8">
        <w:rPr>
          <w:b/>
        </w:rPr>
        <w:tab/>
      </w:r>
      <w:r w:rsidR="00EF752B" w:rsidRPr="000967D8">
        <w:rPr>
          <w:b/>
        </w:rPr>
        <w:tab/>
      </w:r>
    </w:p>
    <w:p w14:paraId="3119CA31" w14:textId="3DB99BFA" w:rsidR="00DB4A6F" w:rsidRPr="000967D8" w:rsidRDefault="00792BA4" w:rsidP="008C1F68">
      <w:pPr>
        <w:rPr>
          <w:b/>
        </w:rPr>
      </w:pPr>
      <w:r>
        <w:rPr>
          <w:b/>
        </w:rPr>
        <w:t xml:space="preserve"> </w:t>
      </w:r>
    </w:p>
    <w:p w14:paraId="6F551C1C" w14:textId="27EDCEED" w:rsidR="00F003AF" w:rsidRDefault="00F52452">
      <w:pPr>
        <w:rPr>
          <w:b/>
          <w:color w:val="004E9A"/>
        </w:rPr>
      </w:pPr>
      <w:r w:rsidRPr="00227BD5">
        <w:rPr>
          <w:b/>
        </w:rPr>
        <w:t>S</w:t>
      </w:r>
      <w:r w:rsidR="0097759D" w:rsidRPr="00227BD5">
        <w:rPr>
          <w:b/>
        </w:rPr>
        <w:t>třežen</w:t>
      </w:r>
      <w:r w:rsidRPr="00227BD5">
        <w:rPr>
          <w:b/>
        </w:rPr>
        <w:t>ý</w:t>
      </w:r>
      <w:r w:rsidR="0097759D" w:rsidRPr="00227BD5">
        <w:rPr>
          <w:b/>
        </w:rPr>
        <w:t xml:space="preserve"> objekt</w:t>
      </w:r>
      <w:r w:rsidR="00C369AF" w:rsidRPr="00227BD5">
        <w:rPr>
          <w:b/>
        </w:rPr>
        <w:t>:</w:t>
      </w:r>
      <w:r w:rsidR="00227BD5">
        <w:rPr>
          <w:b/>
        </w:rPr>
        <w:tab/>
      </w:r>
      <w:r w:rsidR="00BB6DC9">
        <w:rPr>
          <w:b/>
        </w:rPr>
        <w:t xml:space="preserve">   </w:t>
      </w:r>
      <w:r w:rsidR="007F6703">
        <w:rPr>
          <w:b/>
        </w:rPr>
        <w:t xml:space="preserve">    </w:t>
      </w:r>
      <w:r w:rsidR="00F003AF">
        <w:rPr>
          <w:b/>
        </w:rPr>
        <w:tab/>
      </w:r>
      <w:r w:rsidR="00F003AF">
        <w:rPr>
          <w:b/>
        </w:rPr>
        <w:tab/>
      </w:r>
      <w:r w:rsidR="00807689" w:rsidRPr="00E575C0">
        <w:rPr>
          <w:b/>
          <w:u w:val="single"/>
        </w:rPr>
        <w:t>Muzeum středního Pootaví,</w:t>
      </w:r>
      <w:r w:rsidR="00807689" w:rsidRPr="00E575C0">
        <w:rPr>
          <w:u w:val="single"/>
        </w:rPr>
        <w:t xml:space="preserve"> </w:t>
      </w:r>
      <w:r w:rsidR="00807689" w:rsidRPr="00E575C0">
        <w:rPr>
          <w:b/>
          <w:u w:val="single"/>
        </w:rPr>
        <w:t>Zámek 1</w:t>
      </w:r>
      <w:r w:rsidR="002E5102" w:rsidRPr="00E575C0">
        <w:rPr>
          <w:b/>
          <w:u w:val="single"/>
        </w:rPr>
        <w:t>, Strakonice</w:t>
      </w:r>
      <w:r w:rsidR="00807689">
        <w:rPr>
          <w:b/>
        </w:rPr>
        <w:t xml:space="preserve"> </w:t>
      </w:r>
      <w:r w:rsidR="00792BA4">
        <w:rPr>
          <w:b/>
        </w:rPr>
        <w:t xml:space="preserve">  </w:t>
      </w:r>
      <w:r w:rsidR="00964B7D" w:rsidRPr="00964B7D">
        <w:rPr>
          <w:b/>
        </w:rPr>
        <w:t xml:space="preserve">– </w:t>
      </w:r>
      <w:r w:rsidR="00964B7D" w:rsidRPr="00964B7D">
        <w:rPr>
          <w:b/>
          <w:color w:val="004E9A"/>
        </w:rPr>
        <w:t>ID objektu:</w:t>
      </w:r>
      <w:r w:rsidR="007F6703">
        <w:rPr>
          <w:b/>
          <w:color w:val="004E9A"/>
        </w:rPr>
        <w:t xml:space="preserve"> 1</w:t>
      </w:r>
      <w:r w:rsidR="00807689">
        <w:rPr>
          <w:b/>
          <w:color w:val="004E9A"/>
        </w:rPr>
        <w:t>6030</w:t>
      </w:r>
    </w:p>
    <w:p w14:paraId="1C829175" w14:textId="77777777" w:rsidR="00F003AF" w:rsidRPr="00F003AF" w:rsidRDefault="00F003AF">
      <w:pPr>
        <w:rPr>
          <w:b/>
          <w:color w:val="004E9A"/>
          <w:sz w:val="16"/>
          <w:szCs w:val="16"/>
        </w:rPr>
      </w:pPr>
    </w:p>
    <w:p w14:paraId="040A31F9" w14:textId="374864F0" w:rsidR="00E820DF" w:rsidRDefault="00C369AF">
      <w:r>
        <w:t>jako provozovatel elektrické požární signalizace</w:t>
      </w:r>
      <w:r w:rsidR="004B59D9">
        <w:t xml:space="preserve"> (</w:t>
      </w:r>
      <w:r w:rsidR="00F0482A">
        <w:t>dále jen „</w:t>
      </w:r>
      <w:r w:rsidR="00F0482A" w:rsidRPr="0016504D">
        <w:rPr>
          <w:i/>
        </w:rPr>
        <w:t xml:space="preserve">provozovatel </w:t>
      </w:r>
      <w:r w:rsidR="004B59D9" w:rsidRPr="0016504D">
        <w:rPr>
          <w:i/>
        </w:rPr>
        <w:t>EPS</w:t>
      </w:r>
      <w:r w:rsidR="00F0482A">
        <w:t>“</w:t>
      </w:r>
      <w:r w:rsidR="004B59D9">
        <w:t>)</w:t>
      </w:r>
      <w:r>
        <w:t xml:space="preserve"> </w:t>
      </w:r>
    </w:p>
    <w:p w14:paraId="162BD129" w14:textId="77777777" w:rsidR="00C369AF" w:rsidRDefault="00C369AF"/>
    <w:p w14:paraId="2A03D21C" w14:textId="77777777" w:rsidR="00C369AF" w:rsidRDefault="00C369AF">
      <w:r>
        <w:t>a</w:t>
      </w:r>
    </w:p>
    <w:p w14:paraId="0A2F7F2C" w14:textId="77777777" w:rsidR="00F0482A" w:rsidRDefault="00F0482A"/>
    <w:p w14:paraId="6FA04932" w14:textId="036C6F75" w:rsidR="00E820DF" w:rsidRPr="002A2A59" w:rsidRDefault="00BD56F8">
      <w:pPr>
        <w:ind w:left="426" w:hanging="426"/>
        <w:rPr>
          <w:b/>
        </w:rPr>
      </w:pPr>
      <w:r>
        <w:rPr>
          <w:b/>
        </w:rPr>
        <w:t>Poskytovatel</w:t>
      </w:r>
      <w:r w:rsidR="00F0482A" w:rsidRPr="00F0482A">
        <w:rPr>
          <w:b/>
        </w:rPr>
        <w:t>:</w:t>
      </w:r>
      <w:r w:rsidR="00F0482A">
        <w:rPr>
          <w:b/>
        </w:rPr>
        <w:tab/>
      </w:r>
      <w:r w:rsidR="00F0482A">
        <w:rPr>
          <w:b/>
        </w:rPr>
        <w:tab/>
      </w:r>
      <w:r w:rsidR="00F0482A">
        <w:rPr>
          <w:b/>
        </w:rPr>
        <w:tab/>
      </w:r>
      <w:r w:rsidR="00E820DF" w:rsidRPr="002A2A59">
        <w:rPr>
          <w:b/>
        </w:rPr>
        <w:t>SPH Elektro s.r.o.</w:t>
      </w:r>
    </w:p>
    <w:p w14:paraId="7324F8E0" w14:textId="77777777"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>U Zlaté stoky 577, 370 01</w:t>
      </w:r>
      <w:r w:rsidR="00E820DF" w:rsidRPr="002A2A59">
        <w:rPr>
          <w:b/>
        </w:rPr>
        <w:t xml:space="preserve"> </w:t>
      </w:r>
      <w:r w:rsidR="002147AC">
        <w:rPr>
          <w:b/>
        </w:rPr>
        <w:t xml:space="preserve"> </w:t>
      </w:r>
      <w:r w:rsidR="002147AC" w:rsidRPr="002A2A59">
        <w:rPr>
          <w:b/>
        </w:rPr>
        <w:t>Litvínovice</w:t>
      </w:r>
    </w:p>
    <w:p w14:paraId="6C6C9100" w14:textId="4BEBEE13"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2770A1">
        <w:rPr>
          <w:b/>
        </w:rPr>
        <w:t>prokuristou</w:t>
      </w:r>
    </w:p>
    <w:p w14:paraId="1C038EEF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14:paraId="4F8F29E2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14:paraId="4246B2BF" w14:textId="77777777"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14:paraId="2D441597" w14:textId="35193375"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</w:p>
    <w:p w14:paraId="27FD1148" w14:textId="22D7E034"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</w:p>
    <w:p w14:paraId="328CBF50" w14:textId="4EC0F66B"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</w:p>
    <w:p w14:paraId="5C9436D4" w14:textId="77777777" w:rsidR="002344E5" w:rsidRPr="00A406C7" w:rsidRDefault="002344E5" w:rsidP="00C369AF">
      <w:pPr>
        <w:rPr>
          <w:b/>
          <w:sz w:val="16"/>
          <w:szCs w:val="16"/>
        </w:rPr>
      </w:pPr>
    </w:p>
    <w:p w14:paraId="3D0849E5" w14:textId="45D57F41" w:rsidR="00EF752B" w:rsidRDefault="00EF752B" w:rsidP="0016504D">
      <w:pPr>
        <w:jc w:val="both"/>
      </w:pPr>
      <w:r>
        <w:t xml:space="preserve">jako provozovatel </w:t>
      </w:r>
      <w:r w:rsidR="00E52A8D">
        <w:t xml:space="preserve">přenosové cesty </w:t>
      </w:r>
      <w:r>
        <w:t>zařízení dálkového přenosu</w:t>
      </w:r>
      <w:r w:rsidR="004B59D9">
        <w:t xml:space="preserve"> </w:t>
      </w:r>
      <w:r>
        <w:t>a</w:t>
      </w:r>
      <w:r w:rsidR="00E52A8D">
        <w:t xml:space="preserve"> Dohledového pracoviště PCO</w:t>
      </w:r>
      <w:r w:rsidR="00F0482A">
        <w:t xml:space="preserve"> (dále jen „</w:t>
      </w:r>
      <w:r w:rsidR="00F0482A" w:rsidRPr="00A5066B">
        <w:rPr>
          <w:i/>
        </w:rPr>
        <w:t>provozovatel</w:t>
      </w:r>
      <w:r w:rsidR="0016504D" w:rsidRPr="00A5066B">
        <w:rPr>
          <w:i/>
        </w:rPr>
        <w:t xml:space="preserve"> ZDP</w:t>
      </w:r>
      <w:r w:rsidR="0016504D">
        <w:t>“)</w:t>
      </w:r>
    </w:p>
    <w:p w14:paraId="020798BB" w14:textId="77777777" w:rsidR="005517B9" w:rsidRDefault="005517B9"/>
    <w:p w14:paraId="787AFCCC" w14:textId="77777777" w:rsidR="00E820DF" w:rsidRDefault="00E820DF">
      <w:pPr>
        <w:pStyle w:val="Nadpis1"/>
      </w:pPr>
      <w:r>
        <w:t>II. P</w:t>
      </w:r>
      <w:r w:rsidR="000D5A32">
        <w:t>ředmět smlouvy</w:t>
      </w:r>
    </w:p>
    <w:p w14:paraId="2141072A" w14:textId="77777777" w:rsidR="00E820DF" w:rsidRDefault="00E820DF"/>
    <w:p w14:paraId="1B7DF1A4" w14:textId="1A81DC57" w:rsidR="00124ABB" w:rsidRPr="003556C2" w:rsidRDefault="008C3495" w:rsidP="00A43979">
      <w:pPr>
        <w:suppressAutoHyphens/>
        <w:ind w:left="426" w:hanging="426"/>
        <w:jc w:val="both"/>
        <w:rPr>
          <w:color w:val="00B0F0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F1206A">
        <w:rPr>
          <w:szCs w:val="24"/>
        </w:rPr>
        <w:t xml:space="preserve">nepřetržitém 24 hodinovém přenosu požárně-taktických informací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</w:t>
      </w:r>
      <w:r w:rsidR="00A43979">
        <w:t>EPS na Dohledové pracoviště PCO (</w:t>
      </w:r>
      <w:r w:rsidR="004A045A">
        <w:t>dále jen „D</w:t>
      </w:r>
      <w:r w:rsidR="00A43979">
        <w:t>P</w:t>
      </w:r>
      <w:r w:rsidR="004A045A">
        <w:t>“</w:t>
      </w:r>
      <w:r w:rsidR="00A43979">
        <w:t xml:space="preserve">), provozované </w:t>
      </w:r>
      <w:r w:rsidR="00BD56F8">
        <w:t>poskytovatelem</w:t>
      </w:r>
      <w:r w:rsidR="00A43979">
        <w:t xml:space="preserve"> SPH Elektro s.r.o. (dále jen </w:t>
      </w:r>
      <w:r w:rsidR="0016504D">
        <w:t>„</w:t>
      </w:r>
      <w:r w:rsidR="00A43979">
        <w:t>SPH“)</w:t>
      </w:r>
      <w:r w:rsidR="0016504D">
        <w:t>,</w:t>
      </w:r>
      <w:r w:rsidR="00A43979">
        <w:t xml:space="preserve"> a Pult centralizované ochrany</w:t>
      </w:r>
      <w:r w:rsidR="003F2828">
        <w:t xml:space="preserve"> </w:t>
      </w:r>
      <w:r w:rsidR="003F2828" w:rsidRPr="00A43979">
        <w:rPr>
          <w:szCs w:val="24"/>
        </w:rPr>
        <w:t>Krajského operačního a informačního střediska</w:t>
      </w:r>
      <w:r w:rsidR="00A43979">
        <w:t xml:space="preserve"> (dále jen „PCO HZS </w:t>
      </w:r>
      <w:proofErr w:type="spellStart"/>
      <w:r w:rsidR="00A43979">
        <w:t>JčK</w:t>
      </w:r>
      <w:proofErr w:type="spellEnd"/>
      <w:r w:rsidR="00A43979">
        <w:t xml:space="preserve">“), provozovaný </w:t>
      </w:r>
      <w:r w:rsidR="0016504D" w:rsidRPr="00E22A7F">
        <w:t>Hasičským záchranným sborem Jihočeského kraje</w:t>
      </w:r>
      <w:r w:rsidR="0016504D">
        <w:t xml:space="preserve"> (dále jen „</w:t>
      </w:r>
      <w:r w:rsidR="00A43979">
        <w:t xml:space="preserve">HZS </w:t>
      </w:r>
      <w:proofErr w:type="spellStart"/>
      <w:r w:rsidR="00A43979">
        <w:t>JčK</w:t>
      </w:r>
      <w:proofErr w:type="spellEnd"/>
      <w:r w:rsidR="0016504D">
        <w:t>“)</w:t>
      </w:r>
      <w:r w:rsidR="00F1206A">
        <w:t xml:space="preserve">, za účelem </w:t>
      </w:r>
      <w:r w:rsidR="00F1206A" w:rsidRPr="00A43979">
        <w:rPr>
          <w:szCs w:val="24"/>
        </w:rPr>
        <w:t>elektronick</w:t>
      </w:r>
      <w:r w:rsidR="00F1206A">
        <w:rPr>
          <w:szCs w:val="24"/>
        </w:rPr>
        <w:t>é</w:t>
      </w:r>
      <w:r w:rsidR="00F1206A" w:rsidRPr="00A43979">
        <w:rPr>
          <w:szCs w:val="24"/>
        </w:rPr>
        <w:t xml:space="preserve"> </w:t>
      </w:r>
      <w:r w:rsidR="00F1206A">
        <w:rPr>
          <w:szCs w:val="24"/>
        </w:rPr>
        <w:t xml:space="preserve">požární </w:t>
      </w:r>
      <w:r w:rsidR="00F1206A" w:rsidRPr="00A43979">
        <w:rPr>
          <w:szCs w:val="24"/>
        </w:rPr>
        <w:t>ostra</w:t>
      </w:r>
      <w:r w:rsidR="00F1206A">
        <w:rPr>
          <w:szCs w:val="24"/>
        </w:rPr>
        <w:t>hy</w:t>
      </w:r>
      <w:r w:rsidR="00F1206A" w:rsidRPr="00A43979">
        <w:rPr>
          <w:szCs w:val="24"/>
        </w:rPr>
        <w:t xml:space="preserve"> střeženého objektu</w:t>
      </w:r>
      <w:r w:rsidR="00A43979">
        <w:t xml:space="preserve">.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</w:t>
      </w:r>
      <w:r w:rsidR="00881CFF">
        <w:t>DP</w:t>
      </w:r>
      <w:r w:rsidR="00880376">
        <w:rPr>
          <w:szCs w:val="24"/>
        </w:rPr>
        <w:t xml:space="preserve"> a </w:t>
      </w:r>
      <w:r w:rsidR="00880376">
        <w:t xml:space="preserve">PCO HZS </w:t>
      </w:r>
      <w:proofErr w:type="spellStart"/>
      <w:r w:rsidR="00880376">
        <w:t>JčK</w:t>
      </w:r>
      <w:proofErr w:type="spellEnd"/>
      <w:r w:rsidR="006A094F">
        <w:t xml:space="preserve"> (společně jen „PCO“)</w:t>
      </w:r>
      <w:r w:rsidR="00880376">
        <w:rPr>
          <w:szCs w:val="24"/>
        </w:rPr>
        <w:t xml:space="preserve">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</w:t>
      </w:r>
      <w:r w:rsidR="005D590C">
        <w:rPr>
          <w:szCs w:val="24"/>
        </w:rPr>
        <w:t xml:space="preserve">hlavní </w:t>
      </w:r>
      <w:r w:rsidR="005D590C" w:rsidRPr="0022674E">
        <w:rPr>
          <w:szCs w:val="24"/>
        </w:rPr>
        <w:t>a záložní</w:t>
      </w:r>
      <w:r w:rsidR="0060472B" w:rsidRPr="0022674E">
        <w:rPr>
          <w:szCs w:val="24"/>
        </w:rPr>
        <w:t xml:space="preserve"> přenosov</w:t>
      </w:r>
      <w:r w:rsidR="005D590C" w:rsidRPr="0022674E">
        <w:rPr>
          <w:szCs w:val="24"/>
        </w:rPr>
        <w:t>ou</w:t>
      </w:r>
      <w:r w:rsidR="0060472B" w:rsidRPr="0022674E">
        <w:rPr>
          <w:szCs w:val="24"/>
        </w:rPr>
        <w:t xml:space="preserve"> cest</w:t>
      </w:r>
      <w:r w:rsidR="005D590C" w:rsidRPr="0022674E">
        <w:rPr>
          <w:szCs w:val="24"/>
        </w:rPr>
        <w:t>ou</w:t>
      </w:r>
      <w:r w:rsidR="00C95AC0" w:rsidRPr="0022674E">
        <w:rPr>
          <w:szCs w:val="24"/>
        </w:rPr>
        <w:t xml:space="preserve">. </w:t>
      </w:r>
      <w:r w:rsidR="00C76C68">
        <w:rPr>
          <w:szCs w:val="24"/>
        </w:rPr>
        <w:t>Přenosové c</w:t>
      </w:r>
      <w:r w:rsidR="00C95AC0" w:rsidRPr="0022674E">
        <w:rPr>
          <w:szCs w:val="24"/>
        </w:rPr>
        <w:t xml:space="preserve">esty </w:t>
      </w:r>
      <w:r w:rsidR="00B77C2B" w:rsidRPr="0022674E">
        <w:rPr>
          <w:szCs w:val="24"/>
        </w:rPr>
        <w:t xml:space="preserve">jsou </w:t>
      </w:r>
      <w:r w:rsidR="005D590C" w:rsidRPr="0022674E">
        <w:rPr>
          <w:szCs w:val="24"/>
        </w:rPr>
        <w:t>navzájem na sobě nezávisl</w:t>
      </w:r>
      <w:r w:rsidR="00C95AC0" w:rsidRPr="0022674E">
        <w:rPr>
          <w:szCs w:val="24"/>
        </w:rPr>
        <w:t>é</w:t>
      </w:r>
      <w:r w:rsidR="00B77C2B" w:rsidRPr="0022674E">
        <w:rPr>
          <w:szCs w:val="24"/>
        </w:rPr>
        <w:t>, přičemž</w:t>
      </w:r>
      <w:r w:rsidR="0060472B" w:rsidRPr="0022674E">
        <w:rPr>
          <w:szCs w:val="24"/>
        </w:rPr>
        <w:t xml:space="preserve"> </w:t>
      </w:r>
      <w:r w:rsidR="00B77C2B" w:rsidRPr="0022674E">
        <w:rPr>
          <w:szCs w:val="24"/>
        </w:rPr>
        <w:t>h</w:t>
      </w:r>
      <w:r w:rsidR="005D590C" w:rsidRPr="0022674E">
        <w:rPr>
          <w:szCs w:val="24"/>
        </w:rPr>
        <w:t>lavní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</w:t>
      </w:r>
      <w:r w:rsidR="00881CFF">
        <w:rPr>
          <w:szCs w:val="24"/>
        </w:rPr>
        <w:t xml:space="preserve">a k tomuto účelu vyhrazené </w:t>
      </w:r>
      <w:r w:rsidR="0060472B" w:rsidRPr="0022674E">
        <w:rPr>
          <w:szCs w:val="24"/>
        </w:rPr>
        <w:t>rádiové síti</w:t>
      </w:r>
      <w:r w:rsidR="00B77C2B" w:rsidRPr="0022674E">
        <w:rPr>
          <w:szCs w:val="24"/>
        </w:rPr>
        <w:t>, a je garantovaná</w:t>
      </w:r>
      <w:r w:rsidR="00880376">
        <w:rPr>
          <w:szCs w:val="24"/>
        </w:rPr>
        <w:t xml:space="preserve">; záložní </w:t>
      </w:r>
      <w:r w:rsidR="003F2828">
        <w:rPr>
          <w:szCs w:val="24"/>
        </w:rPr>
        <w:t xml:space="preserve">v mobilní </w:t>
      </w:r>
      <w:r w:rsidR="003F2828" w:rsidRPr="0022674E">
        <w:rPr>
          <w:szCs w:val="24"/>
        </w:rPr>
        <w:t>datové síti</w:t>
      </w:r>
      <w:r w:rsidR="003F2828">
        <w:rPr>
          <w:szCs w:val="24"/>
        </w:rPr>
        <w:t xml:space="preserve"> (GPRS)</w:t>
      </w:r>
      <w:r w:rsidR="00124ABB" w:rsidRPr="0022674E">
        <w:rPr>
          <w:szCs w:val="24"/>
        </w:rPr>
        <w:t>.</w:t>
      </w:r>
      <w:r w:rsidR="00FB369B">
        <w:rPr>
          <w:szCs w:val="24"/>
        </w:rPr>
        <w:t xml:space="preserve"> </w:t>
      </w:r>
    </w:p>
    <w:p w14:paraId="49ABEAD5" w14:textId="77777777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14:paraId="635CC771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 xml:space="preserve">roční kontrola provozuschopnosti </w:t>
      </w:r>
      <w:r w:rsidR="005045F6">
        <w:t>ZDP</w:t>
      </w:r>
    </w:p>
    <w:p w14:paraId="795C20A0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2029AA" w:rsidRPr="002029AA">
        <w:t>zkouška činnosti při provozu zařízení</w:t>
      </w:r>
      <w:r w:rsidR="00800414">
        <w:t xml:space="preserve"> </w:t>
      </w:r>
      <w:r w:rsidR="005045F6">
        <w:t>ZDP</w:t>
      </w:r>
    </w:p>
    <w:p w14:paraId="5E5C8D83" w14:textId="74B9EBFD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 24 hodinový servis </w:t>
      </w:r>
      <w:r w:rsidR="005045F6">
        <w:t>ZDP</w:t>
      </w:r>
    </w:p>
    <w:p w14:paraId="1FADD04E" w14:textId="4515D9B3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3</w:t>
      </w:r>
      <w:r w:rsidR="00027F91">
        <w:tab/>
      </w:r>
      <w:r w:rsidR="00E820DF">
        <w:t>Servisní úkony budou prováděny v souladu s vyhl</w:t>
      </w:r>
      <w:r w:rsidR="000B17DE">
        <w:t>áškou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14:paraId="6A1D0185" w14:textId="77777777" w:rsidR="00E820DF" w:rsidRDefault="008C3495" w:rsidP="006E0957">
      <w:pPr>
        <w:pStyle w:val="Zkladntextodsazen"/>
        <w:suppressAutoHyphens/>
        <w:ind w:hanging="426"/>
        <w:jc w:val="both"/>
      </w:pPr>
      <w:r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 xml:space="preserve">zahrnuje všechny činnosti potřebné k posouzení a zajištění technického stavu zařízení </w:t>
      </w:r>
      <w:r w:rsidR="005045F6">
        <w:t>ZDP</w:t>
      </w:r>
      <w:r w:rsidR="00E820DF">
        <w:t xml:space="preserve"> v předepsaných technických parametrech.</w:t>
      </w:r>
    </w:p>
    <w:p w14:paraId="75D04C91" w14:textId="77777777"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14:paraId="60500D0D" w14:textId="77777777" w:rsidR="009520A9" w:rsidRDefault="009520A9" w:rsidP="006E0957">
      <w:pPr>
        <w:suppressAutoHyphens/>
        <w:ind w:left="426" w:hanging="426"/>
        <w:jc w:val="both"/>
      </w:pPr>
    </w:p>
    <w:p w14:paraId="53163D2D" w14:textId="7CD331DD" w:rsidR="000D5A32" w:rsidRPr="0060282F" w:rsidRDefault="000D5A32" w:rsidP="00DF5E3D">
      <w:pPr>
        <w:pStyle w:val="Nadpis1"/>
      </w:pPr>
      <w:r w:rsidRPr="0060282F">
        <w:lastRenderedPageBreak/>
        <w:t xml:space="preserve">III.  Povinnosti </w:t>
      </w:r>
      <w:r w:rsidR="00AB10C6">
        <w:t>provozovatele ZDP</w:t>
      </w:r>
    </w:p>
    <w:p w14:paraId="1735D3C6" w14:textId="77777777" w:rsidR="000D5A32" w:rsidRPr="0060282F" w:rsidRDefault="000D5A32" w:rsidP="00DF5E3D">
      <w:pPr>
        <w:jc w:val="both"/>
      </w:pPr>
    </w:p>
    <w:p w14:paraId="070A000A" w14:textId="7096C207" w:rsidR="000D5A32" w:rsidRDefault="00996695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Nepřetržitě provozovat </w:t>
      </w:r>
      <w:r>
        <w:t>DP</w:t>
      </w:r>
      <w:r>
        <w:rPr>
          <w:szCs w:val="24"/>
        </w:rPr>
        <w:t xml:space="preserve"> a</w:t>
      </w:r>
      <w:r w:rsidRPr="0060282F">
        <w:rPr>
          <w:szCs w:val="24"/>
        </w:rPr>
        <w:t xml:space="preserve"> </w:t>
      </w:r>
      <w:r>
        <w:rPr>
          <w:szCs w:val="24"/>
        </w:rPr>
        <w:t>u</w:t>
      </w:r>
      <w:r w:rsidR="000D5A32" w:rsidRPr="0060282F">
        <w:rPr>
          <w:szCs w:val="24"/>
        </w:rPr>
        <w:t xml:space="preserve">držovat přenosové trasy </w:t>
      </w:r>
      <w:r w:rsidR="004A045A">
        <w:rPr>
          <w:szCs w:val="24"/>
        </w:rPr>
        <w:t>spolu s vysílací i přijímací</w:t>
      </w:r>
      <w:r w:rsidR="000D5A32" w:rsidRPr="0060282F">
        <w:rPr>
          <w:szCs w:val="24"/>
        </w:rPr>
        <w:t xml:space="preserve"> částí </w:t>
      </w:r>
      <w:r w:rsidR="004A045A">
        <w:rPr>
          <w:szCs w:val="24"/>
        </w:rPr>
        <w:t>ZDP</w:t>
      </w:r>
      <w:r w:rsidR="000D5A32" w:rsidRPr="0060282F">
        <w:rPr>
          <w:szCs w:val="24"/>
        </w:rPr>
        <w:t xml:space="preserve"> v aktivním a</w:t>
      </w:r>
      <w:r w:rsidR="006E0957" w:rsidRPr="0060282F">
        <w:rPr>
          <w:szCs w:val="24"/>
        </w:rPr>
        <w:t> </w:t>
      </w:r>
      <w:r w:rsidR="000D5A32" w:rsidRPr="0060282F">
        <w:rPr>
          <w:szCs w:val="24"/>
        </w:rPr>
        <w:t>provozuschopném stavu</w:t>
      </w:r>
      <w:r>
        <w:rPr>
          <w:szCs w:val="24"/>
        </w:rPr>
        <w:t xml:space="preserve">; kvalitu a funkčnost jednotlivých přenosových tras </w:t>
      </w:r>
      <w:r w:rsidR="007531C3" w:rsidRPr="007531C3">
        <w:rPr>
          <w:szCs w:val="24"/>
        </w:rPr>
        <w:t>trvale monitorovat</w:t>
      </w:r>
      <w:r w:rsidR="007531C3">
        <w:rPr>
          <w:szCs w:val="24"/>
        </w:rPr>
        <w:t>.</w:t>
      </w:r>
    </w:p>
    <w:p w14:paraId="7AFD8A02" w14:textId="62BE34D3" w:rsidR="00996695" w:rsidRDefault="007531C3" w:rsidP="00996695">
      <w:pPr>
        <w:pStyle w:val="Zkladntext"/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/>
        <w:jc w:val="both"/>
        <w:rPr>
          <w:szCs w:val="24"/>
        </w:rPr>
      </w:pPr>
      <w:r>
        <w:rPr>
          <w:szCs w:val="24"/>
        </w:rPr>
        <w:t>Nepřetržitě</w:t>
      </w:r>
      <w:r w:rsidR="00996695">
        <w:rPr>
          <w:szCs w:val="24"/>
        </w:rPr>
        <w:t xml:space="preserve"> vyhodnocovat provozní stavy EPS i ZDP.</w:t>
      </w:r>
    </w:p>
    <w:p w14:paraId="02DCBEBD" w14:textId="036DAA8C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60282F">
        <w:rPr>
          <w:szCs w:val="24"/>
        </w:rPr>
        <w:t xml:space="preserve">V případě poruchy neprodleně informovat provozovatele EPS. Poruchou se rozumí </w:t>
      </w:r>
      <w:r>
        <w:rPr>
          <w:szCs w:val="24"/>
        </w:rPr>
        <w:t xml:space="preserve">zejména </w:t>
      </w:r>
      <w:r w:rsidRPr="0060282F">
        <w:rPr>
          <w:szCs w:val="24"/>
        </w:rPr>
        <w:t>nefunkčnost přenosové trasy, hlášení z objektu stav "Porucha EPS"</w:t>
      </w:r>
      <w:r>
        <w:rPr>
          <w:szCs w:val="24"/>
        </w:rPr>
        <w:t>, „Ztráta komunikace s EPS“</w:t>
      </w:r>
      <w:r w:rsidRPr="0060282F">
        <w:rPr>
          <w:szCs w:val="24"/>
        </w:rPr>
        <w:t xml:space="preserve"> nebo „Ztráta spojení s objektem“.</w:t>
      </w:r>
    </w:p>
    <w:p w14:paraId="03FD48A9" w14:textId="77777777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Protokolovat průběh poruchy od jejího vzniku až po její odstranění, včetně servisních zásahů provozovatele ZDP.</w:t>
      </w:r>
    </w:p>
    <w:p w14:paraId="1B25D76A" w14:textId="46162F5B" w:rsidR="00996695" w:rsidRDefault="007531C3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>
        <w:rPr>
          <w:szCs w:val="24"/>
        </w:rPr>
        <w:t>Zajišťovat</w:t>
      </w:r>
      <w:r w:rsidR="00996695" w:rsidRPr="00996695">
        <w:rPr>
          <w:szCs w:val="24"/>
        </w:rPr>
        <w:t xml:space="preserve"> technickými prostředky na základě komunikace s určenými osobami na objektu ověření průběhu a výsledku pravidelných (mj. i měsíčních) </w:t>
      </w:r>
      <w:r w:rsidR="00714B2F">
        <w:rPr>
          <w:szCs w:val="24"/>
        </w:rPr>
        <w:t>a</w:t>
      </w:r>
      <w:r>
        <w:rPr>
          <w:szCs w:val="24"/>
        </w:rPr>
        <w:t xml:space="preserve"> mimořádných </w:t>
      </w:r>
      <w:r w:rsidR="00996695" w:rsidRPr="00996695">
        <w:rPr>
          <w:szCs w:val="24"/>
        </w:rPr>
        <w:t>zkoušek provozuschopnosti systému EPS – ZDP.</w:t>
      </w:r>
    </w:p>
    <w:p w14:paraId="451A7F15" w14:textId="65442106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Na vyžádání poskytovat informace o historii událostí přenesených na PCO.</w:t>
      </w:r>
    </w:p>
    <w:p w14:paraId="6B7D8B69" w14:textId="7D9756D5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Po předání informace provozovateli EPS o výskytu poruchy na EPS nebo ZDP, a po zaprotokolování začátku poruchy, nenese provozovatel ZDP žádnou odpovědnost za možné negativní důsledky pro požární či jinou bezpečnost střeženého objektu provozovatele EPS, jež mohou nastat jako následek nefunkčnosti EPS</w:t>
      </w:r>
      <w:r w:rsidR="00F248BE">
        <w:rPr>
          <w:szCs w:val="24"/>
        </w:rPr>
        <w:t>/</w:t>
      </w:r>
      <w:r w:rsidRPr="00996695">
        <w:rPr>
          <w:szCs w:val="24"/>
        </w:rPr>
        <w:t>ZDP.</w:t>
      </w:r>
    </w:p>
    <w:p w14:paraId="5341E3E3" w14:textId="67D99EF8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zodpovídá za vady ZDP jen pokud byly způsobeny porušením jeho povinností.</w:t>
      </w:r>
    </w:p>
    <w:p w14:paraId="034D0E14" w14:textId="1E354D2A" w:rsidR="00996695" w:rsidRP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se zavazuje dodržovat přísnou mlčenlivost o všech skutečnostech týkajících se obchodní, provozní a technické činnosti provozovatele EPS, které budou poskytnuty, nebo o nichž se poskytovatel dozví v</w:t>
      </w:r>
      <w:r w:rsidR="00F248BE">
        <w:rPr>
          <w:szCs w:val="24"/>
        </w:rPr>
        <w:t> </w:t>
      </w:r>
      <w:r w:rsidRPr="00996695">
        <w:rPr>
          <w:szCs w:val="24"/>
        </w:rPr>
        <w:t>souvislosti s</w:t>
      </w:r>
      <w:r w:rsidR="009520A9">
        <w:rPr>
          <w:szCs w:val="24"/>
        </w:rPr>
        <w:t> </w:t>
      </w:r>
      <w:r w:rsidRPr="00996695">
        <w:rPr>
          <w:szCs w:val="24"/>
        </w:rPr>
        <w:t>prováděním činností podle této smlouvy. Povinnost mlčenlivosti se vztahuje i na dobu po ukončení platnosti této smlouvy. Výše uvedené skutečnosti, týkající se provozovatele EPS, nesmí zejména prozradit třetí osobě, použít v</w:t>
      </w:r>
      <w:r w:rsidR="009520A9">
        <w:rPr>
          <w:szCs w:val="24"/>
        </w:rPr>
        <w:t> </w:t>
      </w:r>
      <w:r w:rsidRPr="00996695">
        <w:rPr>
          <w:szCs w:val="24"/>
        </w:rPr>
        <w:t>rozporu s jejich účelem pro své potřeby a ve svůj prospěch, ani ve prospěch třetí osoby.</w:t>
      </w:r>
    </w:p>
    <w:p w14:paraId="23939E67" w14:textId="77777777" w:rsidR="000D5A32" w:rsidRDefault="000D5A32" w:rsidP="00DF5E3D">
      <w:pPr>
        <w:jc w:val="both"/>
      </w:pPr>
    </w:p>
    <w:p w14:paraId="713094E1" w14:textId="77777777" w:rsidR="000D5A32" w:rsidRDefault="000D5A32" w:rsidP="00DF5E3D">
      <w:pPr>
        <w:pStyle w:val="Nadpis1"/>
      </w:pPr>
      <w:r>
        <w:t>IV.  Povinnosti provozovatele EPS</w:t>
      </w:r>
    </w:p>
    <w:p w14:paraId="6FCC762B" w14:textId="77777777" w:rsidR="000D5A32" w:rsidRPr="003C2126" w:rsidRDefault="000D5A32" w:rsidP="00DF5E3D">
      <w:pPr>
        <w:jc w:val="both"/>
      </w:pPr>
    </w:p>
    <w:p w14:paraId="11DE4855" w14:textId="642239FD"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="00BD56F8" w:rsidRPr="00C8316E">
        <w:rPr>
          <w:szCs w:val="24"/>
        </w:rPr>
        <w:t xml:space="preserve">EPS </w:t>
      </w:r>
      <w:r w:rsidRPr="00C8316E">
        <w:rPr>
          <w:szCs w:val="24"/>
        </w:rPr>
        <w:t>(projektová, podrobnější)</w:t>
      </w:r>
      <w:r w:rsidR="00A9739E" w:rsidRPr="00C8316E">
        <w:rPr>
          <w:szCs w:val="24"/>
        </w:rPr>
        <w:t>, zvláště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proofErr w:type="spellStart"/>
      <w:r w:rsidR="00BD56F8">
        <w:rPr>
          <w:szCs w:val="24"/>
        </w:rPr>
        <w:t>JčK</w:t>
      </w:r>
      <w:proofErr w:type="spellEnd"/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 xml:space="preserve">právního úřadu. </w:t>
      </w:r>
    </w:p>
    <w:p w14:paraId="1789B056" w14:textId="541BD9B9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</w:t>
      </w:r>
      <w:r w:rsidR="001922D2">
        <w:rPr>
          <w:szCs w:val="24"/>
        </w:rPr>
        <w:t>,</w:t>
      </w:r>
      <w:r>
        <w:rPr>
          <w:szCs w:val="24"/>
        </w:rPr>
        <w:t xml:space="preserve"> ČSN 73 0875 </w:t>
      </w:r>
      <w:r w:rsidR="00F248BE" w:rsidRPr="001922D2">
        <w:rPr>
          <w:i/>
          <w:iCs/>
          <w:szCs w:val="24"/>
        </w:rPr>
        <w:t>Požární bezpečnost staveb</w:t>
      </w:r>
      <w:r w:rsidR="00A9739E">
        <w:rPr>
          <w:szCs w:val="24"/>
        </w:rPr>
        <w:t xml:space="preserve"> </w:t>
      </w:r>
      <w:r w:rsidR="001922D2">
        <w:rPr>
          <w:szCs w:val="24"/>
        </w:rPr>
        <w:t xml:space="preserve">a </w:t>
      </w:r>
      <w:r>
        <w:rPr>
          <w:szCs w:val="24"/>
        </w:rPr>
        <w:t>vyhlášky</w:t>
      </w:r>
      <w:r w:rsidR="00DE79FB">
        <w:rPr>
          <w:szCs w:val="24"/>
        </w:rPr>
        <w:t xml:space="preserve"> MV </w:t>
      </w:r>
      <w:r>
        <w:rPr>
          <w:szCs w:val="24"/>
        </w:rPr>
        <w:t>č.</w:t>
      </w:r>
      <w:r w:rsidR="00FC230D">
        <w:rPr>
          <w:szCs w:val="24"/>
        </w:rPr>
        <w:t> </w:t>
      </w:r>
      <w:r>
        <w:rPr>
          <w:szCs w:val="24"/>
        </w:rPr>
        <w:t>246/2001 Sb.</w:t>
      </w:r>
      <w:r w:rsidR="00FC230D">
        <w:rPr>
          <w:szCs w:val="24"/>
        </w:rPr>
        <w:t>,</w:t>
      </w:r>
      <w:r>
        <w:rPr>
          <w:szCs w:val="24"/>
        </w:rPr>
        <w:t xml:space="preserve"> </w:t>
      </w:r>
      <w:r w:rsidRPr="00DE79FB">
        <w:rPr>
          <w:i/>
          <w:iCs/>
          <w:szCs w:val="24"/>
        </w:rPr>
        <w:t>o stanovení podmínek požární bezpečnosti a výkonu státního požárního dozo</w:t>
      </w:r>
      <w:r w:rsidR="006E0957" w:rsidRPr="00DE79FB">
        <w:rPr>
          <w:i/>
          <w:iCs/>
          <w:szCs w:val="24"/>
        </w:rPr>
        <w:t>ru (</w:t>
      </w:r>
      <w:r w:rsidR="00FC230D" w:rsidRPr="00DE79FB">
        <w:rPr>
          <w:i/>
          <w:iCs/>
          <w:szCs w:val="24"/>
        </w:rPr>
        <w:t>vyhláška o </w:t>
      </w:r>
      <w:r w:rsidRPr="00DE79FB">
        <w:rPr>
          <w:i/>
          <w:iCs/>
          <w:szCs w:val="24"/>
        </w:rPr>
        <w:t>požární prevenci</w:t>
      </w:r>
      <w:r w:rsidR="00FC230D" w:rsidRPr="00DE79FB">
        <w:rPr>
          <w:i/>
          <w:iCs/>
          <w:szCs w:val="24"/>
        </w:rPr>
        <w:t>)</w:t>
      </w:r>
      <w:r w:rsidR="00A9739E">
        <w:rPr>
          <w:szCs w:val="24"/>
        </w:rPr>
        <w:t>.</w:t>
      </w:r>
    </w:p>
    <w:p w14:paraId="183E8359" w14:textId="585CF1B3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této smlouvy, nemusí být trvale obsluhována. </w:t>
      </w:r>
      <w:r w:rsidR="00A9739E" w:rsidRPr="00C8316E">
        <w:rPr>
          <w:szCs w:val="24"/>
        </w:rPr>
        <w:t>To neplatí v případě poruchy</w:t>
      </w:r>
      <w:r w:rsidR="00FC230D">
        <w:rPr>
          <w:szCs w:val="24"/>
        </w:rPr>
        <w:t xml:space="preserve"> (dle článku III bodu 3.2</w:t>
      </w:r>
      <w:r w:rsidR="00E565BB" w:rsidRPr="00C8316E">
        <w:rPr>
          <w:szCs w:val="24"/>
        </w:rPr>
        <w:t>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FC230D">
        <w:rPr>
          <w:szCs w:val="24"/>
        </w:rPr>
        <w:t>až do </w:t>
      </w:r>
      <w:r w:rsidR="00A9739E" w:rsidRPr="00C8316E">
        <w:rPr>
          <w:szCs w:val="24"/>
        </w:rPr>
        <w:t>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="00FC230D">
        <w:rPr>
          <w:szCs w:val="24"/>
        </w:rPr>
        <w:t>ú</w:t>
      </w:r>
      <w:r w:rsidRPr="00C8316E">
        <w:rPr>
          <w:szCs w:val="24"/>
        </w:rPr>
        <w:t>středna EPS trvale obsluhována</w:t>
      </w:r>
      <w:r w:rsidR="00E565BB" w:rsidRPr="00C8316E">
        <w:rPr>
          <w:szCs w:val="24"/>
        </w:rPr>
        <w:t xml:space="preserve"> </w:t>
      </w:r>
      <w:r w:rsidR="00FC230D">
        <w:rPr>
          <w:szCs w:val="24"/>
        </w:rPr>
        <w:t>nejméně 2 </w:t>
      </w:r>
      <w:r w:rsidR="00E565BB" w:rsidRPr="00C8316E">
        <w:rPr>
          <w:szCs w:val="24"/>
        </w:rPr>
        <w:t>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Sb.</w:t>
      </w:r>
      <w:r w:rsidR="003326A1">
        <w:rPr>
          <w:szCs w:val="24"/>
        </w:rPr>
        <w:t>.</w:t>
      </w:r>
    </w:p>
    <w:p w14:paraId="3141B856" w14:textId="16D91BA6"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AB10C6">
        <w:t>provozovateli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</w:t>
      </w:r>
      <w:r w:rsidR="00C3186B">
        <w:t> </w:t>
      </w:r>
      <w:r w:rsidR="00F17B54">
        <w:t>formátu DWG,</w:t>
      </w:r>
      <w:r>
        <w:t xml:space="preserve"> technickou zprávou</w:t>
      </w:r>
      <w:r w:rsidR="00F17B54">
        <w:t xml:space="preserve"> EPS </w:t>
      </w:r>
      <w:r w:rsidR="000555B2">
        <w:t>a</w:t>
      </w:r>
      <w:r w:rsidR="00F17B54">
        <w:t xml:space="preserve"> PBŘ</w:t>
      </w:r>
      <w:r w:rsidR="00E565BB">
        <w:t xml:space="preserve"> a kopii</w:t>
      </w:r>
      <w:r>
        <w:t xml:space="preserve"> poslední reviz</w:t>
      </w:r>
      <w:r w:rsidR="00F17B54">
        <w:t>e</w:t>
      </w:r>
      <w:r w:rsidR="00FC230D">
        <w:t xml:space="preserve"> EPS před připojením objektu na </w:t>
      </w:r>
      <w:r>
        <w:t>PCO.</w:t>
      </w:r>
      <w:r w:rsidRPr="00800414">
        <w:rPr>
          <w:b/>
        </w:rPr>
        <w:t xml:space="preserve"> </w:t>
      </w:r>
      <w:r w:rsidR="00442741">
        <w:t>Při</w:t>
      </w:r>
      <w:r w:rsidR="00714B2F">
        <w:t> </w:t>
      </w:r>
      <w:r w:rsidR="00442741">
        <w:t>rozšíření EPS či změně EPS</w:t>
      </w:r>
      <w:r w:rsidR="0031262B">
        <w:t xml:space="preserve"> provozovatel EPS</w:t>
      </w:r>
      <w:r w:rsidR="00442741">
        <w:t xml:space="preserve"> </w:t>
      </w:r>
      <w:r w:rsidR="003A7DB7">
        <w:t xml:space="preserve">vždy </w:t>
      </w:r>
      <w:r w:rsidR="00442741">
        <w:t>poskytn</w:t>
      </w:r>
      <w:r w:rsidR="0031262B">
        <w:t>e</w:t>
      </w:r>
      <w:r w:rsidR="00442741">
        <w:t xml:space="preserve"> projektovou dokumentaci </w:t>
      </w:r>
      <w:r w:rsidR="00760BF6" w:rsidRPr="00760BF6">
        <w:t xml:space="preserve">skutečného provedení stavby </w:t>
      </w:r>
      <w:r w:rsidR="00442741">
        <w:t>EPS ve formátu DWG a aktuální výpis z ústředny EPS</w:t>
      </w:r>
      <w:r w:rsidR="003A7DB7">
        <w:t xml:space="preserve"> nejlépe před realizací, resp. nejpozději po jejím ukončení</w:t>
      </w:r>
      <w:r w:rsidR="00442741">
        <w:t>.</w:t>
      </w:r>
      <w:r w:rsidR="00FC230D">
        <w:t xml:space="preserve"> Před </w:t>
      </w:r>
      <w:r w:rsidR="003A7DB7">
        <w:t>opětovným zprovozněním systému EPS – ZDP musí proběhnout mimořádná funkční zkouška celého systému.</w:t>
      </w:r>
    </w:p>
    <w:p w14:paraId="41498E43" w14:textId="539144BC" w:rsidR="00DB4A6F" w:rsidRDefault="00DB4A6F" w:rsidP="00DB4A6F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</w:t>
      </w:r>
      <w:r w:rsidR="00AC17FA">
        <w:rPr>
          <w:szCs w:val="24"/>
        </w:rPr>
        <w:t xml:space="preserve"> následující</w:t>
      </w:r>
      <w:r>
        <w:rPr>
          <w:szCs w:val="24"/>
        </w:rPr>
        <w:t xml:space="preserve"> informace</w:t>
      </w:r>
      <w:r w:rsidR="00AC17FA">
        <w:rPr>
          <w:szCs w:val="24"/>
        </w:rPr>
        <w:t xml:space="preserve"> </w:t>
      </w:r>
      <w:r>
        <w:rPr>
          <w:szCs w:val="24"/>
        </w:rPr>
        <w:t>:</w:t>
      </w:r>
    </w:p>
    <w:p w14:paraId="3DE38412" w14:textId="0677FC93" w:rsidR="00DB4A6F" w:rsidRDefault="00DB4A6F" w:rsidP="00DB4A6F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>
        <w:rPr>
          <w:szCs w:val="24"/>
        </w:rPr>
        <w:t xml:space="preserve"> (nutné zajištění dostupnosti kontaktních osob, zastupitelnost v době dovolených); </w:t>
      </w:r>
      <w:r w:rsidRPr="000F17A2">
        <w:rPr>
          <w:szCs w:val="24"/>
        </w:rPr>
        <w:t>tyto osoby</w:t>
      </w:r>
      <w:r w:rsidRPr="000F17A2">
        <w:rPr>
          <w:b/>
          <w:bCs/>
          <w:szCs w:val="24"/>
        </w:rPr>
        <w:t xml:space="preserve"> musí být </w:t>
      </w:r>
      <w:r w:rsidR="000555B2">
        <w:rPr>
          <w:b/>
          <w:bCs/>
          <w:szCs w:val="24"/>
        </w:rPr>
        <w:t xml:space="preserve">prokazatelně </w:t>
      </w:r>
      <w:r w:rsidRPr="000F17A2">
        <w:rPr>
          <w:b/>
          <w:bCs/>
          <w:szCs w:val="24"/>
        </w:rPr>
        <w:t>seznámeny</w:t>
      </w:r>
      <w:r>
        <w:rPr>
          <w:szCs w:val="24"/>
        </w:rPr>
        <w:t xml:space="preserve"> se základními funkcemi a </w:t>
      </w:r>
      <w:r w:rsidRPr="000F17A2">
        <w:rPr>
          <w:b/>
          <w:bCs/>
          <w:szCs w:val="24"/>
        </w:rPr>
        <w:t>obsluhou ústředny EPS</w:t>
      </w:r>
      <w:r>
        <w:rPr>
          <w:szCs w:val="24"/>
        </w:rPr>
        <w:t xml:space="preserve"> (nulování ústředny, vypnutí hlásiče nebo akustiky)</w:t>
      </w:r>
    </w:p>
    <w:p w14:paraId="5C4E774F" w14:textId="77777777" w:rsidR="00537017" w:rsidRPr="00E575C0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E575C0">
        <w:rPr>
          <w:szCs w:val="24"/>
        </w:rPr>
        <w:t>Provozovatel EPS – kontakt na objekt:</w:t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szCs w:val="24"/>
        </w:rPr>
        <w:tab/>
        <w:t>telefon:</w:t>
      </w:r>
      <w:r w:rsidRPr="00E575C0">
        <w:rPr>
          <w:szCs w:val="24"/>
        </w:rPr>
        <w:tab/>
      </w:r>
    </w:p>
    <w:p w14:paraId="49440A8F" w14:textId="77777777" w:rsidR="00537017" w:rsidRPr="00E575C0" w:rsidRDefault="00537017" w:rsidP="00537017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</w:rPr>
      </w:pPr>
      <w:r w:rsidRPr="00E575C0">
        <w:rPr>
          <w:b/>
          <w:szCs w:val="24"/>
        </w:rPr>
        <w:tab/>
      </w:r>
    </w:p>
    <w:p w14:paraId="5255E943" w14:textId="77777777" w:rsidR="00537017" w:rsidRPr="00E575C0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E575C0">
        <w:rPr>
          <w:szCs w:val="24"/>
        </w:rPr>
        <w:t>1. Kontaktní osoba/funkce:</w:t>
      </w:r>
      <w:r w:rsidRPr="00E575C0">
        <w:rPr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szCs w:val="24"/>
        </w:rPr>
        <w:t>telefon:</w:t>
      </w:r>
      <w:r w:rsidRPr="00E575C0">
        <w:rPr>
          <w:szCs w:val="24"/>
        </w:rPr>
        <w:tab/>
      </w:r>
    </w:p>
    <w:p w14:paraId="44E29CF6" w14:textId="77777777" w:rsidR="00537017" w:rsidRPr="00E575C0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E575C0">
        <w:rPr>
          <w:szCs w:val="24"/>
        </w:rPr>
        <w:t>2. Kontaktní osoba/funkce:</w:t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b/>
          <w:szCs w:val="24"/>
        </w:rPr>
        <w:tab/>
      </w:r>
      <w:r w:rsidRPr="00E575C0">
        <w:rPr>
          <w:szCs w:val="24"/>
        </w:rPr>
        <w:t>telefon:</w:t>
      </w:r>
      <w:r w:rsidRPr="00E575C0">
        <w:rPr>
          <w:szCs w:val="24"/>
        </w:rPr>
        <w:tab/>
      </w:r>
    </w:p>
    <w:p w14:paraId="44AC593E" w14:textId="77777777" w:rsidR="00537017" w:rsidRPr="00E575C0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E575C0">
        <w:rPr>
          <w:szCs w:val="24"/>
        </w:rPr>
        <w:t>3. Kontaktní osoba/funkce:</w:t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szCs w:val="24"/>
        </w:rPr>
        <w:tab/>
      </w:r>
      <w:r w:rsidRPr="00E575C0">
        <w:rPr>
          <w:szCs w:val="24"/>
        </w:rPr>
        <w:tab/>
        <w:t>telefon:</w:t>
      </w:r>
      <w:r w:rsidRPr="00E575C0">
        <w:rPr>
          <w:szCs w:val="24"/>
        </w:rPr>
        <w:tab/>
      </w:r>
    </w:p>
    <w:p w14:paraId="22E86B21" w14:textId="25ADC359" w:rsidR="001849D0" w:rsidRDefault="004365E8" w:rsidP="0052386A">
      <w:pPr>
        <w:pStyle w:val="Zkladntext"/>
        <w:suppressAutoHyphens/>
        <w:spacing w:after="0"/>
        <w:ind w:left="426" w:hanging="426"/>
        <w:jc w:val="both"/>
      </w:pPr>
      <w:r>
        <w:t>4.</w:t>
      </w:r>
      <w:r w:rsidR="00775974">
        <w:t>6</w:t>
      </w:r>
      <w:r>
        <w:tab/>
      </w:r>
      <w:r w:rsidR="004838D4">
        <w:t>Jakékoli změny v</w:t>
      </w:r>
      <w:r w:rsidR="00E565BB">
        <w:t> </w:t>
      </w:r>
      <w:r w:rsidR="004838D4">
        <w:t>údajích</w:t>
      </w:r>
      <w:r w:rsidR="00E565BB">
        <w:t xml:space="preserve"> dle </w:t>
      </w:r>
      <w:r w:rsidR="00CD3FB9">
        <w:t>bodu</w:t>
      </w:r>
      <w:r w:rsidR="00E565BB">
        <w:t xml:space="preserve"> 4.5</w:t>
      </w:r>
      <w:r w:rsidR="004838D4">
        <w:t xml:space="preserve"> je provozovatel EPS povinen</w:t>
      </w:r>
      <w:r w:rsidR="00714B2F">
        <w:t xml:space="preserve"> do 24 hodin</w:t>
      </w:r>
      <w:r w:rsidR="004838D4">
        <w:t xml:space="preserve"> </w:t>
      </w:r>
      <w:r w:rsidR="00585F5B">
        <w:t xml:space="preserve">písemně </w:t>
      </w:r>
      <w:r w:rsidR="004838D4">
        <w:t>nahlásit</w:t>
      </w:r>
      <w:r w:rsidR="00585F5B">
        <w:t xml:space="preserve"> na e-mailovou adresu </w:t>
      </w:r>
    </w:p>
    <w:p w14:paraId="49628F07" w14:textId="20B1F237"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1849D0">
        <w:t>4.</w:t>
      </w:r>
      <w:r w:rsidR="00775974">
        <w:t>7</w:t>
      </w:r>
      <w:r w:rsidR="001849D0">
        <w:tab/>
      </w:r>
      <w:r w:rsidR="004838D4" w:rsidRPr="001849D0">
        <w:t xml:space="preserve">Provozovatel EPS zpracuje dokumentaci zdolávání požáru minimálně v rozsahu operativní karty, která bude uložena </w:t>
      </w:r>
      <w:r w:rsidR="00FC230D">
        <w:t>ve schránce</w:t>
      </w:r>
      <w:r w:rsidR="00775974">
        <w:t xml:space="preserve"> na Dokumentaci zdolávání požáru</w:t>
      </w:r>
      <w:r w:rsidR="004838D4" w:rsidRPr="001849D0">
        <w:t xml:space="preserve"> v blízkosti obslužného pole požární ochrany (OPPO). Zároveň zde musí být uložen pro zásahovou jednotku </w:t>
      </w:r>
      <w:r w:rsidR="00F17B54">
        <w:t xml:space="preserve">HZS </w:t>
      </w:r>
      <w:proofErr w:type="spellStart"/>
      <w:r w:rsidR="00F17B54">
        <w:t>JčK</w:t>
      </w:r>
      <w:proofErr w:type="spellEnd"/>
      <w:r w:rsidR="00F17B54">
        <w:t xml:space="preserve"> </w:t>
      </w:r>
      <w:r w:rsidR="004838D4" w:rsidRPr="001849D0">
        <w:t>návod ke zjištění přesné identifikace místa vzniku požáru</w:t>
      </w:r>
      <w:r w:rsidR="00645808">
        <w:t xml:space="preserve"> (plán střežených prostor)</w:t>
      </w:r>
      <w:r w:rsidR="000555B2">
        <w:t>, který na základě poskytnutých podkladů</w:t>
      </w:r>
      <w:r w:rsidR="002527D5">
        <w:t xml:space="preserve"> (dle čl</w:t>
      </w:r>
      <w:r w:rsidR="00FC230D">
        <w:t>ánku</w:t>
      </w:r>
      <w:r w:rsidR="002527D5">
        <w:t xml:space="preserve"> IV </w:t>
      </w:r>
      <w:r w:rsidR="00FC230D">
        <w:t>b</w:t>
      </w:r>
      <w:r w:rsidR="002527D5">
        <w:t>od</w:t>
      </w:r>
      <w:r w:rsidR="00FC230D">
        <w:t>u</w:t>
      </w:r>
      <w:r w:rsidR="002527D5">
        <w:t xml:space="preserve"> 4.4) zpracovává a aktualizuje </w:t>
      </w:r>
      <w:r w:rsidR="007B290C">
        <w:t>provozovatel ZDP</w:t>
      </w:r>
      <w:r w:rsidR="00645808">
        <w:t>.</w:t>
      </w:r>
    </w:p>
    <w:p w14:paraId="6515E8AA" w14:textId="2396C782"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t>Provozovatel EPS se zavazuje, že případnou poruchu nebo manipulaci se zařízením EPS ihned nahlásí na</w:t>
      </w:r>
      <w:r w:rsidR="0052386A">
        <w:t> </w:t>
      </w:r>
      <w:r>
        <w:t>telefonní číslo</w:t>
      </w:r>
      <w:r w:rsidR="00E575C0">
        <w:t xml:space="preserve">. </w:t>
      </w:r>
      <w:r w:rsidR="00FC230D">
        <w:t>Dále se p</w:t>
      </w:r>
      <w:r>
        <w:t>rovozovatel EPS zavazuje, že umožní přístup servisnímu technikovi</w:t>
      </w:r>
      <w:r w:rsidR="00E565BB">
        <w:t xml:space="preserve"> SPH</w:t>
      </w:r>
      <w:r>
        <w:t xml:space="preserve"> k zařízení ZDP.</w:t>
      </w:r>
    </w:p>
    <w:p w14:paraId="148BBBE5" w14:textId="2ECC86AE"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spolehlivost, aby se v</w:t>
      </w:r>
      <w:r w:rsidR="00FC230D">
        <w:rPr>
          <w:szCs w:val="24"/>
        </w:rPr>
        <w:t> </w:t>
      </w:r>
      <w:r>
        <w:rPr>
          <w:szCs w:val="24"/>
        </w:rPr>
        <w:t>maximální</w:t>
      </w:r>
      <w:r w:rsidR="00FC230D">
        <w:rPr>
          <w:szCs w:val="24"/>
        </w:rPr>
        <w:t xml:space="preserve"> možné</w:t>
      </w:r>
      <w:r>
        <w:rPr>
          <w:szCs w:val="24"/>
        </w:rPr>
        <w:t xml:space="preserve"> míře </w:t>
      </w:r>
      <w:r w:rsidR="00FC230D">
        <w:rPr>
          <w:szCs w:val="24"/>
        </w:rPr>
        <w:t xml:space="preserve">předcházelo </w:t>
      </w:r>
      <w:r>
        <w:rPr>
          <w:szCs w:val="24"/>
        </w:rPr>
        <w:t>nežádoucím planým poplachům. V případě většího počt</w:t>
      </w:r>
      <w:r w:rsidR="00FC230D">
        <w:rPr>
          <w:szCs w:val="24"/>
        </w:rPr>
        <w:t>u planých poplachů (2 a více za </w:t>
      </w:r>
      <w:r>
        <w:rPr>
          <w:szCs w:val="24"/>
        </w:rPr>
        <w:t>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14:paraId="55C2A360" w14:textId="77777777" w:rsidR="00E0187A" w:rsidRDefault="00E0187A" w:rsidP="00E0187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/>
        <w:jc w:val="both"/>
        <w:rPr>
          <w:szCs w:val="24"/>
        </w:rPr>
      </w:pPr>
    </w:p>
    <w:p w14:paraId="4604F3E1" w14:textId="77777777" w:rsidR="004838D4" w:rsidRDefault="004365E8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14:paraId="470CD4FB" w14:textId="21EA948F" w:rsidR="004838D4" w:rsidRDefault="00CB043A" w:rsidP="006E0957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="004838D4">
        <w:rPr>
          <w:szCs w:val="24"/>
        </w:rPr>
        <w:t xml:space="preserve">kušební provoz </w:t>
      </w:r>
      <w:r>
        <w:rPr>
          <w:szCs w:val="24"/>
        </w:rPr>
        <w:t>není</w:t>
      </w:r>
      <w:r w:rsidR="0087321B">
        <w:rPr>
          <w:szCs w:val="24"/>
        </w:rPr>
        <w:t xml:space="preserve"> stanoven</w:t>
      </w:r>
      <w:r w:rsidR="004838D4">
        <w:rPr>
          <w:szCs w:val="24"/>
        </w:rPr>
        <w:t>.</w:t>
      </w:r>
    </w:p>
    <w:p w14:paraId="4B4C49D0" w14:textId="77777777" w:rsidR="003F04A3" w:rsidRDefault="003F04A3" w:rsidP="006E0957">
      <w:pPr>
        <w:suppressAutoHyphens/>
        <w:ind w:left="426" w:hanging="426"/>
        <w:jc w:val="both"/>
      </w:pPr>
    </w:p>
    <w:p w14:paraId="48B89A83" w14:textId="77777777"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14:paraId="6D0C6748" w14:textId="77777777" w:rsidR="00E820DF" w:rsidRDefault="00E820DF" w:rsidP="006E0957">
      <w:pPr>
        <w:suppressAutoHyphens/>
        <w:jc w:val="both"/>
      </w:pPr>
    </w:p>
    <w:p w14:paraId="0FE3313E" w14:textId="21FE7FD3"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</w:t>
      </w:r>
      <w:r w:rsidR="00243635">
        <w:rPr>
          <w:szCs w:val="24"/>
        </w:rPr>
        <w:t>ě-taktických informací z ústřed</w:t>
      </w:r>
      <w:r w:rsidR="00A93F39">
        <w:rPr>
          <w:szCs w:val="24"/>
        </w:rPr>
        <w:t>n</w:t>
      </w:r>
      <w:r w:rsidR="00243635">
        <w:rPr>
          <w:szCs w:val="24"/>
        </w:rPr>
        <w:t>y</w:t>
      </w:r>
      <w:r w:rsidR="00A93F39">
        <w:rPr>
          <w:szCs w:val="24"/>
        </w:rPr>
        <w:t xml:space="preserve"> EPS</w:t>
      </w:r>
      <w:r w:rsidR="008B52B9">
        <w:rPr>
          <w:szCs w:val="24"/>
        </w:rPr>
        <w:t xml:space="preserve"> </w:t>
      </w:r>
      <w:r w:rsidR="001532C8">
        <w:rPr>
          <w:szCs w:val="24"/>
        </w:rPr>
        <w:t xml:space="preserve">na PCO </w:t>
      </w:r>
      <w:r w:rsidR="008B52B9">
        <w:rPr>
          <w:szCs w:val="24"/>
        </w:rPr>
        <w:t>prostřednictvím ZDP</w:t>
      </w:r>
      <w:r w:rsidR="00C95AC0" w:rsidRPr="0022674E">
        <w:rPr>
          <w:szCs w:val="24"/>
        </w:rPr>
        <w:t>.</w:t>
      </w:r>
    </w:p>
    <w:p w14:paraId="19E4C336" w14:textId="54C8A6E3"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>Termíny plnění smlouvy podle</w:t>
      </w:r>
      <w:r w:rsidR="00243635">
        <w:t xml:space="preserve"> </w:t>
      </w:r>
      <w:r w:rsidR="00243635">
        <w:rPr>
          <w:szCs w:val="24"/>
        </w:rPr>
        <w:t>článku</w:t>
      </w:r>
      <w:r w:rsidR="00E820DF">
        <w:t xml:space="preserve"> II </w:t>
      </w:r>
      <w:r w:rsidR="00A93F39">
        <w:t>bod</w:t>
      </w:r>
      <w:r w:rsidR="00CD3FB9">
        <w:t>u</w:t>
      </w:r>
      <w:r w:rsidR="00A93F39">
        <w:t xml:space="preserve"> 2.2</w:t>
      </w:r>
      <w:r w:rsidR="00E820DF">
        <w:t xml:space="preserve"> jsou následující:</w:t>
      </w:r>
    </w:p>
    <w:p w14:paraId="78219E1E" w14:textId="3D34C628" w:rsidR="00CD3FB9" w:rsidRDefault="00243635" w:rsidP="0032308A">
      <w:pPr>
        <w:suppressAutoHyphens/>
        <w:ind w:left="993" w:hanging="567"/>
        <w:jc w:val="both"/>
      </w:pPr>
      <w:r>
        <w:t>6.2.1</w:t>
      </w:r>
      <w:r>
        <w:tab/>
      </w:r>
      <w:r w:rsidR="00CD3FB9">
        <w:t>pro předmět plnění v rozsahu bodu 2.2.1 jednou ročně</w:t>
      </w:r>
    </w:p>
    <w:p w14:paraId="3CBBEB3F" w14:textId="0F3A5BC2" w:rsidR="00CD3FB9" w:rsidRDefault="0032308A" w:rsidP="00CD3FB9">
      <w:pPr>
        <w:suppressAutoHyphens/>
        <w:ind w:left="993" w:hanging="567"/>
        <w:jc w:val="both"/>
      </w:pPr>
      <w:r>
        <w:t xml:space="preserve">6.2.2 </w:t>
      </w:r>
      <w:r>
        <w:tab/>
      </w:r>
      <w:r w:rsidR="00CD3FB9" w:rsidRPr="00DD43FD">
        <w:t>pro předmět plnění v rozsahu bodu 2.2.2 jednou za rok, a to vždy po šesti m</w:t>
      </w:r>
      <w:r>
        <w:t>ěsících od provedení plnění dle </w:t>
      </w:r>
      <w:r w:rsidR="00CD3FB9" w:rsidRPr="00DD43FD">
        <w:t xml:space="preserve">bodu </w:t>
      </w:r>
      <w:r w:rsidR="00CD3FB9">
        <w:t>6</w:t>
      </w:r>
      <w:r w:rsidR="00CD3FB9" w:rsidRPr="00DD43FD">
        <w:t>.2.1</w:t>
      </w:r>
    </w:p>
    <w:p w14:paraId="103C9D97" w14:textId="75BD6E80" w:rsidR="00CD3FB9" w:rsidRDefault="00243635" w:rsidP="0032308A">
      <w:pPr>
        <w:pStyle w:val="Zkladntextodsazen3"/>
        <w:suppressAutoHyphens/>
        <w:ind w:left="993" w:hanging="567"/>
        <w:jc w:val="both"/>
      </w:pPr>
      <w:r>
        <w:t xml:space="preserve">6.2.3  </w:t>
      </w:r>
      <w:r w:rsidR="0032308A">
        <w:tab/>
      </w:r>
      <w:r w:rsidR="00CD3FB9">
        <w:t xml:space="preserve">pro předmět plnění v rozsahu bodu 2.2.3 </w:t>
      </w:r>
      <w:r w:rsidR="00A43979">
        <w:t>v souladu s aktuálním zněním pod</w:t>
      </w:r>
      <w:r w:rsidR="0032308A">
        <w:t>mínek pro provozování přenosové</w:t>
      </w:r>
      <w:r w:rsidR="00C42663">
        <w:t xml:space="preserve"> </w:t>
      </w:r>
      <w:r w:rsidR="00A43979">
        <w:t xml:space="preserve">trasy </w:t>
      </w:r>
      <w:r w:rsidR="0032308A">
        <w:t xml:space="preserve">vydaným </w:t>
      </w:r>
      <w:r w:rsidR="00C42663">
        <w:t>G</w:t>
      </w:r>
      <w:r w:rsidR="001532C8">
        <w:t>enerálním ředitelstvím</w:t>
      </w:r>
      <w:r w:rsidR="00C42663">
        <w:t xml:space="preserve"> </w:t>
      </w:r>
      <w:r w:rsidR="0032308A">
        <w:t>HZS ČR</w:t>
      </w:r>
    </w:p>
    <w:p w14:paraId="00766B32" w14:textId="32894A84"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</w:t>
      </w:r>
      <w:r w:rsidR="001532C8">
        <w:t>termínu</w:t>
      </w:r>
      <w:r w:rsidR="00E820DF">
        <w:t xml:space="preserve"> plnění </w:t>
      </w:r>
      <w:r w:rsidR="003C7508">
        <w:t>provozovatelem ZDP</w:t>
      </w:r>
      <w:r w:rsidR="00E820DF" w:rsidRPr="005F0FED">
        <w:t xml:space="preserve"> je závislé na včasné součinnosti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dohodnuté v této smlouvě. Po dobu prodlení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s poskytnutím součinnosti není </w:t>
      </w:r>
      <w:r w:rsidR="007B290C">
        <w:t>provozovatel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</w:t>
      </w:r>
      <w:r w:rsidR="003C7508">
        <w:t> </w:t>
      </w:r>
      <w:r w:rsidR="009F3935">
        <w:t>p</w:t>
      </w:r>
      <w:r w:rsidR="00E820DF">
        <w:t>lněním závazku.</w:t>
      </w:r>
    </w:p>
    <w:p w14:paraId="59FB1FA0" w14:textId="77777777" w:rsidR="00BD608C" w:rsidRDefault="00BD608C" w:rsidP="006E0957">
      <w:pPr>
        <w:pStyle w:val="Zkladntextodsazen3"/>
        <w:suppressAutoHyphens/>
        <w:ind w:firstLine="0"/>
        <w:jc w:val="both"/>
      </w:pPr>
    </w:p>
    <w:p w14:paraId="11F91B64" w14:textId="77777777"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14:paraId="1C9C773D" w14:textId="77777777" w:rsidR="00E820DF" w:rsidRDefault="00E820DF" w:rsidP="006E0957">
      <w:pPr>
        <w:suppressAutoHyphens/>
        <w:jc w:val="both"/>
      </w:pPr>
    </w:p>
    <w:p w14:paraId="39972392" w14:textId="77777777"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>89/2012 Sb.</w:t>
      </w:r>
      <w:r w:rsidR="00BB4677">
        <w:rPr>
          <w:bCs/>
        </w:rPr>
        <w:t>.</w:t>
      </w:r>
    </w:p>
    <w:p w14:paraId="763C6BA8" w14:textId="6321408F" w:rsidR="00E820DF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CD3FB9">
        <w:t xml:space="preserve"> bodu 2.2</w:t>
      </w:r>
      <w:r w:rsidR="00100A5A">
        <w:t xml:space="preserve"> činí měsíčně </w:t>
      </w:r>
      <w:r w:rsidR="003674B9" w:rsidRPr="00BB4677">
        <w:rPr>
          <w:b/>
        </w:rPr>
        <w:t>2.</w:t>
      </w:r>
      <w:r w:rsidR="0052386A">
        <w:rPr>
          <w:b/>
        </w:rPr>
        <w:t>890</w:t>
      </w:r>
      <w:r w:rsidR="004E3DDF" w:rsidRPr="00BB4677">
        <w:rPr>
          <w:b/>
        </w:rPr>
        <w:t>,-</w:t>
      </w:r>
      <w:r w:rsidR="005517B9" w:rsidRPr="00BB4677">
        <w:rPr>
          <w:b/>
        </w:rPr>
        <w:t>-</w:t>
      </w:r>
      <w:r w:rsidR="004E3DDF" w:rsidRPr="00BB4677">
        <w:rPr>
          <w:b/>
        </w:rPr>
        <w:t xml:space="preserve"> Kč</w:t>
      </w:r>
      <w:r w:rsidR="00BB4677">
        <w:t>.</w:t>
      </w:r>
    </w:p>
    <w:p w14:paraId="06FB0126" w14:textId="2853B167" w:rsidR="0074055F" w:rsidRDefault="004365E8" w:rsidP="006E0957">
      <w:pPr>
        <w:suppressAutoHyphens/>
        <w:ind w:left="426" w:hanging="426"/>
        <w:jc w:val="both"/>
      </w:pPr>
      <w:r>
        <w:t>7</w:t>
      </w:r>
      <w:r w:rsidR="009C63E0">
        <w:t>.3</w:t>
      </w:r>
      <w:r w:rsidR="009C63E0">
        <w:tab/>
        <w:t xml:space="preserve">Poplatek za střežení </w:t>
      </w:r>
      <w:r w:rsidR="00DB4683">
        <w:t>podle čl. II</w:t>
      </w:r>
      <w:r w:rsidR="00CD3FB9">
        <w:t xml:space="preserve"> bodu 2.1</w:t>
      </w:r>
      <w:r w:rsidR="009C63E0">
        <w:t xml:space="preserve"> </w:t>
      </w:r>
      <w:r w:rsidR="0074055F">
        <w:t>činí měsíčně</w:t>
      </w:r>
      <w:r w:rsidR="00064A0F">
        <w:t xml:space="preserve"> </w:t>
      </w:r>
      <w:r w:rsidR="0052386A">
        <w:rPr>
          <w:b/>
        </w:rPr>
        <w:t>2.508</w:t>
      </w:r>
      <w:r w:rsidR="00DF5E3D" w:rsidRPr="00BB4677">
        <w:rPr>
          <w:b/>
        </w:rPr>
        <w:t>,-</w:t>
      </w:r>
      <w:r w:rsidR="005517B9" w:rsidRPr="00BB4677">
        <w:rPr>
          <w:b/>
        </w:rPr>
        <w:t>-</w:t>
      </w:r>
      <w:r w:rsidR="0074055F" w:rsidRPr="00BB4677">
        <w:rPr>
          <w:b/>
        </w:rPr>
        <w:t xml:space="preserve"> Kč</w:t>
      </w:r>
      <w:r w:rsidR="0074055F">
        <w:t>.</w:t>
      </w:r>
    </w:p>
    <w:p w14:paraId="6667BEAF" w14:textId="0CF64940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.4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1532C8">
        <w:t>zkoušek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poplatk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použitý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14:paraId="350B1C09" w14:textId="77777777" w:rsidR="00492DF5" w:rsidRDefault="004365E8" w:rsidP="006E0957">
      <w:pPr>
        <w:suppressAutoHyphens/>
        <w:ind w:left="426" w:hanging="426"/>
        <w:jc w:val="both"/>
      </w:pPr>
      <w:r>
        <w:t>7</w:t>
      </w:r>
      <w:r w:rsidR="00B82374">
        <w:t>.5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14:paraId="063F64A8" w14:textId="77777777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87518">
        <w:t>6</w:t>
      </w:r>
      <w:r w:rsidR="00027F91">
        <w:tab/>
      </w:r>
      <w:r w:rsidR="00E820DF">
        <w:t>K ceně bude připočtena DPH podle platných předpisů.</w:t>
      </w:r>
    </w:p>
    <w:p w14:paraId="49053D46" w14:textId="77777777" w:rsidR="002A2A59" w:rsidRPr="002A2A59" w:rsidRDefault="002A2A59" w:rsidP="006E0957">
      <w:pPr>
        <w:suppressAutoHyphens/>
        <w:jc w:val="both"/>
      </w:pPr>
    </w:p>
    <w:p w14:paraId="690C81C4" w14:textId="77777777"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14:paraId="1FDB2627" w14:textId="77777777" w:rsidR="00E820DF" w:rsidRDefault="00E820DF" w:rsidP="006E0957">
      <w:pPr>
        <w:suppressAutoHyphens/>
        <w:jc w:val="both"/>
      </w:pPr>
    </w:p>
    <w:p w14:paraId="355379DD" w14:textId="472AD96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3C7508">
        <w:t>provozovatelem 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14:paraId="5E76E900" w14:textId="776FE2A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1532C8">
        <w:t>, případně c</w:t>
      </w:r>
      <w:r w:rsidR="00F3503C">
        <w:t>enu za opravu</w:t>
      </w:r>
      <w:r w:rsidR="001532C8">
        <w:t>,</w:t>
      </w:r>
      <w:r w:rsidR="00E820DF">
        <w:t xml:space="preserve"> uhradí </w:t>
      </w:r>
      <w:r w:rsidR="009C63E0">
        <w:t>provozovatel EPS</w:t>
      </w:r>
      <w:r w:rsidR="00E820DF">
        <w:t xml:space="preserve"> </w:t>
      </w:r>
      <w:r w:rsidR="00F3503C">
        <w:t xml:space="preserve">na základě faktury vystavené </w:t>
      </w:r>
      <w:r w:rsidR="003C7508">
        <w:t>provozovatelem ZDP</w:t>
      </w:r>
      <w:r w:rsidR="00E820DF">
        <w:t>.</w:t>
      </w:r>
    </w:p>
    <w:p w14:paraId="12D59D6A" w14:textId="77777777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14:paraId="28049B04" w14:textId="0DBAE7AE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8A35CA">
        <w:t>Úhrada</w:t>
      </w:r>
      <w:r w:rsidR="00E820DF">
        <w:t xml:space="preserve"> bude provedena převodním příkazem</w:t>
      </w:r>
      <w:r w:rsidR="00252534">
        <w:t>.</w:t>
      </w:r>
    </w:p>
    <w:p w14:paraId="53BBA212" w14:textId="77777777" w:rsidR="00C57FAD" w:rsidRDefault="00C57FAD" w:rsidP="006E0957">
      <w:pPr>
        <w:pStyle w:val="Nadpis1"/>
        <w:suppressAutoHyphens/>
      </w:pPr>
    </w:p>
    <w:p w14:paraId="60458087" w14:textId="77777777" w:rsidR="00E820DF" w:rsidRDefault="004365E8" w:rsidP="006E0957">
      <w:pPr>
        <w:pStyle w:val="Nadpis1"/>
        <w:suppressAutoHyphens/>
      </w:pPr>
      <w:r>
        <w:t>IX</w:t>
      </w:r>
      <w:r w:rsidR="00E820DF">
        <w:t>. S</w:t>
      </w:r>
      <w:r w:rsidR="007E08FA">
        <w:t>mluvní pokuty</w:t>
      </w:r>
    </w:p>
    <w:p w14:paraId="65609BC6" w14:textId="77777777" w:rsidR="00E820DF" w:rsidRDefault="00E820DF" w:rsidP="006E0957">
      <w:pPr>
        <w:suppressAutoHyphens/>
        <w:jc w:val="both"/>
      </w:pPr>
    </w:p>
    <w:p w14:paraId="4644E7E0" w14:textId="0C3C413A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7B290C">
        <w:t>provozovatel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</w:t>
      </w:r>
      <w:r w:rsidR="003C7508">
        <w:t> </w:t>
      </w:r>
      <w:r w:rsidR="00E820DF">
        <w:t xml:space="preserve">každý započatý den prodlení ve výši </w:t>
      </w:r>
      <w:r w:rsidR="0011609B" w:rsidRPr="0011609B">
        <w:t>10</w:t>
      </w:r>
      <w:r w:rsidR="00E820DF" w:rsidRPr="0011609B">
        <w:t>0,-</w:t>
      </w:r>
      <w:r w:rsidR="005517B9" w:rsidRPr="0011609B">
        <w:t>- Kč</w:t>
      </w:r>
      <w:r w:rsidR="00E820DF">
        <w:t>.</w:t>
      </w:r>
    </w:p>
    <w:p w14:paraId="5C805A42" w14:textId="413B889B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E820DF" w:rsidRPr="007136DA">
        <w:t xml:space="preserve">Pro případ prodlení </w:t>
      </w:r>
      <w:r w:rsidR="007E08FA" w:rsidRPr="007136DA">
        <w:t>p</w:t>
      </w:r>
      <w:r w:rsidR="008C3495" w:rsidRPr="007136DA">
        <w:t>rovozovatel</w:t>
      </w:r>
      <w:r w:rsidR="001C3979" w:rsidRPr="007136DA">
        <w:t>e</w:t>
      </w:r>
      <w:r w:rsidR="008C3495" w:rsidRPr="007136DA">
        <w:t xml:space="preserve"> EPS </w:t>
      </w:r>
      <w:r w:rsidR="00E820DF" w:rsidRPr="007136DA">
        <w:t>s</w:t>
      </w:r>
      <w:r w:rsidR="00B63BB0">
        <w:t> </w:t>
      </w:r>
      <w:r w:rsidR="008A35CA" w:rsidRPr="007136DA">
        <w:t>úhradou</w:t>
      </w:r>
      <w:r w:rsidR="00B63BB0">
        <w:t xml:space="preserve"> faktury</w:t>
      </w:r>
      <w:r w:rsidR="00E820DF" w:rsidRPr="007136DA">
        <w:t xml:space="preserve">, je stanoven smluvní </w:t>
      </w:r>
      <w:r w:rsidR="001C3979" w:rsidRPr="007136DA">
        <w:t xml:space="preserve">úrok z prodlení </w:t>
      </w:r>
      <w:r w:rsidR="00E820DF" w:rsidRPr="007136DA">
        <w:t xml:space="preserve">ve výši </w:t>
      </w:r>
      <w:r w:rsidR="0051360B" w:rsidRPr="007136DA">
        <w:t>0,</w:t>
      </w:r>
      <w:r w:rsidR="00B63BB0">
        <w:t>0</w:t>
      </w:r>
      <w:r w:rsidR="0041331B" w:rsidRPr="007136DA">
        <w:t>5</w:t>
      </w:r>
      <w:r w:rsidR="0051360B" w:rsidRPr="007136DA">
        <w:t>%</w:t>
      </w:r>
      <w:r w:rsidR="00E820DF" w:rsidRPr="007136DA">
        <w:t xml:space="preserve"> </w:t>
      </w:r>
      <w:r w:rsidR="0041331B" w:rsidRPr="007136DA">
        <w:t xml:space="preserve">z dlužné částky </w:t>
      </w:r>
      <w:r w:rsidR="00E820DF" w:rsidRPr="007136DA">
        <w:t>za každý den prodlení.</w:t>
      </w:r>
    </w:p>
    <w:p w14:paraId="7268D0B6" w14:textId="77777777" w:rsidR="00B63BB0" w:rsidRDefault="00B63BB0" w:rsidP="006E0957">
      <w:pPr>
        <w:suppressAutoHyphens/>
        <w:ind w:left="426" w:hanging="426"/>
        <w:jc w:val="both"/>
      </w:pPr>
    </w:p>
    <w:p w14:paraId="431386AB" w14:textId="23F468E5" w:rsidR="00250EB6" w:rsidRDefault="00250EB6" w:rsidP="00250EB6">
      <w:pPr>
        <w:jc w:val="center"/>
        <w:rPr>
          <w:b/>
          <w:szCs w:val="24"/>
        </w:rPr>
      </w:pPr>
      <w:r>
        <w:rPr>
          <w:b/>
          <w:szCs w:val="24"/>
        </w:rPr>
        <w:t>X. Ochrana osobních údajů</w:t>
      </w:r>
    </w:p>
    <w:p w14:paraId="5F222F27" w14:textId="77777777"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3D77CDA0" w14:textId="4B42544E"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 w:rsidR="00280B09">
        <w:rPr>
          <w:szCs w:val="24"/>
        </w:rPr>
        <w:t xml:space="preserve"> pouze za </w:t>
      </w:r>
      <w:r>
        <w:rPr>
          <w:szCs w:val="24"/>
        </w:rPr>
        <w:t>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</w:t>
      </w:r>
      <w:r w:rsidR="00280B09">
        <w:rPr>
          <w:szCs w:val="24"/>
        </w:rPr>
        <w:t>ského parlamentu a rady (EU) č. </w:t>
      </w:r>
      <w:r w:rsidRPr="0048481E">
        <w:rPr>
          <w:szCs w:val="24"/>
        </w:rPr>
        <w:t>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14:paraId="38184087" w14:textId="5A081241" w:rsidR="006150CB" w:rsidRPr="00E22A7F" w:rsidRDefault="006150CB" w:rsidP="006150CB">
      <w:pPr>
        <w:suppressAutoHyphens/>
        <w:ind w:left="567" w:hanging="567"/>
        <w:jc w:val="both"/>
      </w:pPr>
      <w:r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="00280B09">
        <w:rPr>
          <w:szCs w:val="24"/>
        </w:rPr>
        <w:t xml:space="preserve"> a </w:t>
      </w:r>
      <w:r w:rsidRPr="005178ED">
        <w:rPr>
          <w:szCs w:val="24"/>
        </w:rPr>
        <w:t>aby se zajistila ochrana práv dotčených subjektů</w:t>
      </w:r>
      <w:r w:rsidRPr="00E22A7F">
        <w:t>.</w:t>
      </w:r>
    </w:p>
    <w:p w14:paraId="157046E0" w14:textId="77777777" w:rsidR="006150CB" w:rsidRPr="00E22A7F" w:rsidRDefault="006150CB" w:rsidP="006150CB">
      <w:pPr>
        <w:suppressAutoHyphens/>
        <w:ind w:left="567" w:hanging="567"/>
        <w:jc w:val="both"/>
      </w:pPr>
      <w:r w:rsidRPr="00E22A7F"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 xml:space="preserve">Smluvní strany se zavazují zachovávat mlčenlivost o všech osobních údajích poskytnutých jim na základě této smlouvy včetně údajů o smluvních stranách či dalších osobách, majících charakter osobních údajů. Smluvní strany </w:t>
      </w:r>
      <w:r>
        <w:rPr>
          <w:szCs w:val="24"/>
        </w:rPr>
        <w:lastRenderedPageBreak/>
        <w:t>si jsou vzájemně rovněž povinny na žádost druhé smluvní strany prokázat způsob, jakým je dodržování povinností k ochraně osobních údajů zajištěno</w:t>
      </w:r>
      <w:r>
        <w:t>.</w:t>
      </w:r>
    </w:p>
    <w:p w14:paraId="0F5BABF6" w14:textId="77777777"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14:paraId="4AE0B2C4" w14:textId="77777777"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14:paraId="2936DE19" w14:textId="77777777" w:rsidR="004365E8" w:rsidRDefault="004365E8" w:rsidP="00DF5E3D">
      <w:pPr>
        <w:jc w:val="both"/>
      </w:pPr>
    </w:p>
    <w:p w14:paraId="38F33734" w14:textId="18CC1BE3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BB61F4">
        <w:t>.1</w:t>
      </w:r>
      <w:r w:rsidR="00E820DF">
        <w:t xml:space="preserve"> </w:t>
      </w:r>
      <w:r w:rsidR="001C3A88">
        <w:tab/>
        <w:t xml:space="preserve">Podmínkou účinnosti této smlouvy </w:t>
      </w:r>
      <w:r w:rsidR="001C3A88" w:rsidRPr="00E22A7F">
        <w:t>je</w:t>
      </w:r>
      <w:r w:rsidR="001C3A88">
        <w:t xml:space="preserve"> povinnost</w:t>
      </w:r>
      <w:r w:rsidR="001C3A88" w:rsidRPr="00E22A7F">
        <w:t xml:space="preserve"> provozovatel</w:t>
      </w:r>
      <w:r w:rsidR="001C3A88">
        <w:t>e</w:t>
      </w:r>
      <w:r w:rsidR="001C3A88" w:rsidRPr="00E22A7F">
        <w:t xml:space="preserve"> EPS </w:t>
      </w:r>
      <w:r w:rsidR="001C3A88">
        <w:t xml:space="preserve">uzavřít </w:t>
      </w:r>
      <w:r w:rsidR="001C3A88" w:rsidRPr="00E22A7F">
        <w:t>s</w:t>
      </w:r>
      <w:r w:rsidR="001C3A88">
        <w:t xml:space="preserve"> HZS </w:t>
      </w:r>
      <w:proofErr w:type="spellStart"/>
      <w:r w:rsidR="001C3A88">
        <w:t>JčK</w:t>
      </w:r>
      <w:proofErr w:type="spellEnd"/>
      <w:r w:rsidR="001C3A88" w:rsidRPr="00E22A7F">
        <w:t xml:space="preserve"> smlouvu o připojení elektrické požární signalizace na pult centralizované ochrany; touto smlouvou mohou být provozovateli EPS stanoveny další podmínky </w:t>
      </w:r>
      <w:r w:rsidR="001C3A88">
        <w:t xml:space="preserve">požární </w:t>
      </w:r>
      <w:r w:rsidR="001C3A88" w:rsidRPr="00E22A7F">
        <w:t xml:space="preserve">ostrahy </w:t>
      </w:r>
      <w:r w:rsidR="001C3A88">
        <w:t xml:space="preserve">střeženého </w:t>
      </w:r>
      <w:r w:rsidR="001C3A88" w:rsidRPr="00E22A7F">
        <w:t>objektu.</w:t>
      </w:r>
    </w:p>
    <w:p w14:paraId="161E8DF1" w14:textId="59EAFC82" w:rsidR="001C3A8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227BD5">
        <w:t>S</w:t>
      </w:r>
      <w:r w:rsidR="001C3A88" w:rsidRPr="001C3A88">
        <w:t>mlouva nabývá platnosti</w:t>
      </w:r>
      <w:r w:rsidR="001C3A88">
        <w:t xml:space="preserve"> </w:t>
      </w:r>
      <w:r w:rsidR="001C3A88" w:rsidRPr="001C3A88">
        <w:t>dnem po</w:t>
      </w:r>
      <w:r w:rsidR="001C3A88">
        <w:t>dpisu oběma smluvními stranami.</w:t>
      </w:r>
      <w:r w:rsidR="00CB043A" w:rsidRPr="00CB043A">
        <w:t xml:space="preserve"> </w:t>
      </w:r>
      <w:r w:rsidR="00CB043A">
        <w:t xml:space="preserve">Účinnosti nabývá okamžikem platnosti a </w:t>
      </w:r>
      <w:r w:rsidR="00CB043A" w:rsidRPr="00227BD5">
        <w:t>účinnosti</w:t>
      </w:r>
      <w:r w:rsidR="00CB043A">
        <w:t xml:space="preserve"> nové smlouvy mezi provozovatelem EPS a HZS </w:t>
      </w:r>
      <w:proofErr w:type="spellStart"/>
      <w:r w:rsidR="00CB043A">
        <w:t>JčK</w:t>
      </w:r>
      <w:proofErr w:type="spellEnd"/>
      <w:r w:rsidR="00CB043A">
        <w:t xml:space="preserve"> (dle bodu 11.1) a př</w:t>
      </w:r>
      <w:r w:rsidR="00AB5BCC">
        <w:t>íp.</w:t>
      </w:r>
      <w:r w:rsidR="00CB043A">
        <w:t xml:space="preserve"> jejím zveřejnění</w:t>
      </w:r>
      <w:r w:rsidR="00AB5BCC">
        <w:t>m</w:t>
      </w:r>
      <w:r w:rsidR="00CB043A">
        <w:t xml:space="preserve"> </w:t>
      </w:r>
      <w:r w:rsidR="00227BD5">
        <w:t xml:space="preserve">v registru smluv </w:t>
      </w:r>
      <w:r w:rsidR="00CB043A">
        <w:t>(dle bodu 11.3).</w:t>
      </w:r>
      <w:r w:rsidR="00AB5BCC">
        <w:t xml:space="preserve"> Podmínkou účinnosti je tedy splnění všech povinných podmínek. </w:t>
      </w:r>
    </w:p>
    <w:p w14:paraId="4156C77F" w14:textId="5BC521E9" w:rsidR="006D5DAA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1C3A88">
        <w:t xml:space="preserve">Pokud </w:t>
      </w:r>
      <w:r w:rsidR="001C3A88" w:rsidRPr="001C3A88">
        <w:t xml:space="preserve">se na smlouvu vztahuje povinnost zveřejnění </w:t>
      </w:r>
      <w:r w:rsidR="00BD1F24" w:rsidRPr="00BD1F24">
        <w:t>na Portálu veřejné správ</w:t>
      </w:r>
      <w:r w:rsidR="00BD1F24">
        <w:t>y dle zákona č. 340/2015 Sb., o </w:t>
      </w:r>
      <w:r w:rsidR="00BD1F24" w:rsidRPr="00BD1F24">
        <w:t>registru smluv</w:t>
      </w:r>
      <w:r w:rsidR="001C3A88" w:rsidRPr="001C3A88">
        <w:t>, potom smlouva nabývá účinnosti až dnem jejího uveřejnění</w:t>
      </w:r>
      <w:r w:rsidR="001C3A88">
        <w:t xml:space="preserve"> (podmínka uzavření smlouvy s HZS </w:t>
      </w:r>
      <w:proofErr w:type="spellStart"/>
      <w:r w:rsidR="001C3A88">
        <w:t>JčK</w:t>
      </w:r>
      <w:proofErr w:type="spellEnd"/>
      <w:r w:rsidR="001C3A88">
        <w:t xml:space="preserve"> tímto není dotčena)</w:t>
      </w:r>
      <w:r w:rsidR="001C3A88" w:rsidRPr="001C3A88">
        <w:t>.</w:t>
      </w:r>
    </w:p>
    <w:p w14:paraId="05BDD672" w14:textId="04AFC462" w:rsidR="001C3A88" w:rsidRDefault="006D5DAA" w:rsidP="006D5DAA">
      <w:pPr>
        <w:suppressAutoHyphens/>
        <w:ind w:left="567"/>
        <w:jc w:val="both"/>
      </w:pPr>
      <w:r>
        <w:t>P</w:t>
      </w:r>
      <w:r w:rsidRPr="006D5DAA">
        <w:t>ovinnost zveřejnění</w:t>
      </w:r>
      <w:r>
        <w:t xml:space="preserve"> smlouvy</w:t>
      </w:r>
      <w:r w:rsidRPr="006D5DAA">
        <w:t xml:space="preserve"> splní provozovatel EPS, a to bez zbytečného odkladu, nejp</w:t>
      </w:r>
      <w:r>
        <w:t>ozději však do 30 dnů od </w:t>
      </w:r>
      <w:r w:rsidRPr="006D5DAA">
        <w:t>jejího uzavření.</w:t>
      </w:r>
      <w:r>
        <w:t xml:space="preserve"> </w:t>
      </w:r>
      <w:r w:rsidRPr="006D5DAA">
        <w:t>Sankcí za nesplnění této povinnosti je částka</w:t>
      </w:r>
      <w:r>
        <w:t xml:space="preserve"> vypočtená ze součtu všech vystavených faktur za </w:t>
      </w:r>
      <w:r w:rsidRPr="006D5DAA">
        <w:t xml:space="preserve">poskytnutá plnění </w:t>
      </w:r>
      <w:r w:rsidR="003C7508">
        <w:t>provozovatelem ZDP</w:t>
      </w:r>
      <w:r w:rsidRPr="006D5DAA">
        <w:t xml:space="preserve"> a přijatá provozovatelem EPS</w:t>
      </w:r>
      <w:r>
        <w:t xml:space="preserve"> před </w:t>
      </w:r>
      <w:r w:rsidRPr="006D5DAA">
        <w:t>zveřejnění</w:t>
      </w:r>
      <w:r>
        <w:t>m smlouvy</w:t>
      </w:r>
      <w:r w:rsidRPr="006D5DAA">
        <w:t>.</w:t>
      </w:r>
    </w:p>
    <w:p w14:paraId="7FF5954E" w14:textId="01330DBA" w:rsidR="00AB5BCC" w:rsidRDefault="00AB5BCC" w:rsidP="00227BD5">
      <w:pPr>
        <w:suppressAutoHyphens/>
        <w:ind w:left="567" w:hanging="567"/>
        <w:jc w:val="both"/>
      </w:pPr>
      <w:r>
        <w:t xml:space="preserve">11.4   </w:t>
      </w:r>
      <w:r w:rsidR="00227BD5">
        <w:t xml:space="preserve"> S</w:t>
      </w:r>
      <w:r>
        <w:t>mlouva představuje úplnou dohodu smluvních stran týkající se předmětu smlouvy a ke dni účinnosti této</w:t>
      </w:r>
      <w:r w:rsidR="00227BD5">
        <w:t xml:space="preserve"> </w:t>
      </w:r>
      <w:r>
        <w:t xml:space="preserve">smlouvy plně nahrazuje smlouvu </w:t>
      </w:r>
      <w:r w:rsidRPr="00420845">
        <w:t xml:space="preserve">č. </w:t>
      </w:r>
      <w:r w:rsidR="00F003AF" w:rsidRPr="00F003AF">
        <w:t>006/2021/01</w:t>
      </w:r>
      <w:r w:rsidR="00F003AF">
        <w:t xml:space="preserve">, resp. </w:t>
      </w:r>
      <w:r w:rsidR="00693CD5" w:rsidRPr="00693CD5">
        <w:t>S 2</w:t>
      </w:r>
      <w:r w:rsidR="00807689">
        <w:t>2</w:t>
      </w:r>
      <w:r w:rsidR="00AF4028">
        <w:t>0</w:t>
      </w:r>
      <w:r w:rsidR="00693CD5" w:rsidRPr="00693CD5">
        <w:t>/</w:t>
      </w:r>
      <w:r w:rsidR="00792BA4">
        <w:t>0</w:t>
      </w:r>
      <w:r w:rsidR="00807689">
        <w:t>3</w:t>
      </w:r>
      <w:r w:rsidR="00AF4028">
        <w:t>5</w:t>
      </w:r>
      <w:r w:rsidR="00693CD5" w:rsidRPr="00693CD5">
        <w:t>/PCO-ZDP</w:t>
      </w:r>
      <w:r w:rsidR="007640E4" w:rsidRPr="007640E4">
        <w:t xml:space="preserve"> </w:t>
      </w:r>
      <w:r>
        <w:t>uzavřenou dne</w:t>
      </w:r>
      <w:r w:rsidR="00420845">
        <w:t xml:space="preserve"> </w:t>
      </w:r>
      <w:r w:rsidR="00807689">
        <w:t>27</w:t>
      </w:r>
      <w:r w:rsidR="001B7CEF" w:rsidRPr="001B7CEF">
        <w:t>.</w:t>
      </w:r>
      <w:r w:rsidR="00AF4028">
        <w:t>0</w:t>
      </w:r>
      <w:r w:rsidR="00807689">
        <w:t>1</w:t>
      </w:r>
      <w:r w:rsidR="001B7CEF" w:rsidRPr="001B7CEF">
        <w:t>.20</w:t>
      </w:r>
      <w:r w:rsidR="00B92C9F">
        <w:t>2</w:t>
      </w:r>
      <w:r w:rsidR="00807689">
        <w:t>1</w:t>
      </w:r>
      <w:r w:rsidR="00420845">
        <w:t>.</w:t>
      </w:r>
    </w:p>
    <w:p w14:paraId="14E59154" w14:textId="7EF0AF4D"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5</w:t>
      </w:r>
      <w:r w:rsidR="007F5C73">
        <w:tab/>
      </w:r>
      <w:r w:rsidR="00E820DF">
        <w:t xml:space="preserve">Smlouva se uzavírá na dobu </w:t>
      </w:r>
      <w:r w:rsidR="00E820DF" w:rsidRPr="00646CB7">
        <w:rPr>
          <w:b/>
        </w:rPr>
        <w:t>neurčitou</w:t>
      </w:r>
      <w:r w:rsidR="00E820DF">
        <w:t>.</w:t>
      </w:r>
    </w:p>
    <w:p w14:paraId="4604FA5D" w14:textId="056F500C"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</w:t>
      </w:r>
      <w:r w:rsidR="00AD66FB">
        <w:t>6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BD1F24">
        <w:rPr>
          <w:szCs w:val="24"/>
        </w:rPr>
        <w:t>Za </w:t>
      </w:r>
      <w:r w:rsidRPr="002868BF">
        <w:rPr>
          <w:szCs w:val="24"/>
        </w:rPr>
        <w:t>podstatné porušení smlouvy se považuje porušení povinností stanovených v čl</w:t>
      </w:r>
      <w:r w:rsidR="00BD1F24">
        <w:rPr>
          <w:szCs w:val="24"/>
        </w:rPr>
        <w:t>ánku</w:t>
      </w:r>
      <w:r w:rsidRPr="002868BF">
        <w:rPr>
          <w:szCs w:val="24"/>
        </w:rPr>
        <w:t xml:space="preserve"> III</w:t>
      </w:r>
      <w:r w:rsidR="00BD1F24">
        <w:rPr>
          <w:szCs w:val="24"/>
        </w:rPr>
        <w:t xml:space="preserve"> a</w:t>
      </w:r>
      <w:r w:rsidRPr="002868BF">
        <w:rPr>
          <w:szCs w:val="24"/>
        </w:rPr>
        <w:t xml:space="preserve"> IV</w:t>
      </w:r>
      <w:r w:rsidR="0037657A" w:rsidRPr="002868BF">
        <w:rPr>
          <w:szCs w:val="24"/>
        </w:rPr>
        <w:t xml:space="preserve"> této smlouvy</w:t>
      </w:r>
      <w:r w:rsidR="007D221F" w:rsidRPr="002868BF">
        <w:rPr>
          <w:szCs w:val="24"/>
        </w:rPr>
        <w:t>;</w:t>
      </w:r>
      <w:r w:rsidR="00BD1F24">
        <w:rPr>
          <w:szCs w:val="24"/>
        </w:rPr>
        <w:t xml:space="preserve"> dále</w:t>
      </w:r>
      <w:r w:rsidR="007D221F" w:rsidRPr="002868BF">
        <w:rPr>
          <w:szCs w:val="24"/>
        </w:rPr>
        <w:t xml:space="preserve"> zásah třetí osobou do vysílače zařízení dálkového přenosu a </w:t>
      </w:r>
      <w:r w:rsidR="00451EED" w:rsidRPr="002868BF">
        <w:rPr>
          <w:szCs w:val="24"/>
        </w:rPr>
        <w:t xml:space="preserve">prodlení provozovatele EPS s úhradou </w:t>
      </w:r>
      <w:r w:rsidR="000927FC" w:rsidRPr="002868BF">
        <w:rPr>
          <w:szCs w:val="24"/>
        </w:rPr>
        <w:t>tř</w:t>
      </w:r>
      <w:r w:rsidR="00451EED" w:rsidRPr="002868BF">
        <w:rPr>
          <w:szCs w:val="24"/>
        </w:rPr>
        <w:t>ech</w:t>
      </w:r>
      <w:r w:rsidR="00BD1F24">
        <w:rPr>
          <w:szCs w:val="24"/>
        </w:rPr>
        <w:t xml:space="preserve"> a více</w:t>
      </w:r>
      <w:r w:rsidR="000927FC" w:rsidRPr="002868BF">
        <w:rPr>
          <w:szCs w:val="24"/>
        </w:rPr>
        <w:t xml:space="preserve"> faktur.</w:t>
      </w:r>
    </w:p>
    <w:p w14:paraId="48059A20" w14:textId="707BEB71"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 xml:space="preserve">Smlouva může být po dohodě ukončena dnem, na kterém se smluvní strany vzájemně </w:t>
      </w:r>
      <w:r w:rsidR="00BD1F24">
        <w:rPr>
          <w:szCs w:val="24"/>
        </w:rPr>
        <w:t xml:space="preserve">písemně </w:t>
      </w:r>
      <w:r>
        <w:rPr>
          <w:szCs w:val="24"/>
        </w:rPr>
        <w:t>dohodnou.</w:t>
      </w:r>
    </w:p>
    <w:p w14:paraId="19F69D63" w14:textId="77777777" w:rsidR="00E820DF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14:paraId="250097B0" w14:textId="4EB502E9" w:rsidR="00C87940" w:rsidRDefault="00C87940" w:rsidP="00287818">
      <w:pPr>
        <w:suppressAutoHyphens/>
        <w:ind w:left="567"/>
        <w:jc w:val="both"/>
      </w:pPr>
      <w:r w:rsidRPr="002868BF">
        <w:t xml:space="preserve">Smlouva automaticky pozbývá </w:t>
      </w:r>
      <w:r w:rsidR="00BD1F24">
        <w:t>účinnosti</w:t>
      </w:r>
      <w:r w:rsidRPr="002868BF">
        <w:t xml:space="preserve"> v okamžiku, kdy </w:t>
      </w:r>
      <w:r w:rsidR="00AD66FB">
        <w:t xml:space="preserve">bez náhrady </w:t>
      </w:r>
      <w:r w:rsidRPr="002868BF">
        <w:t>pozby</w:t>
      </w:r>
      <w:r w:rsidR="00482CD0" w:rsidRPr="002868BF">
        <w:t>de</w:t>
      </w:r>
      <w:r w:rsidRPr="002868BF">
        <w:t xml:space="preserve"> platnosti smlouva s</w:t>
      </w:r>
      <w:r w:rsidR="00BD1F24">
        <w:t xml:space="preserve"> HZS </w:t>
      </w:r>
      <w:proofErr w:type="spellStart"/>
      <w:r w:rsidR="00BD1F24">
        <w:t>JčK</w:t>
      </w:r>
      <w:proofErr w:type="spellEnd"/>
      <w:r w:rsidR="00BD1F24">
        <w:t xml:space="preserve"> </w:t>
      </w:r>
      <w:r w:rsidR="00482CD0" w:rsidRPr="002868BF">
        <w:t xml:space="preserve">uzavřená </w:t>
      </w:r>
      <w:r w:rsidR="00056E35" w:rsidRPr="002868BF">
        <w:t xml:space="preserve">provozovatelem EPS </w:t>
      </w:r>
      <w:r w:rsidR="00482CD0" w:rsidRPr="002868BF">
        <w:t>dle bodu 11.</w:t>
      </w:r>
      <w:r w:rsidR="00BD1F24">
        <w:t>1</w:t>
      </w:r>
      <w:r w:rsidR="00482CD0" w:rsidRPr="002868BF">
        <w:t>.</w:t>
      </w:r>
    </w:p>
    <w:p w14:paraId="22C801AC" w14:textId="36C12D6F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7</w:t>
      </w:r>
      <w:r w:rsidR="007F5C73">
        <w:tab/>
      </w:r>
      <w:r w:rsidR="00E820DF">
        <w:t xml:space="preserve">Změna smlouvy může být uskutečněna pouze písemným očíslovaným dodatkem, který obě smluvní strany </w:t>
      </w:r>
      <w:r w:rsidR="00BD1F24">
        <w:t>s</w:t>
      </w:r>
      <w:r w:rsidR="00E820DF">
        <w:t>tvrd</w:t>
      </w:r>
      <w:r w:rsidR="00BD1F24">
        <w:t>í svým podpisem</w:t>
      </w:r>
      <w:r w:rsidR="00E820DF">
        <w:t>.</w:t>
      </w:r>
    </w:p>
    <w:p w14:paraId="6DF4E8F1" w14:textId="04B776B1" w:rsidR="00AF2ACC" w:rsidRPr="001F507B" w:rsidRDefault="00AF2ACC" w:rsidP="006E0957">
      <w:pPr>
        <w:suppressAutoHyphens/>
        <w:ind w:left="567" w:hanging="567"/>
        <w:jc w:val="both"/>
      </w:pPr>
      <w:r>
        <w:t>11.</w:t>
      </w:r>
      <w:r w:rsidR="00AD66FB">
        <w:t>8</w:t>
      </w:r>
      <w:r>
        <w:tab/>
      </w:r>
      <w:r w:rsidR="00AD28FD">
        <w:t>S</w:t>
      </w:r>
      <w:r w:rsidR="00AD28FD" w:rsidRPr="00AD28FD">
        <w:t>mlouva je vyhotovena ve dvou stejnopisech s platností originálu. Každá ze smluvních stran obdrží po jednom podepsaném výtisku.</w:t>
      </w:r>
    </w:p>
    <w:p w14:paraId="67994E00" w14:textId="7AE1C0C6" w:rsidR="00E820DF" w:rsidRDefault="004365E8" w:rsidP="008C0106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9</w:t>
      </w:r>
      <w:r w:rsidR="007F5C73">
        <w:tab/>
      </w:r>
      <w:r w:rsidR="00AD28FD" w:rsidRPr="00AD28FD">
        <w:t xml:space="preserve">Účastníci této smlouvy po jejím přečtení prohlašují, že souhlasí s jejím obsahem, že </w:t>
      </w:r>
      <w:r w:rsidR="00646CB7">
        <w:t>smlouva byla sepsána na </w:t>
      </w:r>
      <w:r w:rsidR="00AD28FD" w:rsidRPr="00AD28FD">
        <w:t>základě pravdivých údajů, jejich pravé a svobodné vůle a nebyla sjednána v tísni, ani za jinak jednostranně nevýhodných podmínek. Na důkaz toho připojují své podpisy.</w:t>
      </w:r>
    </w:p>
    <w:p w14:paraId="7F5237EE" w14:textId="77777777" w:rsidR="00CC76EC" w:rsidRDefault="009A5D47" w:rsidP="006E0957">
      <w:pPr>
        <w:suppressAutoHyphens/>
        <w:ind w:left="567" w:hanging="567"/>
        <w:jc w:val="both"/>
      </w:pPr>
      <w:r>
        <w:t xml:space="preserve">  </w:t>
      </w:r>
    </w:p>
    <w:p w14:paraId="32E0627E" w14:textId="77777777" w:rsidR="003C7508" w:rsidRDefault="003C7508" w:rsidP="006E0957">
      <w:pPr>
        <w:suppressAutoHyphens/>
        <w:ind w:left="567" w:hanging="567"/>
        <w:jc w:val="both"/>
      </w:pPr>
    </w:p>
    <w:p w14:paraId="625C0C12" w14:textId="77777777" w:rsidR="003C7508" w:rsidRDefault="003C7508" w:rsidP="006E0957">
      <w:pPr>
        <w:suppressAutoHyphens/>
        <w:ind w:left="567" w:hanging="567"/>
        <w:jc w:val="both"/>
      </w:pPr>
    </w:p>
    <w:p w14:paraId="630F12DF" w14:textId="77777777" w:rsidR="003C7508" w:rsidRDefault="003C7508" w:rsidP="006E0957">
      <w:pPr>
        <w:suppressAutoHyphens/>
        <w:ind w:left="567" w:hanging="567"/>
        <w:jc w:val="both"/>
      </w:pPr>
    </w:p>
    <w:p w14:paraId="320A7506" w14:textId="77777777" w:rsidR="003C7508" w:rsidRDefault="003C7508" w:rsidP="006E0957">
      <w:pPr>
        <w:suppressAutoHyphens/>
        <w:ind w:left="567" w:hanging="567"/>
        <w:jc w:val="both"/>
      </w:pPr>
    </w:p>
    <w:p w14:paraId="6E94B870" w14:textId="4FD0566C" w:rsidR="00E820DF" w:rsidRDefault="005045F6">
      <w:pPr>
        <w:outlineLvl w:val="0"/>
      </w:pPr>
      <w:r w:rsidRPr="00E575C0">
        <w:t>V</w:t>
      </w:r>
      <w:r w:rsidR="00922B6F" w:rsidRPr="00E575C0">
        <w:t> </w:t>
      </w:r>
      <w:r w:rsidR="00926A8F" w:rsidRPr="00E575C0">
        <w:tab/>
      </w:r>
      <w:r w:rsidR="00926A8F" w:rsidRPr="00E575C0">
        <w:tab/>
      </w:r>
      <w:r w:rsidR="00926A8F" w:rsidRPr="00E575C0">
        <w:tab/>
        <w:t xml:space="preserve">     </w:t>
      </w:r>
      <w:r w:rsidR="00E820DF" w:rsidRPr="00E575C0">
        <w:t>dne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BB4677">
        <w:tab/>
      </w:r>
      <w:r w:rsidR="00BB4677">
        <w:tab/>
      </w:r>
      <w:r w:rsidR="005517B9">
        <w:t xml:space="preserve"> </w:t>
      </w:r>
      <w:r w:rsidR="00220A95">
        <w:t xml:space="preserve">     </w:t>
      </w:r>
      <w:r w:rsidR="00E820DF">
        <w:t>V</w:t>
      </w:r>
      <w:r w:rsidR="00FA28AE">
        <w:t> </w:t>
      </w:r>
      <w:r w:rsidR="00A961FF">
        <w:t>Litvínovicích</w:t>
      </w:r>
      <w:r w:rsidR="00FA28AE">
        <w:t>,</w:t>
      </w:r>
      <w:r w:rsidR="00CD3FB9">
        <w:t xml:space="preserve"> </w:t>
      </w:r>
      <w:r w:rsidR="005517B9">
        <w:t>dne</w:t>
      </w:r>
    </w:p>
    <w:p w14:paraId="447E0551" w14:textId="77777777" w:rsidR="00E820DF" w:rsidRDefault="00E820DF"/>
    <w:p w14:paraId="3E9C10EA" w14:textId="77777777" w:rsidR="00646CB7" w:rsidRDefault="00646CB7"/>
    <w:p w14:paraId="0441A87E" w14:textId="77777777" w:rsidR="00646CB7" w:rsidRDefault="00646CB7"/>
    <w:p w14:paraId="47DB2636" w14:textId="77777777" w:rsidR="003C7508" w:rsidRDefault="003C7508"/>
    <w:p w14:paraId="1E4575AD" w14:textId="77777777" w:rsidR="003C7508" w:rsidRDefault="003C7508"/>
    <w:p w14:paraId="0F268CA6" w14:textId="77777777" w:rsidR="003C7508" w:rsidRDefault="003C7508"/>
    <w:p w14:paraId="5C0948E5" w14:textId="77777777" w:rsidR="003C7508" w:rsidRDefault="003C7508"/>
    <w:p w14:paraId="69374920" w14:textId="24873EA5" w:rsidR="00646CB7" w:rsidRDefault="00E820DF" w:rsidP="00646CB7">
      <w:r>
        <w:t>............................................</w:t>
      </w:r>
      <w:r w:rsidR="00646CB7">
        <w:t>............</w:t>
      </w:r>
      <w:r>
        <w:tab/>
      </w:r>
      <w:r>
        <w:tab/>
      </w:r>
      <w:r>
        <w:tab/>
      </w:r>
      <w:r w:rsidR="005517B9">
        <w:t xml:space="preserve">                  </w:t>
      </w:r>
      <w:r w:rsidR="00646CB7">
        <w:tab/>
      </w:r>
      <w:r w:rsidR="00646CB7">
        <w:tab/>
        <w:t xml:space="preserve"> </w:t>
      </w:r>
      <w:r w:rsidR="005517B9">
        <w:t xml:space="preserve">     </w:t>
      </w:r>
      <w:r w:rsidR="00646CB7">
        <w:t>........................................................</w:t>
      </w:r>
    </w:p>
    <w:p w14:paraId="34339A30" w14:textId="0ED1D709" w:rsidR="00EF3AD6" w:rsidRDefault="008C3495" w:rsidP="00646CB7">
      <w:r>
        <w:t>pr</w:t>
      </w:r>
      <w:r w:rsidR="00E820DF">
        <w:t>o</w:t>
      </w:r>
      <w:r>
        <w:t>vozovatel EPS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</w:t>
      </w:r>
      <w:r w:rsidR="000804AC">
        <w:t xml:space="preserve"> </w:t>
      </w:r>
      <w:r w:rsidR="005517B9">
        <w:t xml:space="preserve">       </w:t>
      </w:r>
      <w:r w:rsidR="007B290C">
        <w:t>provozovatel ZDP</w:t>
      </w:r>
    </w:p>
    <w:sectPr w:rsidR="00EF3AD6" w:rsidSect="00946E23">
      <w:footerReference w:type="default" r:id="rId8"/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71CC" w14:textId="77777777" w:rsidR="006D4521" w:rsidRDefault="006D4521" w:rsidP="00FA5235">
      <w:r>
        <w:separator/>
      </w:r>
    </w:p>
  </w:endnote>
  <w:endnote w:type="continuationSeparator" w:id="0">
    <w:p w14:paraId="430FDB61" w14:textId="77777777" w:rsidR="006D4521" w:rsidRDefault="006D4521" w:rsidP="00F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541A" w14:textId="77777777" w:rsidR="00FA5235" w:rsidRDefault="00FA523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3B6F45" w14:textId="77777777" w:rsidR="00FA5235" w:rsidRDefault="00FA5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2A14" w14:textId="77777777" w:rsidR="006D4521" w:rsidRDefault="006D4521" w:rsidP="00FA5235">
      <w:r>
        <w:separator/>
      </w:r>
    </w:p>
  </w:footnote>
  <w:footnote w:type="continuationSeparator" w:id="0">
    <w:p w14:paraId="1701726F" w14:textId="77777777" w:rsidR="006D4521" w:rsidRDefault="006D4521" w:rsidP="00F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 w15:restartNumberingAfterBreak="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56BF160B"/>
    <w:multiLevelType w:val="hybridMultilevel"/>
    <w:tmpl w:val="A3CE9DE2"/>
    <w:lvl w:ilvl="0" w:tplc="ACE42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6" w15:restartNumberingAfterBreak="0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"/>
  </w:num>
  <w:num w:numId="5">
    <w:abstractNumId w:val="32"/>
  </w:num>
  <w:num w:numId="6">
    <w:abstractNumId w:val="18"/>
  </w:num>
  <w:num w:numId="7">
    <w:abstractNumId w:val="11"/>
  </w:num>
  <w:num w:numId="8">
    <w:abstractNumId w:val="24"/>
  </w:num>
  <w:num w:numId="9">
    <w:abstractNumId w:val="12"/>
  </w:num>
  <w:num w:numId="10">
    <w:abstractNumId w:val="23"/>
  </w:num>
  <w:num w:numId="11">
    <w:abstractNumId w:val="26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7"/>
  </w:num>
  <w:num w:numId="17">
    <w:abstractNumId w:val="31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2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9"/>
  </w:num>
  <w:num w:numId="30">
    <w:abstractNumId w:val="7"/>
  </w:num>
  <w:num w:numId="31">
    <w:abstractNumId w:val="20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6"/>
    <w:rsid w:val="0000723C"/>
    <w:rsid w:val="00010EAF"/>
    <w:rsid w:val="0001243E"/>
    <w:rsid w:val="000242A9"/>
    <w:rsid w:val="00027F91"/>
    <w:rsid w:val="00033B81"/>
    <w:rsid w:val="00034480"/>
    <w:rsid w:val="00041CBC"/>
    <w:rsid w:val="00042E00"/>
    <w:rsid w:val="00042F41"/>
    <w:rsid w:val="0004437B"/>
    <w:rsid w:val="00047AC8"/>
    <w:rsid w:val="00051EFC"/>
    <w:rsid w:val="000555B2"/>
    <w:rsid w:val="00056E35"/>
    <w:rsid w:val="00064A0F"/>
    <w:rsid w:val="00066140"/>
    <w:rsid w:val="00071478"/>
    <w:rsid w:val="00076399"/>
    <w:rsid w:val="000804AC"/>
    <w:rsid w:val="000927FC"/>
    <w:rsid w:val="00092AE3"/>
    <w:rsid w:val="00095658"/>
    <w:rsid w:val="000967D8"/>
    <w:rsid w:val="000A5080"/>
    <w:rsid w:val="000B17DE"/>
    <w:rsid w:val="000C616C"/>
    <w:rsid w:val="000D5A32"/>
    <w:rsid w:val="000E4FBE"/>
    <w:rsid w:val="000F25FF"/>
    <w:rsid w:val="00100A5A"/>
    <w:rsid w:val="001019FE"/>
    <w:rsid w:val="00111124"/>
    <w:rsid w:val="00112D20"/>
    <w:rsid w:val="0011432F"/>
    <w:rsid w:val="0011437C"/>
    <w:rsid w:val="0011609B"/>
    <w:rsid w:val="00120FD2"/>
    <w:rsid w:val="00124ABB"/>
    <w:rsid w:val="00127736"/>
    <w:rsid w:val="001344AE"/>
    <w:rsid w:val="00152BD9"/>
    <w:rsid w:val="001532C8"/>
    <w:rsid w:val="0016504D"/>
    <w:rsid w:val="001678C4"/>
    <w:rsid w:val="001849B9"/>
    <w:rsid w:val="001849D0"/>
    <w:rsid w:val="001922D2"/>
    <w:rsid w:val="00192F98"/>
    <w:rsid w:val="001A247D"/>
    <w:rsid w:val="001B7CEF"/>
    <w:rsid w:val="001C3979"/>
    <w:rsid w:val="001C3A88"/>
    <w:rsid w:val="001C4597"/>
    <w:rsid w:val="001D0B52"/>
    <w:rsid w:val="001E570E"/>
    <w:rsid w:val="001F42C1"/>
    <w:rsid w:val="001F507B"/>
    <w:rsid w:val="001F53B3"/>
    <w:rsid w:val="002029AA"/>
    <w:rsid w:val="00203D15"/>
    <w:rsid w:val="00206596"/>
    <w:rsid w:val="00210476"/>
    <w:rsid w:val="002147AC"/>
    <w:rsid w:val="00220A95"/>
    <w:rsid w:val="0022674E"/>
    <w:rsid w:val="00226EC5"/>
    <w:rsid w:val="00227BD5"/>
    <w:rsid w:val="002344E5"/>
    <w:rsid w:val="002348C1"/>
    <w:rsid w:val="00240293"/>
    <w:rsid w:val="002427B0"/>
    <w:rsid w:val="00243635"/>
    <w:rsid w:val="00250EB6"/>
    <w:rsid w:val="00252534"/>
    <w:rsid w:val="002527D5"/>
    <w:rsid w:val="00257471"/>
    <w:rsid w:val="0026279E"/>
    <w:rsid w:val="0026441E"/>
    <w:rsid w:val="00276729"/>
    <w:rsid w:val="00276D79"/>
    <w:rsid w:val="002770A1"/>
    <w:rsid w:val="00280B09"/>
    <w:rsid w:val="002868BF"/>
    <w:rsid w:val="00287818"/>
    <w:rsid w:val="00292661"/>
    <w:rsid w:val="00293985"/>
    <w:rsid w:val="00295D31"/>
    <w:rsid w:val="002A2A59"/>
    <w:rsid w:val="002B51AE"/>
    <w:rsid w:val="002E5102"/>
    <w:rsid w:val="002F2355"/>
    <w:rsid w:val="002F68CB"/>
    <w:rsid w:val="00301C32"/>
    <w:rsid w:val="00307F8D"/>
    <w:rsid w:val="0031262B"/>
    <w:rsid w:val="0032308A"/>
    <w:rsid w:val="003326A1"/>
    <w:rsid w:val="0033765D"/>
    <w:rsid w:val="003419B5"/>
    <w:rsid w:val="00341F27"/>
    <w:rsid w:val="00347D0D"/>
    <w:rsid w:val="00350A7E"/>
    <w:rsid w:val="003556C2"/>
    <w:rsid w:val="00357391"/>
    <w:rsid w:val="0036001C"/>
    <w:rsid w:val="00360AF8"/>
    <w:rsid w:val="003674B9"/>
    <w:rsid w:val="0037657A"/>
    <w:rsid w:val="0038403A"/>
    <w:rsid w:val="003923D2"/>
    <w:rsid w:val="00392451"/>
    <w:rsid w:val="003A21AB"/>
    <w:rsid w:val="003A573E"/>
    <w:rsid w:val="003A7DB7"/>
    <w:rsid w:val="003C01C3"/>
    <w:rsid w:val="003C114B"/>
    <w:rsid w:val="003C2126"/>
    <w:rsid w:val="003C7508"/>
    <w:rsid w:val="003D4B53"/>
    <w:rsid w:val="003E0F24"/>
    <w:rsid w:val="003E6667"/>
    <w:rsid w:val="003F011C"/>
    <w:rsid w:val="003F04A3"/>
    <w:rsid w:val="003F1A51"/>
    <w:rsid w:val="003F2828"/>
    <w:rsid w:val="003F6135"/>
    <w:rsid w:val="004079C3"/>
    <w:rsid w:val="00412224"/>
    <w:rsid w:val="0041331B"/>
    <w:rsid w:val="004202C8"/>
    <w:rsid w:val="00420845"/>
    <w:rsid w:val="004365E8"/>
    <w:rsid w:val="00437830"/>
    <w:rsid w:val="00442741"/>
    <w:rsid w:val="00451EED"/>
    <w:rsid w:val="00453EC7"/>
    <w:rsid w:val="00456762"/>
    <w:rsid w:val="004633C4"/>
    <w:rsid w:val="00482CD0"/>
    <w:rsid w:val="004838D4"/>
    <w:rsid w:val="00485332"/>
    <w:rsid w:val="00492DF5"/>
    <w:rsid w:val="004A045A"/>
    <w:rsid w:val="004B3F0D"/>
    <w:rsid w:val="004B59D9"/>
    <w:rsid w:val="004E3DDF"/>
    <w:rsid w:val="004F3523"/>
    <w:rsid w:val="00503682"/>
    <w:rsid w:val="005045F6"/>
    <w:rsid w:val="0051360B"/>
    <w:rsid w:val="00514AED"/>
    <w:rsid w:val="0052386A"/>
    <w:rsid w:val="00537017"/>
    <w:rsid w:val="0053796B"/>
    <w:rsid w:val="005422FE"/>
    <w:rsid w:val="005517B9"/>
    <w:rsid w:val="00554EC9"/>
    <w:rsid w:val="005578E2"/>
    <w:rsid w:val="0056552B"/>
    <w:rsid w:val="00566C33"/>
    <w:rsid w:val="00575DA2"/>
    <w:rsid w:val="00585F5B"/>
    <w:rsid w:val="0059507E"/>
    <w:rsid w:val="005A1344"/>
    <w:rsid w:val="005A3E62"/>
    <w:rsid w:val="005A3ED9"/>
    <w:rsid w:val="005A7BE2"/>
    <w:rsid w:val="005C09AE"/>
    <w:rsid w:val="005D0BFD"/>
    <w:rsid w:val="005D3034"/>
    <w:rsid w:val="005D590C"/>
    <w:rsid w:val="005D5AF4"/>
    <w:rsid w:val="005F0FED"/>
    <w:rsid w:val="0060282F"/>
    <w:rsid w:val="0060472B"/>
    <w:rsid w:val="0061044E"/>
    <w:rsid w:val="006150CB"/>
    <w:rsid w:val="00615E44"/>
    <w:rsid w:val="00627F55"/>
    <w:rsid w:val="00631551"/>
    <w:rsid w:val="00634B6B"/>
    <w:rsid w:val="00635333"/>
    <w:rsid w:val="00645808"/>
    <w:rsid w:val="00646CB7"/>
    <w:rsid w:val="006537A8"/>
    <w:rsid w:val="0066458B"/>
    <w:rsid w:val="006675D7"/>
    <w:rsid w:val="006837D8"/>
    <w:rsid w:val="0068423E"/>
    <w:rsid w:val="00686415"/>
    <w:rsid w:val="00693CD5"/>
    <w:rsid w:val="006956D7"/>
    <w:rsid w:val="006A094F"/>
    <w:rsid w:val="006B6C20"/>
    <w:rsid w:val="006C068D"/>
    <w:rsid w:val="006C457C"/>
    <w:rsid w:val="006D36C6"/>
    <w:rsid w:val="006D4521"/>
    <w:rsid w:val="006D5DAA"/>
    <w:rsid w:val="006E0957"/>
    <w:rsid w:val="006F6762"/>
    <w:rsid w:val="006F731B"/>
    <w:rsid w:val="00713534"/>
    <w:rsid w:val="007136DA"/>
    <w:rsid w:val="00714B2F"/>
    <w:rsid w:val="00715CDD"/>
    <w:rsid w:val="00732220"/>
    <w:rsid w:val="0074055F"/>
    <w:rsid w:val="00744161"/>
    <w:rsid w:val="00751DA7"/>
    <w:rsid w:val="007531C3"/>
    <w:rsid w:val="00754F17"/>
    <w:rsid w:val="00760BF6"/>
    <w:rsid w:val="007640E4"/>
    <w:rsid w:val="0076788F"/>
    <w:rsid w:val="00775974"/>
    <w:rsid w:val="007762A1"/>
    <w:rsid w:val="0078394E"/>
    <w:rsid w:val="00791611"/>
    <w:rsid w:val="00792BA4"/>
    <w:rsid w:val="007939FE"/>
    <w:rsid w:val="007A281A"/>
    <w:rsid w:val="007B290C"/>
    <w:rsid w:val="007C263B"/>
    <w:rsid w:val="007C7F4C"/>
    <w:rsid w:val="007D221F"/>
    <w:rsid w:val="007D330C"/>
    <w:rsid w:val="007D48CB"/>
    <w:rsid w:val="007E08FA"/>
    <w:rsid w:val="007E229A"/>
    <w:rsid w:val="007F581B"/>
    <w:rsid w:val="007F5C73"/>
    <w:rsid w:val="007F6703"/>
    <w:rsid w:val="00800414"/>
    <w:rsid w:val="008045DD"/>
    <w:rsid w:val="00807689"/>
    <w:rsid w:val="00826126"/>
    <w:rsid w:val="008367A0"/>
    <w:rsid w:val="00840E0B"/>
    <w:rsid w:val="008422F1"/>
    <w:rsid w:val="00844388"/>
    <w:rsid w:val="00863811"/>
    <w:rsid w:val="0087321B"/>
    <w:rsid w:val="00880376"/>
    <w:rsid w:val="00881CFF"/>
    <w:rsid w:val="008871FF"/>
    <w:rsid w:val="008A0C99"/>
    <w:rsid w:val="008A35CA"/>
    <w:rsid w:val="008A4B7C"/>
    <w:rsid w:val="008B39C8"/>
    <w:rsid w:val="008B52B9"/>
    <w:rsid w:val="008C0106"/>
    <w:rsid w:val="008C1F68"/>
    <w:rsid w:val="008C3495"/>
    <w:rsid w:val="008C3C5E"/>
    <w:rsid w:val="008D2D06"/>
    <w:rsid w:val="008E28EE"/>
    <w:rsid w:val="00900777"/>
    <w:rsid w:val="00904A2C"/>
    <w:rsid w:val="00906FD1"/>
    <w:rsid w:val="00914FEC"/>
    <w:rsid w:val="00916DD8"/>
    <w:rsid w:val="0091716A"/>
    <w:rsid w:val="00922B6F"/>
    <w:rsid w:val="00926A8F"/>
    <w:rsid w:val="00946E23"/>
    <w:rsid w:val="00947163"/>
    <w:rsid w:val="009520A9"/>
    <w:rsid w:val="00956C58"/>
    <w:rsid w:val="0096222A"/>
    <w:rsid w:val="00964B7D"/>
    <w:rsid w:val="0096564F"/>
    <w:rsid w:val="0097759D"/>
    <w:rsid w:val="00981286"/>
    <w:rsid w:val="009929EE"/>
    <w:rsid w:val="009933B1"/>
    <w:rsid w:val="00995A78"/>
    <w:rsid w:val="00996695"/>
    <w:rsid w:val="009A469C"/>
    <w:rsid w:val="009A5D47"/>
    <w:rsid w:val="009A68C4"/>
    <w:rsid w:val="009C0423"/>
    <w:rsid w:val="009C2E87"/>
    <w:rsid w:val="009C63E0"/>
    <w:rsid w:val="009F1A5D"/>
    <w:rsid w:val="009F3935"/>
    <w:rsid w:val="009F3F1A"/>
    <w:rsid w:val="00A00DD3"/>
    <w:rsid w:val="00A04B9F"/>
    <w:rsid w:val="00A33AD5"/>
    <w:rsid w:val="00A349D1"/>
    <w:rsid w:val="00A353FF"/>
    <w:rsid w:val="00A406C7"/>
    <w:rsid w:val="00A43979"/>
    <w:rsid w:val="00A5066B"/>
    <w:rsid w:val="00A51817"/>
    <w:rsid w:val="00A6654F"/>
    <w:rsid w:val="00A74CC2"/>
    <w:rsid w:val="00A75C70"/>
    <w:rsid w:val="00A84AC5"/>
    <w:rsid w:val="00A93F39"/>
    <w:rsid w:val="00A961FF"/>
    <w:rsid w:val="00A9739E"/>
    <w:rsid w:val="00AA4C71"/>
    <w:rsid w:val="00AB10C6"/>
    <w:rsid w:val="00AB5A38"/>
    <w:rsid w:val="00AB5BCC"/>
    <w:rsid w:val="00AB6CD2"/>
    <w:rsid w:val="00AB6EAC"/>
    <w:rsid w:val="00AC17FA"/>
    <w:rsid w:val="00AC4375"/>
    <w:rsid w:val="00AD02A4"/>
    <w:rsid w:val="00AD28FD"/>
    <w:rsid w:val="00AD66FB"/>
    <w:rsid w:val="00AD718C"/>
    <w:rsid w:val="00AF0F86"/>
    <w:rsid w:val="00AF2ACC"/>
    <w:rsid w:val="00AF4028"/>
    <w:rsid w:val="00B21E0C"/>
    <w:rsid w:val="00B32F7D"/>
    <w:rsid w:val="00B35BC7"/>
    <w:rsid w:val="00B44724"/>
    <w:rsid w:val="00B549F6"/>
    <w:rsid w:val="00B63BB0"/>
    <w:rsid w:val="00B650D0"/>
    <w:rsid w:val="00B652C4"/>
    <w:rsid w:val="00B659F8"/>
    <w:rsid w:val="00B733F9"/>
    <w:rsid w:val="00B77C2B"/>
    <w:rsid w:val="00B82374"/>
    <w:rsid w:val="00B82426"/>
    <w:rsid w:val="00B8285D"/>
    <w:rsid w:val="00B833FA"/>
    <w:rsid w:val="00B92C9F"/>
    <w:rsid w:val="00B96B20"/>
    <w:rsid w:val="00BB0945"/>
    <w:rsid w:val="00BB4677"/>
    <w:rsid w:val="00BB61F4"/>
    <w:rsid w:val="00BB6DC9"/>
    <w:rsid w:val="00BC0391"/>
    <w:rsid w:val="00BC1D03"/>
    <w:rsid w:val="00BC449A"/>
    <w:rsid w:val="00BD1F24"/>
    <w:rsid w:val="00BD56F8"/>
    <w:rsid w:val="00BD608C"/>
    <w:rsid w:val="00BE32AE"/>
    <w:rsid w:val="00BF1C3A"/>
    <w:rsid w:val="00C108B1"/>
    <w:rsid w:val="00C222ED"/>
    <w:rsid w:val="00C3066E"/>
    <w:rsid w:val="00C3186B"/>
    <w:rsid w:val="00C369AF"/>
    <w:rsid w:val="00C36A94"/>
    <w:rsid w:val="00C42663"/>
    <w:rsid w:val="00C456B5"/>
    <w:rsid w:val="00C54DEB"/>
    <w:rsid w:val="00C57FAD"/>
    <w:rsid w:val="00C62015"/>
    <w:rsid w:val="00C76C68"/>
    <w:rsid w:val="00C8316E"/>
    <w:rsid w:val="00C87940"/>
    <w:rsid w:val="00C90FD5"/>
    <w:rsid w:val="00C914B0"/>
    <w:rsid w:val="00C95AC0"/>
    <w:rsid w:val="00CB043A"/>
    <w:rsid w:val="00CB1770"/>
    <w:rsid w:val="00CB5587"/>
    <w:rsid w:val="00CC1C88"/>
    <w:rsid w:val="00CC5F67"/>
    <w:rsid w:val="00CC737C"/>
    <w:rsid w:val="00CC76EC"/>
    <w:rsid w:val="00CD3FB9"/>
    <w:rsid w:val="00CD5454"/>
    <w:rsid w:val="00CE0DBF"/>
    <w:rsid w:val="00CE2E66"/>
    <w:rsid w:val="00CE7648"/>
    <w:rsid w:val="00CF1E17"/>
    <w:rsid w:val="00D108BF"/>
    <w:rsid w:val="00D1312A"/>
    <w:rsid w:val="00D14CD3"/>
    <w:rsid w:val="00D15379"/>
    <w:rsid w:val="00D15D9F"/>
    <w:rsid w:val="00D2179B"/>
    <w:rsid w:val="00D31C80"/>
    <w:rsid w:val="00D41EF5"/>
    <w:rsid w:val="00D64D7B"/>
    <w:rsid w:val="00D814B6"/>
    <w:rsid w:val="00D8230C"/>
    <w:rsid w:val="00DB4683"/>
    <w:rsid w:val="00DB4A6F"/>
    <w:rsid w:val="00DB7784"/>
    <w:rsid w:val="00DC0796"/>
    <w:rsid w:val="00DD0E0D"/>
    <w:rsid w:val="00DD60C0"/>
    <w:rsid w:val="00DE56A7"/>
    <w:rsid w:val="00DE78D9"/>
    <w:rsid w:val="00DE79FB"/>
    <w:rsid w:val="00DF06F9"/>
    <w:rsid w:val="00DF09D7"/>
    <w:rsid w:val="00DF5E3D"/>
    <w:rsid w:val="00E0187A"/>
    <w:rsid w:val="00E02082"/>
    <w:rsid w:val="00E171C3"/>
    <w:rsid w:val="00E22A7F"/>
    <w:rsid w:val="00E240B4"/>
    <w:rsid w:val="00E30C51"/>
    <w:rsid w:val="00E30CA8"/>
    <w:rsid w:val="00E34BCB"/>
    <w:rsid w:val="00E40019"/>
    <w:rsid w:val="00E4162B"/>
    <w:rsid w:val="00E4175C"/>
    <w:rsid w:val="00E45F9A"/>
    <w:rsid w:val="00E51D45"/>
    <w:rsid w:val="00E523FA"/>
    <w:rsid w:val="00E52A8D"/>
    <w:rsid w:val="00E565BB"/>
    <w:rsid w:val="00E56799"/>
    <w:rsid w:val="00E575C0"/>
    <w:rsid w:val="00E67663"/>
    <w:rsid w:val="00E740D5"/>
    <w:rsid w:val="00E820DF"/>
    <w:rsid w:val="00E87AAF"/>
    <w:rsid w:val="00E87CC7"/>
    <w:rsid w:val="00EB13AD"/>
    <w:rsid w:val="00EB3264"/>
    <w:rsid w:val="00EE5608"/>
    <w:rsid w:val="00EF1F01"/>
    <w:rsid w:val="00EF3AD6"/>
    <w:rsid w:val="00EF752B"/>
    <w:rsid w:val="00F003AF"/>
    <w:rsid w:val="00F0482A"/>
    <w:rsid w:val="00F10CF7"/>
    <w:rsid w:val="00F1206A"/>
    <w:rsid w:val="00F12D58"/>
    <w:rsid w:val="00F1306B"/>
    <w:rsid w:val="00F14E8B"/>
    <w:rsid w:val="00F151ED"/>
    <w:rsid w:val="00F17B54"/>
    <w:rsid w:val="00F24227"/>
    <w:rsid w:val="00F248BE"/>
    <w:rsid w:val="00F3503C"/>
    <w:rsid w:val="00F41260"/>
    <w:rsid w:val="00F52452"/>
    <w:rsid w:val="00F52E7E"/>
    <w:rsid w:val="00F53EBD"/>
    <w:rsid w:val="00F61F29"/>
    <w:rsid w:val="00F6320E"/>
    <w:rsid w:val="00F64850"/>
    <w:rsid w:val="00F65704"/>
    <w:rsid w:val="00F6648C"/>
    <w:rsid w:val="00F67AAB"/>
    <w:rsid w:val="00F81F7E"/>
    <w:rsid w:val="00F841A4"/>
    <w:rsid w:val="00F87518"/>
    <w:rsid w:val="00F95DE5"/>
    <w:rsid w:val="00FA28AE"/>
    <w:rsid w:val="00FA3902"/>
    <w:rsid w:val="00FA5235"/>
    <w:rsid w:val="00FB369B"/>
    <w:rsid w:val="00FC230D"/>
    <w:rsid w:val="00FD5466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24E"/>
  <w15:docId w15:val="{C3B89A5C-5B68-4375-B1FA-A3F9FF1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426"/>
    </w:pPr>
  </w:style>
  <w:style w:type="paragraph" w:styleId="Zkladntextodsazen2">
    <w:name w:val="Body Text Indent 2"/>
    <w:basedOn w:val="Normln"/>
    <w:pPr>
      <w:ind w:firstLine="426"/>
    </w:pPr>
  </w:style>
  <w:style w:type="paragraph" w:styleId="Zkladntextodsazen3">
    <w:name w:val="Body Text Indent 3"/>
    <w:basedOn w:val="Normln"/>
    <w:pPr>
      <w:ind w:hanging="426"/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1">
    <w:name w:val="Nevyřešená zmínka1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35"/>
  </w:style>
  <w:style w:type="paragraph" w:styleId="Zpat">
    <w:name w:val="footer"/>
    <w:basedOn w:val="Normln"/>
    <w:link w:val="Zpat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235"/>
  </w:style>
  <w:style w:type="character" w:customStyle="1" w:styleId="ZkladntextChar">
    <w:name w:val="Základní text Char"/>
    <w:basedOn w:val="Standardnpsmoodstavce"/>
    <w:link w:val="Zkladntext"/>
    <w:rsid w:val="00537017"/>
  </w:style>
  <w:style w:type="character" w:styleId="Odkaznakoment">
    <w:name w:val="annotation reference"/>
    <w:basedOn w:val="Standardnpsmoodstavce"/>
    <w:uiPriority w:val="99"/>
    <w:semiHidden/>
    <w:unhideWhenUsed/>
    <w:rsid w:val="00EB3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6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C379-516B-4865-BA71-AA6C6FC8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2190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Company>SPH Elektro s.r.o.</Company>
  <LinksUpToDate>false</LinksUpToDate>
  <CharactersWithSpaces>15082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E R V I S N Í   Ú D R Ž B Ě</dc:title>
  <dc:subject/>
  <dc:creator>Jiří Průša</dc:creator>
  <cp:keywords/>
  <dc:description/>
  <cp:lastModifiedBy>RS</cp:lastModifiedBy>
  <cp:revision>9</cp:revision>
  <cp:lastPrinted>2024-01-28T15:32:00Z</cp:lastPrinted>
  <dcterms:created xsi:type="dcterms:W3CDTF">2024-08-19T09:42:00Z</dcterms:created>
  <dcterms:modified xsi:type="dcterms:W3CDTF">2024-08-22T09:47:00Z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