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E6E66" w14:textId="759381E6" w:rsidR="00D7093E" w:rsidRPr="00752730" w:rsidRDefault="00EB66E7" w:rsidP="002D08C5">
      <w:pPr>
        <w:pStyle w:val="Default"/>
        <w:jc w:val="center"/>
        <w:rPr>
          <w:rFonts w:asciiTheme="minorHAnsi" w:hAnsiTheme="minorHAnsi"/>
          <w:sz w:val="32"/>
          <w:szCs w:val="32"/>
        </w:rPr>
      </w:pPr>
      <w:r w:rsidRPr="00752730">
        <w:rPr>
          <w:rFonts w:asciiTheme="minorHAnsi" w:hAnsiTheme="minorHAnsi"/>
          <w:b/>
          <w:bCs/>
          <w:sz w:val="32"/>
          <w:szCs w:val="32"/>
        </w:rPr>
        <w:t xml:space="preserve">Smlouva o poskytnutí užívacích práv </w:t>
      </w:r>
      <w:r w:rsidR="00D05F04">
        <w:rPr>
          <w:rFonts w:asciiTheme="minorHAnsi" w:hAnsiTheme="minorHAnsi"/>
          <w:b/>
          <w:bCs/>
          <w:sz w:val="32"/>
          <w:szCs w:val="32"/>
        </w:rPr>
        <w:t>ke službě</w:t>
      </w:r>
      <w:r w:rsidR="003647D4" w:rsidRPr="00752730">
        <w:rPr>
          <w:rFonts w:asciiTheme="minorHAnsi" w:hAnsiTheme="minorHAnsi"/>
          <w:b/>
          <w:bCs/>
          <w:sz w:val="32"/>
          <w:szCs w:val="32"/>
        </w:rPr>
        <w:t xml:space="preserve"> ASPI</w:t>
      </w:r>
    </w:p>
    <w:p w14:paraId="526E251B" w14:textId="77777777" w:rsidR="003647D4" w:rsidRDefault="003647D4" w:rsidP="00D7093E">
      <w:pPr>
        <w:pStyle w:val="Default"/>
        <w:rPr>
          <w:rFonts w:asciiTheme="minorHAnsi" w:hAnsiTheme="minorHAnsi"/>
          <w:sz w:val="20"/>
          <w:szCs w:val="20"/>
        </w:rPr>
      </w:pPr>
    </w:p>
    <w:p w14:paraId="37074F00" w14:textId="61DD931A" w:rsidR="00204EF9" w:rsidRPr="00525705" w:rsidRDefault="00AC4551" w:rsidP="00D7093E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525705">
        <w:rPr>
          <w:rFonts w:asciiTheme="minorHAnsi" w:hAnsiTheme="minorHAnsi" w:cstheme="minorHAnsi"/>
          <w:b/>
          <w:bCs/>
          <w:color w:val="auto"/>
          <w:sz w:val="18"/>
          <w:szCs w:val="18"/>
        </w:rPr>
        <w:t>Centrum</w:t>
      </w:r>
      <w:r w:rsidR="00562312" w:rsidRPr="00525705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dopravního výzkumu</w:t>
      </w:r>
      <w:r w:rsidR="0076588C" w:rsidRPr="00525705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proofErr w:type="spellStart"/>
      <w:r w:rsidR="0076588C" w:rsidRPr="00525705">
        <w:rPr>
          <w:rFonts w:asciiTheme="minorHAnsi" w:hAnsiTheme="minorHAnsi" w:cstheme="minorHAnsi"/>
          <w:b/>
          <w:bCs/>
          <w:color w:val="auto"/>
          <w:sz w:val="18"/>
          <w:szCs w:val="18"/>
        </w:rPr>
        <w:t>v.v.i</w:t>
      </w:r>
      <w:proofErr w:type="spellEnd"/>
      <w:r w:rsidR="0076588C" w:rsidRPr="00525705">
        <w:rPr>
          <w:rFonts w:asciiTheme="minorHAnsi" w:hAnsiTheme="minorHAnsi" w:cstheme="minorHAnsi"/>
          <w:b/>
          <w:bCs/>
          <w:color w:val="auto"/>
          <w:sz w:val="18"/>
          <w:szCs w:val="18"/>
        </w:rPr>
        <w:t>.</w:t>
      </w:r>
    </w:p>
    <w:p w14:paraId="195795DB" w14:textId="1BBC5A22" w:rsidR="003647D4" w:rsidRPr="00525705" w:rsidRDefault="00850836" w:rsidP="00D7093E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525705">
        <w:rPr>
          <w:rFonts w:asciiTheme="minorHAnsi" w:hAnsiTheme="minorHAnsi" w:cstheme="minorHAnsi"/>
          <w:color w:val="auto"/>
          <w:sz w:val="18"/>
          <w:szCs w:val="18"/>
        </w:rPr>
        <w:t>s</w:t>
      </w:r>
      <w:r w:rsidR="000F026E" w:rsidRPr="00525705">
        <w:rPr>
          <w:rFonts w:asciiTheme="minorHAnsi" w:hAnsiTheme="minorHAnsi" w:cstheme="minorHAnsi"/>
          <w:color w:val="auto"/>
          <w:sz w:val="18"/>
          <w:szCs w:val="18"/>
        </w:rPr>
        <w:t>ídl</w:t>
      </w:r>
      <w:r w:rsidR="00E11A32" w:rsidRPr="00525705">
        <w:rPr>
          <w:rFonts w:asciiTheme="minorHAnsi" w:hAnsiTheme="minorHAnsi" w:cstheme="minorHAnsi"/>
          <w:color w:val="auto"/>
          <w:sz w:val="18"/>
          <w:szCs w:val="18"/>
        </w:rPr>
        <w:t>em</w:t>
      </w:r>
      <w:r w:rsidRPr="00525705">
        <w:rPr>
          <w:rFonts w:asciiTheme="minorHAnsi" w:hAnsiTheme="minorHAnsi" w:cstheme="minorHAnsi"/>
          <w:color w:val="auto"/>
          <w:sz w:val="18"/>
          <w:szCs w:val="18"/>
        </w:rPr>
        <w:t>:</w:t>
      </w:r>
      <w:r w:rsidR="00BD6873" w:rsidRPr="00525705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10360E" w:rsidRPr="00525705">
        <w:rPr>
          <w:rFonts w:asciiTheme="minorHAnsi" w:hAnsiTheme="minorHAnsi" w:cstheme="minorHAnsi"/>
          <w:color w:val="auto"/>
          <w:sz w:val="18"/>
          <w:szCs w:val="18"/>
        </w:rPr>
        <w:t xml:space="preserve">Líšeňská </w:t>
      </w:r>
      <w:r w:rsidR="00505C79" w:rsidRPr="00525705">
        <w:rPr>
          <w:rFonts w:asciiTheme="minorHAnsi" w:hAnsiTheme="minorHAnsi" w:cstheme="minorHAnsi"/>
          <w:color w:val="auto"/>
          <w:sz w:val="18"/>
          <w:szCs w:val="18"/>
        </w:rPr>
        <w:t>33 a</w:t>
      </w:r>
      <w:r w:rsidR="0010360E" w:rsidRPr="00525705">
        <w:rPr>
          <w:rFonts w:asciiTheme="minorHAnsi" w:hAnsiTheme="minorHAnsi" w:cstheme="minorHAnsi"/>
          <w:color w:val="auto"/>
          <w:sz w:val="18"/>
          <w:szCs w:val="18"/>
        </w:rPr>
        <w:t>, 636 00 Brno</w:t>
      </w:r>
    </w:p>
    <w:p w14:paraId="35A773D7" w14:textId="6F02A4CC" w:rsidR="00AC4551" w:rsidRPr="00525705" w:rsidRDefault="008028D4" w:rsidP="008028D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525705">
        <w:rPr>
          <w:rFonts w:asciiTheme="minorHAnsi" w:hAnsiTheme="minorHAnsi" w:cstheme="minorHAnsi"/>
          <w:color w:val="auto"/>
          <w:sz w:val="18"/>
          <w:szCs w:val="18"/>
        </w:rPr>
        <w:t>IČ</w:t>
      </w:r>
      <w:r w:rsidR="004D4383" w:rsidRPr="00525705">
        <w:rPr>
          <w:rFonts w:asciiTheme="minorHAnsi" w:hAnsiTheme="minorHAnsi" w:cstheme="minorHAnsi"/>
          <w:color w:val="auto"/>
          <w:sz w:val="18"/>
          <w:szCs w:val="18"/>
        </w:rPr>
        <w:t>O</w:t>
      </w:r>
      <w:r w:rsidR="00525705" w:rsidRPr="00525705">
        <w:rPr>
          <w:rFonts w:asciiTheme="minorHAnsi" w:hAnsiTheme="minorHAnsi" w:cstheme="minorHAnsi"/>
          <w:color w:val="auto"/>
          <w:sz w:val="18"/>
          <w:szCs w:val="18"/>
        </w:rPr>
        <w:t>: 44994575</w:t>
      </w:r>
    </w:p>
    <w:p w14:paraId="3153C6C2" w14:textId="6AE3A16A" w:rsidR="001F5272" w:rsidRPr="00525705" w:rsidRDefault="008028D4" w:rsidP="008028D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525705">
        <w:rPr>
          <w:rFonts w:asciiTheme="minorHAnsi" w:hAnsiTheme="minorHAnsi" w:cstheme="minorHAnsi"/>
          <w:color w:val="auto"/>
          <w:sz w:val="18"/>
          <w:szCs w:val="18"/>
        </w:rPr>
        <w:t>zástupce:</w:t>
      </w:r>
      <w:r w:rsidR="00525705" w:rsidRPr="00525705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proofErr w:type="spellStart"/>
      <w:r w:rsidR="001F12D1">
        <w:rPr>
          <w:rFonts w:asciiTheme="minorHAnsi" w:hAnsiTheme="minorHAnsi" w:cstheme="minorHAnsi"/>
          <w:color w:val="auto"/>
          <w:sz w:val="18"/>
          <w:szCs w:val="18"/>
        </w:rPr>
        <w:t>xxxxx</w:t>
      </w:r>
      <w:proofErr w:type="spellEnd"/>
      <w:r w:rsidR="001F5272" w:rsidRPr="00525705">
        <w:rPr>
          <w:rFonts w:asciiTheme="minorHAnsi" w:hAnsiTheme="minorHAnsi" w:cstheme="minorHAnsi"/>
          <w:color w:val="auto"/>
          <w:sz w:val="18"/>
          <w:szCs w:val="18"/>
        </w:rPr>
        <w:tab/>
      </w:r>
    </w:p>
    <w:p w14:paraId="3E8DB2D3" w14:textId="74011599" w:rsidR="009325D7" w:rsidRPr="00525705" w:rsidRDefault="00381F07" w:rsidP="00D7093E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525705">
        <w:rPr>
          <w:rFonts w:asciiTheme="minorHAnsi" w:hAnsiTheme="minorHAnsi" w:cstheme="minorHAnsi"/>
          <w:color w:val="auto"/>
          <w:sz w:val="18"/>
          <w:szCs w:val="18"/>
        </w:rPr>
        <w:t xml:space="preserve">Kontaktní osoba: </w:t>
      </w:r>
      <w:proofErr w:type="spellStart"/>
      <w:r w:rsidR="001F12D1">
        <w:rPr>
          <w:rFonts w:asciiTheme="minorHAnsi" w:hAnsiTheme="minorHAnsi" w:cstheme="minorHAnsi"/>
          <w:color w:val="auto"/>
          <w:sz w:val="18"/>
          <w:szCs w:val="18"/>
        </w:rPr>
        <w:t>xxxxxxxxx</w:t>
      </w:r>
      <w:proofErr w:type="spellEnd"/>
      <w:r w:rsidR="00525705" w:rsidRPr="00525705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</w:p>
    <w:p w14:paraId="5D26CD26" w14:textId="01E6062D" w:rsidR="00525705" w:rsidRPr="00525705" w:rsidRDefault="001F5272" w:rsidP="00525705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525705">
        <w:rPr>
          <w:rFonts w:asciiTheme="minorHAnsi" w:hAnsiTheme="minorHAnsi" w:cstheme="minorHAnsi"/>
          <w:color w:val="auto"/>
          <w:sz w:val="18"/>
          <w:szCs w:val="18"/>
        </w:rPr>
        <w:t>telefon:</w:t>
      </w:r>
      <w:r w:rsidR="00C04C2F" w:rsidRPr="00525705">
        <w:rPr>
          <w:rFonts w:asciiTheme="minorHAnsi" w:hAnsiTheme="minorHAnsi" w:cstheme="minorHAnsi"/>
          <w:color w:val="auto"/>
          <w:sz w:val="18"/>
          <w:szCs w:val="18"/>
        </w:rPr>
        <w:tab/>
      </w:r>
      <w:hyperlink r:id="rId8" w:history="1">
        <w:proofErr w:type="spellStart"/>
        <w:r w:rsidR="001F12D1">
          <w:rPr>
            <w:rFonts w:asciiTheme="minorHAnsi" w:hAnsiTheme="minorHAnsi" w:cstheme="minorHAnsi"/>
            <w:color w:val="auto"/>
            <w:sz w:val="18"/>
            <w:szCs w:val="18"/>
          </w:rPr>
          <w:t>xxx</w:t>
        </w:r>
        <w:proofErr w:type="spellEnd"/>
      </w:hyperlink>
      <w:r w:rsidR="003A72B5" w:rsidRPr="00525705">
        <w:rPr>
          <w:rFonts w:asciiTheme="minorHAnsi" w:hAnsiTheme="minorHAnsi" w:cstheme="minorHAnsi"/>
          <w:color w:val="auto"/>
          <w:sz w:val="18"/>
          <w:szCs w:val="18"/>
        </w:rPr>
        <w:tab/>
      </w:r>
      <w:r w:rsidR="003A72B5" w:rsidRPr="00525705">
        <w:rPr>
          <w:rFonts w:asciiTheme="minorHAnsi" w:hAnsiTheme="minorHAnsi" w:cstheme="minorHAnsi"/>
          <w:color w:val="auto"/>
          <w:sz w:val="18"/>
          <w:szCs w:val="18"/>
        </w:rPr>
        <w:tab/>
      </w:r>
      <w:r w:rsidR="00DE0060" w:rsidRPr="00525705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25705">
        <w:rPr>
          <w:rFonts w:asciiTheme="minorHAnsi" w:hAnsiTheme="minorHAnsi" w:cstheme="minorHAnsi"/>
          <w:color w:val="auto"/>
          <w:sz w:val="18"/>
          <w:szCs w:val="18"/>
        </w:rPr>
        <w:t>email:</w:t>
      </w:r>
      <w:r w:rsidR="00DE0060" w:rsidRPr="00525705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525705" w:rsidRPr="00525705">
        <w:rPr>
          <w:rFonts w:asciiTheme="minorHAnsi" w:hAnsiTheme="minorHAnsi" w:cstheme="minorHAnsi"/>
          <w:color w:val="auto"/>
          <w:sz w:val="18"/>
          <w:szCs w:val="18"/>
        </w:rPr>
        <w:fldChar w:fldCharType="begin"/>
      </w:r>
      <w:r w:rsidR="00525705" w:rsidRPr="00525705">
        <w:rPr>
          <w:rFonts w:asciiTheme="minorHAnsi" w:hAnsiTheme="minorHAnsi" w:cstheme="minorHAnsi"/>
          <w:color w:val="auto"/>
          <w:sz w:val="18"/>
          <w:szCs w:val="18"/>
        </w:rPr>
        <w:instrText>HYPERLINK "mailto:tomas.haban@cdv.cz</w:instrText>
      </w:r>
    </w:p>
    <w:p w14:paraId="75FCDFDB" w14:textId="25FF599A" w:rsidR="008028D4" w:rsidRPr="002D13FD" w:rsidRDefault="00525705" w:rsidP="00525705">
      <w:pPr>
        <w:pStyle w:val="Default"/>
        <w:rPr>
          <w:rFonts w:asciiTheme="minorHAnsi" w:hAnsiTheme="minorHAnsi"/>
          <w:color w:val="auto"/>
          <w:sz w:val="18"/>
          <w:szCs w:val="18"/>
        </w:rPr>
      </w:pPr>
      <w:r w:rsidRPr="00525705">
        <w:rPr>
          <w:rFonts w:asciiTheme="minorHAnsi" w:hAnsiTheme="minorHAnsi" w:cstheme="minorHAnsi"/>
          <w:color w:val="auto"/>
          <w:sz w:val="18"/>
          <w:szCs w:val="18"/>
        </w:rPr>
        <w:instrText>"</w:instrText>
      </w:r>
      <w:r w:rsidRPr="00525705">
        <w:rPr>
          <w:rFonts w:asciiTheme="minorHAnsi" w:hAnsiTheme="minorHAnsi" w:cstheme="minorHAnsi"/>
          <w:color w:val="auto"/>
          <w:sz w:val="18"/>
          <w:szCs w:val="18"/>
        </w:rPr>
      </w:r>
      <w:r w:rsidRPr="00525705">
        <w:rPr>
          <w:rFonts w:asciiTheme="minorHAnsi" w:hAnsiTheme="minorHAnsi" w:cstheme="minorHAnsi"/>
          <w:color w:val="auto"/>
          <w:sz w:val="18"/>
          <w:szCs w:val="18"/>
        </w:rPr>
        <w:fldChar w:fldCharType="separate"/>
      </w:r>
      <w:proofErr w:type="spellStart"/>
      <w:r w:rsidR="001F12D1">
        <w:rPr>
          <w:rFonts w:asciiTheme="minorHAnsi" w:hAnsiTheme="minorHAnsi" w:cstheme="minorHAnsi"/>
          <w:color w:val="auto"/>
          <w:sz w:val="18"/>
          <w:szCs w:val="18"/>
        </w:rPr>
        <w:t>xxxx</w:t>
      </w:r>
      <w:proofErr w:type="spellEnd"/>
      <w:r w:rsidRPr="00525705">
        <w:rPr>
          <w:rFonts w:asciiTheme="minorHAnsi" w:hAnsiTheme="minorHAnsi" w:cstheme="minorHAnsi"/>
          <w:color w:val="auto"/>
          <w:sz w:val="18"/>
          <w:szCs w:val="18"/>
        </w:rPr>
        <w:fldChar w:fldCharType="end"/>
      </w:r>
      <w:r w:rsidR="008028D4" w:rsidRPr="002D13FD">
        <w:rPr>
          <w:rFonts w:asciiTheme="minorHAnsi" w:hAnsiTheme="minorHAnsi"/>
          <w:color w:val="auto"/>
          <w:sz w:val="18"/>
          <w:szCs w:val="18"/>
        </w:rPr>
        <w:br/>
      </w:r>
      <w:r w:rsidR="00286D09" w:rsidRPr="002D13FD">
        <w:rPr>
          <w:rFonts w:asciiTheme="minorHAnsi" w:hAnsiTheme="minorHAnsi"/>
          <w:color w:val="auto"/>
          <w:sz w:val="18"/>
          <w:szCs w:val="18"/>
        </w:rPr>
        <w:t xml:space="preserve">jako </w:t>
      </w:r>
      <w:r w:rsidR="000F026E" w:rsidRPr="002D13FD">
        <w:rPr>
          <w:rFonts w:asciiTheme="minorHAnsi" w:hAnsiTheme="minorHAnsi"/>
          <w:color w:val="auto"/>
          <w:sz w:val="18"/>
          <w:szCs w:val="18"/>
        </w:rPr>
        <w:t>Objednatel (</w:t>
      </w:r>
      <w:r w:rsidR="008028D4" w:rsidRPr="002D13FD">
        <w:rPr>
          <w:rFonts w:asciiTheme="minorHAnsi" w:hAnsiTheme="minorHAnsi"/>
          <w:color w:val="auto"/>
          <w:sz w:val="18"/>
          <w:szCs w:val="18"/>
        </w:rPr>
        <w:t>dále jen „</w:t>
      </w:r>
      <w:r w:rsidR="00956CC6" w:rsidRPr="002D13FD">
        <w:rPr>
          <w:rFonts w:asciiTheme="minorHAnsi" w:hAnsiTheme="minorHAnsi"/>
          <w:color w:val="auto"/>
          <w:sz w:val="18"/>
          <w:szCs w:val="18"/>
        </w:rPr>
        <w:t>O</w:t>
      </w:r>
      <w:r w:rsidR="003748BC" w:rsidRPr="002D13FD">
        <w:rPr>
          <w:rFonts w:asciiTheme="minorHAnsi" w:hAnsiTheme="minorHAnsi"/>
          <w:color w:val="auto"/>
          <w:sz w:val="18"/>
          <w:szCs w:val="18"/>
        </w:rPr>
        <w:t>bjednatel</w:t>
      </w:r>
      <w:r w:rsidR="008028D4" w:rsidRPr="002D13FD">
        <w:rPr>
          <w:rFonts w:asciiTheme="minorHAnsi" w:hAnsiTheme="minorHAnsi"/>
          <w:color w:val="auto"/>
          <w:sz w:val="18"/>
          <w:szCs w:val="18"/>
        </w:rPr>
        <w:t>“) na straně jedné,</w:t>
      </w:r>
    </w:p>
    <w:p w14:paraId="0124DD88" w14:textId="77777777" w:rsidR="00D916F0" w:rsidRPr="002D13FD" w:rsidRDefault="000F3227" w:rsidP="00D916F0">
      <w:pPr>
        <w:pStyle w:val="Default"/>
        <w:jc w:val="center"/>
        <w:rPr>
          <w:rFonts w:asciiTheme="minorHAnsi" w:hAnsiTheme="minorHAnsi"/>
          <w:color w:val="auto"/>
          <w:sz w:val="18"/>
          <w:szCs w:val="18"/>
        </w:rPr>
      </w:pPr>
      <w:r w:rsidRPr="002D13FD">
        <w:rPr>
          <w:rFonts w:asciiTheme="minorHAnsi" w:hAnsiTheme="minorHAnsi"/>
          <w:color w:val="auto"/>
          <w:sz w:val="18"/>
          <w:szCs w:val="18"/>
        </w:rPr>
        <w:t>a</w:t>
      </w:r>
    </w:p>
    <w:p w14:paraId="7E535F61" w14:textId="77777777" w:rsidR="000F3227" w:rsidRPr="00031756" w:rsidRDefault="000F3227" w:rsidP="00D916F0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</w:rPr>
      </w:pPr>
      <w:r w:rsidRPr="002D13FD">
        <w:rPr>
          <w:rFonts w:asciiTheme="minorHAnsi" w:hAnsiTheme="minorHAnsi"/>
          <w:color w:val="auto"/>
          <w:sz w:val="18"/>
          <w:szCs w:val="18"/>
        </w:rPr>
        <w:br/>
      </w:r>
      <w:proofErr w:type="spellStart"/>
      <w:r w:rsidRPr="00031756">
        <w:rPr>
          <w:rFonts w:asciiTheme="minorHAnsi" w:hAnsiTheme="minorHAnsi"/>
          <w:b/>
          <w:bCs/>
          <w:color w:val="auto"/>
          <w:sz w:val="18"/>
          <w:szCs w:val="18"/>
        </w:rPr>
        <w:t>Wolters</w:t>
      </w:r>
      <w:proofErr w:type="spellEnd"/>
      <w:r w:rsidRPr="00031756">
        <w:rPr>
          <w:rFonts w:asciiTheme="minorHAnsi" w:hAnsiTheme="minorHAnsi"/>
          <w:b/>
          <w:bCs/>
          <w:color w:val="auto"/>
          <w:sz w:val="18"/>
          <w:szCs w:val="18"/>
        </w:rPr>
        <w:t xml:space="preserve"> </w:t>
      </w:r>
      <w:proofErr w:type="spellStart"/>
      <w:r w:rsidRPr="00031756">
        <w:rPr>
          <w:rFonts w:asciiTheme="minorHAnsi" w:hAnsiTheme="minorHAnsi"/>
          <w:b/>
          <w:bCs/>
          <w:color w:val="auto"/>
          <w:sz w:val="18"/>
          <w:szCs w:val="18"/>
        </w:rPr>
        <w:t>Kluwer</w:t>
      </w:r>
      <w:proofErr w:type="spellEnd"/>
      <w:r w:rsidRPr="00031756">
        <w:rPr>
          <w:rFonts w:asciiTheme="minorHAnsi" w:hAnsiTheme="minorHAnsi"/>
          <w:b/>
          <w:bCs/>
          <w:color w:val="auto"/>
          <w:sz w:val="18"/>
          <w:szCs w:val="18"/>
        </w:rPr>
        <w:t xml:space="preserve"> </w:t>
      </w:r>
      <w:r w:rsidR="00B6366E" w:rsidRPr="00031756">
        <w:rPr>
          <w:rFonts w:asciiTheme="minorHAnsi" w:hAnsiTheme="minorHAnsi"/>
          <w:b/>
          <w:bCs/>
          <w:color w:val="auto"/>
          <w:sz w:val="18"/>
          <w:szCs w:val="18"/>
        </w:rPr>
        <w:t>ČR</w:t>
      </w:r>
      <w:r w:rsidRPr="00031756">
        <w:rPr>
          <w:rFonts w:asciiTheme="minorHAnsi" w:hAnsiTheme="minorHAnsi"/>
          <w:b/>
          <w:bCs/>
          <w:color w:val="auto"/>
          <w:sz w:val="18"/>
          <w:szCs w:val="18"/>
        </w:rPr>
        <w:t>, a.s.</w:t>
      </w:r>
    </w:p>
    <w:p w14:paraId="5F7EF630" w14:textId="524CD877" w:rsidR="000F3227" w:rsidRPr="002D13FD" w:rsidRDefault="00850836" w:rsidP="000F3227">
      <w:pPr>
        <w:pStyle w:val="Default"/>
        <w:rPr>
          <w:rFonts w:asciiTheme="minorHAnsi" w:hAnsiTheme="minorHAnsi"/>
          <w:color w:val="auto"/>
          <w:sz w:val="18"/>
          <w:szCs w:val="18"/>
        </w:rPr>
      </w:pPr>
      <w:r w:rsidRPr="002D13FD">
        <w:rPr>
          <w:rFonts w:asciiTheme="minorHAnsi" w:hAnsiTheme="minorHAnsi"/>
          <w:color w:val="auto"/>
          <w:sz w:val="18"/>
          <w:szCs w:val="18"/>
        </w:rPr>
        <w:t>S</w:t>
      </w:r>
      <w:r w:rsidR="000F026E" w:rsidRPr="002D13FD">
        <w:rPr>
          <w:rFonts w:asciiTheme="minorHAnsi" w:hAnsiTheme="minorHAnsi"/>
          <w:color w:val="auto"/>
          <w:sz w:val="18"/>
          <w:szCs w:val="18"/>
        </w:rPr>
        <w:t>ídlem</w:t>
      </w:r>
      <w:r w:rsidRPr="002D13FD">
        <w:rPr>
          <w:rFonts w:asciiTheme="minorHAnsi" w:hAnsiTheme="minorHAnsi"/>
          <w:color w:val="auto"/>
          <w:sz w:val="18"/>
          <w:szCs w:val="18"/>
        </w:rPr>
        <w:t>:</w:t>
      </w:r>
      <w:r w:rsidR="000F026E" w:rsidRPr="002D13FD">
        <w:rPr>
          <w:rFonts w:asciiTheme="minorHAnsi" w:hAnsiTheme="minorHAnsi"/>
          <w:color w:val="auto"/>
          <w:sz w:val="18"/>
          <w:szCs w:val="18"/>
        </w:rPr>
        <w:t xml:space="preserve"> </w:t>
      </w:r>
      <w:r w:rsidR="00343C92" w:rsidRPr="002D13FD">
        <w:rPr>
          <w:rFonts w:asciiTheme="minorHAnsi" w:hAnsiTheme="minorHAnsi"/>
          <w:color w:val="auto"/>
          <w:sz w:val="18"/>
          <w:szCs w:val="18"/>
        </w:rPr>
        <w:t xml:space="preserve">U </w:t>
      </w:r>
      <w:r w:rsidR="005120FC" w:rsidRPr="002D13FD">
        <w:rPr>
          <w:rFonts w:asciiTheme="minorHAnsi" w:hAnsiTheme="minorHAnsi"/>
          <w:color w:val="auto"/>
          <w:sz w:val="18"/>
          <w:szCs w:val="18"/>
        </w:rPr>
        <w:t>n</w:t>
      </w:r>
      <w:r w:rsidR="00343C92" w:rsidRPr="002D13FD">
        <w:rPr>
          <w:rFonts w:asciiTheme="minorHAnsi" w:hAnsiTheme="minorHAnsi"/>
          <w:color w:val="auto"/>
          <w:sz w:val="18"/>
          <w:szCs w:val="18"/>
        </w:rPr>
        <w:t xml:space="preserve">ákladového nádraží </w:t>
      </w:r>
      <w:r w:rsidR="0087501C" w:rsidRPr="002D13FD">
        <w:rPr>
          <w:rFonts w:asciiTheme="minorHAnsi" w:hAnsiTheme="minorHAnsi"/>
          <w:color w:val="auto"/>
          <w:sz w:val="18"/>
          <w:szCs w:val="18"/>
        </w:rPr>
        <w:t>3265/</w:t>
      </w:r>
      <w:r w:rsidR="00343C92" w:rsidRPr="002D13FD">
        <w:rPr>
          <w:rFonts w:asciiTheme="minorHAnsi" w:hAnsiTheme="minorHAnsi"/>
          <w:color w:val="auto"/>
          <w:sz w:val="18"/>
          <w:szCs w:val="18"/>
        </w:rPr>
        <w:t>10</w:t>
      </w:r>
      <w:r w:rsidR="000F3227" w:rsidRPr="002D13FD">
        <w:rPr>
          <w:rFonts w:asciiTheme="minorHAnsi" w:hAnsiTheme="minorHAnsi"/>
          <w:color w:val="auto"/>
          <w:sz w:val="18"/>
          <w:szCs w:val="18"/>
        </w:rPr>
        <w:t xml:space="preserve">, 130 00 Praha 3 </w:t>
      </w:r>
    </w:p>
    <w:p w14:paraId="1EE2CD4C" w14:textId="1232E0C4" w:rsidR="000F026E" w:rsidRPr="002D13FD" w:rsidRDefault="000F026E" w:rsidP="000F3227">
      <w:pPr>
        <w:pStyle w:val="Default"/>
        <w:rPr>
          <w:rFonts w:asciiTheme="minorHAnsi" w:hAnsiTheme="minorHAnsi"/>
          <w:color w:val="auto"/>
          <w:sz w:val="18"/>
          <w:szCs w:val="18"/>
        </w:rPr>
      </w:pPr>
      <w:r w:rsidRPr="002D13FD">
        <w:rPr>
          <w:rFonts w:asciiTheme="minorHAnsi" w:hAnsiTheme="minorHAnsi"/>
          <w:color w:val="auto"/>
          <w:sz w:val="18"/>
          <w:szCs w:val="18"/>
        </w:rPr>
        <w:t>zapsaná v obchodním rejstříku – Městský soud v Praze, spisová značka B 9659</w:t>
      </w:r>
    </w:p>
    <w:p w14:paraId="24B76EAC" w14:textId="217A335F" w:rsidR="003647D4" w:rsidRPr="002D13FD" w:rsidRDefault="000F3227" w:rsidP="000F3227">
      <w:pPr>
        <w:pStyle w:val="Default"/>
        <w:rPr>
          <w:rFonts w:asciiTheme="minorHAnsi" w:hAnsiTheme="minorHAnsi"/>
          <w:color w:val="auto"/>
          <w:sz w:val="18"/>
          <w:szCs w:val="18"/>
        </w:rPr>
      </w:pPr>
      <w:r w:rsidRPr="002D13FD">
        <w:rPr>
          <w:rFonts w:asciiTheme="minorHAnsi" w:hAnsiTheme="minorHAnsi"/>
          <w:color w:val="auto"/>
          <w:sz w:val="18"/>
          <w:szCs w:val="18"/>
        </w:rPr>
        <w:t>IČ: 63077639, DIČ: CZ63077639</w:t>
      </w:r>
      <w:r w:rsidRPr="002D13FD">
        <w:rPr>
          <w:rFonts w:asciiTheme="minorHAnsi" w:hAnsiTheme="minorHAnsi"/>
          <w:color w:val="auto"/>
          <w:sz w:val="18"/>
          <w:szCs w:val="18"/>
        </w:rPr>
        <w:br/>
      </w:r>
      <w:r w:rsidR="00A36650" w:rsidRPr="002D13FD">
        <w:rPr>
          <w:rFonts w:asciiTheme="minorHAnsi" w:hAnsiTheme="minorHAnsi"/>
          <w:color w:val="auto"/>
          <w:sz w:val="18"/>
          <w:szCs w:val="18"/>
        </w:rPr>
        <w:t xml:space="preserve">zástupce: </w:t>
      </w:r>
      <w:proofErr w:type="spellStart"/>
      <w:r w:rsidR="001F12D1">
        <w:rPr>
          <w:rFonts w:asciiTheme="minorHAnsi" w:hAnsiTheme="minorHAnsi"/>
          <w:color w:val="auto"/>
          <w:sz w:val="18"/>
          <w:szCs w:val="18"/>
        </w:rPr>
        <w:t>xxx</w:t>
      </w:r>
      <w:proofErr w:type="spellEnd"/>
    </w:p>
    <w:p w14:paraId="2C1D9128" w14:textId="3BD08AD2" w:rsidR="00611FFC" w:rsidRPr="002D13FD" w:rsidRDefault="00381F07" w:rsidP="000F3227">
      <w:pPr>
        <w:pStyle w:val="Default"/>
        <w:rPr>
          <w:rFonts w:asciiTheme="minorHAnsi" w:hAnsiTheme="minorHAnsi"/>
          <w:color w:val="auto"/>
          <w:sz w:val="18"/>
          <w:szCs w:val="18"/>
        </w:rPr>
      </w:pPr>
      <w:r w:rsidRPr="002D13FD">
        <w:rPr>
          <w:rFonts w:asciiTheme="minorHAnsi" w:hAnsiTheme="minorHAnsi"/>
          <w:color w:val="auto"/>
          <w:sz w:val="18"/>
          <w:szCs w:val="18"/>
        </w:rPr>
        <w:t>Kontaktní osoba</w:t>
      </w:r>
      <w:r w:rsidR="00611FFC" w:rsidRPr="002D13FD">
        <w:rPr>
          <w:rFonts w:asciiTheme="minorHAnsi" w:hAnsiTheme="minorHAnsi"/>
          <w:color w:val="auto"/>
          <w:sz w:val="18"/>
          <w:szCs w:val="18"/>
        </w:rPr>
        <w:t>:</w:t>
      </w:r>
      <w:r w:rsidR="00144038" w:rsidRPr="002D13FD">
        <w:rPr>
          <w:rFonts w:asciiTheme="minorHAnsi" w:hAnsiTheme="minorHAnsi"/>
          <w:color w:val="auto"/>
          <w:sz w:val="18"/>
          <w:szCs w:val="18"/>
        </w:rPr>
        <w:t xml:space="preserve"> </w:t>
      </w:r>
      <w:proofErr w:type="spellStart"/>
      <w:r w:rsidR="001F12D1">
        <w:rPr>
          <w:rFonts w:asciiTheme="minorHAnsi" w:hAnsiTheme="minorHAnsi"/>
          <w:color w:val="auto"/>
          <w:sz w:val="18"/>
          <w:szCs w:val="18"/>
        </w:rPr>
        <w:t>xxx</w:t>
      </w:r>
      <w:proofErr w:type="spellEnd"/>
    </w:p>
    <w:p w14:paraId="055668C0" w14:textId="7D3EE1B7" w:rsidR="00611FFC" w:rsidRPr="002D13FD" w:rsidRDefault="00611FFC" w:rsidP="000F3227">
      <w:pPr>
        <w:pStyle w:val="Default"/>
        <w:rPr>
          <w:rFonts w:asciiTheme="minorHAnsi" w:hAnsiTheme="minorHAnsi"/>
          <w:color w:val="auto"/>
          <w:sz w:val="18"/>
          <w:szCs w:val="18"/>
        </w:rPr>
      </w:pPr>
      <w:r w:rsidRPr="002D13FD">
        <w:rPr>
          <w:rFonts w:asciiTheme="minorHAnsi" w:hAnsiTheme="minorHAnsi"/>
          <w:color w:val="auto"/>
          <w:sz w:val="18"/>
          <w:szCs w:val="18"/>
        </w:rPr>
        <w:t>telefon:</w:t>
      </w:r>
      <w:r w:rsidRPr="002D13FD">
        <w:rPr>
          <w:rFonts w:asciiTheme="minorHAnsi" w:hAnsiTheme="minorHAnsi"/>
          <w:color w:val="auto"/>
          <w:sz w:val="18"/>
          <w:szCs w:val="18"/>
        </w:rPr>
        <w:tab/>
      </w:r>
      <w:proofErr w:type="spellStart"/>
      <w:r w:rsidR="001F12D1">
        <w:rPr>
          <w:rFonts w:asciiTheme="minorHAnsi" w:hAnsiTheme="minorHAnsi"/>
          <w:color w:val="auto"/>
          <w:sz w:val="18"/>
          <w:szCs w:val="18"/>
        </w:rPr>
        <w:t>xxx</w:t>
      </w:r>
      <w:proofErr w:type="spellEnd"/>
      <w:r w:rsidRPr="002D13FD">
        <w:rPr>
          <w:rFonts w:asciiTheme="minorHAnsi" w:hAnsiTheme="minorHAnsi"/>
          <w:color w:val="auto"/>
          <w:sz w:val="18"/>
          <w:szCs w:val="18"/>
        </w:rPr>
        <w:tab/>
        <w:t>email:</w:t>
      </w:r>
      <w:r w:rsidR="00144038" w:rsidRPr="002D13FD">
        <w:rPr>
          <w:rFonts w:asciiTheme="minorHAnsi" w:hAnsiTheme="minorHAnsi"/>
          <w:color w:val="auto"/>
          <w:sz w:val="18"/>
          <w:szCs w:val="18"/>
        </w:rPr>
        <w:t xml:space="preserve"> </w:t>
      </w:r>
      <w:hyperlink r:id="rId9" w:history="1">
        <w:proofErr w:type="spellStart"/>
        <w:r w:rsidR="001F12D1">
          <w:rPr>
            <w:rFonts w:asciiTheme="minorHAnsi" w:hAnsiTheme="minorHAnsi"/>
            <w:color w:val="auto"/>
            <w:sz w:val="18"/>
            <w:szCs w:val="18"/>
          </w:rPr>
          <w:t>xxx</w:t>
        </w:r>
        <w:proofErr w:type="spellEnd"/>
      </w:hyperlink>
      <w:r w:rsidRPr="002D13FD">
        <w:rPr>
          <w:rFonts w:asciiTheme="minorHAnsi" w:hAnsiTheme="minorHAnsi"/>
          <w:color w:val="auto"/>
          <w:sz w:val="18"/>
          <w:szCs w:val="18"/>
        </w:rPr>
        <w:tab/>
      </w:r>
    </w:p>
    <w:p w14:paraId="17D5355C" w14:textId="3BA83ED9" w:rsidR="00286D09" w:rsidRPr="002D13FD" w:rsidRDefault="00286D09" w:rsidP="000F3227">
      <w:pPr>
        <w:pStyle w:val="Default"/>
        <w:rPr>
          <w:rFonts w:asciiTheme="minorHAnsi" w:hAnsiTheme="minorHAnsi"/>
          <w:color w:val="auto"/>
          <w:sz w:val="18"/>
          <w:szCs w:val="18"/>
        </w:rPr>
      </w:pPr>
      <w:r w:rsidRPr="002D13FD">
        <w:rPr>
          <w:rFonts w:asciiTheme="minorHAnsi" w:hAnsiTheme="minorHAnsi"/>
          <w:color w:val="auto"/>
          <w:sz w:val="18"/>
          <w:szCs w:val="18"/>
        </w:rPr>
        <w:t xml:space="preserve">jako </w:t>
      </w:r>
      <w:r w:rsidR="000F026E" w:rsidRPr="002D13FD">
        <w:rPr>
          <w:rFonts w:asciiTheme="minorHAnsi" w:hAnsiTheme="minorHAnsi"/>
          <w:color w:val="auto"/>
          <w:sz w:val="18"/>
          <w:szCs w:val="18"/>
        </w:rPr>
        <w:t>Poskytovatel (</w:t>
      </w:r>
      <w:r w:rsidR="000F3227" w:rsidRPr="002D13FD">
        <w:rPr>
          <w:rFonts w:asciiTheme="minorHAnsi" w:hAnsiTheme="minorHAnsi"/>
          <w:color w:val="auto"/>
          <w:sz w:val="18"/>
          <w:szCs w:val="18"/>
        </w:rPr>
        <w:t>dále jen „</w:t>
      </w:r>
      <w:r w:rsidR="003647D4" w:rsidRPr="002D13FD">
        <w:rPr>
          <w:rFonts w:asciiTheme="minorHAnsi" w:hAnsiTheme="minorHAnsi"/>
          <w:color w:val="auto"/>
          <w:sz w:val="18"/>
          <w:szCs w:val="18"/>
        </w:rPr>
        <w:t>Poskytovatel</w:t>
      </w:r>
      <w:r w:rsidR="000F3227" w:rsidRPr="002D13FD">
        <w:rPr>
          <w:rFonts w:asciiTheme="minorHAnsi" w:hAnsiTheme="minorHAnsi"/>
          <w:color w:val="auto"/>
          <w:sz w:val="18"/>
          <w:szCs w:val="18"/>
        </w:rPr>
        <w:t xml:space="preserve">“) na straně </w:t>
      </w:r>
      <w:r w:rsidR="003647D4" w:rsidRPr="002D13FD">
        <w:rPr>
          <w:rFonts w:asciiTheme="minorHAnsi" w:hAnsiTheme="minorHAnsi"/>
          <w:color w:val="auto"/>
          <w:sz w:val="18"/>
          <w:szCs w:val="18"/>
        </w:rPr>
        <w:t xml:space="preserve">druhé </w:t>
      </w:r>
    </w:p>
    <w:p w14:paraId="638255BD" w14:textId="77777777" w:rsidR="00204EF9" w:rsidRPr="002D13FD" w:rsidRDefault="00204EF9" w:rsidP="000F3227">
      <w:pPr>
        <w:pStyle w:val="Default"/>
        <w:rPr>
          <w:rFonts w:asciiTheme="minorHAnsi" w:hAnsiTheme="minorHAnsi"/>
          <w:color w:val="auto"/>
          <w:sz w:val="18"/>
          <w:szCs w:val="18"/>
        </w:rPr>
      </w:pPr>
    </w:p>
    <w:p w14:paraId="7E7D60FF" w14:textId="77777777" w:rsidR="000F3227" w:rsidRPr="002D13FD" w:rsidRDefault="000F3227" w:rsidP="000F3227">
      <w:pPr>
        <w:pStyle w:val="Default"/>
        <w:rPr>
          <w:rFonts w:asciiTheme="minorHAnsi" w:hAnsiTheme="minorHAnsi"/>
          <w:color w:val="auto"/>
          <w:sz w:val="18"/>
          <w:szCs w:val="18"/>
        </w:rPr>
      </w:pPr>
    </w:p>
    <w:p w14:paraId="20CAACDC" w14:textId="77777777" w:rsidR="00286D09" w:rsidRDefault="00286D09" w:rsidP="003011DE">
      <w:pPr>
        <w:pStyle w:val="Default"/>
        <w:jc w:val="center"/>
        <w:rPr>
          <w:rFonts w:asciiTheme="minorHAnsi" w:hAnsiTheme="minorHAnsi"/>
          <w:b/>
          <w:bCs/>
          <w:color w:val="auto"/>
          <w:sz w:val="18"/>
          <w:szCs w:val="18"/>
        </w:rPr>
      </w:pPr>
      <w:r w:rsidRPr="003011DE">
        <w:rPr>
          <w:rFonts w:asciiTheme="minorHAnsi" w:hAnsiTheme="minorHAnsi"/>
          <w:b/>
          <w:bCs/>
          <w:color w:val="auto"/>
          <w:sz w:val="18"/>
          <w:szCs w:val="18"/>
        </w:rPr>
        <w:t>Čl. I. – Předmět plnění</w:t>
      </w:r>
    </w:p>
    <w:p w14:paraId="4B2C5D30" w14:textId="77777777" w:rsidR="003011DE" w:rsidRPr="003011DE" w:rsidRDefault="003011DE" w:rsidP="003011DE">
      <w:pPr>
        <w:pStyle w:val="Default"/>
        <w:jc w:val="center"/>
        <w:rPr>
          <w:rFonts w:asciiTheme="minorHAnsi" w:hAnsiTheme="minorHAnsi"/>
          <w:b/>
          <w:bCs/>
          <w:color w:val="auto"/>
          <w:sz w:val="18"/>
          <w:szCs w:val="18"/>
        </w:rPr>
      </w:pPr>
    </w:p>
    <w:p w14:paraId="33FCB1F8" w14:textId="44470D4E" w:rsidR="008221C1" w:rsidRDefault="00286D09" w:rsidP="003011DE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2D13FD">
        <w:rPr>
          <w:rFonts w:asciiTheme="minorHAnsi" w:hAnsiTheme="minorHAnsi"/>
          <w:color w:val="auto"/>
          <w:sz w:val="18"/>
          <w:szCs w:val="18"/>
        </w:rPr>
        <w:t>Předmětem plnění této smlouvy je</w:t>
      </w:r>
      <w:r w:rsidR="0087501C" w:rsidRPr="002D13FD">
        <w:rPr>
          <w:rFonts w:asciiTheme="minorHAnsi" w:hAnsiTheme="minorHAnsi"/>
          <w:color w:val="auto"/>
          <w:sz w:val="18"/>
          <w:szCs w:val="18"/>
        </w:rPr>
        <w:t xml:space="preserve"> poskytnutí užívacích práv a</w:t>
      </w:r>
      <w:r w:rsidRPr="002D13FD">
        <w:rPr>
          <w:rFonts w:asciiTheme="minorHAnsi" w:hAnsiTheme="minorHAnsi"/>
          <w:color w:val="auto"/>
          <w:sz w:val="18"/>
          <w:szCs w:val="18"/>
        </w:rPr>
        <w:t xml:space="preserve"> zřízení </w:t>
      </w:r>
      <w:r w:rsidR="00E11A32" w:rsidRPr="002D13FD">
        <w:rPr>
          <w:rFonts w:asciiTheme="minorHAnsi" w:hAnsiTheme="minorHAnsi"/>
          <w:color w:val="auto"/>
          <w:sz w:val="18"/>
          <w:szCs w:val="18"/>
        </w:rPr>
        <w:t>přístupu ke</w:t>
      </w:r>
      <w:r w:rsidRPr="002D13FD">
        <w:rPr>
          <w:rFonts w:asciiTheme="minorHAnsi" w:hAnsiTheme="minorHAnsi"/>
          <w:color w:val="auto"/>
          <w:sz w:val="18"/>
          <w:szCs w:val="18"/>
        </w:rPr>
        <w:t xml:space="preserve"> službě ASPI (dále jen </w:t>
      </w:r>
      <w:r w:rsidR="0019238A">
        <w:rPr>
          <w:rFonts w:asciiTheme="minorHAnsi" w:hAnsiTheme="minorHAnsi"/>
          <w:color w:val="auto"/>
          <w:sz w:val="18"/>
          <w:szCs w:val="18"/>
        </w:rPr>
        <w:t>„</w:t>
      </w:r>
      <w:r w:rsidRPr="003011DE">
        <w:rPr>
          <w:rFonts w:asciiTheme="minorHAnsi" w:hAnsiTheme="minorHAnsi"/>
          <w:b/>
          <w:bCs/>
          <w:color w:val="auto"/>
          <w:sz w:val="18"/>
          <w:szCs w:val="18"/>
        </w:rPr>
        <w:t>služba</w:t>
      </w:r>
      <w:r w:rsidR="0019238A">
        <w:rPr>
          <w:rFonts w:asciiTheme="minorHAnsi" w:hAnsiTheme="minorHAnsi"/>
          <w:color w:val="auto"/>
          <w:sz w:val="18"/>
          <w:szCs w:val="18"/>
        </w:rPr>
        <w:t>“</w:t>
      </w:r>
      <w:r w:rsidRPr="002D13FD">
        <w:rPr>
          <w:rFonts w:asciiTheme="minorHAnsi" w:hAnsiTheme="minorHAnsi"/>
          <w:color w:val="auto"/>
          <w:sz w:val="18"/>
          <w:szCs w:val="18"/>
        </w:rPr>
        <w:t>)</w:t>
      </w:r>
      <w:r w:rsidR="005D79C5" w:rsidRPr="002D13FD">
        <w:rPr>
          <w:rFonts w:asciiTheme="minorHAnsi" w:hAnsiTheme="minorHAnsi"/>
          <w:color w:val="auto"/>
          <w:sz w:val="18"/>
          <w:szCs w:val="18"/>
        </w:rPr>
        <w:t xml:space="preserve"> na základě licence</w:t>
      </w:r>
      <w:r w:rsidRPr="002D13FD">
        <w:rPr>
          <w:rFonts w:asciiTheme="minorHAnsi" w:hAnsiTheme="minorHAnsi"/>
          <w:color w:val="auto"/>
          <w:sz w:val="18"/>
          <w:szCs w:val="18"/>
        </w:rPr>
        <w:t xml:space="preserve"> v níže uvedeném rozsahu. </w:t>
      </w:r>
      <w:r w:rsidR="008A55EB">
        <w:rPr>
          <w:rFonts w:asciiTheme="minorHAnsi" w:hAnsiTheme="minorHAnsi"/>
          <w:color w:val="auto"/>
          <w:sz w:val="18"/>
          <w:szCs w:val="18"/>
        </w:rPr>
        <w:t xml:space="preserve">Objednatel získává právo přístupu a užívání celého obsahu </w:t>
      </w:r>
      <w:r w:rsidR="00781651">
        <w:rPr>
          <w:rFonts w:asciiTheme="minorHAnsi" w:hAnsiTheme="minorHAnsi"/>
          <w:color w:val="auto"/>
          <w:sz w:val="18"/>
          <w:szCs w:val="18"/>
        </w:rPr>
        <w:t>služby</w:t>
      </w:r>
      <w:r w:rsidR="008A55EB">
        <w:rPr>
          <w:rFonts w:asciiTheme="minorHAnsi" w:hAnsiTheme="minorHAnsi"/>
          <w:color w:val="auto"/>
          <w:sz w:val="18"/>
          <w:szCs w:val="18"/>
        </w:rPr>
        <w:t xml:space="preserve"> ASPI, včetně Knihovny výkladové literatur</w:t>
      </w:r>
      <w:r w:rsidR="00EF4657">
        <w:rPr>
          <w:rFonts w:asciiTheme="minorHAnsi" w:hAnsiTheme="minorHAnsi"/>
          <w:color w:val="auto"/>
          <w:sz w:val="18"/>
          <w:szCs w:val="18"/>
        </w:rPr>
        <w:t>y</w:t>
      </w:r>
      <w:r w:rsidR="008A55EB">
        <w:rPr>
          <w:rFonts w:asciiTheme="minorHAnsi" w:hAnsiTheme="minorHAnsi"/>
          <w:color w:val="auto"/>
          <w:sz w:val="18"/>
          <w:szCs w:val="18"/>
        </w:rPr>
        <w:t xml:space="preserve"> a nástrojů ASPI, jak jsou popsány dále</w:t>
      </w:r>
      <w:r w:rsidR="00781651">
        <w:rPr>
          <w:rFonts w:asciiTheme="minorHAnsi" w:hAnsiTheme="minorHAnsi"/>
          <w:color w:val="auto"/>
          <w:sz w:val="18"/>
          <w:szCs w:val="18"/>
        </w:rPr>
        <w:t xml:space="preserve">, a to v podobě a rozsahu, který služba ASPI poskytuje </w:t>
      </w:r>
      <w:r w:rsidR="008A55EB">
        <w:rPr>
          <w:rFonts w:asciiTheme="minorHAnsi" w:hAnsiTheme="minorHAnsi"/>
          <w:color w:val="auto"/>
          <w:sz w:val="18"/>
          <w:szCs w:val="18"/>
        </w:rPr>
        <w:t>ke dni nabytí účinnosti této smlouvy</w:t>
      </w:r>
      <w:r w:rsidR="00AB1505">
        <w:rPr>
          <w:rFonts w:asciiTheme="minorHAnsi" w:hAnsiTheme="minorHAnsi"/>
          <w:color w:val="auto"/>
          <w:sz w:val="18"/>
          <w:szCs w:val="18"/>
        </w:rPr>
        <w:t>, není-li dále stanoveno jinak</w:t>
      </w:r>
      <w:r w:rsidR="008A55EB">
        <w:rPr>
          <w:rFonts w:asciiTheme="minorHAnsi" w:hAnsiTheme="minorHAnsi"/>
          <w:color w:val="auto"/>
          <w:sz w:val="18"/>
          <w:szCs w:val="18"/>
        </w:rPr>
        <w:t xml:space="preserve">. </w:t>
      </w:r>
    </w:p>
    <w:p w14:paraId="79AA2D3C" w14:textId="77777777" w:rsidR="008A55EB" w:rsidRPr="002D13FD" w:rsidRDefault="008A55EB" w:rsidP="003011DE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</w:p>
    <w:p w14:paraId="525700CC" w14:textId="64C68143" w:rsidR="003011DE" w:rsidRPr="00E67A2A" w:rsidRDefault="003011DE" w:rsidP="003011DE">
      <w:pPr>
        <w:pStyle w:val="Default"/>
        <w:jc w:val="both"/>
        <w:rPr>
          <w:rFonts w:asciiTheme="minorHAnsi" w:hAnsiTheme="minorHAnsi"/>
          <w:b/>
          <w:bCs/>
          <w:color w:val="auto"/>
          <w:sz w:val="18"/>
          <w:szCs w:val="18"/>
        </w:rPr>
      </w:pPr>
      <w:r w:rsidRPr="00E67A2A">
        <w:rPr>
          <w:rFonts w:asciiTheme="minorHAnsi" w:hAnsiTheme="minorHAnsi"/>
          <w:b/>
          <w:bCs/>
          <w:color w:val="auto"/>
          <w:sz w:val="18"/>
          <w:szCs w:val="18"/>
        </w:rPr>
        <w:t>Typ poskytované služby (obchodní název): ASPI Nové generace (webové)</w:t>
      </w:r>
      <w:r>
        <w:rPr>
          <w:rFonts w:asciiTheme="minorHAnsi" w:hAnsiTheme="minorHAnsi"/>
          <w:b/>
          <w:bCs/>
          <w:color w:val="auto"/>
          <w:sz w:val="18"/>
          <w:szCs w:val="18"/>
        </w:rPr>
        <w:t>,</w:t>
      </w:r>
    </w:p>
    <w:p w14:paraId="58E47537" w14:textId="77777777" w:rsidR="003011DE" w:rsidRDefault="003011DE" w:rsidP="003011DE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</w:p>
    <w:p w14:paraId="6AF6207B" w14:textId="45FEBEA4" w:rsidR="00286D09" w:rsidRDefault="00286D09" w:rsidP="003011DE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2D13FD">
        <w:rPr>
          <w:rFonts w:asciiTheme="minorHAnsi" w:hAnsiTheme="minorHAnsi"/>
          <w:color w:val="auto"/>
          <w:sz w:val="18"/>
          <w:szCs w:val="18"/>
        </w:rPr>
        <w:t>Obsahem poskytované služby je:</w:t>
      </w:r>
    </w:p>
    <w:p w14:paraId="6E0A7F2A" w14:textId="3398B47C" w:rsidR="00D05BE0" w:rsidRPr="00EF4657" w:rsidRDefault="00505C79" w:rsidP="003011DE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EF4657">
        <w:rPr>
          <w:rFonts w:asciiTheme="minorHAnsi" w:hAnsiTheme="minorHAnsi"/>
          <w:b/>
          <w:bCs/>
          <w:color w:val="auto"/>
          <w:sz w:val="18"/>
          <w:szCs w:val="18"/>
        </w:rPr>
        <w:t>Licence pro</w:t>
      </w:r>
      <w:r w:rsidR="00A54283">
        <w:rPr>
          <w:rFonts w:asciiTheme="minorHAnsi" w:hAnsiTheme="minorHAnsi"/>
          <w:b/>
          <w:bCs/>
          <w:color w:val="auto"/>
          <w:sz w:val="18"/>
          <w:szCs w:val="18"/>
        </w:rPr>
        <w:t xml:space="preserve"> 2</w:t>
      </w:r>
      <w:r w:rsidR="00AD5522">
        <w:rPr>
          <w:rFonts w:asciiTheme="minorHAnsi" w:hAnsiTheme="minorHAnsi"/>
          <w:b/>
          <w:bCs/>
          <w:color w:val="auto"/>
          <w:sz w:val="18"/>
          <w:szCs w:val="18"/>
        </w:rPr>
        <w:t xml:space="preserve"> uživatele</w:t>
      </w:r>
    </w:p>
    <w:p w14:paraId="087C4BBE" w14:textId="41B630B7" w:rsidR="00D05BE0" w:rsidRPr="00EF4657" w:rsidRDefault="00D05BE0" w:rsidP="003011DE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bookmarkStart w:id="0" w:name="_Hlk173403336"/>
      <w:r w:rsidRPr="00EF4657">
        <w:rPr>
          <w:rFonts w:asciiTheme="minorHAnsi" w:hAnsiTheme="minorHAnsi"/>
          <w:b/>
          <w:bCs/>
          <w:color w:val="auto"/>
          <w:sz w:val="18"/>
          <w:szCs w:val="18"/>
        </w:rPr>
        <w:t>Právní informační systém ASPI</w:t>
      </w:r>
      <w:r w:rsidRPr="00EF4657">
        <w:rPr>
          <w:rFonts w:asciiTheme="minorHAnsi" w:hAnsiTheme="minorHAnsi"/>
          <w:color w:val="auto"/>
          <w:sz w:val="18"/>
          <w:szCs w:val="18"/>
        </w:rPr>
        <w:t xml:space="preserve"> obsahující </w:t>
      </w:r>
      <w:bookmarkStart w:id="1" w:name="_Hlk172189970"/>
      <w:r w:rsidRPr="00EF4657">
        <w:rPr>
          <w:rFonts w:asciiTheme="minorHAnsi" w:hAnsiTheme="minorHAnsi"/>
          <w:color w:val="auto"/>
          <w:sz w:val="18"/>
          <w:szCs w:val="18"/>
        </w:rPr>
        <w:t>právní předpisy ČR (od r. 1918) a EU, judikaturu ČR a SDEU, základní literaturu (důvodové zprávy, bulletiny, sborníky, věstníky, výkladová stanoviska, vybraná periodika a právní publikace), usnesení vlády ČR, sbírku mezinárodních smluv a stejnopisy sbírek zákonů ČR</w:t>
      </w:r>
      <w:bookmarkEnd w:id="1"/>
      <w:r w:rsidRPr="00EF4657">
        <w:rPr>
          <w:rFonts w:asciiTheme="minorHAnsi" w:hAnsiTheme="minorHAnsi"/>
          <w:color w:val="auto"/>
          <w:sz w:val="18"/>
          <w:szCs w:val="18"/>
        </w:rPr>
        <w:t xml:space="preserve">. </w:t>
      </w:r>
      <w:r w:rsidR="00111CB4" w:rsidRPr="00EF4657">
        <w:rPr>
          <w:rFonts w:asciiTheme="minorHAnsi" w:hAnsiTheme="minorHAnsi"/>
          <w:color w:val="auto"/>
          <w:sz w:val="18"/>
          <w:szCs w:val="18"/>
        </w:rPr>
        <w:t xml:space="preserve"> Příloha smlouvy.</w:t>
      </w:r>
    </w:p>
    <w:bookmarkEnd w:id="0"/>
    <w:p w14:paraId="31EDBD1A" w14:textId="102F448D" w:rsidR="00D05BE0" w:rsidRPr="00EF4657" w:rsidRDefault="00D05BE0" w:rsidP="003011DE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EF4657">
        <w:rPr>
          <w:rFonts w:asciiTheme="minorHAnsi" w:hAnsiTheme="minorHAnsi"/>
          <w:b/>
          <w:bCs/>
          <w:color w:val="auto"/>
          <w:sz w:val="18"/>
          <w:szCs w:val="18"/>
        </w:rPr>
        <w:t>Knihovna výkladové literatury a nástroje ASPI</w:t>
      </w:r>
      <w:r w:rsidRPr="00EF4657">
        <w:rPr>
          <w:rFonts w:asciiTheme="minorHAnsi" w:hAnsiTheme="minorHAnsi"/>
          <w:color w:val="auto"/>
          <w:sz w:val="18"/>
          <w:szCs w:val="18"/>
        </w:rPr>
        <w:t xml:space="preserve">. </w:t>
      </w:r>
      <w:bookmarkStart w:id="2" w:name="_Hlk141870446"/>
      <w:r w:rsidR="000E2463" w:rsidRPr="000E2463">
        <w:rPr>
          <w:rFonts w:asciiTheme="minorHAnsi" w:hAnsiTheme="minorHAnsi"/>
          <w:sz w:val="18"/>
          <w:szCs w:val="18"/>
        </w:rPr>
        <w:t>Občanské právo hmotné a procesní a mezinárodní právo soukromé</w:t>
      </w:r>
      <w:r w:rsidR="00F6424E">
        <w:rPr>
          <w:rFonts w:asciiTheme="minorHAnsi" w:hAnsiTheme="minorHAnsi"/>
          <w:sz w:val="18"/>
          <w:szCs w:val="18"/>
        </w:rPr>
        <w:t xml:space="preserve">, </w:t>
      </w:r>
      <w:r w:rsidR="000E2463" w:rsidRPr="000E2463">
        <w:rPr>
          <w:rFonts w:asciiTheme="minorHAnsi" w:hAnsiTheme="minorHAnsi"/>
          <w:sz w:val="18"/>
          <w:szCs w:val="18"/>
        </w:rPr>
        <w:t xml:space="preserve">Pracovní právo a sociální </w:t>
      </w:r>
      <w:r w:rsidR="007347EC" w:rsidRPr="000E2463">
        <w:rPr>
          <w:rFonts w:asciiTheme="minorHAnsi" w:hAnsiTheme="minorHAnsi"/>
          <w:sz w:val="18"/>
          <w:szCs w:val="18"/>
        </w:rPr>
        <w:t>zabezpečení,</w:t>
      </w:r>
      <w:r w:rsidR="00F6424E">
        <w:rPr>
          <w:rFonts w:asciiTheme="minorHAnsi" w:hAnsiTheme="minorHAnsi"/>
          <w:sz w:val="18"/>
          <w:szCs w:val="18"/>
        </w:rPr>
        <w:t xml:space="preserve"> </w:t>
      </w:r>
      <w:r w:rsidR="000E2463" w:rsidRPr="000E2463">
        <w:rPr>
          <w:rFonts w:asciiTheme="minorHAnsi" w:hAnsiTheme="minorHAnsi"/>
          <w:sz w:val="18"/>
          <w:szCs w:val="18"/>
        </w:rPr>
        <w:t>Veřejné zakázky a ochrana hospodářské soutěže</w:t>
      </w:r>
      <w:r w:rsidR="00F6424E">
        <w:rPr>
          <w:rFonts w:asciiTheme="minorHAnsi" w:hAnsiTheme="minorHAnsi"/>
          <w:sz w:val="18"/>
          <w:szCs w:val="18"/>
        </w:rPr>
        <w:t xml:space="preserve">, </w:t>
      </w:r>
      <w:bookmarkEnd w:id="2"/>
      <w:r w:rsidR="000E2463" w:rsidRPr="000E2463">
        <w:rPr>
          <w:rFonts w:asciiTheme="minorHAnsi" w:hAnsiTheme="minorHAnsi"/>
          <w:bCs/>
          <w:sz w:val="18"/>
          <w:szCs w:val="18"/>
        </w:rPr>
        <w:t>Duševní vlastnictví</w:t>
      </w:r>
      <w:r w:rsidR="009641C3">
        <w:rPr>
          <w:rFonts w:asciiTheme="minorHAnsi" w:hAnsiTheme="minorHAnsi"/>
          <w:bCs/>
          <w:sz w:val="18"/>
          <w:szCs w:val="18"/>
        </w:rPr>
        <w:t>.</w:t>
      </w:r>
      <w:r w:rsidR="00AD5522">
        <w:rPr>
          <w:rFonts w:asciiTheme="minorHAnsi" w:hAnsiTheme="minorHAnsi"/>
          <w:bCs/>
          <w:sz w:val="18"/>
          <w:szCs w:val="18"/>
        </w:rPr>
        <w:t xml:space="preserve"> </w:t>
      </w:r>
      <w:r w:rsidRPr="00EF4657">
        <w:rPr>
          <w:rFonts w:asciiTheme="minorHAnsi" w:hAnsiTheme="minorHAnsi"/>
          <w:color w:val="auto"/>
          <w:sz w:val="18"/>
          <w:szCs w:val="18"/>
        </w:rPr>
        <w:t>Detailní přehled je uveden v přílo</w:t>
      </w:r>
      <w:r w:rsidR="0019238A" w:rsidRPr="00EF4657">
        <w:rPr>
          <w:rFonts w:asciiTheme="minorHAnsi" w:hAnsiTheme="minorHAnsi"/>
          <w:color w:val="auto"/>
          <w:sz w:val="18"/>
          <w:szCs w:val="18"/>
        </w:rPr>
        <w:t>ze</w:t>
      </w:r>
      <w:r w:rsidRPr="00EF4657">
        <w:rPr>
          <w:rFonts w:asciiTheme="minorHAnsi" w:hAnsiTheme="minorHAnsi"/>
          <w:color w:val="auto"/>
          <w:sz w:val="18"/>
          <w:szCs w:val="18"/>
        </w:rPr>
        <w:t xml:space="preserve"> </w:t>
      </w:r>
      <w:r w:rsidR="003011DE" w:rsidRPr="00EF4657">
        <w:rPr>
          <w:rFonts w:asciiTheme="minorHAnsi" w:hAnsiTheme="minorHAnsi"/>
          <w:color w:val="auto"/>
          <w:sz w:val="18"/>
          <w:szCs w:val="18"/>
        </w:rPr>
        <w:t xml:space="preserve">č. 1 </w:t>
      </w:r>
      <w:r w:rsidRPr="00EF4657">
        <w:rPr>
          <w:rFonts w:asciiTheme="minorHAnsi" w:hAnsiTheme="minorHAnsi"/>
          <w:color w:val="auto"/>
          <w:sz w:val="18"/>
          <w:szCs w:val="18"/>
        </w:rPr>
        <w:t>smlouvy, která je nedílnou součástí této smlouvy.</w:t>
      </w:r>
    </w:p>
    <w:p w14:paraId="151E8281" w14:textId="77777777" w:rsidR="003011DE" w:rsidRPr="00EF4657" w:rsidRDefault="003011DE" w:rsidP="003011DE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</w:p>
    <w:p w14:paraId="0E3FCDEC" w14:textId="4A8EC811" w:rsidR="003011DE" w:rsidRPr="00EF4657" w:rsidRDefault="003011DE" w:rsidP="003011DE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EF4657">
        <w:rPr>
          <w:rFonts w:asciiTheme="minorHAnsi" w:hAnsiTheme="minorHAnsi"/>
          <w:color w:val="auto"/>
          <w:sz w:val="18"/>
          <w:szCs w:val="18"/>
        </w:rPr>
        <w:t xml:space="preserve">Poskytovatel se zavazuje pravidelně aktualizovat obsah služby. </w:t>
      </w:r>
      <w:r w:rsidRPr="00EF4657">
        <w:rPr>
          <w:rFonts w:asciiTheme="minorHAnsi" w:hAnsiTheme="minorHAnsi"/>
          <w:b/>
          <w:bCs/>
          <w:color w:val="auto"/>
          <w:sz w:val="18"/>
          <w:szCs w:val="18"/>
        </w:rPr>
        <w:t>Aktualizací služby</w:t>
      </w:r>
      <w:r w:rsidRPr="00EF4657">
        <w:rPr>
          <w:rFonts w:asciiTheme="minorHAnsi" w:hAnsiTheme="minorHAnsi"/>
          <w:color w:val="auto"/>
          <w:sz w:val="18"/>
          <w:szCs w:val="18"/>
        </w:rPr>
        <w:t xml:space="preserve"> se rozumí pravidelné upravování (novelizace) a doplňování právních předpisů, usnesení vlády, judikatury a základní literatury. Součástí aktualizace je rovněž doplňování nových vydání publikací a časopisů Knihovny výkladové literatury ASPI. Komentáře mohou být průběžně aktualizovány v elektronické podobě i bez jejich knižního vydání.</w:t>
      </w:r>
    </w:p>
    <w:p w14:paraId="78134C16" w14:textId="77777777" w:rsidR="000F762E" w:rsidRDefault="000F762E" w:rsidP="003011DE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</w:p>
    <w:p w14:paraId="5A31BA6B" w14:textId="5A56C0F3" w:rsidR="003011DE" w:rsidRDefault="003011DE" w:rsidP="003011DE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2D13FD">
        <w:rPr>
          <w:rFonts w:asciiTheme="minorHAnsi" w:hAnsiTheme="minorHAnsi"/>
          <w:color w:val="auto"/>
          <w:sz w:val="18"/>
          <w:szCs w:val="18"/>
        </w:rPr>
        <w:t>Objednatel se zavazuje řádně platit cenu poskytované služby.</w:t>
      </w:r>
    </w:p>
    <w:p w14:paraId="79086FB5" w14:textId="77777777" w:rsidR="00E67A2A" w:rsidRDefault="00E67A2A" w:rsidP="003011DE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</w:p>
    <w:p w14:paraId="6DE028E0" w14:textId="52526497" w:rsidR="00D92384" w:rsidRPr="002D13FD" w:rsidRDefault="00286D09" w:rsidP="003011DE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2D13FD">
        <w:rPr>
          <w:rFonts w:asciiTheme="minorHAnsi" w:hAnsiTheme="minorHAnsi"/>
          <w:color w:val="auto"/>
          <w:sz w:val="18"/>
          <w:szCs w:val="18"/>
        </w:rPr>
        <w:t>Součástí plnění smlouvy je technická podpora v pracovní dny od 8 do 17 hodin</w:t>
      </w:r>
      <w:r w:rsidR="0019238A">
        <w:rPr>
          <w:rFonts w:asciiTheme="minorHAnsi" w:hAnsiTheme="minorHAnsi"/>
          <w:color w:val="auto"/>
          <w:sz w:val="18"/>
          <w:szCs w:val="18"/>
        </w:rPr>
        <w:t xml:space="preserve"> (zahrnuta v ceně plnění dle čl. III. odst. 1)</w:t>
      </w:r>
      <w:r w:rsidRPr="002D13FD">
        <w:rPr>
          <w:rFonts w:asciiTheme="minorHAnsi" w:hAnsiTheme="minorHAnsi"/>
          <w:color w:val="auto"/>
          <w:sz w:val="18"/>
          <w:szCs w:val="18"/>
        </w:rPr>
        <w:t>.</w:t>
      </w:r>
      <w:r w:rsidR="0019238A">
        <w:rPr>
          <w:rFonts w:asciiTheme="minorHAnsi" w:hAnsiTheme="minorHAnsi"/>
          <w:color w:val="auto"/>
          <w:sz w:val="18"/>
          <w:szCs w:val="18"/>
        </w:rPr>
        <w:t xml:space="preserve"> </w:t>
      </w:r>
    </w:p>
    <w:p w14:paraId="4425930F" w14:textId="03D4357C" w:rsidR="00D92384" w:rsidRPr="002D13FD" w:rsidRDefault="00D92384" w:rsidP="003011DE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2D13FD">
        <w:rPr>
          <w:rFonts w:asciiTheme="minorHAnsi" w:hAnsiTheme="minorHAnsi"/>
          <w:color w:val="auto"/>
          <w:sz w:val="18"/>
          <w:szCs w:val="18"/>
        </w:rPr>
        <w:t>Součástí plnění smlouvy je</w:t>
      </w:r>
      <w:r w:rsidR="006A4BF9">
        <w:rPr>
          <w:rFonts w:asciiTheme="minorHAnsi" w:hAnsiTheme="minorHAnsi"/>
          <w:color w:val="auto"/>
          <w:sz w:val="18"/>
          <w:szCs w:val="18"/>
        </w:rPr>
        <w:t xml:space="preserve"> 2x v roce</w:t>
      </w:r>
      <w:r w:rsidRPr="002D13FD">
        <w:rPr>
          <w:rFonts w:asciiTheme="minorHAnsi" w:hAnsiTheme="minorHAnsi"/>
          <w:color w:val="auto"/>
          <w:sz w:val="18"/>
          <w:szCs w:val="18"/>
        </w:rPr>
        <w:t xml:space="preserve"> online školení </w:t>
      </w:r>
      <w:proofErr w:type="gramStart"/>
      <w:r w:rsidR="00B4316F">
        <w:rPr>
          <w:rFonts w:asciiTheme="minorHAnsi" w:hAnsiTheme="minorHAnsi"/>
          <w:color w:val="auto"/>
          <w:sz w:val="18"/>
          <w:szCs w:val="18"/>
        </w:rPr>
        <w:t>( 1</w:t>
      </w:r>
      <w:proofErr w:type="gramEnd"/>
      <w:r w:rsidR="00B4316F">
        <w:rPr>
          <w:rFonts w:asciiTheme="minorHAnsi" w:hAnsiTheme="minorHAnsi"/>
          <w:color w:val="auto"/>
          <w:sz w:val="18"/>
          <w:szCs w:val="18"/>
        </w:rPr>
        <w:t xml:space="preserve"> školení v délce 2 hodiny) </w:t>
      </w:r>
      <w:r w:rsidRPr="002D13FD">
        <w:rPr>
          <w:rFonts w:asciiTheme="minorHAnsi" w:hAnsiTheme="minorHAnsi"/>
          <w:color w:val="auto"/>
          <w:sz w:val="18"/>
          <w:szCs w:val="18"/>
        </w:rPr>
        <w:t>pro všechny uživatele</w:t>
      </w:r>
      <w:r w:rsidR="0019238A">
        <w:rPr>
          <w:rFonts w:asciiTheme="minorHAnsi" w:hAnsiTheme="minorHAnsi"/>
          <w:color w:val="auto"/>
          <w:sz w:val="18"/>
          <w:szCs w:val="18"/>
        </w:rPr>
        <w:t xml:space="preserve"> (zahrnuto v ceně plnění dle čl. III. odst. 1)</w:t>
      </w:r>
      <w:r w:rsidRPr="002D13FD">
        <w:rPr>
          <w:rFonts w:asciiTheme="minorHAnsi" w:hAnsiTheme="minorHAnsi"/>
          <w:color w:val="auto"/>
          <w:sz w:val="18"/>
          <w:szCs w:val="18"/>
        </w:rPr>
        <w:t>.</w:t>
      </w:r>
    </w:p>
    <w:p w14:paraId="70877CEA" w14:textId="77777777" w:rsidR="00D92384" w:rsidRDefault="00D92384" w:rsidP="003011DE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</w:p>
    <w:p w14:paraId="643A1E75" w14:textId="77777777" w:rsidR="003011DE" w:rsidRPr="005452C3" w:rsidRDefault="003011DE" w:rsidP="003011DE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</w:p>
    <w:p w14:paraId="18D00E61" w14:textId="77777777" w:rsidR="00D92384" w:rsidRDefault="00D92384" w:rsidP="003011DE">
      <w:pPr>
        <w:pStyle w:val="Default"/>
        <w:jc w:val="center"/>
        <w:rPr>
          <w:rFonts w:asciiTheme="minorHAnsi" w:hAnsiTheme="minorHAnsi"/>
          <w:b/>
          <w:bCs/>
          <w:color w:val="auto"/>
          <w:sz w:val="18"/>
          <w:szCs w:val="18"/>
        </w:rPr>
      </w:pPr>
      <w:r w:rsidRPr="003011DE">
        <w:rPr>
          <w:rFonts w:asciiTheme="minorHAnsi" w:hAnsiTheme="minorHAnsi"/>
          <w:b/>
          <w:bCs/>
          <w:color w:val="auto"/>
          <w:sz w:val="18"/>
          <w:szCs w:val="18"/>
        </w:rPr>
        <w:t>Čl. II. - Doba plnění</w:t>
      </w:r>
    </w:p>
    <w:p w14:paraId="281F217A" w14:textId="77777777" w:rsidR="003011DE" w:rsidRPr="003011DE" w:rsidRDefault="003011DE" w:rsidP="003011DE">
      <w:pPr>
        <w:pStyle w:val="Default"/>
        <w:jc w:val="center"/>
        <w:rPr>
          <w:rFonts w:asciiTheme="minorHAnsi" w:hAnsiTheme="minorHAnsi"/>
          <w:b/>
          <w:bCs/>
          <w:color w:val="auto"/>
          <w:sz w:val="18"/>
          <w:szCs w:val="18"/>
        </w:rPr>
      </w:pPr>
    </w:p>
    <w:p w14:paraId="0C4581DC" w14:textId="425A540B" w:rsidR="00C456DE" w:rsidRPr="002D13FD" w:rsidRDefault="00D92384" w:rsidP="003011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Tahoma"/>
          <w:sz w:val="18"/>
          <w:szCs w:val="18"/>
        </w:rPr>
      </w:pPr>
      <w:r w:rsidRPr="002D13FD">
        <w:rPr>
          <w:rFonts w:asciiTheme="minorHAnsi" w:hAnsiTheme="minorHAnsi" w:cs="Tahoma"/>
          <w:sz w:val="18"/>
          <w:szCs w:val="18"/>
        </w:rPr>
        <w:t xml:space="preserve">Poskytovatel se zavazuje zřídit přístup ke službě s obsahem a typem podle článku I. této smlouvy </w:t>
      </w:r>
      <w:r w:rsidR="00DE0060">
        <w:rPr>
          <w:rFonts w:asciiTheme="minorHAnsi" w:hAnsiTheme="minorHAnsi" w:cs="Tahoma"/>
          <w:sz w:val="18"/>
          <w:szCs w:val="18"/>
        </w:rPr>
        <w:t xml:space="preserve">nejpozději ke dni nabytí účinnosti této smlouvy, </w:t>
      </w:r>
      <w:r w:rsidRPr="002D13FD">
        <w:rPr>
          <w:rFonts w:asciiTheme="minorHAnsi" w:hAnsiTheme="minorHAnsi" w:cs="Tahoma"/>
          <w:sz w:val="18"/>
          <w:szCs w:val="18"/>
        </w:rPr>
        <w:t>nebude-li písemně dohodnuto jinak. Počátek poskytování služby je od okamžiku zřízení přístupu ke službě.</w:t>
      </w:r>
    </w:p>
    <w:p w14:paraId="0A49667C" w14:textId="77777777" w:rsidR="00D916F0" w:rsidRDefault="00D916F0" w:rsidP="003011DE">
      <w:pPr>
        <w:pStyle w:val="Default"/>
        <w:jc w:val="center"/>
        <w:rPr>
          <w:rFonts w:asciiTheme="minorHAnsi" w:hAnsiTheme="minorHAnsi"/>
          <w:color w:val="auto"/>
          <w:sz w:val="18"/>
          <w:szCs w:val="18"/>
        </w:rPr>
      </w:pPr>
    </w:p>
    <w:p w14:paraId="37F99FA5" w14:textId="77777777" w:rsidR="003011DE" w:rsidRPr="002D13FD" w:rsidRDefault="003011DE" w:rsidP="003011DE">
      <w:pPr>
        <w:pStyle w:val="Default"/>
        <w:jc w:val="center"/>
        <w:rPr>
          <w:rFonts w:asciiTheme="minorHAnsi" w:hAnsiTheme="minorHAnsi"/>
          <w:color w:val="auto"/>
          <w:sz w:val="18"/>
          <w:szCs w:val="18"/>
        </w:rPr>
      </w:pPr>
    </w:p>
    <w:p w14:paraId="3CED55A0" w14:textId="4D11A5AA" w:rsidR="000F3227" w:rsidRPr="003011DE" w:rsidRDefault="00CF675F" w:rsidP="003011DE">
      <w:pPr>
        <w:pStyle w:val="Default"/>
        <w:jc w:val="center"/>
        <w:rPr>
          <w:rFonts w:asciiTheme="minorHAnsi" w:hAnsiTheme="minorHAnsi"/>
          <w:b/>
          <w:bCs/>
          <w:color w:val="auto"/>
          <w:sz w:val="18"/>
          <w:szCs w:val="18"/>
        </w:rPr>
      </w:pPr>
      <w:r w:rsidRPr="003011DE">
        <w:rPr>
          <w:rFonts w:asciiTheme="minorHAnsi" w:hAnsiTheme="minorHAnsi"/>
          <w:b/>
          <w:bCs/>
          <w:color w:val="auto"/>
          <w:sz w:val="18"/>
          <w:szCs w:val="18"/>
        </w:rPr>
        <w:t xml:space="preserve">Čl. </w:t>
      </w:r>
      <w:r w:rsidR="000F3227" w:rsidRPr="003011DE">
        <w:rPr>
          <w:rFonts w:asciiTheme="minorHAnsi" w:hAnsiTheme="minorHAnsi"/>
          <w:b/>
          <w:bCs/>
          <w:color w:val="auto"/>
          <w:sz w:val="18"/>
          <w:szCs w:val="18"/>
        </w:rPr>
        <w:t>III.</w:t>
      </w:r>
      <w:r w:rsidRPr="003011DE">
        <w:rPr>
          <w:rFonts w:asciiTheme="minorHAnsi" w:hAnsiTheme="minorHAnsi"/>
          <w:b/>
          <w:bCs/>
          <w:color w:val="auto"/>
          <w:sz w:val="18"/>
          <w:szCs w:val="18"/>
        </w:rPr>
        <w:t xml:space="preserve"> – Cena a platební podmínky</w:t>
      </w:r>
    </w:p>
    <w:p w14:paraId="1C60A9AB" w14:textId="77777777" w:rsidR="00D92384" w:rsidRPr="002D13FD" w:rsidRDefault="00D92384" w:rsidP="003011DE">
      <w:pPr>
        <w:pStyle w:val="Default"/>
        <w:jc w:val="center"/>
        <w:rPr>
          <w:rFonts w:asciiTheme="minorHAnsi" w:hAnsiTheme="minorHAnsi"/>
          <w:color w:val="auto"/>
          <w:sz w:val="18"/>
          <w:szCs w:val="18"/>
        </w:rPr>
      </w:pPr>
    </w:p>
    <w:p w14:paraId="77FAA5E6" w14:textId="73F5A56D" w:rsidR="000F3227" w:rsidRPr="002D13FD" w:rsidRDefault="000F3227" w:rsidP="003011DE">
      <w:pPr>
        <w:pStyle w:val="Default"/>
        <w:numPr>
          <w:ilvl w:val="0"/>
          <w:numId w:val="1"/>
        </w:numPr>
        <w:ind w:left="357"/>
        <w:jc w:val="both"/>
        <w:rPr>
          <w:rFonts w:asciiTheme="minorHAnsi" w:hAnsiTheme="minorHAnsi"/>
          <w:color w:val="auto"/>
          <w:sz w:val="18"/>
          <w:szCs w:val="18"/>
        </w:rPr>
      </w:pPr>
      <w:bookmarkStart w:id="3" w:name="_Hlk68091624"/>
      <w:r w:rsidRPr="002D13FD">
        <w:rPr>
          <w:rFonts w:asciiTheme="minorHAnsi" w:hAnsiTheme="minorHAnsi"/>
          <w:color w:val="auto"/>
          <w:sz w:val="18"/>
          <w:szCs w:val="18"/>
        </w:rPr>
        <w:t>Cena předmětu plnění</w:t>
      </w:r>
      <w:r w:rsidR="00CF675F" w:rsidRPr="002D13FD">
        <w:rPr>
          <w:rFonts w:asciiTheme="minorHAnsi" w:hAnsiTheme="minorHAnsi"/>
          <w:color w:val="auto"/>
          <w:sz w:val="18"/>
          <w:szCs w:val="18"/>
        </w:rPr>
        <w:t xml:space="preserve"> dle čl. I</w:t>
      </w:r>
      <w:r w:rsidRPr="002D13FD">
        <w:rPr>
          <w:rFonts w:asciiTheme="minorHAnsi" w:hAnsiTheme="minorHAnsi"/>
          <w:color w:val="auto"/>
          <w:sz w:val="18"/>
          <w:szCs w:val="18"/>
        </w:rPr>
        <w:t>. této smlouvy</w:t>
      </w:r>
      <w:r w:rsidR="00CF675F" w:rsidRPr="002D13FD">
        <w:rPr>
          <w:rFonts w:asciiTheme="minorHAnsi" w:hAnsiTheme="minorHAnsi"/>
          <w:color w:val="auto"/>
          <w:sz w:val="18"/>
          <w:szCs w:val="18"/>
        </w:rPr>
        <w:t xml:space="preserve"> </w:t>
      </w:r>
      <w:r w:rsidR="00E267C5" w:rsidRPr="002D13FD">
        <w:rPr>
          <w:rFonts w:asciiTheme="minorHAnsi" w:hAnsiTheme="minorHAnsi"/>
          <w:color w:val="auto"/>
          <w:sz w:val="18"/>
          <w:szCs w:val="18"/>
        </w:rPr>
        <w:t xml:space="preserve">byla </w:t>
      </w:r>
      <w:r w:rsidR="00CF675F" w:rsidRPr="002D13FD">
        <w:rPr>
          <w:rFonts w:asciiTheme="minorHAnsi" w:hAnsiTheme="minorHAnsi"/>
          <w:color w:val="auto"/>
          <w:sz w:val="18"/>
          <w:szCs w:val="18"/>
        </w:rPr>
        <w:t>dohodnuta</w:t>
      </w:r>
      <w:r w:rsidRPr="002D13FD">
        <w:rPr>
          <w:rFonts w:asciiTheme="minorHAnsi" w:hAnsiTheme="minorHAnsi"/>
          <w:color w:val="auto"/>
          <w:sz w:val="18"/>
          <w:szCs w:val="18"/>
        </w:rPr>
        <w:t xml:space="preserve"> bez DPH</w:t>
      </w:r>
      <w:r w:rsidR="00CF675F" w:rsidRPr="002D13FD">
        <w:rPr>
          <w:rFonts w:asciiTheme="minorHAnsi" w:hAnsiTheme="minorHAnsi"/>
          <w:color w:val="auto"/>
          <w:sz w:val="18"/>
          <w:szCs w:val="18"/>
        </w:rPr>
        <w:t xml:space="preserve"> (</w:t>
      </w:r>
      <w:r w:rsidR="003E60F5" w:rsidRPr="002D13FD">
        <w:rPr>
          <w:rFonts w:asciiTheme="minorHAnsi" w:hAnsiTheme="minorHAnsi"/>
          <w:color w:val="auto"/>
          <w:sz w:val="18"/>
          <w:szCs w:val="18"/>
        </w:rPr>
        <w:t>12</w:t>
      </w:r>
      <w:r w:rsidR="00C72B56" w:rsidRPr="002D13FD">
        <w:rPr>
          <w:rFonts w:asciiTheme="minorHAnsi" w:hAnsiTheme="minorHAnsi"/>
          <w:color w:val="auto"/>
          <w:sz w:val="18"/>
          <w:szCs w:val="18"/>
        </w:rPr>
        <w:t xml:space="preserve"> </w:t>
      </w:r>
      <w:r w:rsidR="00CF675F" w:rsidRPr="002D13FD">
        <w:rPr>
          <w:rFonts w:asciiTheme="minorHAnsi" w:hAnsiTheme="minorHAnsi"/>
          <w:color w:val="auto"/>
          <w:sz w:val="18"/>
          <w:szCs w:val="18"/>
        </w:rPr>
        <w:t>%)</w:t>
      </w:r>
      <w:r w:rsidRPr="002D13FD">
        <w:rPr>
          <w:rFonts w:asciiTheme="minorHAnsi" w:hAnsiTheme="minorHAnsi"/>
          <w:color w:val="auto"/>
          <w:sz w:val="18"/>
          <w:szCs w:val="18"/>
        </w:rPr>
        <w:t xml:space="preserve"> </w:t>
      </w:r>
      <w:r w:rsidR="002C42C6" w:rsidRPr="002D13FD">
        <w:rPr>
          <w:rFonts w:asciiTheme="minorHAnsi" w:hAnsiTheme="minorHAnsi"/>
          <w:color w:val="auto"/>
          <w:sz w:val="18"/>
          <w:szCs w:val="18"/>
        </w:rPr>
        <w:t>následovně</w:t>
      </w:r>
      <w:r w:rsidRPr="002D13FD">
        <w:rPr>
          <w:rFonts w:asciiTheme="minorHAnsi" w:hAnsiTheme="minorHAnsi"/>
          <w:color w:val="auto"/>
          <w:sz w:val="18"/>
          <w:szCs w:val="18"/>
        </w:rPr>
        <w:t>:</w:t>
      </w:r>
    </w:p>
    <w:p w14:paraId="597B7804" w14:textId="63E31B71" w:rsidR="00286D09" w:rsidRPr="002D13FD" w:rsidRDefault="002C42C6" w:rsidP="003011DE">
      <w:pPr>
        <w:pStyle w:val="Odstavecseseznamem"/>
        <w:numPr>
          <w:ilvl w:val="1"/>
          <w:numId w:val="1"/>
        </w:numPr>
        <w:spacing w:after="0" w:line="240" w:lineRule="auto"/>
        <w:rPr>
          <w:rFonts w:asciiTheme="minorHAnsi" w:hAnsiTheme="minorHAnsi" w:cs="Tahoma"/>
          <w:sz w:val="18"/>
          <w:szCs w:val="18"/>
        </w:rPr>
      </w:pPr>
      <w:r w:rsidRPr="002D13FD">
        <w:rPr>
          <w:rFonts w:asciiTheme="minorHAnsi" w:hAnsiTheme="minorHAnsi" w:cs="Tahoma"/>
          <w:sz w:val="18"/>
          <w:szCs w:val="18"/>
        </w:rPr>
        <w:t>Cena</w:t>
      </w:r>
      <w:r w:rsidR="00286D09" w:rsidRPr="002D13FD">
        <w:rPr>
          <w:rFonts w:asciiTheme="minorHAnsi" w:hAnsiTheme="minorHAnsi" w:cs="Tahoma"/>
          <w:sz w:val="18"/>
          <w:szCs w:val="18"/>
        </w:rPr>
        <w:t xml:space="preserve"> </w:t>
      </w:r>
      <w:r w:rsidR="00781651">
        <w:rPr>
          <w:rFonts w:asciiTheme="minorHAnsi" w:hAnsiTheme="minorHAnsi" w:cs="Tahoma"/>
          <w:sz w:val="18"/>
          <w:szCs w:val="18"/>
        </w:rPr>
        <w:t xml:space="preserve">Právního informačního systému </w:t>
      </w:r>
      <w:r w:rsidR="00286D09" w:rsidRPr="002D13FD">
        <w:rPr>
          <w:rFonts w:asciiTheme="minorHAnsi" w:hAnsiTheme="minorHAnsi" w:cs="Tahoma"/>
          <w:sz w:val="18"/>
          <w:szCs w:val="18"/>
        </w:rPr>
        <w:t>ASPI</w:t>
      </w:r>
      <w:r w:rsidRPr="002D13FD">
        <w:rPr>
          <w:rFonts w:asciiTheme="minorHAnsi" w:hAnsiTheme="minorHAnsi" w:cs="Tahoma"/>
          <w:sz w:val="18"/>
          <w:szCs w:val="18"/>
        </w:rPr>
        <w:t xml:space="preserve"> za kalendářní rok</w:t>
      </w:r>
      <w:r w:rsidR="00286D09" w:rsidRPr="002D13FD">
        <w:rPr>
          <w:rFonts w:asciiTheme="minorHAnsi" w:hAnsiTheme="minorHAnsi" w:cs="Tahoma"/>
          <w:sz w:val="18"/>
          <w:szCs w:val="18"/>
        </w:rPr>
        <w:t xml:space="preserve"> </w:t>
      </w:r>
      <w:r w:rsidR="005C7411" w:rsidRPr="002D13FD">
        <w:rPr>
          <w:rFonts w:asciiTheme="minorHAnsi" w:hAnsiTheme="minorHAnsi" w:cs="Tahoma"/>
          <w:sz w:val="18"/>
          <w:szCs w:val="18"/>
        </w:rPr>
        <w:t>činí</w:t>
      </w:r>
      <w:r w:rsidR="00286D09" w:rsidRPr="002D13FD">
        <w:rPr>
          <w:rFonts w:asciiTheme="minorHAnsi" w:hAnsiTheme="minorHAnsi" w:cs="Tahoma"/>
          <w:sz w:val="18"/>
          <w:szCs w:val="18"/>
        </w:rPr>
        <w:t xml:space="preserve"> 0,- Kč</w:t>
      </w:r>
      <w:r w:rsidR="00704BB4" w:rsidRPr="002D13FD">
        <w:rPr>
          <w:rFonts w:asciiTheme="minorHAnsi" w:hAnsiTheme="minorHAnsi" w:cs="Tahoma"/>
          <w:sz w:val="18"/>
          <w:szCs w:val="18"/>
        </w:rPr>
        <w:t xml:space="preserve"> (poskytnutá sleva </w:t>
      </w:r>
      <w:r w:rsidR="00415F04" w:rsidRPr="002D13FD">
        <w:rPr>
          <w:rFonts w:asciiTheme="minorHAnsi" w:hAnsiTheme="minorHAnsi" w:cs="Tahoma"/>
          <w:sz w:val="18"/>
          <w:szCs w:val="18"/>
        </w:rPr>
        <w:t>100 %</w:t>
      </w:r>
      <w:r w:rsidR="00704BB4" w:rsidRPr="002D13FD">
        <w:rPr>
          <w:rFonts w:asciiTheme="minorHAnsi" w:hAnsiTheme="minorHAnsi" w:cs="Tahoma"/>
          <w:sz w:val="18"/>
          <w:szCs w:val="18"/>
        </w:rPr>
        <w:t>)</w:t>
      </w:r>
      <w:r w:rsidR="00286D09" w:rsidRPr="002D13FD">
        <w:rPr>
          <w:rFonts w:asciiTheme="minorHAnsi" w:hAnsiTheme="minorHAnsi" w:cs="Tahoma"/>
          <w:sz w:val="18"/>
          <w:szCs w:val="18"/>
        </w:rPr>
        <w:t>.</w:t>
      </w:r>
    </w:p>
    <w:p w14:paraId="18CCDCEF" w14:textId="044866B1" w:rsidR="00286D09" w:rsidRPr="002D13FD" w:rsidRDefault="002C42C6" w:rsidP="003011DE">
      <w:pPr>
        <w:pStyle w:val="Odstavecseseznamem"/>
        <w:numPr>
          <w:ilvl w:val="1"/>
          <w:numId w:val="1"/>
        </w:numPr>
        <w:spacing w:after="0" w:line="240" w:lineRule="auto"/>
        <w:rPr>
          <w:rFonts w:asciiTheme="minorHAnsi" w:hAnsiTheme="minorHAnsi" w:cs="Tahoma"/>
          <w:sz w:val="18"/>
          <w:szCs w:val="18"/>
        </w:rPr>
      </w:pPr>
      <w:r w:rsidRPr="002D13FD">
        <w:rPr>
          <w:rFonts w:asciiTheme="minorHAnsi" w:hAnsiTheme="minorHAnsi" w:cs="Tahoma"/>
          <w:sz w:val="18"/>
          <w:szCs w:val="18"/>
        </w:rPr>
        <w:t xml:space="preserve">Cena </w:t>
      </w:r>
      <w:r w:rsidR="00781651">
        <w:rPr>
          <w:rFonts w:asciiTheme="minorHAnsi" w:hAnsiTheme="minorHAnsi" w:cs="Tahoma"/>
          <w:sz w:val="18"/>
          <w:szCs w:val="18"/>
        </w:rPr>
        <w:t>K</w:t>
      </w:r>
      <w:r w:rsidR="00536849" w:rsidRPr="002D13FD">
        <w:rPr>
          <w:rFonts w:asciiTheme="minorHAnsi" w:hAnsiTheme="minorHAnsi" w:cs="Tahoma"/>
          <w:sz w:val="18"/>
          <w:szCs w:val="18"/>
        </w:rPr>
        <w:t xml:space="preserve">nihovny </w:t>
      </w:r>
      <w:r w:rsidR="007F5B04" w:rsidRPr="002D13FD">
        <w:rPr>
          <w:rFonts w:asciiTheme="minorHAnsi" w:hAnsiTheme="minorHAnsi" w:cs="Tahoma"/>
          <w:sz w:val="18"/>
          <w:szCs w:val="18"/>
        </w:rPr>
        <w:t>výkladové literatury</w:t>
      </w:r>
      <w:r w:rsidR="00E31892" w:rsidRPr="002D13FD">
        <w:rPr>
          <w:rFonts w:asciiTheme="minorHAnsi" w:hAnsiTheme="minorHAnsi" w:cs="Tahoma"/>
          <w:sz w:val="18"/>
          <w:szCs w:val="18"/>
        </w:rPr>
        <w:t xml:space="preserve"> </w:t>
      </w:r>
      <w:r w:rsidR="00286D09" w:rsidRPr="002D13FD">
        <w:rPr>
          <w:rFonts w:asciiTheme="minorHAnsi" w:hAnsiTheme="minorHAnsi" w:cs="Tahoma"/>
          <w:sz w:val="18"/>
          <w:szCs w:val="18"/>
        </w:rPr>
        <w:t xml:space="preserve">ASPI </w:t>
      </w:r>
      <w:r w:rsidR="000F013D">
        <w:rPr>
          <w:rFonts w:asciiTheme="minorHAnsi" w:hAnsiTheme="minorHAnsi" w:cs="Tahoma"/>
          <w:sz w:val="18"/>
          <w:szCs w:val="18"/>
        </w:rPr>
        <w:t xml:space="preserve">a nástrojů ASPI </w:t>
      </w:r>
      <w:r w:rsidR="00DE0060">
        <w:rPr>
          <w:rFonts w:asciiTheme="minorHAnsi" w:hAnsiTheme="minorHAnsi" w:cs="Tahoma"/>
          <w:sz w:val="18"/>
          <w:szCs w:val="18"/>
        </w:rPr>
        <w:t>zahrnující rovněž aktualizaci a doplňování K</w:t>
      </w:r>
      <w:r w:rsidR="00DE0060" w:rsidRPr="002D13FD">
        <w:rPr>
          <w:rFonts w:asciiTheme="minorHAnsi" w:hAnsiTheme="minorHAnsi" w:cs="Tahoma"/>
          <w:sz w:val="18"/>
          <w:szCs w:val="18"/>
        </w:rPr>
        <w:t xml:space="preserve">nihovny výkladové literatury ASPI </w:t>
      </w:r>
      <w:r w:rsidRPr="002D13FD">
        <w:rPr>
          <w:rFonts w:asciiTheme="minorHAnsi" w:hAnsiTheme="minorHAnsi" w:cs="Tahoma"/>
          <w:sz w:val="18"/>
          <w:szCs w:val="18"/>
        </w:rPr>
        <w:t>za kalendářní rok</w:t>
      </w:r>
      <w:r w:rsidR="00E44978" w:rsidRPr="002D13FD">
        <w:rPr>
          <w:rFonts w:asciiTheme="minorHAnsi" w:hAnsiTheme="minorHAnsi" w:cs="Tahoma"/>
          <w:sz w:val="18"/>
          <w:szCs w:val="18"/>
        </w:rPr>
        <w:t xml:space="preserve"> činí</w:t>
      </w:r>
      <w:r w:rsidR="00BB3E45">
        <w:rPr>
          <w:rFonts w:asciiTheme="minorHAnsi" w:hAnsiTheme="minorHAnsi" w:cs="Tahoma"/>
          <w:sz w:val="18"/>
          <w:szCs w:val="18"/>
        </w:rPr>
        <w:t xml:space="preserve"> </w:t>
      </w:r>
      <w:r w:rsidR="006E4C97">
        <w:rPr>
          <w:rFonts w:asciiTheme="minorHAnsi" w:hAnsiTheme="minorHAnsi" w:cs="Tahoma"/>
          <w:sz w:val="18"/>
          <w:szCs w:val="18"/>
        </w:rPr>
        <w:t>20.598</w:t>
      </w:r>
      <w:r w:rsidR="00400A73" w:rsidRPr="002D13FD">
        <w:rPr>
          <w:rFonts w:asciiTheme="minorHAnsi" w:hAnsiTheme="minorHAnsi" w:cs="Tahoma"/>
          <w:sz w:val="18"/>
          <w:szCs w:val="18"/>
        </w:rPr>
        <w:t>, -</w:t>
      </w:r>
      <w:r w:rsidR="000F3227" w:rsidRPr="002D13FD">
        <w:rPr>
          <w:rFonts w:asciiTheme="minorHAnsi" w:hAnsiTheme="minorHAnsi" w:cs="Tahoma"/>
          <w:sz w:val="18"/>
          <w:szCs w:val="18"/>
        </w:rPr>
        <w:t xml:space="preserve"> Kč. </w:t>
      </w:r>
    </w:p>
    <w:bookmarkEnd w:id="3"/>
    <w:p w14:paraId="0FC26D5F" w14:textId="77777777" w:rsidR="00A10F66" w:rsidRPr="00D5567C" w:rsidRDefault="007A60CA" w:rsidP="00A10F66">
      <w:pPr>
        <w:pStyle w:val="Default"/>
        <w:numPr>
          <w:ilvl w:val="0"/>
          <w:numId w:val="1"/>
        </w:numPr>
        <w:ind w:left="357"/>
        <w:jc w:val="both"/>
        <w:rPr>
          <w:rFonts w:asciiTheme="minorHAnsi" w:hAnsiTheme="minorHAnsi"/>
          <w:color w:val="auto"/>
          <w:sz w:val="18"/>
          <w:szCs w:val="18"/>
        </w:rPr>
      </w:pPr>
      <w:r w:rsidRPr="0048661F">
        <w:rPr>
          <w:rFonts w:asciiTheme="minorHAnsi" w:hAnsiTheme="minorHAnsi"/>
          <w:color w:val="auto"/>
          <w:sz w:val="18"/>
          <w:szCs w:val="18"/>
        </w:rPr>
        <w:t>F</w:t>
      </w:r>
      <w:r w:rsidR="00621BE9" w:rsidRPr="0048661F">
        <w:rPr>
          <w:rFonts w:asciiTheme="minorHAnsi" w:hAnsiTheme="minorHAnsi"/>
          <w:color w:val="auto"/>
          <w:sz w:val="18"/>
          <w:szCs w:val="18"/>
        </w:rPr>
        <w:t>aktury</w:t>
      </w:r>
      <w:r w:rsidRPr="0048661F">
        <w:rPr>
          <w:rFonts w:asciiTheme="minorHAnsi" w:hAnsiTheme="minorHAnsi"/>
          <w:color w:val="auto"/>
          <w:sz w:val="18"/>
          <w:szCs w:val="18"/>
        </w:rPr>
        <w:t xml:space="preserve"> v e</w:t>
      </w:r>
      <w:r w:rsidR="005A6EDE" w:rsidRPr="0048661F">
        <w:rPr>
          <w:rFonts w:asciiTheme="minorHAnsi" w:hAnsiTheme="minorHAnsi"/>
          <w:color w:val="auto"/>
          <w:sz w:val="18"/>
          <w:szCs w:val="18"/>
        </w:rPr>
        <w:t>lektronick</w:t>
      </w:r>
      <w:r w:rsidRPr="0048661F">
        <w:rPr>
          <w:rFonts w:asciiTheme="minorHAnsi" w:hAnsiTheme="minorHAnsi"/>
          <w:color w:val="auto"/>
          <w:sz w:val="18"/>
          <w:szCs w:val="18"/>
        </w:rPr>
        <w:t>é podobě</w:t>
      </w:r>
      <w:r w:rsidR="00D3003E" w:rsidRPr="0048661F">
        <w:rPr>
          <w:rFonts w:asciiTheme="minorHAnsi" w:hAnsiTheme="minorHAnsi"/>
          <w:color w:val="auto"/>
          <w:sz w:val="18"/>
          <w:szCs w:val="18"/>
        </w:rPr>
        <w:t xml:space="preserve"> budou</w:t>
      </w:r>
      <w:r w:rsidR="001F3DE8" w:rsidRPr="0048661F">
        <w:rPr>
          <w:rFonts w:asciiTheme="minorHAnsi" w:hAnsiTheme="minorHAnsi"/>
          <w:color w:val="auto"/>
          <w:sz w:val="18"/>
          <w:szCs w:val="18"/>
        </w:rPr>
        <w:t>, dle vzájemné dohody,</w:t>
      </w:r>
      <w:r w:rsidR="00D3003E" w:rsidRPr="0048661F">
        <w:rPr>
          <w:rFonts w:asciiTheme="minorHAnsi" w:hAnsiTheme="minorHAnsi"/>
          <w:color w:val="auto"/>
          <w:sz w:val="18"/>
          <w:szCs w:val="18"/>
        </w:rPr>
        <w:t xml:space="preserve"> </w:t>
      </w:r>
      <w:r w:rsidR="00D3003E" w:rsidRPr="00930EEA">
        <w:rPr>
          <w:rFonts w:asciiTheme="minorHAnsi" w:hAnsiTheme="minorHAnsi"/>
          <w:color w:val="auto"/>
          <w:sz w:val="18"/>
          <w:szCs w:val="18"/>
        </w:rPr>
        <w:t>zasílány</w:t>
      </w:r>
      <w:r w:rsidR="005A6EDE" w:rsidRPr="00930EEA">
        <w:rPr>
          <w:rFonts w:asciiTheme="minorHAnsi" w:hAnsiTheme="minorHAnsi"/>
          <w:color w:val="auto"/>
          <w:sz w:val="18"/>
          <w:szCs w:val="18"/>
        </w:rPr>
        <w:t xml:space="preserve"> </w:t>
      </w:r>
      <w:r w:rsidR="005A6EDE" w:rsidRPr="00D5567C">
        <w:rPr>
          <w:rFonts w:asciiTheme="minorHAnsi" w:hAnsiTheme="minorHAnsi"/>
          <w:color w:val="auto"/>
          <w:sz w:val="18"/>
          <w:szCs w:val="18"/>
        </w:rPr>
        <w:t xml:space="preserve">na: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</w:tblGrid>
      <w:tr w:rsidR="00A10F66" w:rsidRPr="00D5567C" w14:paraId="2FB02DEE" w14:textId="77777777" w:rsidTr="00A10F66">
        <w:trPr>
          <w:trHeight w:val="109"/>
        </w:trPr>
        <w:tc>
          <w:tcPr>
            <w:tcW w:w="2376" w:type="dxa"/>
            <w:tcBorders>
              <w:top w:val="none" w:sz="6" w:space="0" w:color="auto"/>
              <w:bottom w:val="none" w:sz="6" w:space="0" w:color="auto"/>
            </w:tcBorders>
          </w:tcPr>
          <w:p w14:paraId="30EA82FF" w14:textId="77777777" w:rsidR="00A10F66" w:rsidRPr="00D5567C" w:rsidRDefault="00A10F66" w:rsidP="00A10F66">
            <w:pPr>
              <w:pStyle w:val="Default"/>
              <w:ind w:left="-3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5567C">
              <w:rPr>
                <w:rFonts w:asciiTheme="minorHAnsi" w:hAnsiTheme="minorHAnsi"/>
                <w:color w:val="auto"/>
                <w:sz w:val="18"/>
                <w:szCs w:val="18"/>
              </w:rPr>
              <w:lastRenderedPageBreak/>
              <w:t xml:space="preserve"> faktury@cdv.cz</w:t>
            </w:r>
          </w:p>
        </w:tc>
      </w:tr>
    </w:tbl>
    <w:p w14:paraId="64995DCF" w14:textId="14DECD45" w:rsidR="004E4A86" w:rsidRPr="00BB3E45" w:rsidRDefault="004E4A86" w:rsidP="00A10F66">
      <w:pPr>
        <w:pStyle w:val="Default"/>
        <w:ind w:left="357"/>
        <w:jc w:val="both"/>
        <w:rPr>
          <w:rFonts w:asciiTheme="minorHAnsi" w:hAnsiTheme="minorHAnsi"/>
          <w:color w:val="auto"/>
          <w:sz w:val="18"/>
          <w:szCs w:val="18"/>
          <w:highlight w:val="yellow"/>
        </w:rPr>
      </w:pPr>
    </w:p>
    <w:p w14:paraId="6F3EA9AE" w14:textId="2703E316" w:rsidR="005A6EDE" w:rsidRPr="002D13FD" w:rsidRDefault="00E44978" w:rsidP="003011DE">
      <w:pPr>
        <w:pStyle w:val="Default"/>
        <w:numPr>
          <w:ilvl w:val="0"/>
          <w:numId w:val="1"/>
        </w:numPr>
        <w:ind w:left="357"/>
        <w:jc w:val="both"/>
        <w:rPr>
          <w:rFonts w:asciiTheme="minorHAnsi" w:hAnsiTheme="minorHAnsi"/>
          <w:color w:val="auto"/>
          <w:sz w:val="18"/>
          <w:szCs w:val="18"/>
        </w:rPr>
      </w:pPr>
      <w:r w:rsidRPr="002D13FD">
        <w:rPr>
          <w:rFonts w:asciiTheme="minorHAnsi" w:hAnsiTheme="minorHAnsi"/>
          <w:color w:val="auto"/>
          <w:sz w:val="18"/>
          <w:szCs w:val="18"/>
        </w:rPr>
        <w:t xml:space="preserve">Placení ceny </w:t>
      </w:r>
      <w:r w:rsidR="00D600BD" w:rsidRPr="002D13FD">
        <w:rPr>
          <w:rFonts w:asciiTheme="minorHAnsi" w:hAnsiTheme="minorHAnsi"/>
          <w:color w:val="auto"/>
          <w:sz w:val="18"/>
          <w:szCs w:val="18"/>
        </w:rPr>
        <w:t>služby:</w:t>
      </w:r>
      <w:r w:rsidR="005A6EDE" w:rsidRPr="002D13FD">
        <w:rPr>
          <w:rFonts w:asciiTheme="minorHAnsi" w:hAnsiTheme="minorHAnsi"/>
          <w:color w:val="auto"/>
          <w:sz w:val="18"/>
          <w:szCs w:val="18"/>
        </w:rPr>
        <w:t xml:space="preserve"> </w:t>
      </w:r>
      <w:r w:rsidR="00D46C74" w:rsidRPr="002D13FD">
        <w:rPr>
          <w:rFonts w:asciiTheme="minorHAnsi" w:hAnsiTheme="minorHAnsi"/>
          <w:color w:val="auto"/>
          <w:sz w:val="18"/>
          <w:szCs w:val="18"/>
        </w:rPr>
        <w:t>roční</w:t>
      </w:r>
      <w:r w:rsidR="00336BED">
        <w:rPr>
          <w:rFonts w:asciiTheme="minorHAnsi" w:hAnsiTheme="minorHAnsi"/>
          <w:color w:val="auto"/>
          <w:sz w:val="18"/>
          <w:szCs w:val="18"/>
        </w:rPr>
        <w:t xml:space="preserve"> frekvence</w:t>
      </w:r>
    </w:p>
    <w:p w14:paraId="3F054237" w14:textId="1576F2B0" w:rsidR="00336BED" w:rsidRPr="00265107" w:rsidRDefault="00336BED" w:rsidP="003011DE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18"/>
          <w:szCs w:val="18"/>
        </w:rPr>
      </w:pPr>
      <w:r w:rsidRPr="002D13FD">
        <w:rPr>
          <w:rFonts w:asciiTheme="minorHAnsi" w:hAnsiTheme="minorHAnsi"/>
          <w:color w:val="auto"/>
          <w:sz w:val="18"/>
          <w:szCs w:val="18"/>
        </w:rPr>
        <w:t>P</w:t>
      </w:r>
      <w:r w:rsidR="00EF4657">
        <w:rPr>
          <w:rFonts w:asciiTheme="minorHAnsi" w:hAnsiTheme="minorHAnsi"/>
          <w:color w:val="auto"/>
          <w:sz w:val="18"/>
          <w:szCs w:val="18"/>
        </w:rPr>
        <w:t>rvní úhrada ceny služby bude provedena</w:t>
      </w:r>
      <w:r w:rsidR="00886698">
        <w:rPr>
          <w:rFonts w:asciiTheme="minorHAnsi" w:hAnsiTheme="minorHAnsi"/>
          <w:color w:val="auto"/>
          <w:sz w:val="18"/>
          <w:szCs w:val="18"/>
        </w:rPr>
        <w:t xml:space="preserve"> po podpisu smlouvy a uvedení do provozu</w:t>
      </w:r>
      <w:r w:rsidR="00EF4657">
        <w:rPr>
          <w:rFonts w:asciiTheme="minorHAnsi" w:hAnsiTheme="minorHAnsi"/>
          <w:color w:val="auto"/>
          <w:sz w:val="18"/>
          <w:szCs w:val="18"/>
        </w:rPr>
        <w:t>.</w:t>
      </w:r>
    </w:p>
    <w:p w14:paraId="07F2A4F9" w14:textId="028ACA1D" w:rsidR="00A63682" w:rsidRPr="002D13FD" w:rsidRDefault="00A63682" w:rsidP="003011DE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18"/>
          <w:szCs w:val="18"/>
        </w:rPr>
      </w:pPr>
      <w:r w:rsidRPr="00585309">
        <w:rPr>
          <w:rFonts w:asciiTheme="minorHAnsi" w:hAnsiTheme="minorHAnsi"/>
          <w:color w:val="auto"/>
          <w:sz w:val="18"/>
          <w:szCs w:val="18"/>
        </w:rPr>
        <w:t xml:space="preserve">Cenu služby sjednanou v tomto článku smlouvy se Objednatel zavazuje platit na základě faktur Poskytovatele se splatností 30 dnů. </w:t>
      </w:r>
    </w:p>
    <w:p w14:paraId="06750843" w14:textId="77777777" w:rsidR="003011DE" w:rsidRPr="002D13FD" w:rsidRDefault="003011DE" w:rsidP="003011DE">
      <w:pPr>
        <w:pStyle w:val="Default"/>
        <w:ind w:left="357"/>
        <w:jc w:val="both"/>
        <w:rPr>
          <w:rFonts w:asciiTheme="minorHAnsi" w:hAnsiTheme="minorHAnsi"/>
          <w:color w:val="auto"/>
          <w:sz w:val="18"/>
          <w:szCs w:val="18"/>
        </w:rPr>
      </w:pPr>
    </w:p>
    <w:p w14:paraId="0D42AF3D" w14:textId="0665BAB5" w:rsidR="006C7F02" w:rsidRPr="003011DE" w:rsidRDefault="006C7F02" w:rsidP="003011DE">
      <w:pPr>
        <w:autoSpaceDE w:val="0"/>
        <w:autoSpaceDN w:val="0"/>
        <w:spacing w:after="0" w:line="240" w:lineRule="auto"/>
        <w:jc w:val="center"/>
        <w:rPr>
          <w:rFonts w:asciiTheme="minorHAnsi" w:hAnsiTheme="minorHAnsi" w:cs="Tahoma"/>
          <w:b/>
          <w:bCs/>
          <w:sz w:val="18"/>
          <w:szCs w:val="18"/>
        </w:rPr>
      </w:pPr>
      <w:r w:rsidRPr="003011DE">
        <w:rPr>
          <w:rFonts w:asciiTheme="minorHAnsi" w:hAnsiTheme="minorHAnsi" w:cs="Tahoma"/>
          <w:b/>
          <w:bCs/>
          <w:sz w:val="18"/>
          <w:szCs w:val="18"/>
        </w:rPr>
        <w:t xml:space="preserve">Čl. </w:t>
      </w:r>
      <w:r w:rsidR="00366D73" w:rsidRPr="003011DE">
        <w:rPr>
          <w:rFonts w:asciiTheme="minorHAnsi" w:hAnsiTheme="minorHAnsi" w:cs="Tahoma"/>
          <w:b/>
          <w:bCs/>
          <w:sz w:val="18"/>
          <w:szCs w:val="18"/>
        </w:rPr>
        <w:t>IV – Ochrana</w:t>
      </w:r>
      <w:r w:rsidRPr="003011DE">
        <w:rPr>
          <w:rFonts w:asciiTheme="minorHAnsi" w:hAnsiTheme="minorHAnsi" w:cs="Tahoma"/>
          <w:b/>
          <w:bCs/>
          <w:sz w:val="18"/>
          <w:szCs w:val="18"/>
        </w:rPr>
        <w:t xml:space="preserve"> osobních údajů</w:t>
      </w:r>
    </w:p>
    <w:p w14:paraId="69FCAF8E" w14:textId="77777777" w:rsidR="003011DE" w:rsidRPr="002D13FD" w:rsidRDefault="003011DE" w:rsidP="003011DE">
      <w:pPr>
        <w:autoSpaceDE w:val="0"/>
        <w:autoSpaceDN w:val="0"/>
        <w:spacing w:after="0" w:line="240" w:lineRule="auto"/>
        <w:jc w:val="center"/>
        <w:rPr>
          <w:rFonts w:asciiTheme="minorHAnsi" w:hAnsiTheme="minorHAnsi" w:cs="Tahoma"/>
          <w:sz w:val="18"/>
          <w:szCs w:val="18"/>
        </w:rPr>
      </w:pPr>
    </w:p>
    <w:p w14:paraId="5249775F" w14:textId="2485D63D" w:rsidR="006C7F02" w:rsidRPr="002D13FD" w:rsidRDefault="006C7F02" w:rsidP="003011DE">
      <w:pPr>
        <w:autoSpaceDE w:val="0"/>
        <w:autoSpaceDN w:val="0"/>
        <w:spacing w:after="0" w:line="240" w:lineRule="auto"/>
        <w:ind w:right="119"/>
        <w:jc w:val="both"/>
        <w:rPr>
          <w:rFonts w:asciiTheme="minorHAnsi" w:hAnsiTheme="minorHAnsi" w:cs="Tahoma"/>
          <w:sz w:val="18"/>
          <w:szCs w:val="18"/>
        </w:rPr>
      </w:pPr>
      <w:r w:rsidRPr="002D13FD">
        <w:rPr>
          <w:rFonts w:asciiTheme="minorHAnsi" w:hAnsiTheme="minorHAnsi" w:cs="Tahoma"/>
          <w:sz w:val="18"/>
          <w:szCs w:val="18"/>
        </w:rPr>
        <w:t>Poskytovatel zpracovává osobní údaje (zejména identifikační a kontaktní údaje a údaje o plnění této Smlouvy) fyzických osob vystupujících na straně Objednatele a dále ostatních osob zapojených na plnění této Smlouvy, a to pro účely spočívající v uzavření a plnění smluv, pro marketingové účely*, ochranu práv*, interní administrativní účely*, statistické účely* a plnění povinností dle zákona. Proti zpracováním označeným * lze podat námitku.</w:t>
      </w:r>
    </w:p>
    <w:p w14:paraId="67756AE6" w14:textId="77777777" w:rsidR="006C7F02" w:rsidRPr="002D13FD" w:rsidRDefault="006C7F02" w:rsidP="003011DE">
      <w:pPr>
        <w:autoSpaceDE w:val="0"/>
        <w:autoSpaceDN w:val="0"/>
        <w:spacing w:after="0" w:line="240" w:lineRule="auto"/>
        <w:ind w:right="119"/>
        <w:jc w:val="both"/>
        <w:rPr>
          <w:rFonts w:asciiTheme="minorHAnsi" w:hAnsiTheme="minorHAnsi" w:cs="Tahoma"/>
          <w:sz w:val="18"/>
          <w:szCs w:val="18"/>
        </w:rPr>
      </w:pPr>
      <w:r w:rsidRPr="002D13FD">
        <w:rPr>
          <w:rFonts w:asciiTheme="minorHAnsi" w:hAnsiTheme="minorHAnsi" w:cs="Tahoma"/>
          <w:sz w:val="18"/>
          <w:szCs w:val="18"/>
        </w:rPr>
        <w:t>Osobní údaje dle předchozího odstavce mohou být předávány též dalším příjemcům, a to v roli zpracovatelů či dalších správců.</w:t>
      </w:r>
    </w:p>
    <w:p w14:paraId="1E92EF45" w14:textId="77777777" w:rsidR="006C7F02" w:rsidRPr="002D13FD" w:rsidRDefault="006C7F02" w:rsidP="003011DE">
      <w:pPr>
        <w:autoSpaceDE w:val="0"/>
        <w:autoSpaceDN w:val="0"/>
        <w:spacing w:after="0" w:line="240" w:lineRule="auto"/>
        <w:ind w:right="119"/>
        <w:jc w:val="both"/>
        <w:rPr>
          <w:rFonts w:asciiTheme="minorHAnsi" w:hAnsiTheme="minorHAnsi" w:cs="Tahoma"/>
          <w:sz w:val="18"/>
          <w:szCs w:val="18"/>
        </w:rPr>
      </w:pPr>
      <w:r w:rsidRPr="002D13FD">
        <w:rPr>
          <w:rFonts w:asciiTheme="minorHAnsi" w:hAnsiTheme="minorHAnsi" w:cs="Tahoma"/>
          <w:sz w:val="18"/>
          <w:szCs w:val="18"/>
        </w:rPr>
        <w:t xml:space="preserve">Podrobnosti o zpracování osobních údajů, stejně jako o právech subjektů údajů, jako jsou právo na přístup a právo na námitku, jsou specifikovány na internetových stránkách naší společnosti </w:t>
      </w:r>
      <w:hyperlink r:id="rId10" w:history="1">
        <w:r w:rsidRPr="002D13FD">
          <w:rPr>
            <w:rFonts w:cs="Tahoma"/>
            <w:sz w:val="18"/>
            <w:szCs w:val="18"/>
          </w:rPr>
          <w:t>www.wolterskluwer.cz</w:t>
        </w:r>
      </w:hyperlink>
      <w:r w:rsidRPr="002D13FD">
        <w:rPr>
          <w:rFonts w:asciiTheme="minorHAnsi" w:hAnsiTheme="minorHAnsi" w:cs="Tahoma"/>
          <w:sz w:val="18"/>
          <w:szCs w:val="18"/>
        </w:rPr>
        <w:t xml:space="preserve"> v části Ochrana osobních údajů.</w:t>
      </w:r>
    </w:p>
    <w:p w14:paraId="05F1EB42" w14:textId="77777777" w:rsidR="006C7F02" w:rsidRPr="002D13FD" w:rsidRDefault="006C7F02" w:rsidP="003011DE">
      <w:pPr>
        <w:autoSpaceDE w:val="0"/>
        <w:autoSpaceDN w:val="0"/>
        <w:spacing w:after="0" w:line="240" w:lineRule="auto"/>
        <w:ind w:right="119"/>
        <w:jc w:val="both"/>
        <w:rPr>
          <w:rFonts w:asciiTheme="minorHAnsi" w:hAnsiTheme="minorHAnsi" w:cs="Tahoma"/>
          <w:sz w:val="18"/>
          <w:szCs w:val="18"/>
        </w:rPr>
      </w:pPr>
    </w:p>
    <w:p w14:paraId="2CDAF781" w14:textId="5651CF5E" w:rsidR="006C7F02" w:rsidRPr="002D13FD" w:rsidRDefault="00BC787B" w:rsidP="003011DE">
      <w:pPr>
        <w:spacing w:after="0" w:line="240" w:lineRule="auto"/>
        <w:ind w:right="119"/>
        <w:jc w:val="both"/>
        <w:rPr>
          <w:rFonts w:asciiTheme="minorHAnsi" w:hAnsiTheme="minorHAnsi" w:cs="Tahoma"/>
          <w:sz w:val="18"/>
          <w:szCs w:val="18"/>
        </w:rPr>
      </w:pPr>
      <w:sdt>
        <w:sdtPr>
          <w:rPr>
            <w:rFonts w:asciiTheme="minorHAnsi" w:hAnsiTheme="minorHAnsi" w:cs="Tahoma"/>
            <w:sz w:val="18"/>
            <w:szCs w:val="18"/>
          </w:rPr>
          <w:id w:val="148234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1C1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6C7F02" w:rsidRPr="002D13FD">
        <w:rPr>
          <w:rFonts w:asciiTheme="minorHAnsi" w:hAnsiTheme="minorHAnsi" w:cs="Tahoma"/>
          <w:sz w:val="18"/>
          <w:szCs w:val="18"/>
        </w:rPr>
        <w:t xml:space="preserve"> Pokud Objednatel nesouhlasí s využíváním jeho kontaktních údajů uvedených jako údaje zástupce v záhlaví této Smlouvy pro účely komunikace marketingových sdělení ze strany Poskytovatele, zejména informace o novinkách a akčních nabídkách, je povinen vyjádřit svůj nesouhlas označením tohoto pole křížkem.</w:t>
      </w:r>
    </w:p>
    <w:p w14:paraId="6755D000" w14:textId="77777777" w:rsidR="006C7F02" w:rsidRDefault="006C7F02" w:rsidP="003011DE">
      <w:pPr>
        <w:spacing w:after="0" w:line="240" w:lineRule="auto"/>
        <w:ind w:right="119"/>
        <w:rPr>
          <w:rFonts w:asciiTheme="minorHAnsi" w:hAnsiTheme="minorHAnsi" w:cs="Tahoma"/>
          <w:sz w:val="18"/>
          <w:szCs w:val="18"/>
        </w:rPr>
      </w:pPr>
    </w:p>
    <w:p w14:paraId="2D3C279D" w14:textId="77777777" w:rsidR="003011DE" w:rsidRPr="002D13FD" w:rsidRDefault="003011DE" w:rsidP="003011DE">
      <w:pPr>
        <w:spacing w:after="0" w:line="240" w:lineRule="auto"/>
        <w:ind w:right="119"/>
        <w:rPr>
          <w:rFonts w:asciiTheme="minorHAnsi" w:hAnsiTheme="minorHAnsi" w:cs="Tahoma"/>
          <w:sz w:val="18"/>
          <w:szCs w:val="18"/>
        </w:rPr>
      </w:pPr>
    </w:p>
    <w:p w14:paraId="62197C6B" w14:textId="77777777" w:rsidR="000F3227" w:rsidRPr="003011DE" w:rsidRDefault="000E7C3D" w:rsidP="003011DE">
      <w:pPr>
        <w:pStyle w:val="Default"/>
        <w:jc w:val="center"/>
        <w:rPr>
          <w:rFonts w:asciiTheme="minorHAnsi" w:hAnsiTheme="minorHAnsi"/>
          <w:b/>
          <w:bCs/>
          <w:color w:val="auto"/>
          <w:sz w:val="18"/>
          <w:szCs w:val="18"/>
        </w:rPr>
      </w:pPr>
      <w:r w:rsidRPr="003011DE">
        <w:rPr>
          <w:rFonts w:asciiTheme="minorHAnsi" w:hAnsiTheme="minorHAnsi"/>
          <w:b/>
          <w:bCs/>
          <w:color w:val="auto"/>
          <w:sz w:val="18"/>
          <w:szCs w:val="18"/>
        </w:rPr>
        <w:t xml:space="preserve">Čl. </w:t>
      </w:r>
      <w:r w:rsidR="00EC7FE6" w:rsidRPr="003011DE">
        <w:rPr>
          <w:rFonts w:asciiTheme="minorHAnsi" w:hAnsiTheme="minorHAnsi"/>
          <w:b/>
          <w:bCs/>
          <w:color w:val="auto"/>
          <w:sz w:val="18"/>
          <w:szCs w:val="18"/>
        </w:rPr>
        <w:t>V</w:t>
      </w:r>
      <w:r w:rsidRPr="003011DE">
        <w:rPr>
          <w:rFonts w:asciiTheme="minorHAnsi" w:hAnsiTheme="minorHAnsi"/>
          <w:b/>
          <w:bCs/>
          <w:color w:val="auto"/>
          <w:sz w:val="18"/>
          <w:szCs w:val="18"/>
        </w:rPr>
        <w:t xml:space="preserve"> – Ostatní ujednání</w:t>
      </w:r>
    </w:p>
    <w:p w14:paraId="2CF80803" w14:textId="77777777" w:rsidR="00E12DCA" w:rsidRPr="00A8714D" w:rsidRDefault="00E12DCA" w:rsidP="003011DE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928CD1C" w14:textId="37B1E43F" w:rsidR="00CB2FF8" w:rsidRPr="00CB2FF8" w:rsidRDefault="00E12DCA" w:rsidP="00CB2FF8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pacing w:val="2"/>
          <w:sz w:val="18"/>
          <w:szCs w:val="18"/>
        </w:rPr>
      </w:pPr>
      <w:r w:rsidRPr="009836C3">
        <w:rPr>
          <w:rFonts w:asciiTheme="minorHAnsi" w:hAnsiTheme="minorHAnsi" w:cstheme="minorHAnsi"/>
          <w:color w:val="auto"/>
          <w:spacing w:val="2"/>
          <w:sz w:val="18"/>
          <w:szCs w:val="18"/>
        </w:rPr>
        <w:t xml:space="preserve">Smluvní strany se dohodly, že tato smlouva </w:t>
      </w:r>
      <w:r w:rsidR="0086491A">
        <w:rPr>
          <w:rFonts w:asciiTheme="minorHAnsi" w:hAnsiTheme="minorHAnsi" w:cstheme="minorHAnsi"/>
          <w:color w:val="auto"/>
          <w:spacing w:val="2"/>
          <w:sz w:val="18"/>
          <w:szCs w:val="18"/>
        </w:rPr>
        <w:t xml:space="preserve">je uzavřena na dobu </w:t>
      </w:r>
      <w:r w:rsidR="00CB2FF8">
        <w:rPr>
          <w:rFonts w:asciiTheme="minorHAnsi" w:hAnsiTheme="minorHAnsi" w:cstheme="minorHAnsi"/>
          <w:color w:val="auto"/>
          <w:spacing w:val="2"/>
          <w:sz w:val="18"/>
          <w:szCs w:val="18"/>
        </w:rPr>
        <w:t>neurčitou s minimální dobou plnění</w:t>
      </w:r>
      <w:r w:rsidR="0086491A">
        <w:rPr>
          <w:rFonts w:asciiTheme="minorHAnsi" w:hAnsiTheme="minorHAnsi" w:cstheme="minorHAnsi"/>
          <w:color w:val="auto"/>
          <w:spacing w:val="2"/>
          <w:sz w:val="18"/>
          <w:szCs w:val="18"/>
        </w:rPr>
        <w:t xml:space="preserve"> 12 měsíců</w:t>
      </w:r>
      <w:r w:rsidR="00AD0F77">
        <w:rPr>
          <w:rFonts w:asciiTheme="minorHAnsi" w:hAnsiTheme="minorHAnsi" w:cstheme="minorHAnsi"/>
          <w:color w:val="auto"/>
          <w:spacing w:val="2"/>
          <w:sz w:val="18"/>
          <w:szCs w:val="18"/>
        </w:rPr>
        <w:t xml:space="preserve"> </w:t>
      </w:r>
      <w:r w:rsidR="00AD0F77" w:rsidRPr="00684BBA">
        <w:rPr>
          <w:rFonts w:asciiTheme="minorHAnsi" w:hAnsiTheme="minorHAnsi" w:cstheme="minorHAnsi"/>
          <w:color w:val="auto"/>
          <w:spacing w:val="2"/>
          <w:sz w:val="18"/>
          <w:szCs w:val="18"/>
        </w:rPr>
        <w:t>ode dne jejího uzavření</w:t>
      </w:r>
      <w:r w:rsidR="00CB2FF8">
        <w:rPr>
          <w:rFonts w:asciiTheme="minorHAnsi" w:hAnsiTheme="minorHAnsi" w:cstheme="minorHAnsi"/>
          <w:color w:val="auto"/>
          <w:spacing w:val="2"/>
          <w:sz w:val="18"/>
          <w:szCs w:val="18"/>
        </w:rPr>
        <w:t>.</w:t>
      </w:r>
      <w:r w:rsidR="00CB2FF8" w:rsidRPr="00684BBA">
        <w:rPr>
          <w:rFonts w:asciiTheme="minorHAnsi" w:hAnsiTheme="minorHAnsi" w:cstheme="minorHAnsi"/>
          <w:color w:val="auto"/>
          <w:spacing w:val="2"/>
          <w:sz w:val="18"/>
          <w:szCs w:val="18"/>
        </w:rPr>
        <w:t xml:space="preserve"> </w:t>
      </w:r>
      <w:r w:rsidR="00CB2FF8" w:rsidRPr="00CB2FF8">
        <w:rPr>
          <w:rFonts w:asciiTheme="minorHAnsi" w:hAnsiTheme="minorHAnsi" w:cstheme="minorHAnsi"/>
          <w:color w:val="auto"/>
          <w:spacing w:val="2"/>
          <w:sz w:val="18"/>
          <w:szCs w:val="18"/>
        </w:rPr>
        <w:t xml:space="preserve">Tato smlouva nabývá účinnosti dnem uveřejnění v registru smluv dle §6 odst. 1 zákona č. 340/2015 Sb. o registru smluv objednatelem. V případě nesplnění zákonné povinnosti zveřejnění smlouvy v registru smluv objednatelem dle zákona č. 340/2015 Sb., nezaniká právo na náhradu vzniklé škody způsobené Poskytovateli. Poskytovatel i Objednatel jsou oprávněni počínaje uplynutím minimální délky trvání této smlouvy tuto smlouvu vypovědět s tím, že výpověď musí být doručena druhé smluvní straně písemně a výpovědní doba </w:t>
      </w:r>
      <w:proofErr w:type="gramStart"/>
      <w:r w:rsidR="00CB2FF8" w:rsidRPr="00CB2FF8">
        <w:rPr>
          <w:rFonts w:asciiTheme="minorHAnsi" w:hAnsiTheme="minorHAnsi" w:cstheme="minorHAnsi"/>
          <w:color w:val="auto"/>
          <w:spacing w:val="2"/>
          <w:sz w:val="18"/>
          <w:szCs w:val="18"/>
        </w:rPr>
        <w:t>končí</w:t>
      </w:r>
      <w:proofErr w:type="gramEnd"/>
      <w:r w:rsidR="00CB2FF8" w:rsidRPr="00CB2FF8">
        <w:rPr>
          <w:rFonts w:asciiTheme="minorHAnsi" w:hAnsiTheme="minorHAnsi" w:cstheme="minorHAnsi"/>
          <w:color w:val="auto"/>
          <w:spacing w:val="2"/>
          <w:sz w:val="18"/>
          <w:szCs w:val="18"/>
        </w:rPr>
        <w:t xml:space="preserve"> vždy uplynutím dne 31. 12. toho kalendářního roku, v němž byla výpověď řádně doručena druhé smluvní straně.  </w:t>
      </w:r>
    </w:p>
    <w:p w14:paraId="1D8BF692" w14:textId="1B4F8C18" w:rsidR="000F3227" w:rsidRPr="003011DE" w:rsidRDefault="00BC2D97" w:rsidP="003011DE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pacing w:val="2"/>
          <w:sz w:val="18"/>
          <w:szCs w:val="18"/>
        </w:rPr>
      </w:pPr>
      <w:r w:rsidRPr="003011DE">
        <w:rPr>
          <w:rFonts w:asciiTheme="minorHAnsi" w:hAnsiTheme="minorHAnsi" w:cstheme="minorHAnsi"/>
          <w:color w:val="auto"/>
          <w:spacing w:val="2"/>
          <w:sz w:val="18"/>
          <w:szCs w:val="18"/>
        </w:rPr>
        <w:t xml:space="preserve">Nedílnou </w:t>
      </w:r>
      <w:r w:rsidR="00912F71" w:rsidRPr="003011DE">
        <w:rPr>
          <w:rFonts w:asciiTheme="minorHAnsi" w:hAnsiTheme="minorHAnsi" w:cstheme="minorHAnsi"/>
          <w:color w:val="auto"/>
          <w:spacing w:val="2"/>
          <w:sz w:val="18"/>
          <w:szCs w:val="18"/>
        </w:rPr>
        <w:t>sou</w:t>
      </w:r>
      <w:r w:rsidRPr="003011DE">
        <w:rPr>
          <w:rFonts w:asciiTheme="minorHAnsi" w:hAnsiTheme="minorHAnsi" w:cstheme="minorHAnsi"/>
          <w:color w:val="auto"/>
          <w:spacing w:val="2"/>
          <w:sz w:val="18"/>
          <w:szCs w:val="18"/>
        </w:rPr>
        <w:t xml:space="preserve">částí této smlouvy jsou Všeobecné obchodní podmínky </w:t>
      </w:r>
      <w:proofErr w:type="spellStart"/>
      <w:r w:rsidRPr="003011DE">
        <w:rPr>
          <w:rFonts w:asciiTheme="minorHAnsi" w:hAnsiTheme="minorHAnsi" w:cstheme="minorHAnsi"/>
          <w:color w:val="auto"/>
          <w:spacing w:val="2"/>
          <w:sz w:val="18"/>
          <w:szCs w:val="18"/>
        </w:rPr>
        <w:t>Wolters</w:t>
      </w:r>
      <w:proofErr w:type="spellEnd"/>
      <w:r w:rsidRPr="003011DE">
        <w:rPr>
          <w:rFonts w:asciiTheme="minorHAnsi" w:hAnsiTheme="minorHAnsi" w:cstheme="minorHAnsi"/>
          <w:color w:val="auto"/>
          <w:spacing w:val="2"/>
          <w:sz w:val="18"/>
          <w:szCs w:val="18"/>
        </w:rPr>
        <w:t xml:space="preserve"> </w:t>
      </w:r>
      <w:proofErr w:type="spellStart"/>
      <w:r w:rsidRPr="003011DE">
        <w:rPr>
          <w:rFonts w:asciiTheme="minorHAnsi" w:hAnsiTheme="minorHAnsi" w:cstheme="minorHAnsi"/>
          <w:color w:val="auto"/>
          <w:spacing w:val="2"/>
          <w:sz w:val="18"/>
          <w:szCs w:val="18"/>
        </w:rPr>
        <w:t>Kluwer</w:t>
      </w:r>
      <w:proofErr w:type="spellEnd"/>
      <w:r w:rsidR="00B6366E" w:rsidRPr="003011DE">
        <w:rPr>
          <w:rFonts w:asciiTheme="minorHAnsi" w:hAnsiTheme="minorHAnsi" w:cstheme="minorHAnsi"/>
          <w:color w:val="auto"/>
          <w:spacing w:val="2"/>
          <w:sz w:val="18"/>
          <w:szCs w:val="18"/>
        </w:rPr>
        <w:t xml:space="preserve"> ČR</w:t>
      </w:r>
      <w:r w:rsidRPr="003011DE">
        <w:rPr>
          <w:rFonts w:asciiTheme="minorHAnsi" w:hAnsiTheme="minorHAnsi" w:cstheme="minorHAnsi"/>
          <w:color w:val="auto"/>
          <w:spacing w:val="2"/>
          <w:sz w:val="18"/>
          <w:szCs w:val="18"/>
        </w:rPr>
        <w:t xml:space="preserve">, a.s. </w:t>
      </w:r>
      <w:r w:rsidR="00FE247D" w:rsidRPr="003011DE">
        <w:rPr>
          <w:rFonts w:asciiTheme="minorHAnsi" w:hAnsiTheme="minorHAnsi" w:cstheme="minorHAnsi"/>
          <w:color w:val="auto"/>
          <w:spacing w:val="2"/>
          <w:sz w:val="18"/>
          <w:szCs w:val="18"/>
        </w:rPr>
        <w:t xml:space="preserve">(„VOP“) </w:t>
      </w:r>
      <w:r w:rsidRPr="003011DE">
        <w:rPr>
          <w:rFonts w:asciiTheme="minorHAnsi" w:hAnsiTheme="minorHAnsi" w:cstheme="minorHAnsi"/>
          <w:color w:val="auto"/>
          <w:spacing w:val="2"/>
          <w:sz w:val="18"/>
          <w:szCs w:val="18"/>
        </w:rPr>
        <w:t>v platném znění (</w:t>
      </w:r>
      <w:r w:rsidR="00912F71" w:rsidRPr="003011DE">
        <w:rPr>
          <w:rFonts w:asciiTheme="minorHAnsi" w:hAnsiTheme="minorHAnsi" w:cstheme="minorHAnsi"/>
          <w:color w:val="auto"/>
          <w:spacing w:val="2"/>
          <w:sz w:val="18"/>
          <w:szCs w:val="18"/>
        </w:rPr>
        <w:t>příloha č.</w:t>
      </w:r>
      <w:r w:rsidR="00972057" w:rsidRPr="003011DE">
        <w:rPr>
          <w:rFonts w:asciiTheme="minorHAnsi" w:hAnsiTheme="minorHAnsi" w:cstheme="minorHAnsi"/>
          <w:color w:val="auto"/>
          <w:spacing w:val="2"/>
          <w:sz w:val="18"/>
          <w:szCs w:val="18"/>
        </w:rPr>
        <w:t xml:space="preserve"> </w:t>
      </w:r>
      <w:r w:rsidR="00912F71" w:rsidRPr="003011DE">
        <w:rPr>
          <w:rFonts w:asciiTheme="minorHAnsi" w:hAnsiTheme="minorHAnsi" w:cstheme="minorHAnsi"/>
          <w:color w:val="auto"/>
          <w:spacing w:val="2"/>
          <w:sz w:val="18"/>
          <w:szCs w:val="18"/>
        </w:rPr>
        <w:t>2</w:t>
      </w:r>
      <w:r w:rsidR="00875465" w:rsidRPr="003011DE">
        <w:rPr>
          <w:rFonts w:asciiTheme="minorHAnsi" w:hAnsiTheme="minorHAnsi" w:cstheme="minorHAnsi"/>
          <w:color w:val="auto"/>
          <w:spacing w:val="2"/>
          <w:sz w:val="18"/>
          <w:szCs w:val="18"/>
        </w:rPr>
        <w:t xml:space="preserve">). </w:t>
      </w:r>
      <w:r w:rsidRPr="003011DE">
        <w:rPr>
          <w:rFonts w:asciiTheme="minorHAnsi" w:hAnsiTheme="minorHAnsi" w:cstheme="minorHAnsi"/>
          <w:color w:val="auto"/>
          <w:spacing w:val="2"/>
          <w:sz w:val="18"/>
          <w:szCs w:val="18"/>
        </w:rPr>
        <w:t>Objednatel podpisem této smlouvy potvrzuje, že se seznámil s jejich zněním a že je jako součást smluvního ujednání s</w:t>
      </w:r>
      <w:r w:rsidR="00875465" w:rsidRPr="003011DE">
        <w:rPr>
          <w:rFonts w:asciiTheme="minorHAnsi" w:hAnsiTheme="minorHAnsi" w:cstheme="minorHAnsi"/>
          <w:color w:val="auto"/>
          <w:spacing w:val="2"/>
          <w:sz w:val="18"/>
          <w:szCs w:val="18"/>
        </w:rPr>
        <w:t xml:space="preserve"> </w:t>
      </w:r>
      <w:r w:rsidR="00657B25" w:rsidRPr="003011DE">
        <w:rPr>
          <w:rFonts w:asciiTheme="minorHAnsi" w:hAnsiTheme="minorHAnsi" w:cstheme="minorHAnsi"/>
          <w:color w:val="auto"/>
          <w:spacing w:val="2"/>
          <w:sz w:val="18"/>
          <w:szCs w:val="18"/>
        </w:rPr>
        <w:t>P</w:t>
      </w:r>
      <w:r w:rsidR="00875465" w:rsidRPr="003011DE">
        <w:rPr>
          <w:rFonts w:asciiTheme="minorHAnsi" w:hAnsiTheme="minorHAnsi" w:cstheme="minorHAnsi"/>
          <w:color w:val="auto"/>
          <w:spacing w:val="2"/>
          <w:sz w:val="18"/>
          <w:szCs w:val="18"/>
        </w:rPr>
        <w:t>oskytovatelem přijímá.</w:t>
      </w:r>
    </w:p>
    <w:p w14:paraId="1D7EF716" w14:textId="77777777" w:rsidR="000F3227" w:rsidRPr="002D13FD" w:rsidRDefault="000F3227" w:rsidP="003011DE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</w:p>
    <w:p w14:paraId="2AD9DBBD" w14:textId="42B3D59E" w:rsidR="00B47F92" w:rsidRPr="002D13FD" w:rsidRDefault="00B47F92" w:rsidP="003011DE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2D13FD">
        <w:rPr>
          <w:rFonts w:asciiTheme="minorHAnsi" w:hAnsiTheme="minorHAnsi"/>
          <w:color w:val="auto"/>
          <w:sz w:val="18"/>
          <w:szCs w:val="18"/>
        </w:rPr>
        <w:t xml:space="preserve">Příloha č. 1 – </w:t>
      </w:r>
      <w:r w:rsidR="00842283" w:rsidRPr="002D13FD">
        <w:rPr>
          <w:rFonts w:asciiTheme="minorHAnsi" w:hAnsiTheme="minorHAnsi"/>
          <w:color w:val="auto"/>
          <w:sz w:val="18"/>
          <w:szCs w:val="18"/>
        </w:rPr>
        <w:t>Rozsah poskytovaného plnění</w:t>
      </w:r>
      <w:r w:rsidRPr="002D13FD">
        <w:rPr>
          <w:rFonts w:asciiTheme="minorHAnsi" w:hAnsiTheme="minorHAnsi"/>
          <w:color w:val="auto"/>
          <w:sz w:val="18"/>
          <w:szCs w:val="18"/>
        </w:rPr>
        <w:t>, nástrojů a aplikací v rozsahu sjednané</w:t>
      </w:r>
      <w:r w:rsidR="00657B25" w:rsidRPr="002D13FD">
        <w:rPr>
          <w:rFonts w:asciiTheme="minorHAnsi" w:hAnsiTheme="minorHAnsi"/>
          <w:color w:val="auto"/>
          <w:sz w:val="18"/>
          <w:szCs w:val="18"/>
        </w:rPr>
        <w:t xml:space="preserve"> služby</w:t>
      </w:r>
      <w:r w:rsidRPr="002D13FD">
        <w:rPr>
          <w:rFonts w:asciiTheme="minorHAnsi" w:hAnsiTheme="minorHAnsi"/>
          <w:color w:val="auto"/>
          <w:sz w:val="18"/>
          <w:szCs w:val="18"/>
        </w:rPr>
        <w:t xml:space="preserve">. </w:t>
      </w:r>
    </w:p>
    <w:p w14:paraId="3D7DF317" w14:textId="5F873837" w:rsidR="002A6802" w:rsidRDefault="00B47F92" w:rsidP="003011DE">
      <w:pPr>
        <w:spacing w:after="0" w:line="240" w:lineRule="auto"/>
        <w:rPr>
          <w:rFonts w:asciiTheme="minorHAnsi" w:hAnsiTheme="minorHAnsi" w:cs="Tahoma"/>
          <w:sz w:val="18"/>
          <w:szCs w:val="18"/>
        </w:rPr>
      </w:pPr>
      <w:r w:rsidRPr="002D13FD">
        <w:rPr>
          <w:rFonts w:asciiTheme="minorHAnsi" w:hAnsiTheme="minorHAnsi" w:cs="Tahoma"/>
          <w:sz w:val="18"/>
          <w:szCs w:val="18"/>
        </w:rPr>
        <w:t xml:space="preserve">Příloha č. 2 – Všeobecné obchodní podmínky společnosti </w:t>
      </w:r>
      <w:proofErr w:type="spellStart"/>
      <w:r w:rsidRPr="002D13FD">
        <w:rPr>
          <w:rFonts w:asciiTheme="minorHAnsi" w:hAnsiTheme="minorHAnsi" w:cs="Tahoma"/>
          <w:sz w:val="18"/>
          <w:szCs w:val="18"/>
        </w:rPr>
        <w:t>Wolters</w:t>
      </w:r>
      <w:proofErr w:type="spellEnd"/>
      <w:r w:rsidRPr="002D13FD">
        <w:rPr>
          <w:rFonts w:asciiTheme="minorHAnsi" w:hAnsiTheme="minorHAnsi" w:cs="Tahoma"/>
          <w:sz w:val="18"/>
          <w:szCs w:val="18"/>
        </w:rPr>
        <w:t xml:space="preserve"> </w:t>
      </w:r>
      <w:proofErr w:type="spellStart"/>
      <w:r w:rsidRPr="002D13FD">
        <w:rPr>
          <w:rFonts w:asciiTheme="minorHAnsi" w:hAnsiTheme="minorHAnsi" w:cs="Tahoma"/>
          <w:sz w:val="18"/>
          <w:szCs w:val="18"/>
        </w:rPr>
        <w:t>Kluwer</w:t>
      </w:r>
      <w:proofErr w:type="spellEnd"/>
      <w:r w:rsidRPr="002D13FD">
        <w:rPr>
          <w:rFonts w:asciiTheme="minorHAnsi" w:hAnsiTheme="minorHAnsi" w:cs="Tahoma"/>
          <w:sz w:val="18"/>
          <w:szCs w:val="18"/>
        </w:rPr>
        <w:t xml:space="preserve"> ČR, a.s.</w:t>
      </w:r>
    </w:p>
    <w:p w14:paraId="6990597E" w14:textId="77777777" w:rsidR="002A6802" w:rsidRPr="002D13FD" w:rsidRDefault="002A6802" w:rsidP="00DF76A1">
      <w:pPr>
        <w:rPr>
          <w:rFonts w:asciiTheme="minorHAnsi" w:hAnsiTheme="minorHAnsi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3249"/>
        <w:gridCol w:w="3249"/>
      </w:tblGrid>
      <w:tr w:rsidR="000F3227" w:rsidRPr="002D13FD" w14:paraId="2EB31E3E" w14:textId="77777777" w:rsidTr="00F275BF">
        <w:trPr>
          <w:trHeight w:val="87"/>
        </w:trPr>
        <w:tc>
          <w:tcPr>
            <w:tcW w:w="3249" w:type="dxa"/>
          </w:tcPr>
          <w:p w14:paraId="00117195" w14:textId="7D585F67" w:rsidR="000F3227" w:rsidRPr="002D13FD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D13F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 </w:t>
            </w:r>
            <w:r w:rsidR="00C4489E" w:rsidRPr="002D13F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V </w:t>
            </w:r>
            <w:r w:rsidR="00347D76">
              <w:rPr>
                <w:rFonts w:asciiTheme="minorHAnsi" w:hAnsiTheme="minorHAnsi"/>
                <w:color w:val="auto"/>
                <w:sz w:val="18"/>
                <w:szCs w:val="18"/>
              </w:rPr>
              <w:t>Brně</w:t>
            </w:r>
            <w:r w:rsidR="00560395" w:rsidRPr="002D13F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       </w:t>
            </w:r>
            <w:proofErr w:type="gramStart"/>
            <w:r w:rsidR="00560395" w:rsidRPr="002D13F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 </w:t>
            </w:r>
            <w:r w:rsidRPr="002D13FD">
              <w:rPr>
                <w:rFonts w:asciiTheme="minorHAnsi" w:hAnsiTheme="minorHAnsi"/>
                <w:color w:val="auto"/>
                <w:sz w:val="18"/>
                <w:szCs w:val="18"/>
              </w:rPr>
              <w:t>,</w:t>
            </w:r>
            <w:proofErr w:type="gramEnd"/>
            <w:r w:rsidRPr="002D13F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dne</w:t>
            </w:r>
          </w:p>
          <w:p w14:paraId="383F18BA" w14:textId="77777777" w:rsidR="000F3227" w:rsidRPr="002D13FD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249" w:type="dxa"/>
          </w:tcPr>
          <w:p w14:paraId="67A468DE" w14:textId="77777777" w:rsidR="000F3227" w:rsidRPr="002D13FD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249" w:type="dxa"/>
          </w:tcPr>
          <w:p w14:paraId="2957F733" w14:textId="77777777" w:rsidR="000F3227" w:rsidRPr="002D13FD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D13F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 V Praze, dne</w:t>
            </w:r>
          </w:p>
        </w:tc>
      </w:tr>
      <w:tr w:rsidR="000F3227" w:rsidRPr="002D13FD" w14:paraId="32B27CE6" w14:textId="77777777" w:rsidTr="00F275BF">
        <w:trPr>
          <w:trHeight w:val="87"/>
        </w:trPr>
        <w:tc>
          <w:tcPr>
            <w:tcW w:w="3249" w:type="dxa"/>
          </w:tcPr>
          <w:p w14:paraId="289C0BA3" w14:textId="77777777" w:rsidR="000F3227" w:rsidRPr="002D13FD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14:paraId="05774143" w14:textId="77777777" w:rsidR="000F3227" w:rsidRPr="002D13FD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249" w:type="dxa"/>
          </w:tcPr>
          <w:p w14:paraId="4B0F6109" w14:textId="77777777" w:rsidR="000F3227" w:rsidRPr="002D13FD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249" w:type="dxa"/>
          </w:tcPr>
          <w:p w14:paraId="280A6ADE" w14:textId="77777777" w:rsidR="000F3227" w:rsidRPr="002D13FD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0F3227" w:rsidRPr="002D13FD" w14:paraId="1C6C037A" w14:textId="77777777" w:rsidTr="00F275BF">
        <w:trPr>
          <w:trHeight w:val="212"/>
        </w:trPr>
        <w:tc>
          <w:tcPr>
            <w:tcW w:w="3249" w:type="dxa"/>
          </w:tcPr>
          <w:p w14:paraId="650B15C2" w14:textId="77777777" w:rsidR="000F3227" w:rsidRDefault="000F3227" w:rsidP="00F275B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D13F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--------------------------------------                        </w:t>
            </w:r>
            <w:proofErr w:type="gramStart"/>
            <w:r w:rsidRPr="002D13F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  (</w:t>
            </w:r>
            <w:proofErr w:type="gramEnd"/>
            <w:r w:rsidRPr="002D13FD">
              <w:rPr>
                <w:rFonts w:asciiTheme="minorHAnsi" w:hAnsiTheme="minorHAnsi"/>
                <w:color w:val="auto"/>
                <w:sz w:val="18"/>
                <w:szCs w:val="18"/>
              </w:rPr>
              <w:t>Objednatel)</w:t>
            </w:r>
          </w:p>
          <w:p w14:paraId="754E91CF" w14:textId="77777777" w:rsidR="00382534" w:rsidRDefault="00382534" w:rsidP="00382534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82534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Centrum dopravního výzkumu </w:t>
            </w:r>
            <w:proofErr w:type="spellStart"/>
            <w:r w:rsidRPr="00382534">
              <w:rPr>
                <w:rFonts w:asciiTheme="minorHAnsi" w:hAnsiTheme="minorHAnsi"/>
                <w:color w:val="auto"/>
                <w:sz w:val="18"/>
                <w:szCs w:val="18"/>
              </w:rPr>
              <w:t>v.v.i</w:t>
            </w:r>
            <w:proofErr w:type="spellEnd"/>
            <w:r w:rsidRPr="00382534">
              <w:rPr>
                <w:rFonts w:asciiTheme="minorHAnsi" w:hAnsiTheme="minorHAnsi"/>
                <w:color w:val="auto"/>
                <w:sz w:val="18"/>
                <w:szCs w:val="18"/>
              </w:rPr>
              <w:t>.</w:t>
            </w:r>
          </w:p>
          <w:p w14:paraId="2B89DBC0" w14:textId="5CE93721" w:rsidR="00382534" w:rsidRPr="00382534" w:rsidRDefault="00DB240D" w:rsidP="00382534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xxx</w:t>
            </w:r>
            <w:proofErr w:type="spellEnd"/>
          </w:p>
          <w:p w14:paraId="046E4A84" w14:textId="77777777" w:rsidR="00382534" w:rsidRPr="002D13FD" w:rsidRDefault="00382534" w:rsidP="00F275B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249" w:type="dxa"/>
          </w:tcPr>
          <w:p w14:paraId="162D5DF5" w14:textId="77777777" w:rsidR="000F3227" w:rsidRPr="002D13FD" w:rsidRDefault="000F3227" w:rsidP="00F275B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249" w:type="dxa"/>
          </w:tcPr>
          <w:p w14:paraId="4A8B9D86" w14:textId="2DE1682B" w:rsidR="000F3227" w:rsidRPr="002D13FD" w:rsidRDefault="000F3227" w:rsidP="000E7C3D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D13FD">
              <w:rPr>
                <w:rFonts w:asciiTheme="minorHAnsi" w:hAnsiTheme="minorHAnsi"/>
                <w:color w:val="auto"/>
                <w:sz w:val="18"/>
                <w:szCs w:val="18"/>
              </w:rPr>
              <w:t>-------------------------------------- (</w:t>
            </w:r>
            <w:r w:rsidR="000E7C3D" w:rsidRPr="002D13FD">
              <w:rPr>
                <w:rFonts w:asciiTheme="minorHAnsi" w:hAnsiTheme="minorHAnsi"/>
                <w:color w:val="auto"/>
                <w:sz w:val="18"/>
                <w:szCs w:val="18"/>
              </w:rPr>
              <w:t>Poskytovatel</w:t>
            </w:r>
            <w:r w:rsidRPr="002D13FD">
              <w:rPr>
                <w:rFonts w:asciiTheme="minorHAnsi" w:hAnsiTheme="minorHAnsi"/>
                <w:color w:val="auto"/>
                <w:sz w:val="18"/>
                <w:szCs w:val="18"/>
              </w:rPr>
              <w:t>)</w:t>
            </w:r>
          </w:p>
          <w:p w14:paraId="3B65F736" w14:textId="7270035E" w:rsidR="00850836" w:rsidRPr="002D13FD" w:rsidRDefault="00850836" w:rsidP="000E7C3D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2D13FD">
              <w:rPr>
                <w:rFonts w:asciiTheme="minorHAnsi" w:hAnsiTheme="minorHAnsi"/>
                <w:color w:val="auto"/>
                <w:sz w:val="18"/>
                <w:szCs w:val="18"/>
              </w:rPr>
              <w:t>Wolters</w:t>
            </w:r>
            <w:proofErr w:type="spellEnd"/>
            <w:r w:rsidRPr="002D13F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D13FD">
              <w:rPr>
                <w:rFonts w:asciiTheme="minorHAnsi" w:hAnsiTheme="minorHAnsi"/>
                <w:color w:val="auto"/>
                <w:sz w:val="18"/>
                <w:szCs w:val="18"/>
              </w:rPr>
              <w:t>Kluwer</w:t>
            </w:r>
            <w:proofErr w:type="spellEnd"/>
            <w:r w:rsidRPr="002D13F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ČR, a.s.</w:t>
            </w:r>
          </w:p>
          <w:p w14:paraId="657A35BA" w14:textId="55E835D6" w:rsidR="00366D73" w:rsidRPr="002D13FD" w:rsidRDefault="00BC787B" w:rsidP="000E7C3D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auto"/>
                <w:sz w:val="18"/>
                <w:szCs w:val="18"/>
              </w:rPr>
              <w:t>X</w:t>
            </w:r>
            <w:r w:rsidR="00DB240D">
              <w:rPr>
                <w:rFonts w:asciiTheme="minorHAnsi" w:hAnsiTheme="minorHAnsi"/>
                <w:color w:val="auto"/>
                <w:sz w:val="18"/>
                <w:szCs w:val="18"/>
              </w:rPr>
              <w:t>xx</w:t>
            </w:r>
            <w:proofErr w:type="spellEnd"/>
          </w:p>
        </w:tc>
      </w:tr>
    </w:tbl>
    <w:p w14:paraId="76CE302A" w14:textId="77777777" w:rsidR="000F3227" w:rsidRPr="002D13FD" w:rsidRDefault="000F3227" w:rsidP="00560395">
      <w:pPr>
        <w:pStyle w:val="Default"/>
        <w:rPr>
          <w:rFonts w:asciiTheme="minorHAnsi" w:hAnsiTheme="minorHAnsi"/>
          <w:color w:val="auto"/>
          <w:sz w:val="18"/>
          <w:szCs w:val="18"/>
        </w:rPr>
      </w:pPr>
    </w:p>
    <w:sectPr w:rsidR="000F3227" w:rsidRPr="002D13FD" w:rsidSect="0003553D">
      <w:headerReference w:type="default" r:id="rId11"/>
      <w:footerReference w:type="default" r:id="rId12"/>
      <w:pgSz w:w="11906" w:h="16838"/>
      <w:pgMar w:top="96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89577" w14:textId="77777777" w:rsidR="00CB5A96" w:rsidRDefault="00CB5A96" w:rsidP="00B50422">
      <w:pPr>
        <w:spacing w:after="0" w:line="240" w:lineRule="auto"/>
      </w:pPr>
      <w:r>
        <w:separator/>
      </w:r>
    </w:p>
  </w:endnote>
  <w:endnote w:type="continuationSeparator" w:id="0">
    <w:p w14:paraId="43C6A681" w14:textId="77777777" w:rsidR="00CB5A96" w:rsidRDefault="00CB5A96" w:rsidP="00B5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20C27" w14:textId="77777777" w:rsidR="00846203" w:rsidRDefault="005F514A" w:rsidP="00846203">
    <w:pPr>
      <w:shd w:val="clear" w:color="auto" w:fill="FFFFFF"/>
      <w:spacing w:after="0"/>
      <w:jc w:val="center"/>
      <w:rPr>
        <w:rFonts w:ascii="Trebuchet MS" w:hAnsi="Trebuchet MS" w:cs="Arial"/>
        <w:color w:val="7F7F7F"/>
        <w:sz w:val="18"/>
        <w:szCs w:val="18"/>
      </w:rPr>
    </w:pPr>
    <w:r w:rsidRPr="005F514A">
      <w:rPr>
        <w:rFonts w:asciiTheme="minorHAnsi" w:hAnsiTheme="minorHAnsi"/>
        <w:sz w:val="20"/>
        <w:szCs w:val="20"/>
      </w:rPr>
      <w:t xml:space="preserve">Strana </w:t>
    </w:r>
    <w:r w:rsidRPr="005F514A">
      <w:rPr>
        <w:rFonts w:asciiTheme="minorHAnsi" w:hAnsiTheme="minorHAnsi"/>
        <w:sz w:val="20"/>
        <w:szCs w:val="20"/>
      </w:rPr>
      <w:fldChar w:fldCharType="begin"/>
    </w:r>
    <w:r w:rsidRPr="005F514A">
      <w:rPr>
        <w:rFonts w:asciiTheme="minorHAnsi" w:hAnsiTheme="minorHAnsi"/>
        <w:sz w:val="20"/>
        <w:szCs w:val="20"/>
      </w:rPr>
      <w:instrText>PAGE   \* MERGEFORMAT</w:instrText>
    </w:r>
    <w:r w:rsidRPr="005F514A">
      <w:rPr>
        <w:rFonts w:asciiTheme="minorHAnsi" w:hAnsiTheme="minorHAnsi"/>
        <w:sz w:val="20"/>
        <w:szCs w:val="20"/>
      </w:rPr>
      <w:fldChar w:fldCharType="separate"/>
    </w:r>
    <w:r w:rsidR="005305E2">
      <w:rPr>
        <w:rFonts w:asciiTheme="minorHAnsi" w:hAnsiTheme="minorHAnsi"/>
        <w:noProof/>
        <w:sz w:val="20"/>
        <w:szCs w:val="20"/>
      </w:rPr>
      <w:t>3</w:t>
    </w:r>
    <w:r w:rsidRPr="005F514A">
      <w:rPr>
        <w:rFonts w:asciiTheme="minorHAnsi" w:hAnsiTheme="minorHAnsi"/>
        <w:sz w:val="20"/>
        <w:szCs w:val="20"/>
      </w:rPr>
      <w:fldChar w:fldCharType="end"/>
    </w:r>
    <w:r w:rsidR="00846203" w:rsidRPr="00846203">
      <w:rPr>
        <w:rFonts w:ascii="Trebuchet MS" w:hAnsi="Trebuchet MS" w:cs="Arial"/>
        <w:color w:val="7F7F7F"/>
        <w:sz w:val="18"/>
        <w:szCs w:val="18"/>
      </w:rPr>
      <w:t xml:space="preserve"> </w:t>
    </w:r>
    <w:r w:rsidR="00846203">
      <w:rPr>
        <w:rFonts w:ascii="Trebuchet MS" w:hAnsi="Trebuchet MS" w:cs="Arial"/>
        <w:color w:val="7F7F7F"/>
        <w:sz w:val="18"/>
        <w:szCs w:val="18"/>
      </w:rPr>
      <w:tab/>
    </w:r>
  </w:p>
  <w:p w14:paraId="68A928D4" w14:textId="4FEBAE92" w:rsidR="00846203" w:rsidRPr="00846203" w:rsidRDefault="00846203" w:rsidP="00846203">
    <w:pPr>
      <w:shd w:val="clear" w:color="auto" w:fill="FFFFFF"/>
      <w:spacing w:after="0"/>
      <w:jc w:val="right"/>
      <w:rPr>
        <w:rFonts w:ascii="Arial" w:hAnsi="Arial" w:cs="Arial"/>
        <w:color w:val="7F7F7F"/>
        <w:sz w:val="12"/>
        <w:szCs w:val="18"/>
      </w:rPr>
    </w:pPr>
    <w:proofErr w:type="spellStart"/>
    <w:r w:rsidRPr="00846203">
      <w:rPr>
        <w:rFonts w:ascii="Trebuchet MS" w:hAnsi="Trebuchet MS" w:cs="Arial"/>
        <w:color w:val="7F7F7F"/>
        <w:sz w:val="12"/>
        <w:szCs w:val="18"/>
      </w:rPr>
      <w:t>Wolters</w:t>
    </w:r>
    <w:proofErr w:type="spellEnd"/>
    <w:r w:rsidRPr="00846203">
      <w:rPr>
        <w:rFonts w:ascii="Trebuchet MS" w:hAnsi="Trebuchet MS" w:cs="Arial"/>
        <w:color w:val="7F7F7F"/>
        <w:sz w:val="12"/>
        <w:szCs w:val="18"/>
      </w:rPr>
      <w:t xml:space="preserve"> </w:t>
    </w:r>
    <w:proofErr w:type="spellStart"/>
    <w:proofErr w:type="gramStart"/>
    <w:r w:rsidRPr="00846203">
      <w:rPr>
        <w:rFonts w:ascii="Trebuchet MS" w:hAnsi="Trebuchet MS" w:cs="Arial"/>
        <w:color w:val="7F7F7F"/>
        <w:sz w:val="12"/>
        <w:szCs w:val="18"/>
      </w:rPr>
      <w:t>Kluwer</w:t>
    </w:r>
    <w:proofErr w:type="spellEnd"/>
    <w:r w:rsidRPr="00846203">
      <w:rPr>
        <w:rFonts w:ascii="Trebuchet MS" w:hAnsi="Trebuchet MS" w:cs="Arial"/>
        <w:color w:val="7F7F7F"/>
        <w:sz w:val="12"/>
        <w:szCs w:val="18"/>
      </w:rPr>
      <w:t xml:space="preserve"> ,</w:t>
    </w:r>
    <w:proofErr w:type="gramEnd"/>
    <w:r w:rsidRPr="00846203">
      <w:rPr>
        <w:rFonts w:ascii="Trebuchet MS" w:hAnsi="Trebuchet MS" w:cs="Arial"/>
        <w:color w:val="7F7F7F"/>
        <w:sz w:val="12"/>
        <w:szCs w:val="18"/>
      </w:rPr>
      <w:t xml:space="preserve"> a. s.</w:t>
    </w:r>
    <w:r>
      <w:rPr>
        <w:rFonts w:ascii="Arial" w:hAnsi="Arial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7F7F7F"/>
        <w:sz w:val="12"/>
        <w:szCs w:val="18"/>
      </w:rPr>
      <w:t xml:space="preserve">U Nákladového nádraží </w:t>
    </w:r>
    <w:r w:rsidR="00003BD1">
      <w:rPr>
        <w:rFonts w:ascii="Trebuchet MS" w:hAnsi="Trebuchet MS" w:cs="Arial"/>
        <w:color w:val="7F7F7F"/>
        <w:sz w:val="12"/>
        <w:szCs w:val="18"/>
      </w:rPr>
      <w:t>10</w:t>
    </w:r>
    <w:r>
      <w:rPr>
        <w:rFonts w:ascii="Arial" w:hAnsi="Arial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7F7F7F"/>
        <w:sz w:val="12"/>
        <w:szCs w:val="18"/>
      </w:rPr>
      <w:t>130 00 Praha 3</w:t>
    </w:r>
  </w:p>
  <w:p w14:paraId="3C90461A" w14:textId="77777777" w:rsidR="00846203" w:rsidRPr="00846203" w:rsidRDefault="00846203" w:rsidP="00846203">
    <w:pPr>
      <w:shd w:val="clear" w:color="auto" w:fill="FFFFFF"/>
      <w:spacing w:after="0"/>
      <w:jc w:val="right"/>
      <w:rPr>
        <w:rFonts w:ascii="Trebuchet MS" w:hAnsi="Trebuchet MS" w:cs="Arial"/>
        <w:color w:val="7F7F7F"/>
        <w:sz w:val="12"/>
        <w:szCs w:val="18"/>
      </w:rPr>
    </w:pPr>
    <w:proofErr w:type="gramStart"/>
    <w:r w:rsidRPr="00846203">
      <w:rPr>
        <w:rFonts w:ascii="Trebuchet MS" w:hAnsi="Trebuchet MS" w:cs="Arial"/>
        <w:color w:val="7F7F7F"/>
        <w:sz w:val="12"/>
        <w:szCs w:val="18"/>
      </w:rPr>
      <w:t>Tel.:+</w:t>
    </w:r>
    <w:proofErr w:type="gramEnd"/>
    <w:r w:rsidRPr="00846203">
      <w:rPr>
        <w:rFonts w:ascii="Trebuchet MS" w:hAnsi="Trebuchet MS" w:cs="Arial"/>
        <w:color w:val="7F7F7F"/>
        <w:sz w:val="12"/>
        <w:szCs w:val="18"/>
      </w:rPr>
      <w:t>420 246 040</w:t>
    </w:r>
    <w:r>
      <w:rPr>
        <w:rFonts w:ascii="Trebuchet MS" w:hAnsi="Trebuchet MS" w:cs="Arial"/>
        <w:color w:val="7F7F7F"/>
        <w:sz w:val="12"/>
        <w:szCs w:val="18"/>
      </w:rPr>
      <w:t> </w:t>
    </w:r>
    <w:r w:rsidRPr="00846203">
      <w:rPr>
        <w:rFonts w:ascii="Trebuchet MS" w:hAnsi="Trebuchet MS" w:cs="Arial"/>
        <w:color w:val="7F7F7F"/>
        <w:sz w:val="12"/>
        <w:szCs w:val="18"/>
      </w:rPr>
      <w:t>400</w:t>
    </w:r>
    <w:r>
      <w:rPr>
        <w:rFonts w:ascii="Trebuchet MS" w:hAnsi="Trebuchet MS" w:cs="Arial"/>
        <w:color w:val="7F7F7F"/>
        <w:sz w:val="12"/>
        <w:szCs w:val="18"/>
      </w:rPr>
      <w:t xml:space="preserve">, </w:t>
    </w:r>
    <w:hyperlink r:id="rId1" w:history="1">
      <w:r w:rsidRPr="00B0467E">
        <w:rPr>
          <w:rStyle w:val="Hypertextovodkaz"/>
          <w:rFonts w:ascii="Trebuchet MS" w:hAnsi="Trebuchet MS" w:cs="Arial"/>
          <w:sz w:val="12"/>
          <w:szCs w:val="18"/>
        </w:rPr>
        <w:t>obchod@wolterskluwer.cz</w:t>
      </w:r>
    </w:hyperlink>
    <w:r>
      <w:rPr>
        <w:rFonts w:ascii="Trebuchet MS" w:hAnsi="Trebuchet MS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1F497D"/>
        <w:sz w:val="12"/>
        <w:szCs w:val="18"/>
      </w:rPr>
      <w:t>www.wolterskluwer.cz</w:t>
    </w:r>
  </w:p>
  <w:p w14:paraId="05DE1B4E" w14:textId="77777777" w:rsidR="005F514A" w:rsidRPr="00846203" w:rsidRDefault="005F514A" w:rsidP="005F514A">
    <w:pPr>
      <w:pStyle w:val="Zpat"/>
      <w:jc w:val="center"/>
      <w:rPr>
        <w:rFonts w:asciiTheme="minorHAnsi" w:hAnsiTheme="minorHAnsi"/>
        <w:sz w:val="14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B1E28" w14:textId="77777777" w:rsidR="00CB5A96" w:rsidRDefault="00CB5A96" w:rsidP="00B50422">
      <w:pPr>
        <w:spacing w:after="0" w:line="240" w:lineRule="auto"/>
      </w:pPr>
      <w:r>
        <w:separator/>
      </w:r>
    </w:p>
  </w:footnote>
  <w:footnote w:type="continuationSeparator" w:id="0">
    <w:p w14:paraId="27A98776" w14:textId="77777777" w:rsidR="00CB5A96" w:rsidRDefault="00CB5A96" w:rsidP="00B5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B167E" w14:textId="07E83C1A" w:rsidR="00B50422" w:rsidRPr="005F514A" w:rsidRDefault="00B50422">
    <w:pPr>
      <w:pStyle w:val="Zhlav"/>
      <w:rPr>
        <w:rFonts w:asciiTheme="minorHAnsi" w:hAnsiTheme="minorHAnsi" w:cs="Tahoma"/>
        <w:sz w:val="20"/>
        <w:szCs w:val="20"/>
        <w:lang w:val="cs-CZ"/>
      </w:rPr>
    </w:pPr>
    <w:r w:rsidRPr="000E46BE">
      <w:rPr>
        <w:rFonts w:asciiTheme="minorHAnsi" w:hAnsiTheme="minorHAnsi" w:cs="Tahoma"/>
        <w:sz w:val="20"/>
        <w:szCs w:val="20"/>
      </w:rPr>
      <w:t xml:space="preserve">č. </w:t>
    </w:r>
    <w:r w:rsidR="00C4489E" w:rsidRPr="000E46BE">
      <w:rPr>
        <w:rFonts w:asciiTheme="minorHAnsi" w:hAnsiTheme="minorHAnsi" w:cs="Tahoma"/>
        <w:sz w:val="20"/>
        <w:szCs w:val="20"/>
        <w:lang w:val="cs-CZ"/>
      </w:rPr>
      <w:t>smlouvy</w:t>
    </w:r>
    <w:r w:rsidR="00C4489E" w:rsidRPr="000E46BE">
      <w:rPr>
        <w:rFonts w:asciiTheme="minorHAnsi" w:hAnsiTheme="minorHAnsi" w:cs="Tahoma"/>
        <w:sz w:val="20"/>
        <w:szCs w:val="20"/>
      </w:rPr>
      <w:t>:</w:t>
    </w:r>
    <w:r w:rsidR="00C4489E" w:rsidRPr="000E46BE">
      <w:rPr>
        <w:rFonts w:asciiTheme="minorHAnsi" w:hAnsiTheme="minorHAnsi" w:cs="Tahoma"/>
        <w:sz w:val="20"/>
        <w:szCs w:val="20"/>
        <w:lang w:val="cs-CZ"/>
      </w:rPr>
      <w:t xml:space="preserve"> </w:t>
    </w:r>
    <w:r w:rsidR="00C4489E">
      <w:rPr>
        <w:rFonts w:asciiTheme="minorHAnsi" w:hAnsiTheme="minorHAnsi" w:cs="Tahoma"/>
        <w:sz w:val="20"/>
        <w:szCs w:val="20"/>
      </w:rPr>
      <w:t>SM</w:t>
    </w:r>
    <w:r w:rsidR="004B35BD" w:rsidRPr="004B35BD">
      <w:rPr>
        <w:rFonts w:asciiTheme="minorHAnsi" w:hAnsiTheme="minorHAnsi" w:cs="Tahoma"/>
        <w:sz w:val="20"/>
        <w:szCs w:val="20"/>
        <w:lang w:val="cs-CZ"/>
      </w:rPr>
      <w:t>-3</w:t>
    </w:r>
    <w:r w:rsidR="006B2D07">
      <w:rPr>
        <w:rFonts w:asciiTheme="minorHAnsi" w:hAnsiTheme="minorHAnsi" w:cs="Tahoma"/>
        <w:sz w:val="20"/>
        <w:szCs w:val="20"/>
        <w:lang w:val="cs-CZ"/>
      </w:rPr>
      <w:t>6584</w:t>
    </w:r>
    <w:r w:rsidR="004B35BD" w:rsidRPr="004B35BD">
      <w:rPr>
        <w:rFonts w:asciiTheme="minorHAnsi" w:hAnsiTheme="minorHAnsi" w:cs="Tahoma"/>
        <w:sz w:val="20"/>
        <w:szCs w:val="20"/>
        <w:lang w:val="cs-CZ"/>
      </w:rPr>
      <w:t>-2024</w:t>
    </w:r>
    <w:r w:rsidR="005F514A">
      <w:rPr>
        <w:rFonts w:asciiTheme="minorHAnsi" w:hAnsiTheme="minorHAnsi" w:cs="Tahoma"/>
        <w:sz w:val="20"/>
        <w:szCs w:val="20"/>
        <w:lang w:val="cs-CZ"/>
      </w:rPr>
      <w:tab/>
    </w:r>
    <w:r w:rsidR="005F514A">
      <w:rPr>
        <w:rFonts w:asciiTheme="minorHAnsi" w:hAnsiTheme="minorHAnsi" w:cs="Tahoma"/>
        <w:sz w:val="20"/>
        <w:szCs w:val="20"/>
        <w:lang w:val="cs-CZ"/>
      </w:rPr>
      <w:tab/>
    </w:r>
    <w:r w:rsidR="005F514A">
      <w:rPr>
        <w:noProof/>
        <w:lang w:val="cs-CZ" w:eastAsia="cs-CZ"/>
      </w:rPr>
      <w:drawing>
        <wp:inline distT="0" distB="0" distL="0" distR="0" wp14:anchorId="2E84F55D" wp14:editId="3DC5BDBD">
          <wp:extent cx="1143000" cy="228600"/>
          <wp:effectExtent l="0" t="0" r="0" b="0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47" t="26428" r="70090" b="22054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21D69"/>
    <w:multiLevelType w:val="hybridMultilevel"/>
    <w:tmpl w:val="8FFC40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CE4EEC"/>
    <w:multiLevelType w:val="hybridMultilevel"/>
    <w:tmpl w:val="FA16C8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E7EF3"/>
    <w:multiLevelType w:val="hybridMultilevel"/>
    <w:tmpl w:val="4A5E68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B3CBB"/>
    <w:multiLevelType w:val="hybridMultilevel"/>
    <w:tmpl w:val="F4ECCAB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19465B"/>
    <w:multiLevelType w:val="hybridMultilevel"/>
    <w:tmpl w:val="9688695C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C747A5"/>
    <w:multiLevelType w:val="hybridMultilevel"/>
    <w:tmpl w:val="AB824894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724D0E"/>
    <w:multiLevelType w:val="hybridMultilevel"/>
    <w:tmpl w:val="35903B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306B65"/>
    <w:multiLevelType w:val="hybridMultilevel"/>
    <w:tmpl w:val="90242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55721A"/>
    <w:multiLevelType w:val="hybridMultilevel"/>
    <w:tmpl w:val="35903BAE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691E1E"/>
    <w:multiLevelType w:val="hybridMultilevel"/>
    <w:tmpl w:val="8696A4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D7237"/>
    <w:multiLevelType w:val="hybridMultilevel"/>
    <w:tmpl w:val="E7AE8010"/>
    <w:lvl w:ilvl="0" w:tplc="49C20D58">
      <w:numFmt w:val="bullet"/>
      <w:lvlText w:val="-"/>
      <w:lvlJc w:val="left"/>
      <w:pPr>
        <w:ind w:left="399" w:hanging="123"/>
      </w:pPr>
      <w:rPr>
        <w:rFonts w:hint="default"/>
        <w:w w:val="92"/>
      </w:rPr>
    </w:lvl>
    <w:lvl w:ilvl="1" w:tplc="6EB0CF02">
      <w:numFmt w:val="bullet"/>
      <w:lvlText w:val="•"/>
      <w:lvlJc w:val="left"/>
      <w:pPr>
        <w:ind w:left="1446" w:hanging="123"/>
      </w:pPr>
      <w:rPr>
        <w:rFonts w:hint="default"/>
      </w:rPr>
    </w:lvl>
    <w:lvl w:ilvl="2" w:tplc="14CE8874">
      <w:numFmt w:val="bullet"/>
      <w:lvlText w:val="•"/>
      <w:lvlJc w:val="left"/>
      <w:pPr>
        <w:ind w:left="2492" w:hanging="123"/>
      </w:pPr>
      <w:rPr>
        <w:rFonts w:hint="default"/>
      </w:rPr>
    </w:lvl>
    <w:lvl w:ilvl="3" w:tplc="56128AA4">
      <w:numFmt w:val="bullet"/>
      <w:lvlText w:val="•"/>
      <w:lvlJc w:val="left"/>
      <w:pPr>
        <w:ind w:left="3539" w:hanging="123"/>
      </w:pPr>
      <w:rPr>
        <w:rFonts w:hint="default"/>
      </w:rPr>
    </w:lvl>
    <w:lvl w:ilvl="4" w:tplc="2B42D170">
      <w:numFmt w:val="bullet"/>
      <w:lvlText w:val="•"/>
      <w:lvlJc w:val="left"/>
      <w:pPr>
        <w:ind w:left="4585" w:hanging="123"/>
      </w:pPr>
      <w:rPr>
        <w:rFonts w:hint="default"/>
      </w:rPr>
    </w:lvl>
    <w:lvl w:ilvl="5" w:tplc="31FAC70E">
      <w:numFmt w:val="bullet"/>
      <w:lvlText w:val="•"/>
      <w:lvlJc w:val="left"/>
      <w:pPr>
        <w:ind w:left="5632" w:hanging="123"/>
      </w:pPr>
      <w:rPr>
        <w:rFonts w:hint="default"/>
      </w:rPr>
    </w:lvl>
    <w:lvl w:ilvl="6" w:tplc="FCD2886E">
      <w:numFmt w:val="bullet"/>
      <w:lvlText w:val="•"/>
      <w:lvlJc w:val="left"/>
      <w:pPr>
        <w:ind w:left="6678" w:hanging="123"/>
      </w:pPr>
      <w:rPr>
        <w:rFonts w:hint="default"/>
      </w:rPr>
    </w:lvl>
    <w:lvl w:ilvl="7" w:tplc="4D309030">
      <w:numFmt w:val="bullet"/>
      <w:lvlText w:val="•"/>
      <w:lvlJc w:val="left"/>
      <w:pPr>
        <w:ind w:left="7724" w:hanging="123"/>
      </w:pPr>
      <w:rPr>
        <w:rFonts w:hint="default"/>
      </w:rPr>
    </w:lvl>
    <w:lvl w:ilvl="8" w:tplc="E7AE98C2">
      <w:numFmt w:val="bullet"/>
      <w:lvlText w:val="•"/>
      <w:lvlJc w:val="left"/>
      <w:pPr>
        <w:ind w:left="8771" w:hanging="123"/>
      </w:pPr>
      <w:rPr>
        <w:rFonts w:hint="default"/>
      </w:rPr>
    </w:lvl>
  </w:abstractNum>
  <w:num w:numId="1" w16cid:durableId="224681630">
    <w:abstractNumId w:val="8"/>
  </w:num>
  <w:num w:numId="2" w16cid:durableId="1891723910">
    <w:abstractNumId w:val="2"/>
  </w:num>
  <w:num w:numId="3" w16cid:durableId="688064605">
    <w:abstractNumId w:val="4"/>
  </w:num>
  <w:num w:numId="4" w16cid:durableId="1245189757">
    <w:abstractNumId w:val="5"/>
  </w:num>
  <w:num w:numId="5" w16cid:durableId="246965336">
    <w:abstractNumId w:val="7"/>
  </w:num>
  <w:num w:numId="6" w16cid:durableId="1829521215">
    <w:abstractNumId w:val="1"/>
  </w:num>
  <w:num w:numId="7" w16cid:durableId="1924296759">
    <w:abstractNumId w:val="10"/>
  </w:num>
  <w:num w:numId="8" w16cid:durableId="1089546663">
    <w:abstractNumId w:val="9"/>
  </w:num>
  <w:num w:numId="9" w16cid:durableId="194579432">
    <w:abstractNumId w:val="3"/>
  </w:num>
  <w:num w:numId="10" w16cid:durableId="1977683323">
    <w:abstractNumId w:val="0"/>
  </w:num>
  <w:num w:numId="11" w16cid:durableId="1661427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3E"/>
    <w:rsid w:val="000015EE"/>
    <w:rsid w:val="00003BD1"/>
    <w:rsid w:val="00012BB1"/>
    <w:rsid w:val="0001789F"/>
    <w:rsid w:val="00031756"/>
    <w:rsid w:val="0003553D"/>
    <w:rsid w:val="0003691A"/>
    <w:rsid w:val="00036DA3"/>
    <w:rsid w:val="0005021A"/>
    <w:rsid w:val="00062435"/>
    <w:rsid w:val="00067812"/>
    <w:rsid w:val="00070271"/>
    <w:rsid w:val="00085880"/>
    <w:rsid w:val="000D019E"/>
    <w:rsid w:val="000D630F"/>
    <w:rsid w:val="000E2463"/>
    <w:rsid w:val="000E46BE"/>
    <w:rsid w:val="000E7C3D"/>
    <w:rsid w:val="000F013D"/>
    <w:rsid w:val="000F026E"/>
    <w:rsid w:val="000F3227"/>
    <w:rsid w:val="000F5DBF"/>
    <w:rsid w:val="000F762E"/>
    <w:rsid w:val="0010063B"/>
    <w:rsid w:val="00101C77"/>
    <w:rsid w:val="0010360E"/>
    <w:rsid w:val="0010640E"/>
    <w:rsid w:val="00111CB4"/>
    <w:rsid w:val="00116489"/>
    <w:rsid w:val="001202ED"/>
    <w:rsid w:val="0012529F"/>
    <w:rsid w:val="00126E0B"/>
    <w:rsid w:val="001313C9"/>
    <w:rsid w:val="00144038"/>
    <w:rsid w:val="00151103"/>
    <w:rsid w:val="00154DE7"/>
    <w:rsid w:val="00157483"/>
    <w:rsid w:val="00187BF8"/>
    <w:rsid w:val="0019238A"/>
    <w:rsid w:val="001A6E4C"/>
    <w:rsid w:val="001B22A8"/>
    <w:rsid w:val="001B79FD"/>
    <w:rsid w:val="001C1D04"/>
    <w:rsid w:val="001C3A3E"/>
    <w:rsid w:val="001C5AD7"/>
    <w:rsid w:val="001D02F7"/>
    <w:rsid w:val="001D7EEA"/>
    <w:rsid w:val="001E3721"/>
    <w:rsid w:val="001F12D1"/>
    <w:rsid w:val="001F1ED9"/>
    <w:rsid w:val="001F3DE8"/>
    <w:rsid w:val="001F5272"/>
    <w:rsid w:val="001F553D"/>
    <w:rsid w:val="00200513"/>
    <w:rsid w:val="00200FB2"/>
    <w:rsid w:val="00204EF9"/>
    <w:rsid w:val="00213FA8"/>
    <w:rsid w:val="00217961"/>
    <w:rsid w:val="00220DD3"/>
    <w:rsid w:val="00221CA5"/>
    <w:rsid w:val="0023529D"/>
    <w:rsid w:val="002408EC"/>
    <w:rsid w:val="00242FCC"/>
    <w:rsid w:val="00254E99"/>
    <w:rsid w:val="00255556"/>
    <w:rsid w:val="00260187"/>
    <w:rsid w:val="00265107"/>
    <w:rsid w:val="002863AE"/>
    <w:rsid w:val="00286D09"/>
    <w:rsid w:val="002871E4"/>
    <w:rsid w:val="002A6802"/>
    <w:rsid w:val="002B188A"/>
    <w:rsid w:val="002B5685"/>
    <w:rsid w:val="002C224F"/>
    <w:rsid w:val="002C42C6"/>
    <w:rsid w:val="002C55C8"/>
    <w:rsid w:val="002C650E"/>
    <w:rsid w:val="002C7365"/>
    <w:rsid w:val="002D08C5"/>
    <w:rsid w:val="002D13FD"/>
    <w:rsid w:val="002E1C0A"/>
    <w:rsid w:val="002E41AE"/>
    <w:rsid w:val="002E6B00"/>
    <w:rsid w:val="002E7401"/>
    <w:rsid w:val="002F6B81"/>
    <w:rsid w:val="002F7238"/>
    <w:rsid w:val="002F7C34"/>
    <w:rsid w:val="003011DE"/>
    <w:rsid w:val="003050EE"/>
    <w:rsid w:val="0031387A"/>
    <w:rsid w:val="003160D9"/>
    <w:rsid w:val="00322319"/>
    <w:rsid w:val="00325A0A"/>
    <w:rsid w:val="003368AC"/>
    <w:rsid w:val="00336BED"/>
    <w:rsid w:val="00337215"/>
    <w:rsid w:val="00343577"/>
    <w:rsid w:val="00343C92"/>
    <w:rsid w:val="00347D76"/>
    <w:rsid w:val="003572F2"/>
    <w:rsid w:val="003647D4"/>
    <w:rsid w:val="00366D73"/>
    <w:rsid w:val="00370394"/>
    <w:rsid w:val="00374408"/>
    <w:rsid w:val="003748BC"/>
    <w:rsid w:val="003764B2"/>
    <w:rsid w:val="00381F07"/>
    <w:rsid w:val="00382534"/>
    <w:rsid w:val="00384E83"/>
    <w:rsid w:val="00384EDF"/>
    <w:rsid w:val="00391E98"/>
    <w:rsid w:val="00396BDC"/>
    <w:rsid w:val="00397DC9"/>
    <w:rsid w:val="003A72B5"/>
    <w:rsid w:val="003B6537"/>
    <w:rsid w:val="003E60F5"/>
    <w:rsid w:val="003F7560"/>
    <w:rsid w:val="00400A73"/>
    <w:rsid w:val="0041340E"/>
    <w:rsid w:val="0041498A"/>
    <w:rsid w:val="00415B16"/>
    <w:rsid w:val="00415F04"/>
    <w:rsid w:val="004168D6"/>
    <w:rsid w:val="004224F4"/>
    <w:rsid w:val="00424F09"/>
    <w:rsid w:val="00436A00"/>
    <w:rsid w:val="004437A9"/>
    <w:rsid w:val="00446F17"/>
    <w:rsid w:val="0045138F"/>
    <w:rsid w:val="0045365B"/>
    <w:rsid w:val="00463DD0"/>
    <w:rsid w:val="0048661F"/>
    <w:rsid w:val="0049107A"/>
    <w:rsid w:val="00491879"/>
    <w:rsid w:val="00493D90"/>
    <w:rsid w:val="004A1103"/>
    <w:rsid w:val="004A37FD"/>
    <w:rsid w:val="004B35BD"/>
    <w:rsid w:val="004B5021"/>
    <w:rsid w:val="004B603C"/>
    <w:rsid w:val="004C0234"/>
    <w:rsid w:val="004D0E57"/>
    <w:rsid w:val="004D2ED7"/>
    <w:rsid w:val="004D3588"/>
    <w:rsid w:val="004D4383"/>
    <w:rsid w:val="004D6821"/>
    <w:rsid w:val="004D7A6E"/>
    <w:rsid w:val="004E4A86"/>
    <w:rsid w:val="004F2984"/>
    <w:rsid w:val="004F3C9F"/>
    <w:rsid w:val="0050158E"/>
    <w:rsid w:val="00505C79"/>
    <w:rsid w:val="005120FC"/>
    <w:rsid w:val="005244CF"/>
    <w:rsid w:val="00524757"/>
    <w:rsid w:val="00525705"/>
    <w:rsid w:val="005305E2"/>
    <w:rsid w:val="00530640"/>
    <w:rsid w:val="00534FCE"/>
    <w:rsid w:val="00536849"/>
    <w:rsid w:val="00560395"/>
    <w:rsid w:val="00562312"/>
    <w:rsid w:val="0059170A"/>
    <w:rsid w:val="0059487A"/>
    <w:rsid w:val="005A6EDE"/>
    <w:rsid w:val="005B43E6"/>
    <w:rsid w:val="005B589F"/>
    <w:rsid w:val="005B5DCB"/>
    <w:rsid w:val="005C7411"/>
    <w:rsid w:val="005D66BE"/>
    <w:rsid w:val="005D79C5"/>
    <w:rsid w:val="005F514A"/>
    <w:rsid w:val="006009B5"/>
    <w:rsid w:val="00607524"/>
    <w:rsid w:val="00611FFC"/>
    <w:rsid w:val="00621BE9"/>
    <w:rsid w:val="006253B8"/>
    <w:rsid w:val="006312F3"/>
    <w:rsid w:val="00636595"/>
    <w:rsid w:val="00641290"/>
    <w:rsid w:val="00641389"/>
    <w:rsid w:val="00650C35"/>
    <w:rsid w:val="00651B2F"/>
    <w:rsid w:val="00657B25"/>
    <w:rsid w:val="0066317B"/>
    <w:rsid w:val="00663BC6"/>
    <w:rsid w:val="006715E2"/>
    <w:rsid w:val="00684BBA"/>
    <w:rsid w:val="00691A6B"/>
    <w:rsid w:val="006A0271"/>
    <w:rsid w:val="006A1046"/>
    <w:rsid w:val="006A44B8"/>
    <w:rsid w:val="006A4BF9"/>
    <w:rsid w:val="006A67B4"/>
    <w:rsid w:val="006B2D07"/>
    <w:rsid w:val="006C37C0"/>
    <w:rsid w:val="006C7F02"/>
    <w:rsid w:val="006D4BE9"/>
    <w:rsid w:val="006E4C97"/>
    <w:rsid w:val="006F0056"/>
    <w:rsid w:val="006F3FF1"/>
    <w:rsid w:val="00704BB4"/>
    <w:rsid w:val="007067EF"/>
    <w:rsid w:val="007158FF"/>
    <w:rsid w:val="00716951"/>
    <w:rsid w:val="00722D16"/>
    <w:rsid w:val="0072553B"/>
    <w:rsid w:val="00733B15"/>
    <w:rsid w:val="007347EC"/>
    <w:rsid w:val="00742DD5"/>
    <w:rsid w:val="00745CC9"/>
    <w:rsid w:val="00752730"/>
    <w:rsid w:val="00762089"/>
    <w:rsid w:val="007639AD"/>
    <w:rsid w:val="0076588C"/>
    <w:rsid w:val="00781651"/>
    <w:rsid w:val="00782B79"/>
    <w:rsid w:val="0078563E"/>
    <w:rsid w:val="007976A7"/>
    <w:rsid w:val="007A2F9C"/>
    <w:rsid w:val="007A5515"/>
    <w:rsid w:val="007A60CA"/>
    <w:rsid w:val="007B2FFE"/>
    <w:rsid w:val="007B4EC6"/>
    <w:rsid w:val="007C55BB"/>
    <w:rsid w:val="007C6AEA"/>
    <w:rsid w:val="007C79CE"/>
    <w:rsid w:val="007D544D"/>
    <w:rsid w:val="007E6E13"/>
    <w:rsid w:val="007F1C07"/>
    <w:rsid w:val="007F5B04"/>
    <w:rsid w:val="008028D4"/>
    <w:rsid w:val="00804FFD"/>
    <w:rsid w:val="0080641D"/>
    <w:rsid w:val="0081420C"/>
    <w:rsid w:val="00814DB1"/>
    <w:rsid w:val="00816E27"/>
    <w:rsid w:val="00817A18"/>
    <w:rsid w:val="008221C1"/>
    <w:rsid w:val="00822968"/>
    <w:rsid w:val="00841749"/>
    <w:rsid w:val="00842283"/>
    <w:rsid w:val="00846203"/>
    <w:rsid w:val="00850836"/>
    <w:rsid w:val="0086491A"/>
    <w:rsid w:val="00870C0E"/>
    <w:rsid w:val="0087501C"/>
    <w:rsid w:val="00875465"/>
    <w:rsid w:val="008763AD"/>
    <w:rsid w:val="008821B9"/>
    <w:rsid w:val="00886698"/>
    <w:rsid w:val="00886B6B"/>
    <w:rsid w:val="00890EEE"/>
    <w:rsid w:val="00893E52"/>
    <w:rsid w:val="008A40EA"/>
    <w:rsid w:val="008A55EB"/>
    <w:rsid w:val="008A5AB9"/>
    <w:rsid w:val="008B20F0"/>
    <w:rsid w:val="008C2210"/>
    <w:rsid w:val="008C761C"/>
    <w:rsid w:val="008C7AD3"/>
    <w:rsid w:val="008E0602"/>
    <w:rsid w:val="008E1446"/>
    <w:rsid w:val="008F2A9E"/>
    <w:rsid w:val="00912F71"/>
    <w:rsid w:val="00916543"/>
    <w:rsid w:val="00921C25"/>
    <w:rsid w:val="00930EEA"/>
    <w:rsid w:val="009325D7"/>
    <w:rsid w:val="00954E0F"/>
    <w:rsid w:val="00956CC6"/>
    <w:rsid w:val="009641C3"/>
    <w:rsid w:val="00966FD2"/>
    <w:rsid w:val="00972057"/>
    <w:rsid w:val="0098235B"/>
    <w:rsid w:val="009C06AB"/>
    <w:rsid w:val="009D7F04"/>
    <w:rsid w:val="00A009C9"/>
    <w:rsid w:val="00A03342"/>
    <w:rsid w:val="00A052F8"/>
    <w:rsid w:val="00A10F66"/>
    <w:rsid w:val="00A14F07"/>
    <w:rsid w:val="00A152A9"/>
    <w:rsid w:val="00A17A02"/>
    <w:rsid w:val="00A30F38"/>
    <w:rsid w:val="00A36650"/>
    <w:rsid w:val="00A53437"/>
    <w:rsid w:val="00A54283"/>
    <w:rsid w:val="00A564FB"/>
    <w:rsid w:val="00A568C2"/>
    <w:rsid w:val="00A63682"/>
    <w:rsid w:val="00A70AB1"/>
    <w:rsid w:val="00A8159B"/>
    <w:rsid w:val="00AA04D6"/>
    <w:rsid w:val="00AB1505"/>
    <w:rsid w:val="00AB2BE6"/>
    <w:rsid w:val="00AC4551"/>
    <w:rsid w:val="00AC5E39"/>
    <w:rsid w:val="00AC6588"/>
    <w:rsid w:val="00AD0F77"/>
    <w:rsid w:val="00AD2D81"/>
    <w:rsid w:val="00AD52E2"/>
    <w:rsid w:val="00AD5522"/>
    <w:rsid w:val="00AF0BFE"/>
    <w:rsid w:val="00AF26B1"/>
    <w:rsid w:val="00AF369E"/>
    <w:rsid w:val="00AF3D23"/>
    <w:rsid w:val="00AF686C"/>
    <w:rsid w:val="00B27A0F"/>
    <w:rsid w:val="00B32AF6"/>
    <w:rsid w:val="00B4316F"/>
    <w:rsid w:val="00B475AA"/>
    <w:rsid w:val="00B47865"/>
    <w:rsid w:val="00B47F92"/>
    <w:rsid w:val="00B50422"/>
    <w:rsid w:val="00B6366E"/>
    <w:rsid w:val="00B7569A"/>
    <w:rsid w:val="00B81977"/>
    <w:rsid w:val="00B92EAC"/>
    <w:rsid w:val="00BB2BA5"/>
    <w:rsid w:val="00BB3E45"/>
    <w:rsid w:val="00BC08AA"/>
    <w:rsid w:val="00BC2D97"/>
    <w:rsid w:val="00BC787B"/>
    <w:rsid w:val="00BD6873"/>
    <w:rsid w:val="00C00CA0"/>
    <w:rsid w:val="00C01EF1"/>
    <w:rsid w:val="00C03441"/>
    <w:rsid w:val="00C04C2F"/>
    <w:rsid w:val="00C125F6"/>
    <w:rsid w:val="00C31F96"/>
    <w:rsid w:val="00C40BFE"/>
    <w:rsid w:val="00C4489E"/>
    <w:rsid w:val="00C456DE"/>
    <w:rsid w:val="00C45835"/>
    <w:rsid w:val="00C477E4"/>
    <w:rsid w:val="00C51D89"/>
    <w:rsid w:val="00C62571"/>
    <w:rsid w:val="00C70A36"/>
    <w:rsid w:val="00C72B56"/>
    <w:rsid w:val="00C732C5"/>
    <w:rsid w:val="00C9221F"/>
    <w:rsid w:val="00CB2746"/>
    <w:rsid w:val="00CB2FF8"/>
    <w:rsid w:val="00CB5A96"/>
    <w:rsid w:val="00CC40F4"/>
    <w:rsid w:val="00CD2E15"/>
    <w:rsid w:val="00CE2062"/>
    <w:rsid w:val="00CE23B7"/>
    <w:rsid w:val="00CE3FAC"/>
    <w:rsid w:val="00CE44E6"/>
    <w:rsid w:val="00CE50CC"/>
    <w:rsid w:val="00CE5509"/>
    <w:rsid w:val="00CE5646"/>
    <w:rsid w:val="00CF054F"/>
    <w:rsid w:val="00CF675F"/>
    <w:rsid w:val="00CF76EE"/>
    <w:rsid w:val="00D05BE0"/>
    <w:rsid w:val="00D05F04"/>
    <w:rsid w:val="00D21810"/>
    <w:rsid w:val="00D23954"/>
    <w:rsid w:val="00D3003E"/>
    <w:rsid w:val="00D3131D"/>
    <w:rsid w:val="00D37CAB"/>
    <w:rsid w:val="00D46C74"/>
    <w:rsid w:val="00D5567C"/>
    <w:rsid w:val="00D600BD"/>
    <w:rsid w:val="00D64B40"/>
    <w:rsid w:val="00D7093E"/>
    <w:rsid w:val="00D74C21"/>
    <w:rsid w:val="00D816AE"/>
    <w:rsid w:val="00D916F0"/>
    <w:rsid w:val="00D91A5D"/>
    <w:rsid w:val="00D92384"/>
    <w:rsid w:val="00DA2693"/>
    <w:rsid w:val="00DA338D"/>
    <w:rsid w:val="00DA493B"/>
    <w:rsid w:val="00DB182A"/>
    <w:rsid w:val="00DB240D"/>
    <w:rsid w:val="00DB3883"/>
    <w:rsid w:val="00DB7AFA"/>
    <w:rsid w:val="00DE0060"/>
    <w:rsid w:val="00DF156C"/>
    <w:rsid w:val="00DF2E1A"/>
    <w:rsid w:val="00DF74F1"/>
    <w:rsid w:val="00DF76A1"/>
    <w:rsid w:val="00E11A32"/>
    <w:rsid w:val="00E12DCA"/>
    <w:rsid w:val="00E144B5"/>
    <w:rsid w:val="00E1595D"/>
    <w:rsid w:val="00E25E50"/>
    <w:rsid w:val="00E267C5"/>
    <w:rsid w:val="00E27383"/>
    <w:rsid w:val="00E27D9F"/>
    <w:rsid w:val="00E31892"/>
    <w:rsid w:val="00E4090C"/>
    <w:rsid w:val="00E44978"/>
    <w:rsid w:val="00E456C3"/>
    <w:rsid w:val="00E66442"/>
    <w:rsid w:val="00E67A2A"/>
    <w:rsid w:val="00E8046E"/>
    <w:rsid w:val="00E8548A"/>
    <w:rsid w:val="00E86E7D"/>
    <w:rsid w:val="00E9583E"/>
    <w:rsid w:val="00EA58A5"/>
    <w:rsid w:val="00EA6ADD"/>
    <w:rsid w:val="00EB06B4"/>
    <w:rsid w:val="00EB28D1"/>
    <w:rsid w:val="00EB66E7"/>
    <w:rsid w:val="00EB7962"/>
    <w:rsid w:val="00EC7FE6"/>
    <w:rsid w:val="00ED39D9"/>
    <w:rsid w:val="00EE1B75"/>
    <w:rsid w:val="00EE3AD0"/>
    <w:rsid w:val="00EF4657"/>
    <w:rsid w:val="00F007E6"/>
    <w:rsid w:val="00F0607C"/>
    <w:rsid w:val="00F06D42"/>
    <w:rsid w:val="00F275BF"/>
    <w:rsid w:val="00F4165D"/>
    <w:rsid w:val="00F47264"/>
    <w:rsid w:val="00F47780"/>
    <w:rsid w:val="00F61AF6"/>
    <w:rsid w:val="00F6424E"/>
    <w:rsid w:val="00F64AFC"/>
    <w:rsid w:val="00F6563C"/>
    <w:rsid w:val="00F7144B"/>
    <w:rsid w:val="00F76566"/>
    <w:rsid w:val="00F81E24"/>
    <w:rsid w:val="00F82513"/>
    <w:rsid w:val="00FA4DC4"/>
    <w:rsid w:val="00FD0A7D"/>
    <w:rsid w:val="00FE247D"/>
    <w:rsid w:val="00FE5124"/>
    <w:rsid w:val="00FE637A"/>
    <w:rsid w:val="00FE7231"/>
    <w:rsid w:val="00FF0858"/>
    <w:rsid w:val="00FF2793"/>
    <w:rsid w:val="00FF56E2"/>
    <w:rsid w:val="00FF644E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99F4F"/>
  <w15:docId w15:val="{37F01817-A8C2-4A54-9439-B5983583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57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093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B7569A"/>
    <w:pPr>
      <w:spacing w:after="0" w:line="240" w:lineRule="auto"/>
      <w:ind w:left="284"/>
      <w:jc w:val="center"/>
    </w:pPr>
    <w:rPr>
      <w:rFonts w:ascii="Times New Roman" w:eastAsia="Times New Roman" w:hAnsi="Times New Roman"/>
      <w:b/>
      <w:lang w:val="x-none" w:eastAsia="x-none"/>
    </w:rPr>
  </w:style>
  <w:style w:type="character" w:customStyle="1" w:styleId="NzevChar">
    <w:name w:val="Název Char"/>
    <w:link w:val="Nzev"/>
    <w:rsid w:val="00B7569A"/>
    <w:rPr>
      <w:rFonts w:ascii="Times New Roman" w:eastAsia="Times New Roman" w:hAnsi="Times New Roman"/>
      <w:b/>
      <w:sz w:val="22"/>
      <w:szCs w:val="22"/>
    </w:rPr>
  </w:style>
  <w:style w:type="character" w:styleId="Siln">
    <w:name w:val="Strong"/>
    <w:uiPriority w:val="22"/>
    <w:qFormat/>
    <w:rsid w:val="00E25E5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5042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B5042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5042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B50422"/>
    <w:rPr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DA2693"/>
    <w:pPr>
      <w:ind w:left="708"/>
    </w:pPr>
  </w:style>
  <w:style w:type="paragraph" w:styleId="Zkladntext">
    <w:name w:val="Body Text"/>
    <w:basedOn w:val="Normln"/>
    <w:link w:val="ZkladntextChar"/>
    <w:rsid w:val="00F61AF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F61AF6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22D16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3647D4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4620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3FA8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rsid w:val="00A63682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866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66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661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66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661F"/>
    <w:rPr>
      <w:b/>
      <w:bCs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570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6088000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olterskluwe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a.sindelarova@wolterskluwer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chod@wolterskluwe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BA49C-A52C-4258-B4B3-3D121D67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922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Šindelářová, Ivana</dc:creator>
  <cp:lastModifiedBy>Klára Ibrmajerová</cp:lastModifiedBy>
  <cp:revision>4</cp:revision>
  <dcterms:created xsi:type="dcterms:W3CDTF">2024-09-19T07:27:00Z</dcterms:created>
  <dcterms:modified xsi:type="dcterms:W3CDTF">2024-09-19T07:31:00Z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bcc119-b86f-4f01-8a63-47af61126324_Enabled">
    <vt:lpwstr>true</vt:lpwstr>
  </property>
  <property fmtid="{D5CDD505-2E9C-101B-9397-08002B2CF9AE}" pid="3" name="MSIP_Label_c3bcc119-b86f-4f01-8a63-47af61126324_SetDate">
    <vt:lpwstr>2024-07-29T13:27:15Z</vt:lpwstr>
  </property>
  <property fmtid="{D5CDD505-2E9C-101B-9397-08002B2CF9AE}" pid="4" name="MSIP_Label_c3bcc119-b86f-4f01-8a63-47af61126324_Method">
    <vt:lpwstr>Standard</vt:lpwstr>
  </property>
  <property fmtid="{D5CDD505-2E9C-101B-9397-08002B2CF9AE}" pid="5" name="MSIP_Label_c3bcc119-b86f-4f01-8a63-47af61126324_Name">
    <vt:lpwstr>Internal</vt:lpwstr>
  </property>
  <property fmtid="{D5CDD505-2E9C-101B-9397-08002B2CF9AE}" pid="6" name="MSIP_Label_c3bcc119-b86f-4f01-8a63-47af61126324_SiteId">
    <vt:lpwstr>859d1799-d798-4ab5-bd0b-1701ad6deec9</vt:lpwstr>
  </property>
  <property fmtid="{D5CDD505-2E9C-101B-9397-08002B2CF9AE}" pid="7" name="MSIP_Label_c3bcc119-b86f-4f01-8a63-47af61126324_ActionId">
    <vt:lpwstr>eaff4c3c-44b9-4aeb-9748-171d463a718a</vt:lpwstr>
  </property>
  <property fmtid="{D5CDD505-2E9C-101B-9397-08002B2CF9AE}" pid="8" name="MSIP_Label_c3bcc119-b86f-4f01-8a63-47af61126324_ContentBits">
    <vt:lpwstr>0</vt:lpwstr>
  </property>
</Properties>
</file>