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B" w:rsidRPr="00D666EA" w:rsidRDefault="00D8748B" w:rsidP="00D8748B">
      <w:pPr>
        <w:pStyle w:val="StylCalibri11bTunzarovnnnasteddkovnNsobk"/>
        <w:spacing w:before="360" w:after="240" w:line="240" w:lineRule="atLeast"/>
        <w:rPr>
          <w:rFonts w:ascii="Times New Roman" w:hAnsi="Times New Roman"/>
          <w:sz w:val="36"/>
          <w:szCs w:val="36"/>
          <w:u w:val="single"/>
        </w:rPr>
      </w:pPr>
      <w:bookmarkStart w:id="0" w:name="_GoBack"/>
      <w:bookmarkEnd w:id="0"/>
      <w:r w:rsidRPr="00D666EA">
        <w:rPr>
          <w:rFonts w:ascii="Times New Roman" w:hAnsi="Times New Roman"/>
          <w:sz w:val="36"/>
          <w:szCs w:val="36"/>
          <w:u w:val="single"/>
        </w:rPr>
        <w:t xml:space="preserve">NABÍDKA </w:t>
      </w:r>
    </w:p>
    <w:p w:rsidR="00D8748B" w:rsidRPr="00D666EA" w:rsidRDefault="00D8748B" w:rsidP="00D8748B">
      <w:pPr>
        <w:pStyle w:val="StylCalibri11bTunzarovnnnasteddkovnNsobk"/>
        <w:spacing w:before="360" w:after="240" w:line="240" w:lineRule="atLeast"/>
        <w:rPr>
          <w:rFonts w:ascii="Times New Roman" w:hAnsi="Times New Roman"/>
          <w:b w:val="0"/>
          <w:i/>
          <w:sz w:val="28"/>
          <w:szCs w:val="28"/>
        </w:rPr>
      </w:pPr>
      <w:r w:rsidRPr="00D666EA">
        <w:rPr>
          <w:rFonts w:ascii="Times New Roman" w:hAnsi="Times New Roman"/>
          <w:b w:val="0"/>
          <w:i/>
          <w:sz w:val="28"/>
          <w:szCs w:val="28"/>
        </w:rPr>
        <w:t xml:space="preserve">ve věci veřejné zakázky s názvem </w:t>
      </w:r>
    </w:p>
    <w:p w:rsidR="00D8748B" w:rsidRPr="00D666EA" w:rsidRDefault="00D8748B" w:rsidP="00D8748B">
      <w:pPr>
        <w:pStyle w:val="StylCalibri11bTunzarovnnnasteddkovnNsobk"/>
        <w:spacing w:before="240" w:after="120" w:line="240" w:lineRule="atLeast"/>
        <w:rPr>
          <w:rFonts w:ascii="Times New Roman" w:hAnsi="Times New Roman"/>
          <w:i/>
          <w:sz w:val="28"/>
          <w:szCs w:val="28"/>
          <w:u w:val="single"/>
        </w:rPr>
      </w:pPr>
      <w:r w:rsidRPr="00D666EA">
        <w:rPr>
          <w:rFonts w:ascii="Times New Roman" w:hAnsi="Times New Roman"/>
          <w:i/>
          <w:sz w:val="28"/>
          <w:szCs w:val="28"/>
          <w:u w:val="single"/>
        </w:rPr>
        <w:t>„Zajištění administrace zadávacích řízení a dalších zadavatelských činností pro potřeby Fyzikálního ústavu AV ČR, v.v.i., v</w:t>
      </w:r>
      <w:r w:rsidR="00D3532B">
        <w:rPr>
          <w:rFonts w:ascii="Times New Roman" w:hAnsi="Times New Roman"/>
          <w:i/>
          <w:sz w:val="28"/>
          <w:szCs w:val="28"/>
          <w:u w:val="single"/>
        </w:rPr>
        <w:t> souvislosti s projekty ELI a Hi</w:t>
      </w:r>
      <w:r w:rsidRPr="00D666EA">
        <w:rPr>
          <w:rFonts w:ascii="Times New Roman" w:hAnsi="Times New Roman"/>
          <w:i/>
          <w:sz w:val="28"/>
          <w:szCs w:val="28"/>
          <w:u w:val="single"/>
        </w:rPr>
        <w:t>LASE – Minitendr č. 3“</w:t>
      </w:r>
    </w:p>
    <w:p w:rsidR="00D8748B" w:rsidRPr="00D666EA" w:rsidRDefault="00D8748B" w:rsidP="00D8748B">
      <w:pPr>
        <w:pStyle w:val="StylCalibri11bTunzarovnnnasteddkovnNsobk"/>
        <w:spacing w:before="240" w:after="120" w:line="240" w:lineRule="atLeast"/>
        <w:jc w:val="left"/>
        <w:rPr>
          <w:rFonts w:ascii="Times New Roman" w:hAnsi="Times New Roman"/>
          <w:sz w:val="24"/>
          <w:szCs w:val="24"/>
        </w:rPr>
      </w:pPr>
      <w:r w:rsidRPr="00D666E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8748B" w:rsidRPr="00D666EA" w:rsidRDefault="00D8748B" w:rsidP="00D8748B">
      <w:pPr>
        <w:pStyle w:val="StylCalibri11bTunzarovnnnasteddkovnNsobk"/>
        <w:spacing w:before="0" w:after="0" w:line="240" w:lineRule="auto"/>
        <w:jc w:val="left"/>
        <w:rPr>
          <w:rFonts w:ascii="Times New Roman" w:hAnsi="Times New Roman"/>
          <w:szCs w:val="22"/>
        </w:rPr>
      </w:pPr>
      <w:r w:rsidRPr="00D666EA">
        <w:rPr>
          <w:rFonts w:ascii="Times New Roman" w:hAnsi="Times New Roman"/>
          <w:b w:val="0"/>
          <w:szCs w:val="22"/>
        </w:rPr>
        <w:t>Zadavatel:</w:t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  <w:t>Fyzikální ústav AV ČR, v.v.i.</w:t>
      </w:r>
    </w:p>
    <w:p w:rsidR="00D8748B" w:rsidRPr="00D666EA" w:rsidRDefault="00D8748B" w:rsidP="00D8748B">
      <w:pPr>
        <w:pStyle w:val="StylCalibri11bTunzarovnnnasteddkovnNsobk"/>
        <w:spacing w:before="0" w:after="0" w:line="240" w:lineRule="auto"/>
        <w:jc w:val="left"/>
        <w:rPr>
          <w:rFonts w:ascii="Times New Roman" w:hAnsi="Times New Roman"/>
          <w:szCs w:val="22"/>
        </w:rPr>
      </w:pP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  <w:t xml:space="preserve">Na Slovance 1999/2, 182 21 Praha 8 </w:t>
      </w:r>
    </w:p>
    <w:p w:rsidR="00D8748B" w:rsidRPr="00D666EA" w:rsidRDefault="00D8748B" w:rsidP="00D8748B">
      <w:pPr>
        <w:pStyle w:val="StylCalibri11bTunzarovnnnasteddkovnNsobk"/>
        <w:spacing w:before="0" w:after="0" w:line="240" w:lineRule="auto"/>
        <w:jc w:val="left"/>
        <w:rPr>
          <w:rFonts w:ascii="Times New Roman" w:hAnsi="Times New Roman"/>
          <w:szCs w:val="22"/>
        </w:rPr>
      </w:pP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  <w:t>IČ: 683</w:t>
      </w:r>
      <w:r w:rsidR="00D3532B">
        <w:rPr>
          <w:rFonts w:ascii="Times New Roman" w:hAnsi="Times New Roman"/>
          <w:szCs w:val="22"/>
        </w:rPr>
        <w:t xml:space="preserve"> </w:t>
      </w:r>
      <w:r w:rsidRPr="00D666EA">
        <w:rPr>
          <w:rFonts w:ascii="Times New Roman" w:hAnsi="Times New Roman"/>
          <w:szCs w:val="22"/>
        </w:rPr>
        <w:t>78</w:t>
      </w:r>
      <w:r w:rsidR="00D3532B">
        <w:rPr>
          <w:rFonts w:ascii="Times New Roman" w:hAnsi="Times New Roman"/>
          <w:szCs w:val="22"/>
        </w:rPr>
        <w:t xml:space="preserve"> </w:t>
      </w:r>
      <w:r w:rsidRPr="00D666EA">
        <w:rPr>
          <w:rFonts w:ascii="Times New Roman" w:hAnsi="Times New Roman"/>
          <w:szCs w:val="22"/>
        </w:rPr>
        <w:t>271</w:t>
      </w:r>
    </w:p>
    <w:p w:rsidR="00D8748B" w:rsidRPr="00D666EA" w:rsidRDefault="00D8748B" w:rsidP="00D8748B">
      <w:pPr>
        <w:pStyle w:val="StylCalibri11bTunzarovnnnasteddkovnNsobk"/>
        <w:spacing w:before="0" w:after="0" w:line="240" w:lineRule="auto"/>
        <w:jc w:val="left"/>
        <w:rPr>
          <w:rFonts w:ascii="Times New Roman" w:hAnsi="Times New Roman"/>
          <w:szCs w:val="22"/>
        </w:rPr>
      </w:pP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</w:r>
      <w:r w:rsidRPr="00D666EA">
        <w:rPr>
          <w:rFonts w:ascii="Times New Roman" w:hAnsi="Times New Roman"/>
          <w:szCs w:val="22"/>
        </w:rPr>
        <w:tab/>
        <w:t>DIČ: CZ68378271</w:t>
      </w:r>
    </w:p>
    <w:p w:rsidR="00D8748B" w:rsidRPr="00D666EA" w:rsidRDefault="00D8748B" w:rsidP="00D8748B">
      <w:pPr>
        <w:pStyle w:val="StylCalibri11bTunzarovnnnasteddkovnNsobk"/>
        <w:spacing w:before="0" w:after="0" w:line="240" w:lineRule="auto"/>
        <w:jc w:val="left"/>
        <w:rPr>
          <w:rFonts w:ascii="Times New Roman" w:hAnsi="Times New Roman"/>
          <w:b w:val="0"/>
          <w:szCs w:val="22"/>
        </w:rPr>
      </w:pPr>
    </w:p>
    <w:p w:rsidR="00D8748B" w:rsidRPr="00D666EA" w:rsidRDefault="00D8748B" w:rsidP="00D8748B">
      <w:pPr>
        <w:pStyle w:val="StylCalibri11bTunzarovnnnasteddkovnNsobk"/>
        <w:spacing w:before="0" w:after="0" w:line="240" w:lineRule="auto"/>
        <w:jc w:val="left"/>
        <w:rPr>
          <w:rFonts w:ascii="Times New Roman" w:hAnsi="Times New Roman"/>
          <w:szCs w:val="22"/>
        </w:rPr>
      </w:pPr>
      <w:r w:rsidRPr="00D666EA">
        <w:rPr>
          <w:rFonts w:ascii="Times New Roman" w:hAnsi="Times New Roman"/>
          <w:szCs w:val="22"/>
        </w:rPr>
        <w:tab/>
      </w:r>
    </w:p>
    <w:p w:rsidR="00D8748B" w:rsidRPr="00D666EA" w:rsidRDefault="00D8748B" w:rsidP="00D8748B">
      <w:pPr>
        <w:pStyle w:val="StylCalibri11bTunzarovnnnasteddkovnNsobk"/>
        <w:spacing w:before="240" w:after="120" w:line="240" w:lineRule="atLeast"/>
        <w:jc w:val="left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337"/>
      </w:tblGrid>
      <w:tr w:rsidR="00D8748B" w:rsidRPr="00D666EA" w:rsidTr="00D8748B">
        <w:trPr>
          <w:trHeight w:val="31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8748B" w:rsidRPr="00D666EA" w:rsidRDefault="00D8748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IDENTIFIKACE UCHAZEČE</w:t>
            </w:r>
          </w:p>
        </w:tc>
      </w:tr>
      <w:tr w:rsidR="00D8748B" w:rsidRPr="00D666EA" w:rsidTr="00D8748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bCs/>
                <w:lang w:eastAsia="en-US"/>
              </w:rPr>
              <w:t>Název uchazeče: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Advokátní kancelář Volopich, Tomšíček &amp; spol., s.r.o.</w:t>
            </w:r>
          </w:p>
          <w:p w:rsidR="00D8748B" w:rsidRPr="00D666EA" w:rsidRDefault="00D8748B">
            <w:pPr>
              <w:spacing w:before="240" w:after="240"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zastoupená:</w:t>
            </w:r>
          </w:p>
          <w:p w:rsidR="00D8748B" w:rsidRPr="00D666EA" w:rsidRDefault="00D8748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JUDr. Danielem Volopichem, jednatelem společnosti</w:t>
            </w:r>
          </w:p>
          <w:p w:rsidR="00D8748B" w:rsidRPr="00D666EA" w:rsidRDefault="00D8748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a</w:t>
            </w:r>
          </w:p>
          <w:p w:rsidR="00D8748B" w:rsidRPr="00D666EA" w:rsidRDefault="00D8748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JUDr. Tomášem Tomšíčkem, jednatelem společnosti</w:t>
            </w:r>
          </w:p>
        </w:tc>
      </w:tr>
      <w:tr w:rsidR="00D8748B" w:rsidRPr="00D666EA" w:rsidTr="00D8748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autoSpaceDE w:val="0"/>
              <w:autoSpaceDN w:val="0"/>
              <w:adjustRightInd w:val="0"/>
              <w:spacing w:before="60" w:after="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bCs/>
                <w:lang w:eastAsia="en-US"/>
              </w:rPr>
              <w:t>Sídlo uchazeče: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spacing w:before="120" w:after="12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lang w:eastAsia="en-US"/>
              </w:rPr>
              <w:t>Vlastina 602/23, Plzeň, PSČ: 323 00</w:t>
            </w:r>
          </w:p>
        </w:tc>
      </w:tr>
      <w:tr w:rsidR="00D8748B" w:rsidRPr="00D666EA" w:rsidTr="00D8748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autoSpaceDE w:val="0"/>
              <w:autoSpaceDN w:val="0"/>
              <w:adjustRightInd w:val="0"/>
              <w:spacing w:before="60" w:after="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bCs/>
                <w:lang w:eastAsia="en-US"/>
              </w:rPr>
              <w:t>Právní forma: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spacing w:before="120" w:after="12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 xml:space="preserve">společnost s ručením omezeným </w:t>
            </w:r>
          </w:p>
          <w:p w:rsidR="00D8748B" w:rsidRPr="00D666EA" w:rsidRDefault="00D8748B">
            <w:pPr>
              <w:spacing w:before="120" w:after="120" w:line="24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lang w:eastAsia="en-US"/>
              </w:rPr>
              <w:t>společnost zapsaná v obchodním rejstříku vedeném Krajským soudem v Plzni, oddíl C, vložka 29293</w:t>
            </w:r>
          </w:p>
        </w:tc>
      </w:tr>
      <w:tr w:rsidR="00D8748B" w:rsidRPr="00D666EA" w:rsidTr="00D8748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bCs/>
                <w:lang w:eastAsia="en-US"/>
              </w:rPr>
              <w:t>IČ: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 xml:space="preserve"> 024 76 649</w:t>
            </w:r>
          </w:p>
        </w:tc>
      </w:tr>
      <w:tr w:rsidR="00D8748B" w:rsidRPr="00D666EA" w:rsidTr="00D8748B">
        <w:trPr>
          <w:trHeight w:val="75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8B" w:rsidRPr="00D666EA" w:rsidRDefault="00D8748B">
            <w:pPr>
              <w:autoSpaceDE w:val="0"/>
              <w:autoSpaceDN w:val="0"/>
              <w:adjustRightInd w:val="0"/>
              <w:spacing w:before="60" w:after="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bCs/>
                <w:lang w:eastAsia="en-US"/>
              </w:rPr>
              <w:t>Bankovní spojení:</w:t>
            </w:r>
          </w:p>
          <w:p w:rsidR="00D8748B" w:rsidRPr="00D666EA" w:rsidRDefault="00D8748B">
            <w:pPr>
              <w:autoSpaceDE w:val="0"/>
              <w:autoSpaceDN w:val="0"/>
              <w:adjustRightInd w:val="0"/>
              <w:spacing w:before="60" w:after="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spacing w:before="120"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lang w:eastAsia="en-US"/>
              </w:rPr>
              <w:t>UniCredit Bank Czech Republic a.s., pobočka Plzeň,</w:t>
            </w:r>
          </w:p>
          <w:p w:rsidR="00D8748B" w:rsidRPr="00D666EA" w:rsidRDefault="00D8748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lang w:eastAsia="en-US"/>
              </w:rPr>
              <w:t>č. účtu: 78850005/2700</w:t>
            </w:r>
          </w:p>
        </w:tc>
      </w:tr>
      <w:tr w:rsidR="00D8748B" w:rsidRPr="00D666EA" w:rsidTr="00D8748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autoSpaceDE w:val="0"/>
              <w:autoSpaceDN w:val="0"/>
              <w:adjustRightInd w:val="0"/>
              <w:spacing w:before="60" w:after="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bCs/>
                <w:lang w:eastAsia="en-US"/>
              </w:rPr>
              <w:t>Jméno osoby oprávněné jednat jménem či za uchazeče: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spacing w:before="24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JUDr. Daniel Volopich, jednatel</w:t>
            </w:r>
          </w:p>
          <w:p w:rsidR="00D8748B" w:rsidRPr="00D666EA" w:rsidRDefault="00D8748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JUDr. Tomáš Tomšíček, jednatel</w:t>
            </w:r>
          </w:p>
        </w:tc>
      </w:tr>
      <w:tr w:rsidR="00D8748B" w:rsidRPr="00D666EA" w:rsidTr="00D8748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autoSpaceDE w:val="0"/>
              <w:autoSpaceDN w:val="0"/>
              <w:adjustRightInd w:val="0"/>
              <w:spacing w:before="60" w:after="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bCs/>
                <w:lang w:eastAsia="en-US"/>
              </w:rPr>
              <w:t>Jméno kontaktní osoby: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48B" w:rsidRPr="00D666EA" w:rsidRDefault="00D8748B">
            <w:pPr>
              <w:spacing w:before="120" w:after="12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lang w:eastAsia="en-US"/>
              </w:rPr>
              <w:t>JUDr. Daniel Volopich, jednatel</w:t>
            </w:r>
          </w:p>
        </w:tc>
      </w:tr>
      <w:tr w:rsidR="00D8748B" w:rsidRPr="00D666EA" w:rsidTr="00D8748B">
        <w:trPr>
          <w:trHeight w:val="97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48B" w:rsidRPr="00D666EA" w:rsidRDefault="00D8748B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lastRenderedPageBreak/>
              <w:t>Telefonické a faxové spojení a e-mailová adresa: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48B" w:rsidRPr="00D666EA" w:rsidRDefault="00D8748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lang w:eastAsia="en-US"/>
              </w:rPr>
              <w:t>tel.: + 420 377 519 999</w:t>
            </w:r>
          </w:p>
          <w:p w:rsidR="00D8748B" w:rsidRPr="00D666EA" w:rsidRDefault="00D8748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66EA">
              <w:rPr>
                <w:rFonts w:ascii="Times New Roman" w:hAnsi="Times New Roman"/>
                <w:lang w:eastAsia="en-US"/>
              </w:rPr>
              <w:t>fax: +420 377 519 988</w:t>
            </w:r>
          </w:p>
          <w:p w:rsidR="00D8748B" w:rsidRPr="00D666EA" w:rsidRDefault="00D8748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lang w:eastAsia="en-US"/>
              </w:rPr>
              <w:t xml:space="preserve">e-mail: </w:t>
            </w:r>
            <w:hyperlink r:id="rId9" w:history="1">
              <w:r w:rsidRPr="00D666EA">
                <w:rPr>
                  <w:rStyle w:val="Hypertextovodkaz"/>
                  <w:rFonts w:ascii="Times New Roman" w:hAnsi="Times New Roman"/>
                  <w:lang w:eastAsia="en-US"/>
                </w:rPr>
                <w:t>volopich@akvt.cz</w:t>
              </w:r>
            </w:hyperlink>
          </w:p>
        </w:tc>
      </w:tr>
      <w:tr w:rsidR="00D8748B" w:rsidRPr="00D666EA" w:rsidTr="00D8748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66EA">
              <w:rPr>
                <w:rFonts w:ascii="Times New Roman" w:hAnsi="Times New Roman"/>
                <w:b/>
                <w:lang w:eastAsia="en-US"/>
              </w:rPr>
              <w:t>ID datové schránky: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8B" w:rsidRPr="00D666EA" w:rsidRDefault="00D8748B">
            <w:pPr>
              <w:pStyle w:val="Zkladntext"/>
              <w:spacing w:before="120" w:after="120" w:line="240" w:lineRule="atLeast"/>
              <w:rPr>
                <w:rFonts w:ascii="Times New Roman" w:eastAsia="Times New Roman" w:hAnsi="Times New Roman"/>
                <w:i/>
                <w:lang w:eastAsia="en-US"/>
              </w:rPr>
            </w:pPr>
            <w:r w:rsidRPr="00D666EA">
              <w:rPr>
                <w:rFonts w:ascii="Times New Roman" w:hAnsi="Times New Roman"/>
                <w:i/>
                <w:lang w:eastAsia="en-US"/>
              </w:rPr>
              <w:t>rdt8hz6h</w:t>
            </w:r>
          </w:p>
        </w:tc>
      </w:tr>
    </w:tbl>
    <w:p w:rsidR="00D8748B" w:rsidRPr="00D666EA" w:rsidRDefault="00D8748B" w:rsidP="00D8748B">
      <w:pPr>
        <w:spacing w:line="240" w:lineRule="atLeast"/>
        <w:rPr>
          <w:rFonts w:ascii="Times New Roman" w:eastAsia="Times New Roman" w:hAnsi="Times New Roman"/>
        </w:rPr>
      </w:pPr>
    </w:p>
    <w:p w:rsidR="00D8748B" w:rsidRPr="00D666EA" w:rsidRDefault="00D8748B" w:rsidP="00D8748B">
      <w:pPr>
        <w:tabs>
          <w:tab w:val="left" w:pos="5670"/>
        </w:tabs>
        <w:spacing w:before="240"/>
        <w:rPr>
          <w:rFonts w:ascii="Times New Roman" w:hAnsi="Times New Roman"/>
        </w:rPr>
      </w:pPr>
      <w:r w:rsidRPr="00D666EA">
        <w:rPr>
          <w:rFonts w:ascii="Times New Roman" w:hAnsi="Times New Roman"/>
        </w:rPr>
        <w:t xml:space="preserve">V Plzni dne </w:t>
      </w:r>
      <w:r w:rsidR="00034D1A" w:rsidRPr="00D666EA">
        <w:rPr>
          <w:rFonts w:ascii="Times New Roman" w:hAnsi="Times New Roman"/>
        </w:rPr>
        <w:t>1</w:t>
      </w:r>
      <w:r w:rsidR="00A26EC8">
        <w:rPr>
          <w:rFonts w:ascii="Times New Roman" w:hAnsi="Times New Roman"/>
        </w:rPr>
        <w:t>4</w:t>
      </w:r>
      <w:r w:rsidR="00034D1A" w:rsidRPr="00D666EA">
        <w:rPr>
          <w:rFonts w:ascii="Times New Roman" w:hAnsi="Times New Roman"/>
        </w:rPr>
        <w:t>. 6</w:t>
      </w:r>
      <w:r w:rsidRPr="00D666EA">
        <w:rPr>
          <w:rFonts w:ascii="Times New Roman" w:hAnsi="Times New Roman"/>
        </w:rPr>
        <w:t>. 201</w:t>
      </w:r>
      <w:r w:rsidR="00034D1A" w:rsidRPr="00D666EA">
        <w:rPr>
          <w:rFonts w:ascii="Times New Roman" w:hAnsi="Times New Roman"/>
        </w:rPr>
        <w:t>7</w:t>
      </w:r>
      <w:r w:rsidRPr="00D666EA">
        <w:rPr>
          <w:rFonts w:ascii="Times New Roman" w:hAnsi="Times New Roman"/>
        </w:rPr>
        <w:tab/>
      </w: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  <w:r w:rsidRPr="00D666EA">
        <w:rPr>
          <w:rFonts w:ascii="Times New Roman" w:hAnsi="Times New Roman"/>
          <w:b/>
        </w:rPr>
        <w:t>________________________________________</w:t>
      </w:r>
      <w:r w:rsidRPr="00D666EA">
        <w:rPr>
          <w:rFonts w:ascii="Times New Roman" w:hAnsi="Times New Roman"/>
          <w:b/>
        </w:rPr>
        <w:tab/>
      </w: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  <w:r w:rsidRPr="00D666EA">
        <w:rPr>
          <w:rFonts w:ascii="Times New Roman" w:hAnsi="Times New Roman"/>
          <w:b/>
        </w:rPr>
        <w:t xml:space="preserve">JUDr. </w:t>
      </w:r>
      <w:r w:rsidR="00034D1A" w:rsidRPr="00D666EA">
        <w:rPr>
          <w:rFonts w:ascii="Times New Roman" w:hAnsi="Times New Roman"/>
          <w:b/>
        </w:rPr>
        <w:t>Daniel Volopich</w:t>
      </w:r>
      <w:r w:rsidRPr="00D666EA">
        <w:rPr>
          <w:rFonts w:ascii="Times New Roman" w:hAnsi="Times New Roman"/>
          <w:b/>
        </w:rPr>
        <w:t>, jednatel</w:t>
      </w:r>
    </w:p>
    <w:p w:rsidR="00D8748B" w:rsidRPr="00D666EA" w:rsidRDefault="00D8748B" w:rsidP="00D8748B">
      <w:pPr>
        <w:tabs>
          <w:tab w:val="left" w:pos="5670"/>
        </w:tabs>
        <w:rPr>
          <w:rFonts w:ascii="Times New Roman" w:hAnsi="Times New Roman"/>
          <w:b/>
        </w:rPr>
      </w:pPr>
      <w:r w:rsidRPr="00D666EA">
        <w:rPr>
          <w:rFonts w:ascii="Times New Roman" w:hAnsi="Times New Roman"/>
          <w:b/>
        </w:rPr>
        <w:t>Advokátní kancelář Volopich, Tomšíček &amp; spol., s.r.o.</w:t>
      </w:r>
      <w:r w:rsidRPr="00D666EA">
        <w:rPr>
          <w:rFonts w:ascii="Times New Roman" w:hAnsi="Times New Roman"/>
          <w:b/>
        </w:rPr>
        <w:tab/>
      </w:r>
    </w:p>
    <w:p w:rsidR="00D8748B" w:rsidRPr="00D666EA" w:rsidRDefault="00D8748B" w:rsidP="00D8748B">
      <w:pPr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D666EA">
        <w:rPr>
          <w:rFonts w:ascii="Times New Roman" w:hAnsi="Times New Roman"/>
          <w:b/>
        </w:rPr>
        <w:br w:type="page"/>
      </w:r>
    </w:p>
    <w:p w:rsidR="00D666EA" w:rsidRDefault="00D666EA" w:rsidP="00D666EA">
      <w:pPr>
        <w:pStyle w:val="Vrazncitt"/>
        <w:keepNext w:val="0"/>
        <w:ind w:left="425" w:right="0"/>
        <w:jc w:val="center"/>
        <w:rPr>
          <w:rFonts w:ascii="Times New Roman" w:hAnsi="Times New Roman"/>
        </w:rPr>
      </w:pPr>
      <w:bookmarkStart w:id="1" w:name="_Toc377398518"/>
    </w:p>
    <w:p w:rsidR="00D8748B" w:rsidRPr="00D666EA" w:rsidRDefault="00D8748B" w:rsidP="00D8748B">
      <w:pPr>
        <w:pStyle w:val="Vrazncitt"/>
        <w:keepNext w:val="0"/>
        <w:numPr>
          <w:ilvl w:val="0"/>
          <w:numId w:val="28"/>
        </w:numPr>
        <w:ind w:left="425" w:right="0" w:hanging="357"/>
        <w:rPr>
          <w:rFonts w:ascii="Times New Roman" w:hAnsi="Times New Roman"/>
        </w:rPr>
      </w:pPr>
      <w:bookmarkStart w:id="2" w:name="_Toc484773500"/>
      <w:r w:rsidRPr="00D666EA">
        <w:rPr>
          <w:rFonts w:ascii="Times New Roman" w:hAnsi="Times New Roman"/>
        </w:rPr>
        <w:t>O</w:t>
      </w:r>
      <w:r w:rsidR="00D666EA">
        <w:rPr>
          <w:rFonts w:ascii="Times New Roman" w:hAnsi="Times New Roman"/>
        </w:rPr>
        <w:t>bsah nabídky</w:t>
      </w:r>
      <w:bookmarkEnd w:id="2"/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id w:val="6763121"/>
        <w:docPartObj>
          <w:docPartGallery w:val="Table of Contents"/>
          <w:docPartUnique/>
        </w:docPartObj>
      </w:sdtPr>
      <w:sdtEndPr>
        <w:rPr>
          <w:rFonts w:eastAsia="Calibri"/>
          <w:sz w:val="22"/>
          <w:szCs w:val="22"/>
        </w:rPr>
      </w:sdtEndPr>
      <w:sdtContent>
        <w:p w:rsidR="00D8748B" w:rsidRPr="00D666EA" w:rsidRDefault="00D8748B" w:rsidP="00D8748B">
          <w:pPr>
            <w:pStyle w:val="Nadpisobsahu"/>
            <w:rPr>
              <w:rFonts w:ascii="Times New Roman" w:hAnsi="Times New Roman"/>
            </w:rPr>
          </w:pPr>
        </w:p>
        <w:p w:rsidR="00D666EA" w:rsidRPr="00D666EA" w:rsidRDefault="00673986">
          <w:pPr>
            <w:pStyle w:val="Obsah1"/>
            <w:rPr>
              <w:rFonts w:ascii="Times New Roman" w:eastAsiaTheme="minorEastAsia" w:hAnsi="Times New Roman"/>
              <w:noProof/>
            </w:rPr>
          </w:pPr>
          <w:r w:rsidRPr="00D666EA">
            <w:rPr>
              <w:rFonts w:ascii="Times New Roman" w:hAnsi="Times New Roman"/>
            </w:rPr>
            <w:fldChar w:fldCharType="begin"/>
          </w:r>
          <w:r w:rsidR="00D8748B" w:rsidRPr="00D666EA">
            <w:rPr>
              <w:rFonts w:ascii="Times New Roman" w:hAnsi="Times New Roman"/>
            </w:rPr>
            <w:instrText xml:space="preserve"> TOC \o "1-3" \h \z \u </w:instrText>
          </w:r>
          <w:r w:rsidRPr="00D666EA">
            <w:rPr>
              <w:rFonts w:ascii="Times New Roman" w:hAnsi="Times New Roman"/>
            </w:rPr>
            <w:fldChar w:fldCharType="separate"/>
          </w:r>
          <w:hyperlink w:anchor="_Toc484773500" w:history="1"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1.</w:t>
            </w:r>
            <w:r w:rsidR="00D666EA" w:rsidRPr="00D666EA">
              <w:rPr>
                <w:rFonts w:ascii="Times New Roman" w:eastAsiaTheme="minorEastAsia" w:hAnsi="Times New Roman"/>
                <w:noProof/>
              </w:rPr>
              <w:tab/>
            </w:r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Obsah nabídky</w:t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tab/>
            </w:r>
            <w:r w:rsidRPr="00D666E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instrText xml:space="preserve"> PAGEREF _Toc484773500 \h </w:instrText>
            </w:r>
            <w:r w:rsidRPr="00D666EA">
              <w:rPr>
                <w:rFonts w:ascii="Times New Roman" w:hAnsi="Times New Roman"/>
                <w:noProof/>
                <w:webHidden/>
              </w:rPr>
            </w:r>
            <w:r w:rsidRPr="00D666E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56C4D">
              <w:rPr>
                <w:rFonts w:ascii="Times New Roman" w:hAnsi="Times New Roman"/>
                <w:noProof/>
                <w:webHidden/>
              </w:rPr>
              <w:t>3</w:t>
            </w:r>
            <w:r w:rsidRPr="00D666E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66EA" w:rsidRPr="00D666EA" w:rsidRDefault="003D76A6">
          <w:pPr>
            <w:pStyle w:val="Obsah1"/>
            <w:rPr>
              <w:rFonts w:ascii="Times New Roman" w:eastAsiaTheme="minorEastAsia" w:hAnsi="Times New Roman"/>
              <w:noProof/>
            </w:rPr>
          </w:pPr>
          <w:hyperlink w:anchor="_Toc484773501" w:history="1"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2.</w:t>
            </w:r>
            <w:r w:rsidR="00D666EA" w:rsidRPr="00D666EA">
              <w:rPr>
                <w:rFonts w:ascii="Times New Roman" w:eastAsiaTheme="minorEastAsia" w:hAnsi="Times New Roman"/>
                <w:noProof/>
              </w:rPr>
              <w:tab/>
            </w:r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Krycí list nabídky</w:t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tab/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instrText xml:space="preserve"> PAGEREF _Toc484773501 \h </w:instrText>
            </w:r>
            <w:r w:rsidR="00673986" w:rsidRPr="00D666EA">
              <w:rPr>
                <w:rFonts w:ascii="Times New Roman" w:hAnsi="Times New Roman"/>
                <w:noProof/>
                <w:webHidden/>
              </w:rPr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56C4D">
              <w:rPr>
                <w:rFonts w:ascii="Times New Roman" w:hAnsi="Times New Roman"/>
                <w:noProof/>
                <w:webHidden/>
              </w:rPr>
              <w:t>4</w:t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66EA" w:rsidRPr="00D666EA" w:rsidRDefault="003D76A6">
          <w:pPr>
            <w:pStyle w:val="Obsah1"/>
            <w:rPr>
              <w:rFonts w:ascii="Times New Roman" w:eastAsiaTheme="minorEastAsia" w:hAnsi="Times New Roman"/>
              <w:noProof/>
            </w:rPr>
          </w:pPr>
          <w:hyperlink w:anchor="_Toc484773502" w:history="1"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3.</w:t>
            </w:r>
            <w:r w:rsidR="00D666EA" w:rsidRPr="00D666EA">
              <w:rPr>
                <w:rFonts w:ascii="Times New Roman" w:eastAsiaTheme="minorEastAsia" w:hAnsi="Times New Roman"/>
                <w:noProof/>
              </w:rPr>
              <w:tab/>
            </w:r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Nabídková cena</w:t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tab/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instrText xml:space="preserve"> PAGEREF _Toc484773502 \h </w:instrText>
            </w:r>
            <w:r w:rsidR="00673986" w:rsidRPr="00D666EA">
              <w:rPr>
                <w:rFonts w:ascii="Times New Roman" w:hAnsi="Times New Roman"/>
                <w:noProof/>
                <w:webHidden/>
              </w:rPr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56C4D">
              <w:rPr>
                <w:rFonts w:ascii="Times New Roman" w:hAnsi="Times New Roman"/>
                <w:noProof/>
                <w:webHidden/>
              </w:rPr>
              <w:t>6</w:t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66EA" w:rsidRPr="00D666EA" w:rsidRDefault="003D76A6">
          <w:pPr>
            <w:pStyle w:val="Obsah1"/>
            <w:rPr>
              <w:rFonts w:ascii="Times New Roman" w:eastAsiaTheme="minorEastAsia" w:hAnsi="Times New Roman"/>
              <w:noProof/>
            </w:rPr>
          </w:pPr>
          <w:hyperlink w:anchor="_Toc484773503" w:history="1"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4.</w:t>
            </w:r>
            <w:r w:rsidR="00D666EA" w:rsidRPr="00D666EA">
              <w:rPr>
                <w:rFonts w:ascii="Times New Roman" w:eastAsiaTheme="minorEastAsia" w:hAnsi="Times New Roman"/>
                <w:noProof/>
              </w:rPr>
              <w:tab/>
            </w:r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Návrh smlouvy</w:t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tab/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instrText xml:space="preserve"> PAGEREF _Toc484773503 \h </w:instrText>
            </w:r>
            <w:r w:rsidR="00673986" w:rsidRPr="00D666EA">
              <w:rPr>
                <w:rFonts w:ascii="Times New Roman" w:hAnsi="Times New Roman"/>
                <w:noProof/>
                <w:webHidden/>
              </w:rPr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56C4D">
              <w:rPr>
                <w:rFonts w:ascii="Times New Roman" w:hAnsi="Times New Roman"/>
                <w:noProof/>
                <w:webHidden/>
              </w:rPr>
              <w:t>8</w:t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66EA" w:rsidRPr="00D666EA" w:rsidRDefault="003D76A6">
          <w:pPr>
            <w:pStyle w:val="Obsah1"/>
            <w:rPr>
              <w:rFonts w:ascii="Times New Roman" w:eastAsiaTheme="minorEastAsia" w:hAnsi="Times New Roman"/>
              <w:noProof/>
            </w:rPr>
          </w:pPr>
          <w:hyperlink w:anchor="_Toc484773504" w:history="1"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5.</w:t>
            </w:r>
            <w:r w:rsidR="00D666EA" w:rsidRPr="00D666EA">
              <w:rPr>
                <w:rFonts w:ascii="Times New Roman" w:eastAsiaTheme="minorEastAsia" w:hAnsi="Times New Roman"/>
                <w:noProof/>
              </w:rPr>
              <w:tab/>
            </w:r>
            <w:r w:rsidR="00D666EA" w:rsidRPr="00D666EA">
              <w:rPr>
                <w:rStyle w:val="Hypertextovodkaz"/>
                <w:rFonts w:ascii="Times New Roman" w:hAnsi="Times New Roman"/>
                <w:noProof/>
              </w:rPr>
              <w:t>Ostatní dokumenty</w:t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tab/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666EA" w:rsidRPr="00D666EA">
              <w:rPr>
                <w:rFonts w:ascii="Times New Roman" w:hAnsi="Times New Roman"/>
                <w:noProof/>
                <w:webHidden/>
              </w:rPr>
              <w:instrText xml:space="preserve"> PAGEREF _Toc484773504 \h </w:instrText>
            </w:r>
            <w:r w:rsidR="00673986" w:rsidRPr="00D666EA">
              <w:rPr>
                <w:rFonts w:ascii="Times New Roman" w:hAnsi="Times New Roman"/>
                <w:noProof/>
                <w:webHidden/>
              </w:rPr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56C4D">
              <w:rPr>
                <w:rFonts w:ascii="Times New Roman" w:hAnsi="Times New Roman"/>
                <w:noProof/>
                <w:webHidden/>
              </w:rPr>
              <w:t>15</w:t>
            </w:r>
            <w:r w:rsidR="00673986" w:rsidRPr="00D666E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8748B" w:rsidRPr="00D666EA" w:rsidRDefault="00673986" w:rsidP="00D8748B">
          <w:pPr>
            <w:rPr>
              <w:rFonts w:ascii="Times New Roman" w:hAnsi="Times New Roman"/>
            </w:rPr>
          </w:pPr>
          <w:r w:rsidRPr="00D666EA">
            <w:rPr>
              <w:rFonts w:ascii="Times New Roman" w:hAnsi="Times New Roman"/>
            </w:rPr>
            <w:fldChar w:fldCharType="end"/>
          </w:r>
        </w:p>
      </w:sdtContent>
    </w:sdt>
    <w:p w:rsidR="00D8748B" w:rsidRPr="00D666EA" w:rsidRDefault="00D8748B" w:rsidP="00D8748B">
      <w:pPr>
        <w:rPr>
          <w:rFonts w:ascii="Times New Roman" w:hAnsi="Times New Roman"/>
        </w:rPr>
      </w:pPr>
    </w:p>
    <w:p w:rsidR="00D8748B" w:rsidRPr="00D666EA" w:rsidRDefault="00D8748B" w:rsidP="00D8748B">
      <w:pPr>
        <w:rPr>
          <w:rFonts w:ascii="Times New Roman" w:hAnsi="Times New Roman"/>
        </w:rPr>
      </w:pPr>
    </w:p>
    <w:p w:rsidR="00D8748B" w:rsidRPr="00D666EA" w:rsidRDefault="00D8748B" w:rsidP="00D8748B">
      <w:pPr>
        <w:rPr>
          <w:rFonts w:ascii="Times New Roman" w:hAnsi="Times New Roman"/>
        </w:rPr>
      </w:pPr>
      <w:r w:rsidRPr="00D666EA">
        <w:rPr>
          <w:rFonts w:ascii="Times New Roman" w:hAnsi="Times New Roman"/>
        </w:rPr>
        <w:t>Tato nab</w:t>
      </w:r>
      <w:r w:rsidR="00D666EA">
        <w:rPr>
          <w:rFonts w:ascii="Times New Roman" w:hAnsi="Times New Roman"/>
        </w:rPr>
        <w:t>ídka obsahuje celkem 1</w:t>
      </w:r>
      <w:r w:rsidR="007C5ED2">
        <w:rPr>
          <w:rFonts w:ascii="Times New Roman" w:hAnsi="Times New Roman"/>
        </w:rPr>
        <w:t>6</w:t>
      </w:r>
      <w:r w:rsidR="00D666EA">
        <w:rPr>
          <w:rFonts w:ascii="Times New Roman" w:hAnsi="Times New Roman"/>
        </w:rPr>
        <w:t xml:space="preserve"> </w:t>
      </w:r>
      <w:r w:rsidRPr="00D666EA">
        <w:rPr>
          <w:rFonts w:ascii="Times New Roman" w:hAnsi="Times New Roman"/>
        </w:rPr>
        <w:t>listů.</w:t>
      </w:r>
    </w:p>
    <w:p w:rsidR="00D8748B" w:rsidRPr="00D666EA" w:rsidRDefault="00D8748B" w:rsidP="00D8748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8748B" w:rsidRPr="00D666EA" w:rsidRDefault="00D8748B" w:rsidP="00D8748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8748B" w:rsidRPr="00D666EA" w:rsidRDefault="00D8748B" w:rsidP="00D8748B">
      <w:pPr>
        <w:rPr>
          <w:rFonts w:ascii="Times New Roman" w:hAnsi="Times New Roman"/>
          <w:sz w:val="24"/>
          <w:szCs w:val="24"/>
        </w:rPr>
      </w:pPr>
    </w:p>
    <w:p w:rsidR="00D8748B" w:rsidRPr="00D666EA" w:rsidRDefault="00D8748B" w:rsidP="00D8748B">
      <w:pPr>
        <w:pStyle w:val="Zkladntext"/>
        <w:spacing w:before="1080" w:line="300" w:lineRule="exact"/>
        <w:ind w:left="1800"/>
        <w:rPr>
          <w:rFonts w:ascii="Times New Roman" w:hAnsi="Times New Roman"/>
          <w:smallCaps/>
        </w:rPr>
      </w:pPr>
    </w:p>
    <w:p w:rsidR="00D8748B" w:rsidRPr="00D666EA" w:rsidRDefault="00D8748B" w:rsidP="00D8748B">
      <w:pPr>
        <w:pStyle w:val="Vrazncitt"/>
        <w:keepNext w:val="0"/>
        <w:ind w:left="714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D666EA">
        <w:rPr>
          <w:rFonts w:ascii="Times New Roman" w:hAnsi="Times New Roman"/>
          <w:b w:val="0"/>
          <w:bCs w:val="0"/>
          <w:i w:val="0"/>
          <w:iCs w:val="0"/>
          <w:smallCaps w:val="0"/>
        </w:rPr>
        <w:br w:type="page"/>
      </w:r>
      <w:bookmarkEnd w:id="1"/>
    </w:p>
    <w:p w:rsidR="00D666EA" w:rsidRDefault="00D666EA" w:rsidP="00D666EA">
      <w:pPr>
        <w:pStyle w:val="Vrazncitt"/>
        <w:keepNext w:val="0"/>
        <w:ind w:left="425" w:right="0"/>
        <w:jc w:val="center"/>
        <w:rPr>
          <w:rFonts w:ascii="Times New Roman" w:hAnsi="Times New Roman"/>
        </w:rPr>
      </w:pPr>
    </w:p>
    <w:p w:rsidR="00AE4475" w:rsidRDefault="00D666EA" w:rsidP="00D666EA">
      <w:pPr>
        <w:pStyle w:val="Vrazncitt"/>
        <w:keepNext w:val="0"/>
        <w:numPr>
          <w:ilvl w:val="0"/>
          <w:numId w:val="28"/>
        </w:numPr>
        <w:ind w:left="425" w:right="0" w:hanging="357"/>
        <w:rPr>
          <w:rFonts w:ascii="Times New Roman" w:hAnsi="Times New Roman"/>
        </w:rPr>
      </w:pPr>
      <w:bookmarkStart w:id="3" w:name="_Toc484773501"/>
      <w:r>
        <w:rPr>
          <w:rFonts w:ascii="Times New Roman" w:hAnsi="Times New Roman"/>
        </w:rPr>
        <w:t>Krycí list nabídky</w:t>
      </w:r>
      <w:bookmarkEnd w:id="3"/>
    </w:p>
    <w:p w:rsidR="00904803" w:rsidRDefault="00AE4475">
      <w:pPr>
        <w:rPr>
          <w:rFonts w:ascii="Times New Roman" w:hAnsi="Times New Roman"/>
        </w:rPr>
        <w:sectPr w:rsidR="00904803" w:rsidSect="00B053AB">
          <w:headerReference w:type="default" r:id="rId10"/>
          <w:footerReference w:type="default" r:id="rId11"/>
          <w:pgSz w:w="11906" w:h="16838"/>
          <w:pgMar w:top="1134" w:right="1133" w:bottom="1134" w:left="1276" w:header="284" w:footer="34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AE4475" w:rsidRPr="00B775C0" w:rsidRDefault="00B775C0" w:rsidP="00B775C0">
      <w:pPr>
        <w:pStyle w:val="Zkladntext22"/>
        <w:spacing w:line="240" w:lineRule="auto"/>
        <w:rPr>
          <w:rFonts w:ascii="Verdana" w:hAnsi="Verdana"/>
          <w:b/>
          <w:sz w:val="28"/>
          <w:szCs w:val="28"/>
        </w:rPr>
      </w:pPr>
      <w:r w:rsidRPr="00B775C0">
        <w:rPr>
          <w:rFonts w:ascii="Verdana" w:hAnsi="Verdana"/>
          <w:b/>
          <w:sz w:val="28"/>
          <w:szCs w:val="28"/>
        </w:rPr>
        <w:lastRenderedPageBreak/>
        <w:t>Příloha č. 2</w:t>
      </w:r>
    </w:p>
    <w:p w:rsidR="00904803" w:rsidRDefault="00904803" w:rsidP="00904803">
      <w:pPr>
        <w:pStyle w:val="Zkladntext22"/>
        <w:spacing w:line="240" w:lineRule="auto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Krycí list nabídky</w:t>
      </w:r>
    </w:p>
    <w:p w:rsidR="00904803" w:rsidRDefault="00904803" w:rsidP="00904803">
      <w:pPr>
        <w:pStyle w:val="Zkladntext22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904803" w:rsidRDefault="00904803" w:rsidP="00904803">
      <w:pPr>
        <w:rPr>
          <w:b/>
          <w:caps/>
        </w:rPr>
      </w:pPr>
      <w:r>
        <w:rPr>
          <w:b/>
          <w:caps/>
        </w:rPr>
        <w:t>Základní údaje:</w:t>
      </w:r>
    </w:p>
    <w:p w:rsidR="00904803" w:rsidRDefault="00904803" w:rsidP="00904803">
      <w:pPr>
        <w:ind w:left="2832" w:hanging="2832"/>
        <w:rPr>
          <w:b/>
        </w:rPr>
      </w:pPr>
    </w:p>
    <w:p w:rsidR="00904803" w:rsidRPr="00CE1EA3" w:rsidRDefault="00904803" w:rsidP="00904803">
      <w:pPr>
        <w:spacing w:after="120"/>
        <w:ind w:left="2829" w:hanging="2829"/>
        <w:rPr>
          <w:rFonts w:cs="Arial"/>
          <w:b/>
        </w:rPr>
      </w:pPr>
      <w:r>
        <w:rPr>
          <w:b/>
          <w:bCs/>
        </w:rPr>
        <w:t>Název veřejné zakázky:</w:t>
      </w:r>
      <w:r>
        <w:t xml:space="preserve"> </w:t>
      </w:r>
      <w:r>
        <w:tab/>
      </w:r>
      <w:r w:rsidRPr="00AF0A46">
        <w:rPr>
          <w:b/>
        </w:rPr>
        <w:t>Zajištění administrace zadávacích řízení a dalších zadavatelských činností pro potřeby Fyzikálního ústavu  AV ČR, v.v.i., v souvislosti s projekty ELI a HiLASE</w:t>
      </w:r>
    </w:p>
    <w:p w:rsidR="00904803" w:rsidRDefault="00904803" w:rsidP="00904803">
      <w:pPr>
        <w:ind w:left="2832" w:hanging="2832"/>
        <w:rPr>
          <w:bCs/>
        </w:rPr>
      </w:pPr>
      <w:r>
        <w:rPr>
          <w:b/>
          <w:bCs/>
        </w:rPr>
        <w:t>Číslo minitendru:</w:t>
      </w:r>
      <w:r>
        <w:rPr>
          <w:b/>
          <w:bCs/>
        </w:rPr>
        <w:tab/>
        <w:t>3</w:t>
      </w:r>
    </w:p>
    <w:p w:rsidR="00904803" w:rsidRPr="008D2727" w:rsidRDefault="00904803" w:rsidP="00904803">
      <w:pPr>
        <w:ind w:left="2832" w:hanging="2832"/>
        <w:rPr>
          <w:bCs/>
        </w:rPr>
      </w:pPr>
    </w:p>
    <w:p w:rsidR="00904803" w:rsidRDefault="00904803" w:rsidP="00904803">
      <w:pPr>
        <w:ind w:left="2832" w:hanging="2832"/>
        <w:rPr>
          <w:b/>
          <w:bCs/>
        </w:rPr>
      </w:pPr>
    </w:p>
    <w:p w:rsidR="00904803" w:rsidRDefault="00904803" w:rsidP="00904803">
      <w:pPr>
        <w:ind w:left="2832" w:hanging="2832"/>
        <w:rPr>
          <w:b/>
        </w:rPr>
      </w:pPr>
      <w:r>
        <w:rPr>
          <w:b/>
          <w:bCs/>
        </w:rPr>
        <w:t>Zadavatel:</w:t>
      </w:r>
      <w:r>
        <w:rPr>
          <w:b/>
        </w:rPr>
        <w:t xml:space="preserve"> </w:t>
      </w:r>
      <w:r>
        <w:rPr>
          <w:b/>
        </w:rPr>
        <w:tab/>
      </w:r>
      <w:r>
        <w:rPr>
          <w:color w:val="000000"/>
        </w:rPr>
        <w:t>Fyzikální ústav AV ČR, v. v. i.</w:t>
      </w:r>
      <w:r>
        <w:rPr>
          <w:b/>
        </w:rPr>
        <w:t xml:space="preserve"> </w:t>
      </w:r>
    </w:p>
    <w:p w:rsidR="00904803" w:rsidRDefault="00904803" w:rsidP="00904803">
      <w:pPr>
        <w:rPr>
          <w:rFonts w:cs="Tahoma"/>
          <w:color w:val="000000"/>
        </w:rPr>
      </w:pPr>
      <w:r>
        <w:rPr>
          <w:b/>
          <w:bCs/>
        </w:rPr>
        <w:t>Sídlo: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Tahoma"/>
          <w:color w:val="000000"/>
        </w:rPr>
        <w:t>Na Slovance 2, 182 21  Praha 8</w:t>
      </w:r>
    </w:p>
    <w:p w:rsidR="00904803" w:rsidRDefault="00904803" w:rsidP="00904803">
      <w:pPr>
        <w:rPr>
          <w:rFonts w:cs="Arial"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</w:rPr>
        <w:t>68378271</w:t>
      </w:r>
    </w:p>
    <w:p w:rsidR="00904803" w:rsidRDefault="00904803" w:rsidP="00904803">
      <w:pPr>
        <w:rPr>
          <w:b/>
          <w:bCs/>
        </w:rPr>
      </w:pPr>
      <w:r>
        <w:rPr>
          <w:b/>
          <w:bCs/>
        </w:rPr>
        <w:t xml:space="preserve">Osoba oprávněná </w:t>
      </w:r>
    </w:p>
    <w:p w:rsidR="00904803" w:rsidRDefault="00904803" w:rsidP="00904803">
      <w:r>
        <w:rPr>
          <w:b/>
          <w:bCs/>
        </w:rPr>
        <w:t>jednat za zadavatele:</w:t>
      </w:r>
      <w:r>
        <w:rPr>
          <w:b/>
        </w:rPr>
        <w:t xml:space="preserve"> </w:t>
      </w:r>
      <w:r>
        <w:rPr>
          <w:b/>
        </w:rPr>
        <w:tab/>
      </w:r>
      <w:r w:rsidRPr="00BF6196">
        <w:t>RNDr. Michael Prouza, Ph.D.</w:t>
      </w:r>
      <w:r>
        <w:t>, ředitel</w:t>
      </w:r>
    </w:p>
    <w:p w:rsidR="00904803" w:rsidRDefault="00904803" w:rsidP="00904803"/>
    <w:p w:rsidR="00904803" w:rsidRDefault="00904803" w:rsidP="00904803"/>
    <w:p w:rsidR="00904803" w:rsidRDefault="00904803" w:rsidP="00904803">
      <w:pPr>
        <w:spacing w:line="360" w:lineRule="auto"/>
        <w:rPr>
          <w:b/>
        </w:rPr>
      </w:pPr>
      <w:r>
        <w:rPr>
          <w:b/>
          <w:u w:val="single"/>
        </w:rPr>
        <w:t>Uchazeč: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Advokátní kancelář Volopich, Tomšíček &amp; spol., s.r.o.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Vlastina 602/23, Plzeň, PSČ: 323 00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024 76 649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CZ02476649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 xml:space="preserve">Osoba oprávněná 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>jednat za uchazeče:</w:t>
      </w:r>
      <w:r>
        <w:rPr>
          <w:b/>
        </w:rPr>
        <w:tab/>
      </w:r>
      <w:r w:rsidR="00B775C0">
        <w:rPr>
          <w:b/>
        </w:rPr>
        <w:tab/>
      </w:r>
      <w:r>
        <w:rPr>
          <w:b/>
        </w:rPr>
        <w:t>JUDr. Daniel Volopich, jednatel</w:t>
      </w:r>
    </w:p>
    <w:p w:rsidR="00904803" w:rsidRDefault="00904803" w:rsidP="00904803">
      <w:pPr>
        <w:spacing w:line="360" w:lineRule="auto"/>
        <w:ind w:left="2835" w:hanging="2835"/>
        <w:rPr>
          <w:b/>
        </w:rPr>
      </w:pPr>
      <w:r>
        <w:rPr>
          <w:b/>
        </w:rPr>
        <w:t>Bankovní spojení:</w:t>
      </w:r>
      <w:r>
        <w:rPr>
          <w:b/>
        </w:rPr>
        <w:tab/>
        <w:t>UniCredit Bank Czech Republic a.s., pobočka Plzeň, č. ú. 78850005/2700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>Osoby zmocněné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>k zastupování:</w:t>
      </w:r>
      <w:r>
        <w:rPr>
          <w:b/>
        </w:rPr>
        <w:tab/>
      </w:r>
      <w:r>
        <w:rPr>
          <w:b/>
        </w:rPr>
        <w:tab/>
      </w:r>
      <w:r w:rsidR="00A25741">
        <w:rPr>
          <w:b/>
        </w:rPr>
        <w:tab/>
      </w:r>
      <w:r w:rsidRPr="005E60C1">
        <w:rPr>
          <w:b/>
        </w:rPr>
        <w:t>………………………………………………………………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>Kontaktní osoba:</w:t>
      </w:r>
      <w:r>
        <w:rPr>
          <w:b/>
        </w:rPr>
        <w:tab/>
      </w:r>
      <w:r>
        <w:rPr>
          <w:b/>
        </w:rPr>
        <w:tab/>
        <w:t>JUDr. Daniel Volopich</w:t>
      </w:r>
    </w:p>
    <w:p w:rsidR="00904803" w:rsidRPr="005E60C1" w:rsidRDefault="00904803" w:rsidP="00904803">
      <w:pPr>
        <w:spacing w:line="360" w:lineRule="auto"/>
        <w:rPr>
          <w:b/>
        </w:rPr>
      </w:pPr>
      <w:r>
        <w:rPr>
          <w:b/>
        </w:rPr>
        <w:t xml:space="preserve">Kontaktní </w:t>
      </w:r>
      <w:r w:rsidRPr="005E60C1">
        <w:rPr>
          <w:b/>
        </w:rPr>
        <w:t>adresa:</w:t>
      </w:r>
      <w:r w:rsidRPr="005E60C1">
        <w:rPr>
          <w:b/>
        </w:rPr>
        <w:tab/>
      </w:r>
      <w:r w:rsidRPr="005E60C1">
        <w:rPr>
          <w:b/>
        </w:rPr>
        <w:tab/>
        <w:t>Vlastina 602/23, Plzeň, PSČ: 323 00</w:t>
      </w:r>
    </w:p>
    <w:p w:rsidR="00904803" w:rsidRDefault="00904803" w:rsidP="00904803">
      <w:pPr>
        <w:spacing w:line="360" w:lineRule="auto"/>
        <w:rPr>
          <w:b/>
        </w:rPr>
      </w:pPr>
      <w:r w:rsidRPr="005E60C1">
        <w:rPr>
          <w:b/>
        </w:rPr>
        <w:t xml:space="preserve">Tel.: </w:t>
      </w:r>
      <w:r w:rsidRPr="005E60C1">
        <w:rPr>
          <w:b/>
        </w:rPr>
        <w:tab/>
        <w:t>377 519</w:t>
      </w:r>
      <w:r w:rsidR="00A25741">
        <w:rPr>
          <w:b/>
        </w:rPr>
        <w:t> </w:t>
      </w:r>
      <w:r w:rsidRPr="005E60C1">
        <w:rPr>
          <w:b/>
        </w:rPr>
        <w:t>999</w:t>
      </w:r>
      <w:r w:rsidRPr="005E60C1">
        <w:rPr>
          <w:b/>
        </w:rPr>
        <w:tab/>
      </w:r>
      <w:r w:rsidR="00A25741">
        <w:rPr>
          <w:b/>
        </w:rPr>
        <w:tab/>
      </w:r>
      <w:r w:rsidRPr="005E60C1">
        <w:rPr>
          <w:b/>
        </w:rPr>
        <w:t xml:space="preserve">e-mail: </w:t>
      </w:r>
      <w:r w:rsidR="00A25741">
        <w:rPr>
          <w:b/>
        </w:rPr>
        <w:tab/>
      </w:r>
      <w:r w:rsidRPr="005E60C1">
        <w:rPr>
          <w:b/>
        </w:rPr>
        <w:tab/>
        <w:t>volopich@akvt.cz</w:t>
      </w:r>
    </w:p>
    <w:p w:rsidR="00904803" w:rsidRDefault="00904803" w:rsidP="00904803">
      <w:pPr>
        <w:spacing w:line="360" w:lineRule="auto"/>
        <w:rPr>
          <w:b/>
        </w:rPr>
      </w:pP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 xml:space="preserve">Nabídková cena </w:t>
      </w:r>
      <w:r w:rsidRPr="00791378">
        <w:rPr>
          <w:b/>
        </w:rPr>
        <w:t xml:space="preserve">Předmět plnění Minitendr č. </w:t>
      </w:r>
      <w:r>
        <w:rPr>
          <w:b/>
        </w:rPr>
        <w:t>3</w:t>
      </w:r>
      <w:r w:rsidRPr="00791378">
        <w:rPr>
          <w:b/>
        </w:rPr>
        <w:t xml:space="preserve"> </w:t>
      </w:r>
      <w:r>
        <w:rPr>
          <w:b/>
        </w:rPr>
        <w:t>–</w:t>
      </w:r>
      <w:r w:rsidRPr="00791378">
        <w:rPr>
          <w:b/>
        </w:rPr>
        <w:t xml:space="preserve"> </w:t>
      </w:r>
      <w:r>
        <w:rPr>
          <w:b/>
        </w:rPr>
        <w:t>1.130.000</w:t>
      </w:r>
      <w:r w:rsidRPr="00791378">
        <w:rPr>
          <w:b/>
        </w:rPr>
        <w:t>,- bez DPH</w:t>
      </w:r>
    </w:p>
    <w:p w:rsidR="00904803" w:rsidRDefault="00904803" w:rsidP="00904803">
      <w:pPr>
        <w:spacing w:line="360" w:lineRule="auto"/>
        <w:rPr>
          <w:b/>
        </w:rPr>
      </w:pPr>
      <w:r>
        <w:rPr>
          <w:b/>
        </w:rPr>
        <w:t xml:space="preserve">Nabídková cena </w:t>
      </w:r>
      <w:r w:rsidRPr="00791378">
        <w:rPr>
          <w:b/>
        </w:rPr>
        <w:t xml:space="preserve">Předmět plnění Minitendr č. </w:t>
      </w:r>
      <w:r>
        <w:rPr>
          <w:b/>
        </w:rPr>
        <w:t>3 –</w:t>
      </w:r>
      <w:r w:rsidRPr="00791378">
        <w:rPr>
          <w:b/>
        </w:rPr>
        <w:t xml:space="preserve"> </w:t>
      </w:r>
      <w:r>
        <w:rPr>
          <w:b/>
        </w:rPr>
        <w:t>1.367.300</w:t>
      </w:r>
      <w:r w:rsidRPr="00791378">
        <w:rPr>
          <w:b/>
        </w:rPr>
        <w:t xml:space="preserve">,- </w:t>
      </w:r>
      <w:r>
        <w:rPr>
          <w:b/>
        </w:rPr>
        <w:t>s</w:t>
      </w:r>
      <w:r w:rsidRPr="00791378">
        <w:rPr>
          <w:b/>
        </w:rPr>
        <w:t xml:space="preserve"> DPH</w:t>
      </w:r>
    </w:p>
    <w:p w:rsidR="00904803" w:rsidRDefault="00904803" w:rsidP="00904803">
      <w:pPr>
        <w:rPr>
          <w:b/>
        </w:rPr>
      </w:pPr>
    </w:p>
    <w:p w:rsidR="00904803" w:rsidRPr="00114627" w:rsidRDefault="00904803" w:rsidP="00904803">
      <w:pPr>
        <w:tabs>
          <w:tab w:val="center" w:pos="7230"/>
        </w:tabs>
      </w:pPr>
      <w:r w:rsidRPr="00114627">
        <w:tab/>
      </w:r>
      <w:r>
        <w:t>…………………………………………………</w:t>
      </w:r>
    </w:p>
    <w:p w:rsidR="00904803" w:rsidRDefault="00904803" w:rsidP="00904803">
      <w:pPr>
        <w:pStyle w:val="Zkladntext22"/>
        <w:spacing w:line="240" w:lineRule="auto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Advokátní kancelář Volopich, Tomšíček &amp; spol., s.r.o.</w:t>
      </w:r>
    </w:p>
    <w:p w:rsidR="00904803" w:rsidRDefault="00904803" w:rsidP="00904803">
      <w:pPr>
        <w:pStyle w:val="Zkladntext22"/>
        <w:spacing w:line="240" w:lineRule="auto"/>
        <w:ind w:left="5664"/>
        <w:rPr>
          <w:rFonts w:ascii="Verdana" w:hAnsi="Verdana"/>
          <w:sz w:val="20"/>
          <w:szCs w:val="20"/>
        </w:rPr>
        <w:sectPr w:rsidR="00904803" w:rsidSect="00B053AB">
          <w:headerReference w:type="default" r:id="rId12"/>
          <w:footerReference w:type="default" r:id="rId13"/>
          <w:pgSz w:w="11906" w:h="16838"/>
          <w:pgMar w:top="1134" w:right="1133" w:bottom="1134" w:left="1276" w:header="284" w:footer="349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t>JUDr. Daniel Volopich, jednatel</w:t>
      </w:r>
    </w:p>
    <w:p w:rsidR="00904803" w:rsidRDefault="00904803" w:rsidP="00904803">
      <w:pPr>
        <w:pStyle w:val="Zkladntext22"/>
        <w:spacing w:line="240" w:lineRule="auto"/>
        <w:ind w:left="5664"/>
      </w:pPr>
    </w:p>
    <w:p w:rsidR="00D8748B" w:rsidRPr="00D666EA" w:rsidRDefault="00D8748B" w:rsidP="006004C3">
      <w:pPr>
        <w:pStyle w:val="Vrazncitt"/>
        <w:keepNext w:val="0"/>
        <w:numPr>
          <w:ilvl w:val="0"/>
          <w:numId w:val="28"/>
        </w:numPr>
        <w:ind w:left="425" w:right="0" w:hanging="357"/>
        <w:rPr>
          <w:rFonts w:ascii="Times New Roman" w:hAnsi="Times New Roman"/>
        </w:rPr>
      </w:pPr>
      <w:bookmarkStart w:id="16" w:name="_Toc484773502"/>
      <w:r w:rsidRPr="00D666EA">
        <w:rPr>
          <w:rFonts w:ascii="Times New Roman" w:hAnsi="Times New Roman"/>
        </w:rPr>
        <w:t>N</w:t>
      </w:r>
      <w:r w:rsidR="00D666EA">
        <w:rPr>
          <w:rFonts w:ascii="Times New Roman" w:hAnsi="Times New Roman"/>
        </w:rPr>
        <w:t>abídková cena</w:t>
      </w:r>
      <w:bookmarkEnd w:id="16"/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Pr="00D666EA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8748B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D666EA" w:rsidRPr="00D666EA" w:rsidRDefault="00D666EA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p w:rsidR="00034D1A" w:rsidRPr="00D666EA" w:rsidRDefault="00034D1A" w:rsidP="00D8748B">
      <w:pPr>
        <w:rPr>
          <w:rFonts w:ascii="Times New Roman" w:hAnsi="Times New Roman"/>
          <w:b/>
          <w:highlight w:val="yellow"/>
        </w:rPr>
      </w:pPr>
    </w:p>
    <w:p w:rsidR="006004C3" w:rsidRDefault="006004C3">
      <w:pPr>
        <w:rPr>
          <w:rFonts w:ascii="Times New Roman" w:hAnsi="Times New Roman"/>
          <w:b/>
          <w:highlight w:val="yellow"/>
        </w:rPr>
        <w:sectPr w:rsidR="006004C3" w:rsidSect="00B053AB">
          <w:headerReference w:type="default" r:id="rId14"/>
          <w:footerReference w:type="default" r:id="rId15"/>
          <w:pgSz w:w="11906" w:h="16838"/>
          <w:pgMar w:top="1134" w:right="1133" w:bottom="1134" w:left="1276" w:header="284" w:footer="34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4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665"/>
        <w:gridCol w:w="1068"/>
        <w:gridCol w:w="2861"/>
        <w:gridCol w:w="5137"/>
      </w:tblGrid>
      <w:tr w:rsidR="006004C3" w:rsidTr="006004C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8" w:name="RANGE!B1:F9"/>
            <w:r>
              <w:rPr>
                <w:b/>
                <w:bCs/>
                <w:color w:val="000000"/>
              </w:rPr>
              <w:lastRenderedPageBreak/>
              <w:t>Příloha č.1</w:t>
            </w:r>
            <w:bookmarkEnd w:id="18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Předmět plnění veřejné zakázky Minitendr č. 3</w:t>
            </w:r>
          </w:p>
        </w:tc>
      </w:tr>
      <w:tr w:rsidR="006004C3" w:rsidTr="006004C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</w:tr>
      <w:tr w:rsidR="006004C3" w:rsidTr="006004C3">
        <w:trPr>
          <w:trHeight w:val="8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Množství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Realizace celého zadávacího řízení* / poptávané činnosti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Jednací jazyk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Kč bez DPH za 1 VŘ / hodinová sazba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Kč bez DPH za položku [(cena za 1 VŘ / hodinová sazba) x (množství VŘ / hodin)]</w:t>
            </w:r>
          </w:p>
        </w:tc>
      </w:tr>
      <w:tr w:rsidR="006004C3" w:rsidTr="006004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color w:val="000000"/>
              </w:rPr>
            </w:pPr>
            <w:r>
              <w:rPr>
                <w:color w:val="000000"/>
              </w:rPr>
              <w:t>Otevřené řízení (nadlimitní)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400 000,00 Kč</w:t>
            </w:r>
          </w:p>
        </w:tc>
      </w:tr>
      <w:tr w:rsidR="006004C3" w:rsidTr="006004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color w:val="000000"/>
              </w:rPr>
            </w:pPr>
            <w:r>
              <w:rPr>
                <w:color w:val="000000"/>
              </w:rPr>
              <w:t xml:space="preserve">Zjednodušené podlimitní řízení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420 000,00 Kč</w:t>
            </w:r>
          </w:p>
        </w:tc>
      </w:tr>
      <w:tr w:rsidR="006004C3" w:rsidTr="006004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color w:val="000000"/>
              </w:rPr>
            </w:pPr>
            <w:r>
              <w:rPr>
                <w:color w:val="000000"/>
              </w:rPr>
              <w:t>Jednací řízení bez uveřejnění  (JŘBU)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210 000,00 Kč</w:t>
            </w:r>
          </w:p>
        </w:tc>
      </w:tr>
      <w:tr w:rsidR="006004C3" w:rsidTr="006004C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Odborné poradenství a konzultace k veřejným zakázkám (hodinová sazba – cena za 60 minut)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 Kč</w:t>
            </w:r>
          </w:p>
        </w:tc>
      </w:tr>
      <w:tr w:rsidR="006004C3" w:rsidTr="006004C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</w:tr>
      <w:tr w:rsidR="006004C3" w:rsidTr="006004C3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nabídková cena bez DPH: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4C3" w:rsidRDefault="006004C3" w:rsidP="0060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1 130 000,00 Kč</w:t>
            </w:r>
          </w:p>
        </w:tc>
      </w:tr>
      <w:tr w:rsidR="006004C3" w:rsidTr="00600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</w:tr>
      <w:tr w:rsidR="006004C3" w:rsidTr="00600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4C3" w:rsidRDefault="006004C3" w:rsidP="006004C3">
            <w:pPr>
              <w:rPr>
                <w:color w:val="000000"/>
              </w:rPr>
            </w:pPr>
            <w:r>
              <w:rPr>
                <w:color w:val="000000"/>
              </w:rPr>
              <w:t>* Včetně všech souvisejících činností a nákladů na kopírování, cestovné, poštovné apod.</w:t>
            </w:r>
          </w:p>
        </w:tc>
      </w:tr>
    </w:tbl>
    <w:p w:rsidR="0001755A" w:rsidRDefault="0001755A" w:rsidP="006004C3">
      <w:pPr>
        <w:rPr>
          <w:rFonts w:ascii="Times New Roman" w:hAnsi="Times New Roman"/>
          <w:b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01755A" w:rsidRPr="0001755A" w:rsidRDefault="0001755A" w:rsidP="0001755A">
      <w:pPr>
        <w:rPr>
          <w:rFonts w:ascii="Times New Roman" w:hAnsi="Times New Roman"/>
          <w:highlight w:val="yellow"/>
        </w:rPr>
      </w:pPr>
    </w:p>
    <w:p w:rsidR="006004C3" w:rsidRPr="0001755A" w:rsidRDefault="006004C3" w:rsidP="0001755A">
      <w:pPr>
        <w:rPr>
          <w:rFonts w:ascii="Times New Roman" w:hAnsi="Times New Roman"/>
          <w:highlight w:val="yellow"/>
        </w:rPr>
        <w:sectPr w:rsidR="006004C3" w:rsidRPr="0001755A" w:rsidSect="006004C3">
          <w:headerReference w:type="default" r:id="rId16"/>
          <w:footerReference w:type="default" r:id="rId17"/>
          <w:pgSz w:w="16838" w:h="11906" w:orient="landscape"/>
          <w:pgMar w:top="1276" w:right="1134" w:bottom="1133" w:left="1134" w:header="284" w:footer="349" w:gutter="0"/>
          <w:cols w:space="708"/>
          <w:docGrid w:linePitch="360"/>
        </w:sectPr>
      </w:pPr>
    </w:p>
    <w:p w:rsidR="00D666EA" w:rsidRDefault="00D8748B" w:rsidP="006004C3">
      <w:pPr>
        <w:pStyle w:val="Vrazncitt"/>
        <w:keepNext w:val="0"/>
        <w:numPr>
          <w:ilvl w:val="0"/>
          <w:numId w:val="28"/>
        </w:numPr>
        <w:ind w:left="425" w:right="0" w:hanging="357"/>
        <w:rPr>
          <w:rFonts w:ascii="Times New Roman" w:hAnsi="Times New Roman"/>
        </w:rPr>
      </w:pPr>
      <w:bookmarkStart w:id="19" w:name="_Toc484773503"/>
      <w:r w:rsidRPr="00D666EA">
        <w:rPr>
          <w:rFonts w:ascii="Times New Roman" w:hAnsi="Times New Roman"/>
        </w:rPr>
        <w:lastRenderedPageBreak/>
        <w:t>N</w:t>
      </w:r>
      <w:r w:rsidR="00D666EA">
        <w:rPr>
          <w:rFonts w:ascii="Times New Roman" w:hAnsi="Times New Roman"/>
        </w:rPr>
        <w:t>ávrh smlouvy</w:t>
      </w:r>
      <w:bookmarkEnd w:id="19"/>
    </w:p>
    <w:p w:rsidR="002A6A46" w:rsidRDefault="002A6A46" w:rsidP="002A6A46"/>
    <w:p w:rsidR="002A6A46" w:rsidRDefault="002A6A46" w:rsidP="002A6A46"/>
    <w:p w:rsidR="002A6A46" w:rsidRDefault="002A6A46" w:rsidP="002A6A46"/>
    <w:p w:rsidR="002A6A46" w:rsidRPr="002A6A46" w:rsidRDefault="002A6A46" w:rsidP="002A6A46"/>
    <w:p w:rsidR="001A3C13" w:rsidRDefault="00D666EA">
      <w:pPr>
        <w:rPr>
          <w:rFonts w:ascii="Times New Roman" w:hAnsi="Times New Roman"/>
        </w:rPr>
        <w:sectPr w:rsidR="001A3C13" w:rsidSect="006004C3">
          <w:headerReference w:type="default" r:id="rId18"/>
          <w:footerReference w:type="default" r:id="rId19"/>
          <w:pgSz w:w="11906" w:h="16838"/>
          <w:pgMar w:top="1134" w:right="1133" w:bottom="1134" w:left="1276" w:header="284" w:footer="34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D666EA" w:rsidRDefault="00D666EA">
      <w:pPr>
        <w:rPr>
          <w:rFonts w:ascii="Times New Roman" w:eastAsiaTheme="minorHAnsi" w:hAnsi="Times New Roman"/>
          <w:b/>
          <w:bCs/>
          <w:i/>
          <w:iCs/>
          <w:smallCaps/>
          <w:spacing w:val="20"/>
          <w:sz w:val="36"/>
        </w:rPr>
      </w:pPr>
    </w:p>
    <w:p w:rsidR="001A3C13" w:rsidRPr="00A63F9A" w:rsidRDefault="001A3C13" w:rsidP="001A3C13">
      <w:pPr>
        <w:rPr>
          <w:b/>
          <w:bCs/>
          <w:sz w:val="36"/>
          <w:szCs w:val="36"/>
          <w:u w:val="single"/>
        </w:rPr>
      </w:pPr>
      <w:r w:rsidRPr="00A63F9A">
        <w:rPr>
          <w:b/>
          <w:bCs/>
          <w:sz w:val="36"/>
          <w:szCs w:val="36"/>
          <w:u w:val="single"/>
        </w:rPr>
        <w:t xml:space="preserve">Příloha č. 3 výzvy </w:t>
      </w:r>
    </w:p>
    <w:p w:rsidR="001A3C13" w:rsidRPr="00A63F9A" w:rsidRDefault="001A3C13" w:rsidP="001A3C13">
      <w:pPr>
        <w:rPr>
          <w:bCs/>
          <w:i/>
        </w:rPr>
      </w:pPr>
    </w:p>
    <w:p w:rsidR="001A3C13" w:rsidRPr="00F56C4D" w:rsidRDefault="001A3C13" w:rsidP="00F56C4D">
      <w:pPr>
        <w:jc w:val="center"/>
        <w:rPr>
          <w:bCs/>
          <w:sz w:val="23"/>
          <w:szCs w:val="23"/>
        </w:rPr>
      </w:pPr>
      <w:r>
        <w:rPr>
          <w:b/>
          <w:bCs/>
          <w:sz w:val="36"/>
          <w:szCs w:val="36"/>
        </w:rPr>
        <w:t xml:space="preserve">PROVÁDĚCÍ SMLOUVA O POSKYTOVÁNÍ SLUŽEB </w:t>
      </w:r>
      <w:r>
        <w:rPr>
          <w:b/>
          <w:bCs/>
          <w:sz w:val="36"/>
          <w:szCs w:val="36"/>
        </w:rPr>
        <w:br/>
      </w:r>
      <w:r w:rsidRPr="00F56C4D">
        <w:rPr>
          <w:bCs/>
          <w:sz w:val="23"/>
          <w:szCs w:val="23"/>
        </w:rPr>
        <w:t xml:space="preserve">uzavřená na základě rámcové smlouvy ze dne </w:t>
      </w:r>
      <w:r w:rsidR="00F56C4D" w:rsidRPr="00F56C4D">
        <w:rPr>
          <w:bCs/>
          <w:sz w:val="23"/>
          <w:szCs w:val="23"/>
        </w:rPr>
        <w:t xml:space="preserve">10. 8. 2016 uzavřené na základě </w:t>
      </w:r>
      <w:r w:rsidRPr="00F56C4D">
        <w:rPr>
          <w:bCs/>
          <w:sz w:val="23"/>
          <w:szCs w:val="23"/>
        </w:rPr>
        <w:t>výsledků zadávacího řízení pro veřejnou zakázku „Zajištění administrace zadávacích řízení a dalších zadavatelských činností pro potřeby Fyzikálního ústavu  AV ČR, v.v.i., v souvislosti s projekty ELI a HiLASE“ (dále jen „</w:t>
      </w:r>
      <w:r w:rsidRPr="00F56C4D">
        <w:rPr>
          <w:b/>
          <w:bCs/>
          <w:sz w:val="23"/>
          <w:szCs w:val="23"/>
        </w:rPr>
        <w:t>Rámcová smlouva</w:t>
      </w:r>
      <w:r w:rsidRPr="00F56C4D">
        <w:rPr>
          <w:bCs/>
          <w:sz w:val="23"/>
          <w:szCs w:val="23"/>
        </w:rPr>
        <w:t xml:space="preserve">“) a dle výzvy k podání nabídek pro </w:t>
      </w:r>
      <w:r w:rsidRPr="00F56C4D">
        <w:rPr>
          <w:b/>
          <w:bCs/>
          <w:sz w:val="23"/>
          <w:szCs w:val="23"/>
        </w:rPr>
        <w:t>minitendr č. 3.</w:t>
      </w:r>
    </w:p>
    <w:p w:rsidR="001A3C13" w:rsidRPr="00F56C4D" w:rsidRDefault="001A3C13" w:rsidP="001A3C13">
      <w:pPr>
        <w:rPr>
          <w:sz w:val="23"/>
          <w:szCs w:val="23"/>
        </w:rPr>
      </w:pPr>
    </w:p>
    <w:p w:rsidR="001A3C13" w:rsidRPr="00F56C4D" w:rsidRDefault="001A3C13" w:rsidP="001A3C13">
      <w:pPr>
        <w:spacing w:after="120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Smluvní strany:</w:t>
      </w:r>
    </w:p>
    <w:p w:rsidR="001A3C13" w:rsidRPr="00F56C4D" w:rsidRDefault="001A3C13" w:rsidP="001A3C13">
      <w:pPr>
        <w:pStyle w:val="Odstavecseseznamem"/>
        <w:numPr>
          <w:ilvl w:val="0"/>
          <w:numId w:val="30"/>
        </w:numPr>
        <w:spacing w:line="276" w:lineRule="auto"/>
        <w:ind w:left="426" w:hanging="426"/>
        <w:contextualSpacing/>
        <w:jc w:val="both"/>
        <w:rPr>
          <w:b/>
          <w:bCs/>
          <w:sz w:val="23"/>
          <w:szCs w:val="23"/>
        </w:rPr>
      </w:pPr>
      <w:r w:rsidRPr="00F56C4D">
        <w:rPr>
          <w:b/>
          <w:bCs/>
          <w:sz w:val="23"/>
          <w:szCs w:val="23"/>
        </w:rPr>
        <w:t>Fyzikální ústav AV ČR, v. v. i.</w:t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Sídlo: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Na Slovance 2, 182 21 Praha 8</w:t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Oprávnění jednat:</w:t>
      </w:r>
    </w:p>
    <w:p w:rsidR="001A3C13" w:rsidRPr="00F56C4D" w:rsidRDefault="001A3C13" w:rsidP="001A3C13">
      <w:pPr>
        <w:pStyle w:val="Odstavecseseznamem"/>
        <w:numPr>
          <w:ilvl w:val="0"/>
          <w:numId w:val="29"/>
        </w:numPr>
        <w:spacing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ve věcech smluvních:</w:t>
      </w:r>
      <w:r w:rsidRPr="00F56C4D">
        <w:rPr>
          <w:sz w:val="23"/>
          <w:szCs w:val="23"/>
        </w:rPr>
        <w:tab/>
        <w:t>RNDr. Michael Prouza, Ph.D., ředitel</w:t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bank. spojení: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UniCredit Bank Czech Republic, a.s.</w:t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číslo účtu: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 xml:space="preserve">2106551053/2700            </w:t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IČO: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683 78 271</w:t>
      </w:r>
      <w:r w:rsidRPr="00F56C4D">
        <w:rPr>
          <w:sz w:val="23"/>
          <w:szCs w:val="23"/>
        </w:rPr>
        <w:tab/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 xml:space="preserve">DIČ: 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CZ68378271</w:t>
      </w:r>
    </w:p>
    <w:p w:rsidR="001A3C13" w:rsidRPr="00F56C4D" w:rsidRDefault="001A3C13" w:rsidP="001A3C13">
      <w:pPr>
        <w:spacing w:after="240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Právní forma: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veřejná výzkumná instituce</w:t>
      </w:r>
    </w:p>
    <w:p w:rsidR="001A3C13" w:rsidRPr="00F56C4D" w:rsidRDefault="001A3C13" w:rsidP="001A3C13">
      <w:pPr>
        <w:spacing w:after="240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(dále jen „</w:t>
      </w:r>
      <w:r w:rsidRPr="00F56C4D">
        <w:rPr>
          <w:b/>
          <w:sz w:val="23"/>
          <w:szCs w:val="23"/>
        </w:rPr>
        <w:t>Objednatel</w:t>
      </w:r>
      <w:r w:rsidRPr="00F56C4D">
        <w:rPr>
          <w:sz w:val="23"/>
          <w:szCs w:val="23"/>
        </w:rPr>
        <w:t>“) na straně jedné,</w:t>
      </w:r>
    </w:p>
    <w:p w:rsidR="001A3C13" w:rsidRPr="00F56C4D" w:rsidRDefault="001A3C13" w:rsidP="001A3C13">
      <w:pPr>
        <w:spacing w:after="240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a</w:t>
      </w:r>
    </w:p>
    <w:p w:rsidR="001A3C13" w:rsidRPr="00F56C4D" w:rsidRDefault="001A3C13" w:rsidP="001A3C13">
      <w:pPr>
        <w:pStyle w:val="Odstavecseseznamem"/>
        <w:numPr>
          <w:ilvl w:val="0"/>
          <w:numId w:val="30"/>
        </w:numPr>
        <w:spacing w:line="276" w:lineRule="auto"/>
        <w:ind w:left="426" w:hanging="426"/>
        <w:contextualSpacing/>
        <w:jc w:val="both"/>
        <w:rPr>
          <w:b/>
          <w:bCs/>
          <w:color w:val="FF0000"/>
          <w:sz w:val="23"/>
          <w:szCs w:val="23"/>
        </w:rPr>
      </w:pPr>
      <w:r w:rsidRPr="00F56C4D">
        <w:rPr>
          <w:b/>
          <w:sz w:val="23"/>
          <w:szCs w:val="23"/>
        </w:rPr>
        <w:t>Advokátní kancelář Volopich, Tomšíček &amp; spol., s.r.o.</w:t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Sídlo: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Vlastina 602/23, Plzeň, PSČ: 323 00</w:t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Oprávnění jednat:</w:t>
      </w:r>
    </w:p>
    <w:p w:rsidR="001A3C13" w:rsidRPr="00F56C4D" w:rsidRDefault="001A3C13" w:rsidP="001A3C13">
      <w:pPr>
        <w:pStyle w:val="Odstavecseseznamem"/>
        <w:numPr>
          <w:ilvl w:val="0"/>
          <w:numId w:val="29"/>
        </w:numPr>
        <w:spacing w:line="276" w:lineRule="auto"/>
        <w:ind w:left="426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ve věcech smluvních:</w:t>
      </w:r>
      <w:r w:rsidRPr="00F56C4D">
        <w:rPr>
          <w:sz w:val="23"/>
          <w:szCs w:val="23"/>
        </w:rPr>
        <w:tab/>
        <w:t>JUDr. Daniel Volopich, jednatel</w:t>
      </w:r>
    </w:p>
    <w:p w:rsidR="001A3C13" w:rsidRPr="00F56C4D" w:rsidRDefault="001A3C13" w:rsidP="001A3C13">
      <w:pPr>
        <w:ind w:left="2626" w:firstLine="206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JUDr. Tomáš Tomšíček, jednatel</w:t>
      </w:r>
    </w:p>
    <w:p w:rsidR="001A3C13" w:rsidRPr="00F56C4D" w:rsidRDefault="001A3C13" w:rsidP="001A3C13">
      <w:pPr>
        <w:pStyle w:val="Odstavecseseznamem"/>
        <w:ind w:left="2832"/>
        <w:jc w:val="both"/>
        <w:rPr>
          <w:sz w:val="23"/>
          <w:szCs w:val="23"/>
        </w:rPr>
      </w:pPr>
      <w:r w:rsidRPr="00F56C4D">
        <w:rPr>
          <w:rFonts w:cs="Arial"/>
          <w:sz w:val="23"/>
          <w:szCs w:val="23"/>
        </w:rPr>
        <w:t xml:space="preserve">tel. </w:t>
      </w:r>
      <w:r w:rsidRPr="00F56C4D">
        <w:rPr>
          <w:sz w:val="23"/>
          <w:szCs w:val="23"/>
        </w:rPr>
        <w:t>+ 420 377 519 999</w:t>
      </w:r>
      <w:r w:rsidRPr="00F56C4D">
        <w:rPr>
          <w:bCs/>
          <w:sz w:val="23"/>
          <w:szCs w:val="23"/>
        </w:rPr>
        <w:t xml:space="preserve">, </w:t>
      </w:r>
      <w:r w:rsidRPr="00F56C4D">
        <w:rPr>
          <w:rFonts w:cs="Arial"/>
          <w:sz w:val="23"/>
          <w:szCs w:val="23"/>
        </w:rPr>
        <w:t xml:space="preserve">e-mail: </w:t>
      </w:r>
      <w:hyperlink r:id="rId20" w:history="1">
        <w:r w:rsidRPr="00F56C4D">
          <w:rPr>
            <w:rStyle w:val="Hypertextovodkaz"/>
            <w:sz w:val="23"/>
            <w:szCs w:val="23"/>
          </w:rPr>
          <w:t>volopich@akvt.cz</w:t>
        </w:r>
      </w:hyperlink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bank. spojení: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UniCredit Bank Czech Republic a.s., pobočka Plzeň</w:t>
      </w:r>
      <w:r w:rsidRPr="00F56C4D">
        <w:rPr>
          <w:sz w:val="23"/>
          <w:szCs w:val="23"/>
        </w:rPr>
        <w:tab/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číslo účtu: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78850005/2700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</w:p>
    <w:p w:rsidR="001A3C13" w:rsidRPr="00F56C4D" w:rsidRDefault="001A3C13" w:rsidP="001A3C13">
      <w:pPr>
        <w:jc w:val="both"/>
        <w:rPr>
          <w:sz w:val="23"/>
          <w:szCs w:val="23"/>
        </w:rPr>
      </w:pPr>
      <w:r w:rsidRPr="00F56C4D">
        <w:rPr>
          <w:sz w:val="23"/>
          <w:szCs w:val="23"/>
        </w:rPr>
        <w:t>DIČ: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024 76 649</w:t>
      </w:r>
    </w:p>
    <w:p w:rsidR="001A3C13" w:rsidRPr="00F56C4D" w:rsidRDefault="001A3C13" w:rsidP="001A3C13">
      <w:pPr>
        <w:spacing w:after="240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IČO: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CZ02476649</w:t>
      </w:r>
      <w:r w:rsidRPr="00F56C4D">
        <w:rPr>
          <w:sz w:val="23"/>
          <w:szCs w:val="23"/>
        </w:rPr>
        <w:tab/>
      </w:r>
    </w:p>
    <w:p w:rsidR="001A3C13" w:rsidRPr="00F56C4D" w:rsidRDefault="001A3C13" w:rsidP="001A3C13">
      <w:pPr>
        <w:spacing w:after="240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(společně dále jen „</w:t>
      </w:r>
      <w:r w:rsidRPr="00F56C4D">
        <w:rPr>
          <w:b/>
          <w:sz w:val="23"/>
          <w:szCs w:val="23"/>
        </w:rPr>
        <w:t>Poskytovatel</w:t>
      </w:r>
      <w:r w:rsidRPr="00F56C4D">
        <w:rPr>
          <w:sz w:val="23"/>
          <w:szCs w:val="23"/>
        </w:rPr>
        <w:t>“) na straně druhé,</w:t>
      </w:r>
    </w:p>
    <w:p w:rsidR="001A3C13" w:rsidRPr="00F56C4D" w:rsidRDefault="001A3C13" w:rsidP="001A3C13">
      <w:pPr>
        <w:spacing w:after="240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společně dále také jako „</w:t>
      </w:r>
      <w:r w:rsidRPr="00F56C4D">
        <w:rPr>
          <w:b/>
          <w:sz w:val="23"/>
          <w:szCs w:val="23"/>
        </w:rPr>
        <w:t>Smluvní strany</w:t>
      </w:r>
      <w:r w:rsidRPr="00F56C4D">
        <w:rPr>
          <w:sz w:val="23"/>
          <w:szCs w:val="23"/>
        </w:rPr>
        <w:t>“</w:t>
      </w:r>
    </w:p>
    <w:p w:rsidR="001A3C13" w:rsidRPr="00F56C4D" w:rsidRDefault="001A3C13" w:rsidP="001A3C13">
      <w:pPr>
        <w:spacing w:after="60"/>
        <w:jc w:val="both"/>
        <w:rPr>
          <w:sz w:val="23"/>
          <w:szCs w:val="23"/>
        </w:rPr>
      </w:pPr>
      <w:r w:rsidRPr="00F56C4D">
        <w:rPr>
          <w:sz w:val="23"/>
          <w:szCs w:val="23"/>
        </w:rPr>
        <w:t>se níže uvedeného dne, měsíce a roku dohodly na uzavření této prováděcí smlouvy o poskytování služeb tohoto znění (dále jen „</w:t>
      </w:r>
      <w:r w:rsidRPr="00F56C4D">
        <w:rPr>
          <w:b/>
          <w:sz w:val="23"/>
          <w:szCs w:val="23"/>
        </w:rPr>
        <w:t>Smlouva</w:t>
      </w:r>
      <w:r w:rsidRPr="00F56C4D">
        <w:rPr>
          <w:sz w:val="23"/>
          <w:szCs w:val="23"/>
        </w:rPr>
        <w:t>“):</w:t>
      </w:r>
    </w:p>
    <w:p w:rsidR="001A3C13" w:rsidRPr="00F56C4D" w:rsidRDefault="001A3C13" w:rsidP="001A3C13">
      <w:pPr>
        <w:widowControl w:val="0"/>
        <w:rPr>
          <w:sz w:val="23"/>
          <w:szCs w:val="23"/>
        </w:rPr>
      </w:pPr>
      <w:r w:rsidRPr="00F56C4D">
        <w:rPr>
          <w:sz w:val="23"/>
          <w:szCs w:val="23"/>
        </w:rPr>
        <w:br w:type="page"/>
      </w:r>
    </w:p>
    <w:p w:rsidR="001A3C13" w:rsidRPr="00F56C4D" w:rsidRDefault="001A3C13" w:rsidP="001A3C13">
      <w:pPr>
        <w:pStyle w:val="Odstavecseseznamem"/>
        <w:widowControl w:val="0"/>
        <w:numPr>
          <w:ilvl w:val="0"/>
          <w:numId w:val="31"/>
        </w:numPr>
        <w:spacing w:after="200" w:line="276" w:lineRule="auto"/>
        <w:ind w:left="1077"/>
        <w:contextualSpacing/>
        <w:rPr>
          <w:b/>
          <w:bCs/>
          <w:sz w:val="23"/>
          <w:szCs w:val="23"/>
        </w:rPr>
      </w:pPr>
      <w:r w:rsidRPr="00F56C4D">
        <w:rPr>
          <w:b/>
          <w:bCs/>
          <w:sz w:val="23"/>
          <w:szCs w:val="23"/>
        </w:rPr>
        <w:lastRenderedPageBreak/>
        <w:t>ÚVODNÍ USTANOVENÍ</w:t>
      </w:r>
    </w:p>
    <w:p w:rsidR="001A3C13" w:rsidRPr="00F56C4D" w:rsidRDefault="001A3C13" w:rsidP="001A3C13">
      <w:pPr>
        <w:pStyle w:val="Odstavecseseznamem"/>
        <w:widowControl w:val="0"/>
        <w:numPr>
          <w:ilvl w:val="0"/>
          <w:numId w:val="37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F56C4D">
        <w:rPr>
          <w:bCs/>
          <w:sz w:val="23"/>
          <w:szCs w:val="23"/>
        </w:rPr>
        <w:t>Poskytovatel je vítězem veřejné zakázky zadané na základě Rámcové smlouvy podle ustanovení § 92 odst. 3 zákona č. 137/2006 Sb., o veřejných zakázkách, ve znění pozdějších předpisů, s názvem „Zajištění administrace zadávacích řízení a dalších zadavatelských činností pro potřeby Fyzikálního ústavu  AV ČR, v.v.i., v souvislosti s projekty ELI a HiLASE -</w:t>
      </w:r>
      <w:r w:rsidR="009D206D" w:rsidRPr="00F56C4D">
        <w:rPr>
          <w:bCs/>
          <w:sz w:val="23"/>
          <w:szCs w:val="23"/>
        </w:rPr>
        <w:t xml:space="preserve"> </w:t>
      </w:r>
      <w:r w:rsidRPr="00F56C4D">
        <w:rPr>
          <w:bCs/>
          <w:sz w:val="23"/>
          <w:szCs w:val="23"/>
        </w:rPr>
        <w:t>Minitendr č. 3 (dále jen „</w:t>
      </w:r>
      <w:r w:rsidRPr="00F56C4D">
        <w:rPr>
          <w:b/>
          <w:bCs/>
          <w:sz w:val="23"/>
          <w:szCs w:val="23"/>
        </w:rPr>
        <w:t>Minitendr č.3</w:t>
      </w:r>
      <w:r w:rsidRPr="00F56C4D">
        <w:rPr>
          <w:bCs/>
          <w:sz w:val="23"/>
          <w:szCs w:val="23"/>
        </w:rPr>
        <w:t>“).</w:t>
      </w:r>
    </w:p>
    <w:p w:rsidR="001A3C13" w:rsidRPr="00F56C4D" w:rsidRDefault="001A3C13" w:rsidP="001A3C13">
      <w:pPr>
        <w:pStyle w:val="Odstavecseseznamem"/>
        <w:widowControl w:val="0"/>
        <w:ind w:left="360"/>
        <w:jc w:val="both"/>
        <w:rPr>
          <w:b/>
          <w:bCs/>
          <w:sz w:val="23"/>
          <w:szCs w:val="23"/>
        </w:rPr>
      </w:pPr>
    </w:p>
    <w:p w:rsidR="001A3C13" w:rsidRPr="00F56C4D" w:rsidRDefault="001A3C13" w:rsidP="001A3C13">
      <w:pPr>
        <w:pStyle w:val="Odstavecseseznamem"/>
        <w:widowControl w:val="0"/>
        <w:numPr>
          <w:ilvl w:val="0"/>
          <w:numId w:val="37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F56C4D">
        <w:rPr>
          <w:bCs/>
          <w:sz w:val="23"/>
          <w:szCs w:val="23"/>
        </w:rPr>
        <w:t xml:space="preserve">Nedílnou součástí této Smlouvy jsou následující přílohy:  </w:t>
      </w:r>
    </w:p>
    <w:p w:rsidR="001A3C13" w:rsidRPr="00F56C4D" w:rsidRDefault="001A3C13" w:rsidP="001A3C13">
      <w:pPr>
        <w:pStyle w:val="Odstavecseseznamem"/>
        <w:widowControl w:val="0"/>
        <w:rPr>
          <w:bCs/>
          <w:sz w:val="23"/>
          <w:szCs w:val="23"/>
        </w:rPr>
      </w:pPr>
    </w:p>
    <w:p w:rsidR="001A3C13" w:rsidRPr="00F56C4D" w:rsidRDefault="001A3C13" w:rsidP="001A3C13">
      <w:pPr>
        <w:pStyle w:val="Odstavecseseznamem"/>
        <w:widowControl w:val="0"/>
        <w:numPr>
          <w:ilvl w:val="1"/>
          <w:numId w:val="37"/>
        </w:numPr>
        <w:spacing w:after="200" w:line="276" w:lineRule="auto"/>
        <w:contextualSpacing/>
        <w:jc w:val="both"/>
        <w:rPr>
          <w:bCs/>
          <w:sz w:val="23"/>
          <w:szCs w:val="23"/>
        </w:rPr>
      </w:pPr>
      <w:r w:rsidRPr="00F56C4D">
        <w:rPr>
          <w:bCs/>
          <w:sz w:val="23"/>
          <w:szCs w:val="23"/>
        </w:rPr>
        <w:t xml:space="preserve">Příloha č. 1– „Předmět plnění veřejné zakázky Minitendr č. 3 </w:t>
      </w:r>
    </w:p>
    <w:p w:rsidR="001A3C13" w:rsidRPr="00F56C4D" w:rsidRDefault="001A3C13" w:rsidP="001A3C13">
      <w:pPr>
        <w:pStyle w:val="Odstavecseseznamem"/>
        <w:widowControl w:val="0"/>
        <w:numPr>
          <w:ilvl w:val="1"/>
          <w:numId w:val="37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F56C4D">
        <w:rPr>
          <w:bCs/>
          <w:sz w:val="23"/>
          <w:szCs w:val="23"/>
        </w:rPr>
        <w:t xml:space="preserve">Příloha č. 2  - výzva zadavatele k podání nabídky Minitendru č. 3,  </w:t>
      </w:r>
    </w:p>
    <w:p w:rsidR="001A3C13" w:rsidRPr="00F56C4D" w:rsidRDefault="001A3C13" w:rsidP="001A3C13">
      <w:pPr>
        <w:pStyle w:val="Odstavecseseznamem"/>
        <w:widowControl w:val="0"/>
        <w:numPr>
          <w:ilvl w:val="1"/>
          <w:numId w:val="37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F56C4D">
        <w:rPr>
          <w:bCs/>
          <w:sz w:val="23"/>
          <w:szCs w:val="23"/>
        </w:rPr>
        <w:t>Příloha č. 3 -  nabídka uchazeče na plnění Minitendru č. 3 (dále jen „</w:t>
      </w:r>
      <w:r w:rsidRPr="00F56C4D">
        <w:rPr>
          <w:b/>
          <w:bCs/>
          <w:sz w:val="23"/>
          <w:szCs w:val="23"/>
        </w:rPr>
        <w:t>Nabídka</w:t>
      </w:r>
      <w:r w:rsidRPr="00F56C4D">
        <w:rPr>
          <w:bCs/>
          <w:sz w:val="23"/>
          <w:szCs w:val="23"/>
        </w:rPr>
        <w:t>“).</w:t>
      </w:r>
    </w:p>
    <w:p w:rsidR="001A3C13" w:rsidRPr="00F56C4D" w:rsidRDefault="001A3C13" w:rsidP="001A3C13">
      <w:pPr>
        <w:pStyle w:val="Odstavecseseznamem"/>
        <w:widowControl w:val="0"/>
        <w:ind w:left="360"/>
        <w:jc w:val="both"/>
        <w:rPr>
          <w:b/>
          <w:bCs/>
          <w:sz w:val="23"/>
          <w:szCs w:val="23"/>
        </w:rPr>
      </w:pPr>
    </w:p>
    <w:p w:rsidR="001A3C13" w:rsidRPr="00F56C4D" w:rsidRDefault="001A3C13" w:rsidP="001A3C13">
      <w:pPr>
        <w:pStyle w:val="Odstavecseseznamem"/>
        <w:widowControl w:val="0"/>
        <w:numPr>
          <w:ilvl w:val="0"/>
          <w:numId w:val="31"/>
        </w:numPr>
        <w:spacing w:after="200" w:line="276" w:lineRule="auto"/>
        <w:contextualSpacing/>
        <w:rPr>
          <w:b/>
          <w:bCs/>
          <w:sz w:val="23"/>
          <w:szCs w:val="23"/>
        </w:rPr>
      </w:pPr>
      <w:r w:rsidRPr="00F56C4D">
        <w:rPr>
          <w:b/>
          <w:bCs/>
          <w:sz w:val="23"/>
          <w:szCs w:val="23"/>
        </w:rPr>
        <w:t>PŘEDMĚT PLNĚNÍ SMLOUVY</w:t>
      </w:r>
    </w:p>
    <w:p w:rsidR="001A3C13" w:rsidRPr="00F56C4D" w:rsidRDefault="001A3C13" w:rsidP="001A3C13">
      <w:pPr>
        <w:pStyle w:val="Odstavecseseznamem"/>
        <w:widowControl w:val="0"/>
        <w:numPr>
          <w:ilvl w:val="0"/>
          <w:numId w:val="32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Předmětem této Smlouvy je na jedné straně závazek Poskytovatele k poskytování služeb uvedených v čl. 2 odst. 2.2 Rámcové smlouvy (Zadávací Činnosti a Poradenství), a to v rozsahu uvedeném v </w:t>
      </w:r>
      <w:r w:rsidRPr="00F56C4D">
        <w:rPr>
          <w:b/>
          <w:sz w:val="23"/>
          <w:szCs w:val="23"/>
          <w:u w:val="single"/>
        </w:rPr>
        <w:t>Příloze č. 1</w:t>
      </w:r>
      <w:r w:rsidRPr="00F56C4D">
        <w:rPr>
          <w:sz w:val="23"/>
          <w:szCs w:val="23"/>
        </w:rPr>
        <w:t xml:space="preserve"> této Smlouvy (dále jen jako „</w:t>
      </w:r>
      <w:r w:rsidRPr="00F56C4D">
        <w:rPr>
          <w:b/>
          <w:sz w:val="23"/>
          <w:szCs w:val="23"/>
        </w:rPr>
        <w:t>Služby</w:t>
      </w:r>
      <w:r w:rsidRPr="00F56C4D">
        <w:rPr>
          <w:sz w:val="23"/>
          <w:szCs w:val="23"/>
        </w:rPr>
        <w:t>“) a závazek Objednatele za poskytnuté Služby zaplatit Poskytovateli cenu uvedenou v Nabídce.</w:t>
      </w:r>
    </w:p>
    <w:p w:rsidR="001A3C13" w:rsidRPr="00F56C4D" w:rsidRDefault="001A3C13" w:rsidP="001A3C13">
      <w:pPr>
        <w:pStyle w:val="Odstavecseseznamem"/>
        <w:widowControl w:val="0"/>
        <w:ind w:left="360"/>
        <w:jc w:val="both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widowControl w:val="0"/>
        <w:numPr>
          <w:ilvl w:val="0"/>
          <w:numId w:val="32"/>
        </w:numPr>
        <w:spacing w:after="200" w:line="276" w:lineRule="auto"/>
        <w:ind w:left="357" w:hanging="357"/>
        <w:jc w:val="both"/>
        <w:rPr>
          <w:sz w:val="23"/>
          <w:szCs w:val="23"/>
        </w:rPr>
      </w:pPr>
      <w:r w:rsidRPr="00F56C4D">
        <w:rPr>
          <w:sz w:val="23"/>
          <w:szCs w:val="23"/>
        </w:rPr>
        <w:t xml:space="preserve">Pro vyloučení pochybností Strany uvádí, že součástí závazku Poskytovatele dle Smlouvy bez nároku na navýšení ceny za Služby v Nabídce uvedené je rovněž zajištění překladů zadávací dokumentace a souvisejících dokumentů, jejichž potřeba nastane v souvislosti s výkonem Zadávacích Činností a vedení jednání v angličtině, a to u řízení uvedených v Příloze č. 1, u kterých je uvedená skutečnost indikována. </w:t>
      </w:r>
    </w:p>
    <w:p w:rsidR="001A3C13" w:rsidRPr="00F56C4D" w:rsidRDefault="001A3C13" w:rsidP="001A3C13">
      <w:pPr>
        <w:pStyle w:val="Odstavecseseznamem"/>
        <w:widowControl w:val="0"/>
        <w:numPr>
          <w:ilvl w:val="0"/>
          <w:numId w:val="32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Při poskytování Služeb je Poskytovatel povinen postupovat v souladu s platnými právními předpisy a dodržovat pravidla Operačního programu Výzkum, vývoj a vzdělávání a Ministerstva školství, mládeže a tělovýchovy České republiky.</w:t>
      </w:r>
    </w:p>
    <w:p w:rsidR="001A3C13" w:rsidRPr="00F56C4D" w:rsidRDefault="001A3C13" w:rsidP="001A3C13">
      <w:pPr>
        <w:pStyle w:val="Odstavecseseznamem"/>
        <w:widowControl w:val="0"/>
        <w:spacing w:after="120"/>
        <w:ind w:left="993"/>
        <w:jc w:val="both"/>
        <w:rPr>
          <w:sz w:val="23"/>
          <w:szCs w:val="23"/>
          <w:highlight w:val="green"/>
        </w:rPr>
      </w:pPr>
    </w:p>
    <w:p w:rsidR="001A3C13" w:rsidRPr="00F56C4D" w:rsidRDefault="001A3C13" w:rsidP="001A3C13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b/>
          <w:bCs/>
          <w:sz w:val="23"/>
          <w:szCs w:val="23"/>
        </w:rPr>
      </w:pPr>
      <w:r w:rsidRPr="00F56C4D">
        <w:rPr>
          <w:b/>
          <w:bCs/>
          <w:sz w:val="23"/>
          <w:szCs w:val="23"/>
        </w:rPr>
        <w:t>ZADÁVÁNÍ DÍLČÍCH PLNĚNÍ</w:t>
      </w:r>
    </w:p>
    <w:p w:rsidR="001A3C13" w:rsidRPr="00F56C4D" w:rsidRDefault="001A3C13" w:rsidP="001A3C13">
      <w:pPr>
        <w:pStyle w:val="Odstavecseseznamem"/>
        <w:widowControl w:val="0"/>
        <w:numPr>
          <w:ilvl w:val="0"/>
          <w:numId w:val="36"/>
        </w:numPr>
        <w:tabs>
          <w:tab w:val="left" w:pos="426"/>
        </w:tabs>
        <w:suppressAutoHyphens/>
        <w:snapToGrid w:val="0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Služby se Poskytovatel zavazuje Objednateli poskytnout na základě písemných výzev Objednatele (dále jen „</w:t>
      </w:r>
      <w:r w:rsidRPr="00F56C4D">
        <w:rPr>
          <w:b/>
          <w:sz w:val="23"/>
          <w:szCs w:val="23"/>
        </w:rPr>
        <w:t>Výzvy</w:t>
      </w:r>
      <w:r w:rsidRPr="00F56C4D">
        <w:rPr>
          <w:sz w:val="23"/>
          <w:szCs w:val="23"/>
        </w:rPr>
        <w:t>“ či jednotlivě jako „</w:t>
      </w:r>
      <w:r w:rsidRPr="00F56C4D">
        <w:rPr>
          <w:b/>
          <w:sz w:val="23"/>
          <w:szCs w:val="23"/>
        </w:rPr>
        <w:t>Výzva</w:t>
      </w:r>
      <w:r w:rsidRPr="00F56C4D">
        <w:rPr>
          <w:sz w:val="23"/>
          <w:szCs w:val="23"/>
        </w:rPr>
        <w:t>“), ve kterých bude vždy uvedeno zadávací řízení, kterého se Výzva týká a cena za uvedené plnění, to vše v souladu s Přílohou č. 1 Smlouvy a Nabídkou.</w:t>
      </w:r>
    </w:p>
    <w:p w:rsidR="001A3C13" w:rsidRPr="00F56C4D" w:rsidRDefault="001A3C13" w:rsidP="001A3C13">
      <w:pPr>
        <w:pStyle w:val="Odstavecseseznamem"/>
        <w:widowControl w:val="0"/>
        <w:tabs>
          <w:tab w:val="left" w:pos="426"/>
        </w:tabs>
        <w:suppressAutoHyphens/>
        <w:snapToGrid w:val="0"/>
        <w:ind w:left="360"/>
        <w:jc w:val="both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b/>
          <w:bCs/>
          <w:sz w:val="23"/>
          <w:szCs w:val="23"/>
        </w:rPr>
      </w:pPr>
      <w:r w:rsidRPr="00F56C4D">
        <w:rPr>
          <w:b/>
          <w:bCs/>
          <w:sz w:val="23"/>
          <w:szCs w:val="23"/>
        </w:rPr>
        <w:t>TERMÍNY PLNĚNÍ</w:t>
      </w:r>
    </w:p>
    <w:p w:rsidR="001A3C13" w:rsidRPr="00F56C4D" w:rsidRDefault="001A3C13" w:rsidP="001A3C13">
      <w:pPr>
        <w:pStyle w:val="Odstavecseseznamem"/>
        <w:numPr>
          <w:ilvl w:val="0"/>
          <w:numId w:val="35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F56C4D">
        <w:rPr>
          <w:bCs/>
          <w:sz w:val="23"/>
          <w:szCs w:val="23"/>
        </w:rPr>
        <w:t xml:space="preserve">Služby se Poskytovatel zavazuje poskytovat Objednateli bez zbytečného odkladu po obdržení Výzvy. Jako přílohu Výzvy předá Objednatel Poskytovateli i podklady nezbytné pro realizaci zadávacího řízení ve Výzvě uvedeného. V případě, že Poskytovatel bude vyžadovat další informace nezbytné pro řádné poskytování služeb ve Výzvě uvedených, je povinen vyzvat Objednatele k jejich předložení do tří (3) dnů ode dne obdržení Výzvy. Nevyžádá-li si Poskytovatel další informace dle předcházející věty, má se za to, že disponuje veškerými podklady nezbytnými pro řádné plnění této Smlouvy. </w:t>
      </w:r>
    </w:p>
    <w:p w:rsidR="001A3C13" w:rsidRPr="00F56C4D" w:rsidRDefault="001A3C13" w:rsidP="001A3C13">
      <w:pPr>
        <w:pStyle w:val="Odstavecseseznamem"/>
        <w:ind w:left="360"/>
        <w:jc w:val="both"/>
        <w:rPr>
          <w:b/>
          <w:bCs/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5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F56C4D">
        <w:rPr>
          <w:bCs/>
          <w:sz w:val="23"/>
          <w:szCs w:val="23"/>
        </w:rPr>
        <w:lastRenderedPageBreak/>
        <w:t xml:space="preserve">Činnosti spojené s přípravou zadávání veřejných zakázek realizovaných na základě této Smlouvy, tzn. činnosti výslovně uvedené v čl. 4 bod 4.5.1. a Přílohy č. 1 Rámcové Smlouvy (tzn. v zadávací dokumentaci </w:t>
      </w:r>
      <w:r w:rsidRPr="00F56C4D">
        <w:rPr>
          <w:sz w:val="23"/>
          <w:szCs w:val="23"/>
        </w:rPr>
        <w:t>k veřejné zakázce s názvem „</w:t>
      </w:r>
      <w:r w:rsidRPr="00F56C4D">
        <w:rPr>
          <w:bCs/>
          <w:sz w:val="23"/>
          <w:szCs w:val="23"/>
        </w:rPr>
        <w:t>Zajištění administrace zadávacích řízení a dalších zadavatelských činností pro potřeby Fyzikálního ústavu  AV ČR, v.v.i., v souvislosti s projekty ELI a HiLASE</w:t>
      </w:r>
      <w:r w:rsidRPr="00F56C4D" w:rsidDel="00A0354B">
        <w:rPr>
          <w:bCs/>
          <w:sz w:val="23"/>
          <w:szCs w:val="23"/>
        </w:rPr>
        <w:t xml:space="preserve"> </w:t>
      </w:r>
      <w:r w:rsidRPr="00F56C4D">
        <w:rPr>
          <w:bCs/>
          <w:sz w:val="23"/>
          <w:szCs w:val="23"/>
        </w:rPr>
        <w:t>“) (dále jen „</w:t>
      </w:r>
      <w:r w:rsidRPr="00F56C4D">
        <w:rPr>
          <w:b/>
          <w:bCs/>
          <w:sz w:val="23"/>
          <w:szCs w:val="23"/>
        </w:rPr>
        <w:t>Zadávací dokumentace</w:t>
      </w:r>
      <w:r w:rsidRPr="00F56C4D">
        <w:rPr>
          <w:bCs/>
          <w:sz w:val="23"/>
          <w:szCs w:val="23"/>
        </w:rPr>
        <w:t xml:space="preserve">“), je Poskytovatel povinen pro Objednatele zajistit do patnácti (15) dnů ode dne obdržení Výzvy, nedohodnou-li se Strany jinak. V uvedené lhůtě je Poskytovatel povinen realizovat všechny úkony dle čl. 4 bodu 4.5.1 Zadávací dokumentace, až po zpracování finální verze kvalifikační dokumentace, resp. zadávací dokumentace, a tyto předat Objednateli. Není-li možné některou z činností splnit ve lhůtě 15 dnů ze zákonných důvodů (např. běh lhůt), je Poskytovatel povinen činnost splnit v den, kdy je možné tuto činnost poprvé v souladu se zákonem splnit. </w:t>
      </w:r>
    </w:p>
    <w:p w:rsidR="001A3C13" w:rsidRPr="00F56C4D" w:rsidRDefault="001A3C13" w:rsidP="001A3C13">
      <w:pPr>
        <w:pStyle w:val="Odstavecseseznamem"/>
        <w:ind w:left="360"/>
        <w:jc w:val="both"/>
        <w:rPr>
          <w:b/>
          <w:bCs/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5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F56C4D">
        <w:rPr>
          <w:bCs/>
          <w:sz w:val="23"/>
          <w:szCs w:val="23"/>
        </w:rPr>
        <w:t xml:space="preserve">Ostatní termíny při poskytování Služeb, které nejsou ve Smlouvě výslovně uvedeny, budou vždy určeny v souladu se ZVZ a podle požadavků Objednatele. </w:t>
      </w:r>
    </w:p>
    <w:p w:rsidR="001A3C13" w:rsidRPr="00F56C4D" w:rsidRDefault="001A3C13" w:rsidP="001A3C13">
      <w:pPr>
        <w:pStyle w:val="Odstavecseseznamem"/>
        <w:ind w:left="360"/>
        <w:jc w:val="both"/>
        <w:rPr>
          <w:b/>
          <w:bCs/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5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F56C4D">
        <w:rPr>
          <w:bCs/>
          <w:sz w:val="23"/>
          <w:szCs w:val="23"/>
        </w:rPr>
        <w:t xml:space="preserve">Veškerou dokumentaci týkající se každého z Poskytovatelem realizovaných zadávacích řízení na základě této Smlouvy je Poskytovatel povinen předat Objednateli nejpozději do pěti (5) dnů ode dne, kdy bude Objednatelem k jejich předání vyzván. </w:t>
      </w:r>
    </w:p>
    <w:p w:rsidR="001A3C13" w:rsidRPr="00F56C4D" w:rsidRDefault="001A3C13" w:rsidP="001A3C13">
      <w:pPr>
        <w:pStyle w:val="Odstavecseseznamem"/>
        <w:ind w:left="1080"/>
        <w:rPr>
          <w:b/>
          <w:bCs/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b/>
          <w:bCs/>
          <w:sz w:val="23"/>
          <w:szCs w:val="23"/>
        </w:rPr>
      </w:pPr>
      <w:r w:rsidRPr="00F56C4D">
        <w:rPr>
          <w:b/>
          <w:bCs/>
          <w:sz w:val="23"/>
          <w:szCs w:val="23"/>
        </w:rPr>
        <w:t>CENA A PLATEBNÍ PODMÍNKY</w:t>
      </w:r>
    </w:p>
    <w:p w:rsidR="001A3C13" w:rsidRPr="00F56C4D" w:rsidRDefault="001A3C13" w:rsidP="001A3C13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Cena za poskytování Služeb dle Smlouvy je uvedena v Příloze č. 1 Smlouvy</w:t>
      </w:r>
      <w:r w:rsidRPr="00F56C4D">
        <w:rPr>
          <w:i/>
          <w:sz w:val="23"/>
          <w:szCs w:val="23"/>
        </w:rPr>
        <w:t>.</w:t>
      </w:r>
    </w:p>
    <w:p w:rsidR="001A3C13" w:rsidRPr="00F56C4D" w:rsidRDefault="001A3C13" w:rsidP="001A3C13">
      <w:pPr>
        <w:pStyle w:val="Odstavecseseznamem"/>
        <w:ind w:left="360"/>
        <w:jc w:val="both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Cena za Služby podle Smlouvy obsahuje veškeré související náklady včetně cestovného, hovorného, nákladů za základní kancelářský materiál apod. a je nepřekročitelná.</w:t>
      </w:r>
    </w:p>
    <w:p w:rsidR="001A3C13" w:rsidRPr="00F56C4D" w:rsidRDefault="001A3C13" w:rsidP="001A3C13">
      <w:pPr>
        <w:pStyle w:val="Odstavecseseznamem"/>
        <w:ind w:left="360"/>
        <w:jc w:val="both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Poskytovatel je oprávněn fakturovat cenu za Služby, k jejichž plnění byl Poskytovatel na základě této Smlouvy vyzván, a to ve výši uvedené v Nabídce za konkrétní zadávací řízení, vždy po provedení všech Zadávacích Činností a po splnění všech povinností Poskytovatele vyplývajících z Rámcové smlouvy a této Smlouvy vztahujících se k takovému zadávacímu řízení či po provedení Školení nebo Poradenství</w:t>
      </w:r>
      <w:r w:rsidRPr="00F56C4D">
        <w:rPr>
          <w:bCs/>
          <w:sz w:val="23"/>
          <w:szCs w:val="23"/>
        </w:rPr>
        <w:t xml:space="preserve">. </w:t>
      </w:r>
    </w:p>
    <w:p w:rsidR="001A3C13" w:rsidRPr="00F56C4D" w:rsidRDefault="001A3C13" w:rsidP="001A3C13">
      <w:pPr>
        <w:pStyle w:val="Odstavecseseznamem"/>
        <w:ind w:left="360"/>
        <w:jc w:val="both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3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Poskytovatel je povinen fakturovat Objednateli zvlášť plnění určené pro jednotlivé projekty („ELI: EXTREME LIGHT INFRASTRUCTURE“ , „HiLASE: Nové lasery pro průmysl a výzkum“ apod).</w:t>
      </w:r>
    </w:p>
    <w:p w:rsidR="001A3C13" w:rsidRPr="00F56C4D" w:rsidRDefault="001A3C13" w:rsidP="001A3C13">
      <w:pPr>
        <w:pStyle w:val="Odstavecseseznamem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b/>
          <w:sz w:val="23"/>
          <w:szCs w:val="23"/>
        </w:rPr>
      </w:pPr>
      <w:r w:rsidRPr="00F56C4D">
        <w:rPr>
          <w:b/>
          <w:sz w:val="23"/>
          <w:szCs w:val="23"/>
        </w:rPr>
        <w:t>KONTAKTNÍ OSOBY</w:t>
      </w:r>
    </w:p>
    <w:p w:rsidR="001A3C13" w:rsidRPr="00F56C4D" w:rsidRDefault="001A3C13" w:rsidP="001A3C13">
      <w:pPr>
        <w:pStyle w:val="Zkladntext"/>
        <w:numPr>
          <w:ilvl w:val="0"/>
          <w:numId w:val="38"/>
        </w:numPr>
        <w:spacing w:before="120"/>
        <w:jc w:val="both"/>
        <w:rPr>
          <w:rFonts w:cs="Calibri"/>
          <w:sz w:val="23"/>
          <w:szCs w:val="23"/>
        </w:rPr>
      </w:pPr>
      <w:bookmarkStart w:id="20" w:name="_Ref349147838"/>
      <w:r w:rsidRPr="00F56C4D">
        <w:rPr>
          <w:rFonts w:cs="Calibri"/>
          <w:sz w:val="23"/>
          <w:szCs w:val="23"/>
        </w:rPr>
        <w:t>Ve věci plnění Smlouvy jedná za Objednatele</w:t>
      </w:r>
      <w:bookmarkEnd w:id="20"/>
      <w:r w:rsidRPr="00F56C4D">
        <w:rPr>
          <w:rFonts w:cs="Calibri"/>
          <w:sz w:val="23"/>
          <w:szCs w:val="23"/>
        </w:rPr>
        <w:t>:</w:t>
      </w:r>
    </w:p>
    <w:p w:rsidR="001A3C13" w:rsidRPr="00F56C4D" w:rsidRDefault="001A3C13" w:rsidP="001A3C13">
      <w:pPr>
        <w:pStyle w:val="Zkladntext"/>
        <w:numPr>
          <w:ilvl w:val="1"/>
          <w:numId w:val="38"/>
        </w:numPr>
        <w:spacing w:before="120"/>
        <w:jc w:val="both"/>
        <w:rPr>
          <w:rFonts w:cs="Calibri"/>
          <w:sz w:val="23"/>
          <w:szCs w:val="23"/>
        </w:rPr>
      </w:pPr>
      <w:r w:rsidRPr="00F56C4D">
        <w:rPr>
          <w:rFonts w:cs="Calibri"/>
          <w:sz w:val="23"/>
          <w:szCs w:val="23"/>
        </w:rPr>
        <w:t xml:space="preserve"> Mgr. Ivana Vrbová, e-mail:  </w:t>
      </w:r>
      <w:hyperlink r:id="rId21" w:history="1">
        <w:r w:rsidRPr="00F56C4D">
          <w:rPr>
            <w:rStyle w:val="Hypertextovodkaz"/>
            <w:rFonts w:cs="Calibri"/>
            <w:sz w:val="23"/>
            <w:szCs w:val="23"/>
          </w:rPr>
          <w:t>Ivana.Vrbova@eli-beams.eu</w:t>
        </w:r>
      </w:hyperlink>
      <w:r w:rsidRPr="00F56C4D">
        <w:rPr>
          <w:rFonts w:cs="Calibri"/>
          <w:sz w:val="23"/>
          <w:szCs w:val="23"/>
        </w:rPr>
        <w:t>, tel: +420 608 736 526</w:t>
      </w:r>
    </w:p>
    <w:p w:rsidR="001A3C13" w:rsidRPr="00F56C4D" w:rsidRDefault="001A3C13" w:rsidP="001A3C13">
      <w:pPr>
        <w:pStyle w:val="Zkladntext"/>
        <w:numPr>
          <w:ilvl w:val="1"/>
          <w:numId w:val="38"/>
        </w:numPr>
        <w:spacing w:before="120"/>
        <w:jc w:val="both"/>
        <w:rPr>
          <w:rFonts w:cs="Calibri"/>
          <w:sz w:val="23"/>
          <w:szCs w:val="23"/>
        </w:rPr>
      </w:pPr>
      <w:r w:rsidRPr="00F56C4D">
        <w:rPr>
          <w:rFonts w:cs="Calibri"/>
          <w:sz w:val="23"/>
          <w:szCs w:val="23"/>
        </w:rPr>
        <w:t xml:space="preserve">Ing., Mgr. Radek Toman, e-mail: </w:t>
      </w:r>
      <w:hyperlink r:id="rId22" w:history="1">
        <w:r w:rsidRPr="00F56C4D">
          <w:rPr>
            <w:rStyle w:val="Hypertextovodkaz"/>
            <w:rFonts w:cs="Calibri"/>
            <w:sz w:val="23"/>
            <w:szCs w:val="23"/>
          </w:rPr>
          <w:t>Radek.Toman@eli-beams.eu</w:t>
        </w:r>
      </w:hyperlink>
      <w:r w:rsidRPr="00F56C4D">
        <w:rPr>
          <w:rFonts w:cs="Calibri"/>
          <w:sz w:val="23"/>
          <w:szCs w:val="23"/>
        </w:rPr>
        <w:t>, tel: +420 702 004 860,</w:t>
      </w:r>
    </w:p>
    <w:p w:rsidR="001A3C13" w:rsidRPr="00F56C4D" w:rsidRDefault="001A3C13" w:rsidP="001A3C13">
      <w:pPr>
        <w:pStyle w:val="Zkladntext"/>
        <w:numPr>
          <w:ilvl w:val="1"/>
          <w:numId w:val="38"/>
        </w:numPr>
        <w:spacing w:before="120"/>
        <w:jc w:val="both"/>
        <w:rPr>
          <w:rFonts w:cs="Calibri"/>
          <w:sz w:val="23"/>
          <w:szCs w:val="23"/>
        </w:rPr>
      </w:pPr>
      <w:r w:rsidRPr="00F56C4D">
        <w:rPr>
          <w:rFonts w:cs="Calibri"/>
          <w:sz w:val="23"/>
          <w:szCs w:val="23"/>
        </w:rPr>
        <w:t xml:space="preserve">JUDr. Jiří Kubricht, LL.M., email: </w:t>
      </w:r>
      <w:hyperlink r:id="rId23" w:history="1">
        <w:r w:rsidRPr="00F56C4D">
          <w:rPr>
            <w:rStyle w:val="Hypertextovodkaz"/>
            <w:rFonts w:cs="Calibri"/>
            <w:sz w:val="23"/>
            <w:szCs w:val="23"/>
          </w:rPr>
          <w:t>Jiri.Kubricht@eli-beams.eu</w:t>
        </w:r>
      </w:hyperlink>
      <w:r w:rsidRPr="00F56C4D">
        <w:rPr>
          <w:rFonts w:cs="Calibri"/>
          <w:sz w:val="23"/>
          <w:szCs w:val="23"/>
        </w:rPr>
        <w:t>, tel.: +420 727 874</w:t>
      </w:r>
      <w:r w:rsidR="00F56C4D">
        <w:rPr>
          <w:rFonts w:cs="Calibri"/>
          <w:sz w:val="23"/>
          <w:szCs w:val="23"/>
        </w:rPr>
        <w:t> </w:t>
      </w:r>
      <w:r w:rsidRPr="00F56C4D">
        <w:rPr>
          <w:rFonts w:cs="Calibri"/>
          <w:sz w:val="23"/>
          <w:szCs w:val="23"/>
        </w:rPr>
        <w:t>447</w:t>
      </w:r>
    </w:p>
    <w:p w:rsidR="001A3C13" w:rsidRDefault="001A3C13" w:rsidP="001A3C13">
      <w:pPr>
        <w:pStyle w:val="Zkladntext"/>
        <w:spacing w:before="120"/>
        <w:ind w:left="720"/>
        <w:jc w:val="both"/>
        <w:rPr>
          <w:rFonts w:cs="Calibri"/>
          <w:sz w:val="23"/>
          <w:szCs w:val="23"/>
        </w:rPr>
      </w:pPr>
    </w:p>
    <w:p w:rsidR="00F56C4D" w:rsidRDefault="00F56C4D" w:rsidP="001A3C13">
      <w:pPr>
        <w:pStyle w:val="Zkladntext"/>
        <w:spacing w:before="120"/>
        <w:ind w:left="720"/>
        <w:jc w:val="both"/>
        <w:rPr>
          <w:rFonts w:cs="Calibri"/>
          <w:sz w:val="23"/>
          <w:szCs w:val="23"/>
        </w:rPr>
      </w:pPr>
    </w:p>
    <w:p w:rsidR="00F56C4D" w:rsidRPr="00F56C4D" w:rsidRDefault="00F56C4D" w:rsidP="001A3C13">
      <w:pPr>
        <w:pStyle w:val="Zkladntext"/>
        <w:spacing w:before="120"/>
        <w:ind w:left="720"/>
        <w:jc w:val="both"/>
        <w:rPr>
          <w:rFonts w:cs="Calibri"/>
          <w:sz w:val="23"/>
          <w:szCs w:val="23"/>
        </w:rPr>
      </w:pPr>
    </w:p>
    <w:p w:rsidR="001A3C13" w:rsidRPr="00F56C4D" w:rsidRDefault="001A3C13" w:rsidP="001A3C13">
      <w:pPr>
        <w:pStyle w:val="Zkladntext"/>
        <w:numPr>
          <w:ilvl w:val="0"/>
          <w:numId w:val="38"/>
        </w:numPr>
        <w:spacing w:before="120"/>
        <w:jc w:val="both"/>
        <w:rPr>
          <w:rFonts w:cs="Calibri"/>
          <w:sz w:val="23"/>
          <w:szCs w:val="23"/>
        </w:rPr>
      </w:pPr>
      <w:bookmarkStart w:id="21" w:name="_Ref349147215"/>
      <w:r w:rsidRPr="00F56C4D">
        <w:rPr>
          <w:rFonts w:cs="Calibri"/>
          <w:sz w:val="23"/>
          <w:szCs w:val="23"/>
        </w:rPr>
        <w:lastRenderedPageBreak/>
        <w:t>Ve věci plnění Smlouvy jedná za Poskytovatele včetně odborného plnění</w:t>
      </w:r>
      <w:bookmarkEnd w:id="21"/>
      <w:r w:rsidRPr="00F56C4D">
        <w:rPr>
          <w:rFonts w:cs="Calibri"/>
          <w:sz w:val="23"/>
          <w:szCs w:val="23"/>
        </w:rPr>
        <w:t xml:space="preserve">:  </w:t>
      </w:r>
    </w:p>
    <w:p w:rsidR="001A3C13" w:rsidRPr="00F56C4D" w:rsidRDefault="001A3C13" w:rsidP="001A3C13">
      <w:pPr>
        <w:pStyle w:val="Zkladntext"/>
        <w:numPr>
          <w:ilvl w:val="1"/>
          <w:numId w:val="38"/>
        </w:numPr>
        <w:spacing w:before="120"/>
        <w:jc w:val="both"/>
        <w:rPr>
          <w:rFonts w:cs="Calibri"/>
          <w:sz w:val="23"/>
          <w:szCs w:val="23"/>
        </w:rPr>
      </w:pPr>
      <w:r w:rsidRPr="00F56C4D">
        <w:rPr>
          <w:rFonts w:cs="Calibri"/>
          <w:sz w:val="23"/>
          <w:szCs w:val="23"/>
        </w:rPr>
        <w:t xml:space="preserve">JUDr. Daniel Volopich, e-mail: </w:t>
      </w:r>
      <w:hyperlink r:id="rId24" w:history="1">
        <w:r w:rsidRPr="00F56C4D">
          <w:rPr>
            <w:rStyle w:val="Hypertextovodkaz"/>
            <w:rFonts w:cs="Calibri"/>
            <w:sz w:val="23"/>
            <w:szCs w:val="23"/>
          </w:rPr>
          <w:t>volopich@akvt.cz</w:t>
        </w:r>
      </w:hyperlink>
      <w:r w:rsidRPr="00F56C4D">
        <w:rPr>
          <w:rFonts w:cs="Calibri"/>
          <w:sz w:val="23"/>
          <w:szCs w:val="23"/>
        </w:rPr>
        <w:t>, tel. +420 377 519 999,</w:t>
      </w:r>
    </w:p>
    <w:p w:rsidR="001A3C13" w:rsidRPr="00F56C4D" w:rsidRDefault="001A3C13" w:rsidP="001A3C13">
      <w:pPr>
        <w:pStyle w:val="Zkladntext"/>
        <w:numPr>
          <w:ilvl w:val="1"/>
          <w:numId w:val="38"/>
        </w:numPr>
        <w:spacing w:before="120"/>
        <w:jc w:val="both"/>
        <w:rPr>
          <w:rFonts w:cs="Calibri"/>
          <w:sz w:val="23"/>
          <w:szCs w:val="23"/>
        </w:rPr>
      </w:pPr>
      <w:r w:rsidRPr="00F56C4D">
        <w:rPr>
          <w:rFonts w:cs="Calibri"/>
          <w:sz w:val="23"/>
          <w:szCs w:val="23"/>
        </w:rPr>
        <w:t xml:space="preserve">JUDr. Tomáš Tomšíček, e-mail: </w:t>
      </w:r>
      <w:hyperlink r:id="rId25" w:history="1">
        <w:r w:rsidRPr="00F56C4D">
          <w:rPr>
            <w:rStyle w:val="Hypertextovodkaz"/>
            <w:rFonts w:cs="Calibri"/>
            <w:sz w:val="23"/>
            <w:szCs w:val="23"/>
          </w:rPr>
          <w:t>tomsicek@akvt.cz</w:t>
        </w:r>
      </w:hyperlink>
      <w:r w:rsidRPr="00F56C4D">
        <w:rPr>
          <w:rFonts w:cs="Calibri"/>
          <w:sz w:val="23"/>
          <w:szCs w:val="23"/>
        </w:rPr>
        <w:t>, tel. +420 377 519 999,</w:t>
      </w:r>
    </w:p>
    <w:p w:rsidR="001A3C13" w:rsidRPr="00F56C4D" w:rsidRDefault="001A3C13" w:rsidP="001A3C13">
      <w:pPr>
        <w:pStyle w:val="Zkladntext"/>
        <w:numPr>
          <w:ilvl w:val="1"/>
          <w:numId w:val="38"/>
        </w:numPr>
        <w:spacing w:before="120"/>
        <w:jc w:val="both"/>
        <w:rPr>
          <w:rFonts w:cs="Calibri"/>
          <w:sz w:val="23"/>
          <w:szCs w:val="23"/>
        </w:rPr>
      </w:pPr>
      <w:r w:rsidRPr="00F56C4D">
        <w:rPr>
          <w:rFonts w:cs="Calibri"/>
          <w:sz w:val="23"/>
          <w:szCs w:val="23"/>
        </w:rPr>
        <w:t xml:space="preserve">JUDr. Hana Němečková, e-mail: </w:t>
      </w:r>
      <w:hyperlink r:id="rId26" w:history="1">
        <w:r w:rsidRPr="00F56C4D">
          <w:rPr>
            <w:rStyle w:val="Hypertextovodkaz"/>
            <w:rFonts w:cs="Calibri"/>
            <w:sz w:val="23"/>
            <w:szCs w:val="23"/>
          </w:rPr>
          <w:t>nemeckova@akvt.cz</w:t>
        </w:r>
      </w:hyperlink>
      <w:r w:rsidRPr="00F56C4D">
        <w:rPr>
          <w:rFonts w:cs="Calibri"/>
          <w:sz w:val="23"/>
          <w:szCs w:val="23"/>
        </w:rPr>
        <w:t>, tel. +420 270 006 260.</w:t>
      </w:r>
    </w:p>
    <w:p w:rsidR="001A3C13" w:rsidRPr="00F56C4D" w:rsidRDefault="001A3C13" w:rsidP="001A3C13">
      <w:pPr>
        <w:pStyle w:val="Zkladntext"/>
        <w:spacing w:before="120"/>
        <w:ind w:left="720"/>
        <w:jc w:val="both"/>
        <w:rPr>
          <w:rFonts w:cs="Calibri"/>
          <w:sz w:val="23"/>
          <w:szCs w:val="23"/>
        </w:rPr>
      </w:pPr>
    </w:p>
    <w:p w:rsidR="009D206D" w:rsidRPr="00F56C4D" w:rsidRDefault="001A3C13" w:rsidP="001A3C13">
      <w:pPr>
        <w:pStyle w:val="Zkladntext"/>
        <w:numPr>
          <w:ilvl w:val="0"/>
          <w:numId w:val="38"/>
        </w:numPr>
        <w:spacing w:before="120"/>
        <w:jc w:val="both"/>
        <w:rPr>
          <w:rFonts w:cs="Calibri"/>
          <w:sz w:val="23"/>
          <w:szCs w:val="23"/>
        </w:rPr>
      </w:pPr>
      <w:r w:rsidRPr="00F56C4D">
        <w:rPr>
          <w:rFonts w:cs="Calibri"/>
          <w:sz w:val="23"/>
          <w:szCs w:val="23"/>
        </w:rPr>
        <w:t>Poskytovatel je povinen vždy v den následující po obdržení Výzvy nebo po akceptaci Objednávky sdělit Objednateli, která z osob uvedených v odst. 2 tohoto článku Smlouvy bude poskytovat služby ve Výzvě/Objednávce uvedené.</w:t>
      </w:r>
    </w:p>
    <w:p w:rsidR="009D206D" w:rsidRPr="00F56C4D" w:rsidRDefault="009D206D" w:rsidP="001A3C13">
      <w:pPr>
        <w:pStyle w:val="Zkladntext"/>
        <w:spacing w:before="120"/>
        <w:jc w:val="both"/>
        <w:rPr>
          <w:b/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b/>
          <w:sz w:val="23"/>
          <w:szCs w:val="23"/>
        </w:rPr>
      </w:pPr>
      <w:r w:rsidRPr="00F56C4D">
        <w:rPr>
          <w:b/>
          <w:sz w:val="23"/>
          <w:szCs w:val="23"/>
        </w:rPr>
        <w:t>PŘEDČASNÉ UKONČENÍ SMLOUVY, SMLUVNÍ POKUTY, NÁHRADA ŠKODY</w:t>
      </w:r>
    </w:p>
    <w:p w:rsidR="001A3C13" w:rsidRPr="00F56C4D" w:rsidRDefault="001A3C13" w:rsidP="001A3C13">
      <w:pPr>
        <w:pStyle w:val="Odstavecseseznamem"/>
        <w:numPr>
          <w:ilvl w:val="0"/>
          <w:numId w:val="34"/>
        </w:numPr>
        <w:spacing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Tato Smlouva může být ukončena ze stejných důvodů jako Rámcová smlouva (čl. 6 Rámcové smlouvy).</w:t>
      </w:r>
    </w:p>
    <w:p w:rsidR="001A3C13" w:rsidRPr="00F56C4D" w:rsidRDefault="001A3C13" w:rsidP="001A3C13">
      <w:pPr>
        <w:jc w:val="both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4"/>
        </w:numPr>
        <w:spacing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Ve věci smluvních pokut a náhrady škody jsou pro Smluvní strany závazná ustanovení čl. 7 Rámcové smlouvy.</w:t>
      </w:r>
    </w:p>
    <w:p w:rsidR="001A3C13" w:rsidRPr="00F56C4D" w:rsidRDefault="001A3C13" w:rsidP="001A3C13">
      <w:pPr>
        <w:pStyle w:val="Odstavecseseznamem"/>
        <w:ind w:left="360"/>
        <w:jc w:val="both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b/>
          <w:sz w:val="23"/>
          <w:szCs w:val="23"/>
        </w:rPr>
      </w:pPr>
      <w:r w:rsidRPr="00F56C4D">
        <w:rPr>
          <w:b/>
          <w:sz w:val="23"/>
          <w:szCs w:val="23"/>
        </w:rPr>
        <w:t>ZÁVĚREČNÁ USTANOVENÍ</w:t>
      </w:r>
    </w:p>
    <w:p w:rsidR="001A3C13" w:rsidRPr="00F56C4D" w:rsidRDefault="001A3C13" w:rsidP="001A3C13">
      <w:pPr>
        <w:pStyle w:val="Odstavecseseznamem"/>
        <w:numPr>
          <w:ilvl w:val="0"/>
          <w:numId w:val="34"/>
        </w:numPr>
        <w:spacing w:line="276" w:lineRule="auto"/>
        <w:contextualSpacing/>
        <w:jc w:val="both"/>
        <w:rPr>
          <w:b/>
          <w:sz w:val="23"/>
          <w:szCs w:val="23"/>
        </w:rPr>
      </w:pPr>
      <w:r w:rsidRPr="00F56C4D">
        <w:rPr>
          <w:sz w:val="23"/>
          <w:szCs w:val="23"/>
        </w:rPr>
        <w:t xml:space="preserve">Tato Smlouva se řídí českým právním řádem. </w:t>
      </w:r>
    </w:p>
    <w:p w:rsidR="001A3C13" w:rsidRPr="00F56C4D" w:rsidRDefault="001A3C13" w:rsidP="001A3C13">
      <w:pPr>
        <w:pStyle w:val="Odstavecseseznamem"/>
        <w:ind w:left="360"/>
        <w:jc w:val="both"/>
        <w:rPr>
          <w:b/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4"/>
        </w:numPr>
        <w:spacing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Otázky touto smlouvou neupravené se řídí Rámcovou smlouvou.</w:t>
      </w:r>
    </w:p>
    <w:p w:rsidR="001A3C13" w:rsidRPr="00F56C4D" w:rsidRDefault="001A3C13" w:rsidP="001A3C13">
      <w:pPr>
        <w:pStyle w:val="Odstavecseseznamem"/>
        <w:ind w:left="360"/>
        <w:jc w:val="both"/>
        <w:rPr>
          <w:b/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4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1A3C13" w:rsidRPr="00F56C4D" w:rsidRDefault="001A3C13" w:rsidP="001A3C13">
      <w:pPr>
        <w:pStyle w:val="Odstavecseseznamem"/>
        <w:ind w:left="360"/>
        <w:jc w:val="both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4"/>
        </w:numPr>
        <w:spacing w:after="12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 xml:space="preserve">Vztahuje-li se důvod neplatnosti jen na některé ustanovení Smlouvy, je neplatným pouze toto ustanovení, pokud z jeho povahy nebo obsahu anebo z okolností za nichž bylo sjednáno, nevyplývá, že jej nelze oddělit od ostatního obsahu Smlouvy. </w:t>
      </w:r>
    </w:p>
    <w:p w:rsidR="001A3C13" w:rsidRPr="00F56C4D" w:rsidRDefault="001A3C13" w:rsidP="001A3C13">
      <w:pPr>
        <w:pStyle w:val="Odstavecseseznamem"/>
        <w:rPr>
          <w:sz w:val="23"/>
          <w:szCs w:val="23"/>
        </w:rPr>
      </w:pPr>
    </w:p>
    <w:p w:rsidR="001A3C13" w:rsidRPr="00F56C4D" w:rsidRDefault="001A3C13" w:rsidP="001A3C13">
      <w:pPr>
        <w:pStyle w:val="Odstavecseseznamem"/>
        <w:numPr>
          <w:ilvl w:val="0"/>
          <w:numId w:val="34"/>
        </w:numPr>
        <w:spacing w:after="12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Smlouva se vyhotovuje ve 4 stejnopisech, z nichž každá ze Smluvních stran obdrží po dvou stejnopisech.</w:t>
      </w:r>
    </w:p>
    <w:p w:rsidR="001A3C13" w:rsidRPr="00F56C4D" w:rsidRDefault="001A3C13" w:rsidP="001A3C13">
      <w:pPr>
        <w:pStyle w:val="Odstavecseseznamem"/>
        <w:rPr>
          <w:sz w:val="23"/>
          <w:szCs w:val="23"/>
        </w:rPr>
      </w:pPr>
    </w:p>
    <w:p w:rsidR="001A3C13" w:rsidRPr="00F56C4D" w:rsidRDefault="001A3C13" w:rsidP="00F56C4D">
      <w:pPr>
        <w:pStyle w:val="Odstavecseseznamem"/>
        <w:numPr>
          <w:ilvl w:val="0"/>
          <w:numId w:val="34"/>
        </w:numPr>
        <w:spacing w:after="120" w:line="276" w:lineRule="auto"/>
        <w:contextualSpacing/>
        <w:jc w:val="both"/>
        <w:rPr>
          <w:sz w:val="23"/>
          <w:szCs w:val="23"/>
        </w:rPr>
      </w:pPr>
      <w:r w:rsidRPr="00F56C4D">
        <w:rPr>
          <w:sz w:val="23"/>
          <w:szCs w:val="23"/>
        </w:rPr>
        <w:t>Smluvní strany prohlašují, že tuto Smlouvu před jejím podepsáním přečetly, jejímu obsahu rozumí a s jejím obsahem souhlasí. Na důkaz svého souhlasu připojují obě Smluvní strany své podpisy:</w:t>
      </w:r>
    </w:p>
    <w:p w:rsidR="001A3C13" w:rsidRPr="00F56C4D" w:rsidRDefault="001A3C13" w:rsidP="001A3C13">
      <w:pPr>
        <w:rPr>
          <w:sz w:val="23"/>
          <w:szCs w:val="23"/>
        </w:rPr>
      </w:pPr>
    </w:p>
    <w:p w:rsidR="009D206D" w:rsidRPr="00F56C4D" w:rsidRDefault="009D206D" w:rsidP="001A3C13">
      <w:pPr>
        <w:rPr>
          <w:sz w:val="23"/>
          <w:szCs w:val="23"/>
        </w:rPr>
      </w:pPr>
    </w:p>
    <w:p w:rsidR="001A3C13" w:rsidRDefault="001A3C13" w:rsidP="001A3C13">
      <w:pPr>
        <w:spacing w:after="60"/>
        <w:rPr>
          <w:sz w:val="23"/>
          <w:szCs w:val="23"/>
        </w:rPr>
      </w:pPr>
    </w:p>
    <w:p w:rsidR="00F56C4D" w:rsidRPr="00F56C4D" w:rsidRDefault="00F56C4D" w:rsidP="001A3C13">
      <w:pPr>
        <w:spacing w:after="60"/>
        <w:rPr>
          <w:sz w:val="23"/>
          <w:szCs w:val="23"/>
        </w:rPr>
      </w:pPr>
    </w:p>
    <w:p w:rsidR="002A6A46" w:rsidRPr="00F56C4D" w:rsidRDefault="002A6A46" w:rsidP="001A3C13">
      <w:pPr>
        <w:spacing w:after="60"/>
        <w:rPr>
          <w:sz w:val="23"/>
          <w:szCs w:val="23"/>
        </w:rPr>
      </w:pPr>
    </w:p>
    <w:p w:rsidR="001A3C13" w:rsidRPr="00F56C4D" w:rsidRDefault="001A3C13" w:rsidP="001A3C13">
      <w:pPr>
        <w:spacing w:after="60"/>
        <w:rPr>
          <w:sz w:val="23"/>
          <w:szCs w:val="23"/>
        </w:rPr>
      </w:pPr>
      <w:r w:rsidRPr="00F56C4D">
        <w:rPr>
          <w:sz w:val="23"/>
          <w:szCs w:val="23"/>
        </w:rPr>
        <w:t>V Praze dne ……………………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V Plzni dne 14. 6. 2017</w:t>
      </w:r>
    </w:p>
    <w:p w:rsidR="001A3C13" w:rsidRDefault="001A3C13" w:rsidP="001A3C13">
      <w:pPr>
        <w:spacing w:after="60"/>
        <w:rPr>
          <w:sz w:val="23"/>
          <w:szCs w:val="23"/>
        </w:rPr>
      </w:pPr>
    </w:p>
    <w:p w:rsidR="00F56C4D" w:rsidRDefault="00F56C4D" w:rsidP="001A3C13">
      <w:pPr>
        <w:spacing w:after="60"/>
        <w:rPr>
          <w:sz w:val="23"/>
          <w:szCs w:val="23"/>
        </w:rPr>
      </w:pPr>
    </w:p>
    <w:p w:rsidR="00F56C4D" w:rsidRPr="00F56C4D" w:rsidRDefault="00F56C4D" w:rsidP="001A3C13">
      <w:pPr>
        <w:spacing w:after="60"/>
        <w:rPr>
          <w:sz w:val="23"/>
          <w:szCs w:val="23"/>
        </w:rPr>
      </w:pPr>
    </w:p>
    <w:p w:rsidR="001A3C13" w:rsidRPr="00F56C4D" w:rsidRDefault="001A3C13" w:rsidP="001A3C13">
      <w:pPr>
        <w:spacing w:after="60"/>
        <w:rPr>
          <w:sz w:val="23"/>
          <w:szCs w:val="23"/>
        </w:rPr>
      </w:pPr>
      <w:r w:rsidRPr="00F56C4D">
        <w:rPr>
          <w:sz w:val="23"/>
          <w:szCs w:val="23"/>
        </w:rPr>
        <w:lastRenderedPageBreak/>
        <w:t>Za Objednatele: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Za Poskytovatele:</w:t>
      </w:r>
    </w:p>
    <w:p w:rsidR="001A3C13" w:rsidRPr="00F56C4D" w:rsidRDefault="001A3C13" w:rsidP="001A3C13">
      <w:pPr>
        <w:spacing w:after="60"/>
        <w:ind w:left="4253" w:hanging="4253"/>
        <w:rPr>
          <w:sz w:val="23"/>
          <w:szCs w:val="23"/>
        </w:rPr>
      </w:pPr>
      <w:r w:rsidRPr="00F56C4D">
        <w:rPr>
          <w:b/>
          <w:bCs/>
          <w:sz w:val="23"/>
          <w:szCs w:val="23"/>
        </w:rPr>
        <w:t>Fyzikální ústav AV ČR, v. v. i.</w:t>
      </w:r>
      <w:r w:rsidRPr="00F56C4D">
        <w:rPr>
          <w:sz w:val="23"/>
          <w:szCs w:val="23"/>
        </w:rPr>
        <w:tab/>
      </w:r>
      <w:r w:rsidRPr="00F56C4D">
        <w:rPr>
          <w:b/>
          <w:sz w:val="23"/>
          <w:szCs w:val="23"/>
        </w:rPr>
        <w:t>Advokátní kancelář Volopich, Tomšíček &amp; spol., s.r.o.</w:t>
      </w:r>
    </w:p>
    <w:p w:rsidR="001A3C13" w:rsidRPr="00F56C4D" w:rsidRDefault="001A3C13" w:rsidP="001A3C13">
      <w:pPr>
        <w:spacing w:after="60"/>
        <w:rPr>
          <w:sz w:val="23"/>
          <w:szCs w:val="23"/>
        </w:rPr>
      </w:pPr>
    </w:p>
    <w:p w:rsidR="001A3C13" w:rsidRPr="00F56C4D" w:rsidRDefault="001A3C13" w:rsidP="001A3C13">
      <w:pPr>
        <w:spacing w:after="60"/>
        <w:rPr>
          <w:sz w:val="23"/>
          <w:szCs w:val="23"/>
        </w:rPr>
      </w:pPr>
      <w:r w:rsidRPr="00F56C4D">
        <w:rPr>
          <w:sz w:val="23"/>
          <w:szCs w:val="23"/>
        </w:rPr>
        <w:t>…………………………………………………………</w:t>
      </w:r>
      <w:r w:rsidRPr="00F56C4D">
        <w:rPr>
          <w:sz w:val="23"/>
          <w:szCs w:val="23"/>
        </w:rPr>
        <w:tab/>
      </w:r>
      <w:r w:rsidRPr="00F56C4D">
        <w:rPr>
          <w:sz w:val="23"/>
          <w:szCs w:val="23"/>
        </w:rPr>
        <w:tab/>
        <w:t>……………………………………………………………</w:t>
      </w:r>
    </w:p>
    <w:p w:rsidR="001A3C13" w:rsidRPr="00F56C4D" w:rsidRDefault="001A3C13" w:rsidP="001A3C13">
      <w:pPr>
        <w:rPr>
          <w:rFonts w:cs="Arial"/>
          <w:sz w:val="23"/>
          <w:szCs w:val="23"/>
        </w:rPr>
      </w:pPr>
      <w:r w:rsidRPr="00F56C4D">
        <w:rPr>
          <w:sz w:val="23"/>
          <w:szCs w:val="23"/>
        </w:rPr>
        <w:t>RNDr. Michael Prouza, Ph.D.,</w:t>
      </w:r>
      <w:r w:rsidRPr="00F56C4D">
        <w:rPr>
          <w:sz w:val="23"/>
          <w:szCs w:val="23"/>
        </w:rPr>
        <w:tab/>
      </w:r>
      <w:r w:rsidRPr="00F56C4D">
        <w:rPr>
          <w:rFonts w:cs="Arial"/>
          <w:sz w:val="23"/>
          <w:szCs w:val="23"/>
        </w:rPr>
        <w:tab/>
      </w:r>
      <w:r w:rsidRPr="00F56C4D">
        <w:rPr>
          <w:rFonts w:cs="Arial"/>
          <w:sz w:val="23"/>
          <w:szCs w:val="23"/>
        </w:rPr>
        <w:tab/>
        <w:t xml:space="preserve">JUDr. Daniel Volopich </w:t>
      </w:r>
    </w:p>
    <w:p w:rsidR="001A3C13" w:rsidRPr="00F56C4D" w:rsidRDefault="001A3C13" w:rsidP="001A3C13">
      <w:pPr>
        <w:rPr>
          <w:b/>
          <w:bCs/>
          <w:sz w:val="23"/>
          <w:szCs w:val="23"/>
          <w:u w:val="single"/>
        </w:rPr>
      </w:pPr>
      <w:r w:rsidRPr="00F56C4D">
        <w:rPr>
          <w:sz w:val="23"/>
          <w:szCs w:val="23"/>
        </w:rPr>
        <w:t>ředitel</w:t>
      </w:r>
      <w:r w:rsidRPr="00F56C4D">
        <w:rPr>
          <w:sz w:val="23"/>
          <w:szCs w:val="23"/>
        </w:rPr>
        <w:tab/>
      </w:r>
      <w:r w:rsidRPr="00F56C4D">
        <w:rPr>
          <w:rFonts w:cs="Arial"/>
          <w:sz w:val="23"/>
          <w:szCs w:val="23"/>
        </w:rPr>
        <w:tab/>
        <w:t xml:space="preserve"> </w:t>
      </w:r>
      <w:r w:rsidRPr="00F56C4D">
        <w:rPr>
          <w:rFonts w:cs="Arial"/>
          <w:sz w:val="23"/>
          <w:szCs w:val="23"/>
        </w:rPr>
        <w:tab/>
      </w:r>
      <w:r w:rsidRPr="00F56C4D">
        <w:rPr>
          <w:rFonts w:cs="Arial"/>
          <w:sz w:val="23"/>
          <w:szCs w:val="23"/>
        </w:rPr>
        <w:tab/>
      </w:r>
      <w:r w:rsidRPr="00F56C4D">
        <w:rPr>
          <w:rFonts w:cs="Arial"/>
          <w:sz w:val="23"/>
          <w:szCs w:val="23"/>
        </w:rPr>
        <w:tab/>
      </w:r>
      <w:r w:rsidRPr="00F56C4D">
        <w:rPr>
          <w:rFonts w:cs="Arial"/>
          <w:sz w:val="23"/>
          <w:szCs w:val="23"/>
        </w:rPr>
        <w:tab/>
        <w:t>jednatel</w:t>
      </w:r>
    </w:p>
    <w:p w:rsidR="001A3C13" w:rsidRDefault="001A3C13">
      <w:pPr>
        <w:rPr>
          <w:rFonts w:ascii="Times New Roman" w:hAnsi="Times New Roman"/>
          <w:b/>
          <w:highlight w:val="yellow"/>
        </w:rPr>
        <w:sectPr w:rsidR="001A3C13" w:rsidSect="006004C3">
          <w:headerReference w:type="default" r:id="rId27"/>
          <w:footerReference w:type="default" r:id="rId28"/>
          <w:pgSz w:w="11906" w:h="16838"/>
          <w:pgMar w:top="1134" w:right="1133" w:bottom="1134" w:left="1276" w:header="284" w:footer="34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4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665"/>
        <w:gridCol w:w="1068"/>
        <w:gridCol w:w="2861"/>
        <w:gridCol w:w="5137"/>
      </w:tblGrid>
      <w:tr w:rsidR="001A3C13" w:rsidTr="001A3C1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Příloha č.1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Předmět plnění veřejné zakázky Minitendr č. 3</w:t>
            </w:r>
          </w:p>
        </w:tc>
      </w:tr>
      <w:tr w:rsidR="001A3C13" w:rsidTr="001A3C1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</w:tr>
      <w:tr w:rsidR="001A3C13" w:rsidTr="001A3C13">
        <w:trPr>
          <w:trHeight w:val="8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Množství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Realizace celého zadávacího řízení* / poptávané činnosti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Jednací jazyk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Kč bez DPH za 1 VŘ / hodinová sazba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Kč bez DPH za položku [(cena za 1 VŘ / hodinová sazba) x (množství VŘ / hodin)]</w:t>
            </w:r>
          </w:p>
        </w:tc>
      </w:tr>
      <w:tr w:rsidR="001A3C13" w:rsidTr="001A3C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color w:val="000000"/>
              </w:rPr>
            </w:pPr>
            <w:r>
              <w:rPr>
                <w:color w:val="000000"/>
              </w:rPr>
              <w:t>Otevřené řízení (nadlimitní)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400 000,00 Kč</w:t>
            </w:r>
          </w:p>
        </w:tc>
      </w:tr>
      <w:tr w:rsidR="001A3C13" w:rsidTr="001A3C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color w:val="000000"/>
              </w:rPr>
            </w:pPr>
            <w:r>
              <w:rPr>
                <w:color w:val="000000"/>
              </w:rPr>
              <w:t xml:space="preserve">Zjednodušené podlimitní řízení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420 000,00 Kč</w:t>
            </w:r>
          </w:p>
        </w:tc>
      </w:tr>
      <w:tr w:rsidR="001A3C13" w:rsidTr="001A3C1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color w:val="000000"/>
              </w:rPr>
            </w:pPr>
            <w:r>
              <w:rPr>
                <w:color w:val="000000"/>
              </w:rPr>
              <w:t>Jednací řízení bez uveřejnění  (JŘBU)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210 000,00 Kč</w:t>
            </w:r>
          </w:p>
        </w:tc>
      </w:tr>
      <w:tr w:rsidR="001A3C13" w:rsidTr="001A3C1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Odborné poradenství a konzultace k veřejným zakázkám (hodinová sazba – cena za 60 minut)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 Kč</w:t>
            </w:r>
          </w:p>
        </w:tc>
      </w:tr>
      <w:tr w:rsidR="001A3C13" w:rsidTr="001A3C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</w:tr>
      <w:tr w:rsidR="001A3C13" w:rsidTr="001A3C13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nabídková cena bez DPH: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C13" w:rsidRDefault="001A3C13" w:rsidP="001A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1 130 000,00 Kč</w:t>
            </w:r>
          </w:p>
        </w:tc>
      </w:tr>
      <w:tr w:rsidR="001A3C13" w:rsidTr="001A3C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</w:tr>
      <w:tr w:rsidR="001A3C13" w:rsidTr="001A3C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C13" w:rsidRDefault="001A3C13" w:rsidP="001A3C13">
            <w:pPr>
              <w:rPr>
                <w:color w:val="000000"/>
              </w:rPr>
            </w:pPr>
            <w:r>
              <w:rPr>
                <w:color w:val="000000"/>
              </w:rPr>
              <w:t>* Včetně všech souvisejících činností a nákladů na kopírování, cestovné, poštovné apod.</w:t>
            </w:r>
          </w:p>
        </w:tc>
      </w:tr>
    </w:tbl>
    <w:p w:rsidR="001A3C13" w:rsidRDefault="001A3C13" w:rsidP="00D666EA">
      <w:pPr>
        <w:rPr>
          <w:rFonts w:ascii="Times New Roman" w:hAnsi="Times New Roman"/>
          <w:b/>
          <w:highlight w:val="yellow"/>
        </w:rPr>
        <w:sectPr w:rsidR="001A3C13" w:rsidSect="001A3C13">
          <w:headerReference w:type="default" r:id="rId29"/>
          <w:pgSz w:w="16838" w:h="11906" w:orient="landscape"/>
          <w:pgMar w:top="1276" w:right="1134" w:bottom="1133" w:left="1134" w:header="284" w:footer="349" w:gutter="0"/>
          <w:cols w:space="708"/>
          <w:docGrid w:linePitch="360"/>
        </w:sectPr>
      </w:pPr>
    </w:p>
    <w:p w:rsidR="00D8748B" w:rsidRPr="00D666EA" w:rsidRDefault="00D8748B" w:rsidP="001A3C13">
      <w:pPr>
        <w:pStyle w:val="Vrazncitt"/>
        <w:keepNext w:val="0"/>
        <w:numPr>
          <w:ilvl w:val="0"/>
          <w:numId w:val="28"/>
        </w:numPr>
        <w:ind w:left="425" w:right="0" w:hanging="357"/>
        <w:rPr>
          <w:rFonts w:ascii="Times New Roman" w:hAnsi="Times New Roman"/>
        </w:rPr>
      </w:pPr>
      <w:bookmarkStart w:id="22" w:name="_Toc484773504"/>
      <w:r w:rsidRPr="00D666EA">
        <w:rPr>
          <w:rFonts w:ascii="Times New Roman" w:hAnsi="Times New Roman"/>
        </w:rPr>
        <w:lastRenderedPageBreak/>
        <w:t>Ostatní dokumenty</w:t>
      </w:r>
      <w:bookmarkEnd w:id="22"/>
    </w:p>
    <w:p w:rsidR="001A3C13" w:rsidRDefault="001A3C13" w:rsidP="00D867A6">
      <w:pPr>
        <w:rPr>
          <w:rFonts w:ascii="Times New Roman" w:hAnsi="Times New Roman"/>
        </w:rPr>
        <w:sectPr w:rsidR="001A3C13" w:rsidSect="001A3C13">
          <w:headerReference w:type="default" r:id="rId30"/>
          <w:footerReference w:type="default" r:id="rId31"/>
          <w:pgSz w:w="11906" w:h="16838"/>
          <w:pgMar w:top="1134" w:right="1133" w:bottom="1134" w:left="1276" w:header="284" w:footer="349" w:gutter="0"/>
          <w:cols w:space="708"/>
          <w:docGrid w:linePitch="360"/>
        </w:sectPr>
      </w:pPr>
    </w:p>
    <w:p w:rsidR="001A3C13" w:rsidRPr="005E60C1" w:rsidRDefault="001A3C13" w:rsidP="001A3C13">
      <w:pPr>
        <w:numPr>
          <w:ilvl w:val="0"/>
          <w:numId w:val="39"/>
        </w:numPr>
        <w:suppressAutoHyphens/>
        <w:rPr>
          <w:b/>
          <w:sz w:val="24"/>
          <w:szCs w:val="24"/>
        </w:rPr>
      </w:pPr>
      <w:r w:rsidRPr="005E60C1">
        <w:rPr>
          <w:b/>
          <w:sz w:val="24"/>
          <w:szCs w:val="24"/>
        </w:rPr>
        <w:lastRenderedPageBreak/>
        <w:t>Příloha č. 4</w:t>
      </w:r>
    </w:p>
    <w:p w:rsidR="001A3C13" w:rsidRDefault="001A3C13" w:rsidP="001A3C13">
      <w:pPr>
        <w:jc w:val="center"/>
        <w:rPr>
          <w:b/>
          <w:sz w:val="24"/>
          <w:szCs w:val="24"/>
        </w:rPr>
      </w:pPr>
    </w:p>
    <w:p w:rsidR="001A3C13" w:rsidRPr="005E60C1" w:rsidRDefault="001A3C13" w:rsidP="001A3C13">
      <w:pPr>
        <w:jc w:val="center"/>
        <w:rPr>
          <w:b/>
          <w:caps/>
        </w:rPr>
      </w:pPr>
      <w:r w:rsidRPr="005E60C1">
        <w:rPr>
          <w:b/>
          <w:caps/>
        </w:rPr>
        <w:t>ČESTNÉ PROHLÁŠENÍ UCHAZEČE</w:t>
      </w:r>
    </w:p>
    <w:p w:rsidR="001A3C13" w:rsidRPr="005E60C1" w:rsidRDefault="001A3C13" w:rsidP="001A3C13">
      <w:pPr>
        <w:jc w:val="center"/>
        <w:rPr>
          <w:b/>
          <w:caps/>
        </w:rPr>
      </w:pPr>
      <w:r w:rsidRPr="005E60C1">
        <w:rPr>
          <w:b/>
          <w:caps/>
        </w:rPr>
        <w:t>DLE UST. § 68 ODST. 3 ZÁKONA Č. 137/2006 Sb., o veřejných zakázkách, v platném znění</w:t>
      </w:r>
    </w:p>
    <w:p w:rsidR="001A3C13" w:rsidRDefault="001A3C13" w:rsidP="001A3C13">
      <w:pPr>
        <w:jc w:val="center"/>
        <w:rPr>
          <w:b/>
        </w:rPr>
      </w:pPr>
    </w:p>
    <w:p w:rsidR="001A3C13" w:rsidRPr="005E60C1" w:rsidRDefault="001A3C13" w:rsidP="001A3C13">
      <w:pPr>
        <w:jc w:val="center"/>
        <w:rPr>
          <w:b/>
        </w:rPr>
      </w:pPr>
      <w:r>
        <w:rPr>
          <w:b/>
        </w:rPr>
        <w:t>k veřejné zakázce</w:t>
      </w:r>
    </w:p>
    <w:p w:rsidR="001A3C13" w:rsidRPr="005E60C1" w:rsidRDefault="001A3C13" w:rsidP="001A3C13">
      <w:pPr>
        <w:jc w:val="center"/>
        <w:rPr>
          <w:bCs/>
          <w:i/>
        </w:rPr>
      </w:pPr>
    </w:p>
    <w:p w:rsidR="001A3C13" w:rsidRPr="005E60C1" w:rsidRDefault="001A3C13" w:rsidP="001A3C13">
      <w:pPr>
        <w:jc w:val="center"/>
        <w:rPr>
          <w:b/>
        </w:rPr>
      </w:pPr>
      <w:r w:rsidRPr="005E60C1">
        <w:rPr>
          <w:b/>
          <w:i/>
        </w:rPr>
        <w:t xml:space="preserve"> „</w:t>
      </w:r>
      <w:r w:rsidRPr="005E60C1">
        <w:rPr>
          <w:b/>
        </w:rPr>
        <w:t>Zajištění administrace zadávacích řízení a dalších zadavatelských činností pro potřeby Fyzikálního ústavu AV ČR, v.v.i., v souvislosti s projekty ELI a H</w:t>
      </w:r>
      <w:r>
        <w:rPr>
          <w:b/>
        </w:rPr>
        <w:t>i</w:t>
      </w:r>
      <w:r w:rsidRPr="005E60C1">
        <w:rPr>
          <w:b/>
        </w:rPr>
        <w:t xml:space="preserve">LASE – Minitendr č. </w:t>
      </w:r>
      <w:r>
        <w:rPr>
          <w:b/>
        </w:rPr>
        <w:t>3</w:t>
      </w:r>
      <w:r w:rsidRPr="005E60C1">
        <w:rPr>
          <w:b/>
          <w:i/>
        </w:rPr>
        <w:t xml:space="preserve">“, </w:t>
      </w:r>
      <w:r w:rsidRPr="005E60C1">
        <w:rPr>
          <w:i/>
        </w:rPr>
        <w:t xml:space="preserve">zadavatele: </w:t>
      </w:r>
      <w:r w:rsidRPr="005E60C1">
        <w:t>Fyzikální ústav AV ČR, v.v.i. se sídlem Na Slovance 1999/2, 182 21 Praha 8, IČO: 68378271</w:t>
      </w:r>
    </w:p>
    <w:p w:rsidR="001A3C13" w:rsidRPr="005E60C1" w:rsidRDefault="001A3C13" w:rsidP="001A3C13">
      <w:pPr>
        <w:jc w:val="center"/>
        <w:rPr>
          <w:b/>
        </w:rPr>
      </w:pPr>
      <w:r w:rsidRPr="005E60C1">
        <w:rPr>
          <w:b/>
        </w:rPr>
        <w:t>______________________________________________________________</w:t>
      </w:r>
    </w:p>
    <w:p w:rsidR="001A3C13" w:rsidRPr="005E60C1" w:rsidRDefault="001A3C13" w:rsidP="001A3C13">
      <w:pPr>
        <w:rPr>
          <w:b/>
        </w:rPr>
      </w:pPr>
    </w:p>
    <w:p w:rsidR="001A3C13" w:rsidRPr="005E60C1" w:rsidRDefault="001A3C13" w:rsidP="001A3C13">
      <w:r w:rsidRPr="005E60C1">
        <w:t>Uchazeč,</w:t>
      </w:r>
    </w:p>
    <w:p w:rsidR="001A3C13" w:rsidRPr="005E60C1" w:rsidRDefault="001A3C13" w:rsidP="001A3C13">
      <w:pPr>
        <w:rPr>
          <w:b/>
        </w:rPr>
      </w:pPr>
    </w:p>
    <w:p w:rsidR="001A3C13" w:rsidRPr="005E60C1" w:rsidRDefault="001A3C13" w:rsidP="001A3C13">
      <w:pPr>
        <w:rPr>
          <w:b/>
        </w:rPr>
      </w:pPr>
      <w:r w:rsidRPr="005E60C1">
        <w:rPr>
          <w:b/>
        </w:rPr>
        <w:t>Advokátní kancelář Volopich, Tomšíček &amp; spol., s.r.o.</w:t>
      </w:r>
    </w:p>
    <w:p w:rsidR="001A3C13" w:rsidRPr="005E60C1" w:rsidRDefault="001A3C13" w:rsidP="001A3C13">
      <w:r w:rsidRPr="005E60C1">
        <w:t>se sídlem Vlastina 602/23, Plzeň – Severní Předměstí, PSČ 323 00</w:t>
      </w:r>
    </w:p>
    <w:p w:rsidR="001A3C13" w:rsidRPr="005E60C1" w:rsidRDefault="001A3C13" w:rsidP="001A3C13">
      <w:r w:rsidRPr="005E60C1">
        <w:t>s pobočkou Panská 895/6, Praha 1 – Nové Město, PSČ 110 00</w:t>
      </w:r>
    </w:p>
    <w:p w:rsidR="001A3C13" w:rsidRPr="005E60C1" w:rsidRDefault="001A3C13" w:rsidP="001A3C13">
      <w:r w:rsidRPr="005E60C1">
        <w:t>IČO: 024</w:t>
      </w:r>
      <w:r>
        <w:t xml:space="preserve"> </w:t>
      </w:r>
      <w:r w:rsidRPr="005E60C1">
        <w:t>76</w:t>
      </w:r>
      <w:r>
        <w:t xml:space="preserve"> </w:t>
      </w:r>
      <w:r w:rsidRPr="005E60C1">
        <w:t>649</w:t>
      </w:r>
    </w:p>
    <w:p w:rsidR="001A3C13" w:rsidRPr="005E60C1" w:rsidRDefault="001A3C13" w:rsidP="001A3C13">
      <w:r w:rsidRPr="005E60C1">
        <w:t>DIČ: CZ02476649</w:t>
      </w:r>
    </w:p>
    <w:p w:rsidR="001A3C13" w:rsidRPr="005E60C1" w:rsidRDefault="001A3C13" w:rsidP="001A3C13">
      <w:pPr>
        <w:spacing w:after="120"/>
      </w:pPr>
      <w:r w:rsidRPr="005E60C1">
        <w:t>společnost zapsaná v obchodním rejstříku vedeném u Krajského soudu v Plzni, oddíl C, vložka 29293</w:t>
      </w:r>
    </w:p>
    <w:p w:rsidR="001A3C13" w:rsidRPr="005E60C1" w:rsidRDefault="001A3C13" w:rsidP="001A3C13">
      <w:pPr>
        <w:tabs>
          <w:tab w:val="left" w:pos="1276"/>
        </w:tabs>
        <w:spacing w:after="120"/>
        <w:rPr>
          <w:b/>
        </w:rPr>
      </w:pPr>
      <w:r w:rsidRPr="005E60C1">
        <w:rPr>
          <w:i/>
        </w:rPr>
        <w:t>zastoupená:</w:t>
      </w:r>
      <w:r w:rsidRPr="005E60C1">
        <w:rPr>
          <w:b/>
        </w:rPr>
        <w:t xml:space="preserve"> </w:t>
      </w:r>
      <w:r w:rsidRPr="005E60C1">
        <w:rPr>
          <w:b/>
        </w:rPr>
        <w:tab/>
      </w:r>
    </w:p>
    <w:p w:rsidR="001A3C13" w:rsidRPr="005E60C1" w:rsidRDefault="001A3C13" w:rsidP="001A3C13">
      <w:pPr>
        <w:tabs>
          <w:tab w:val="left" w:pos="1276"/>
        </w:tabs>
        <w:rPr>
          <w:b/>
        </w:rPr>
      </w:pPr>
      <w:r w:rsidRPr="005E60C1">
        <w:rPr>
          <w:b/>
        </w:rPr>
        <w:t>JUDr. Danielem Volopichem, jednatelem společnosti</w:t>
      </w:r>
    </w:p>
    <w:p w:rsidR="001A3C13" w:rsidRPr="005E60C1" w:rsidRDefault="001A3C13" w:rsidP="001A3C13">
      <w:pPr>
        <w:spacing w:before="60" w:after="60"/>
      </w:pPr>
      <w:r w:rsidRPr="005E60C1">
        <w:t>a</w:t>
      </w:r>
    </w:p>
    <w:p w:rsidR="001A3C13" w:rsidRPr="005E60C1" w:rsidRDefault="001A3C13" w:rsidP="001A3C13">
      <w:pPr>
        <w:rPr>
          <w:b/>
        </w:rPr>
      </w:pPr>
      <w:r w:rsidRPr="005E60C1">
        <w:rPr>
          <w:b/>
        </w:rPr>
        <w:t>JUDr. Tomášem Tomšíčkem, jednatelem společnosti</w:t>
      </w:r>
    </w:p>
    <w:p w:rsidR="001A3C13" w:rsidRPr="005E60C1" w:rsidRDefault="001A3C13" w:rsidP="001A3C13">
      <w:pPr>
        <w:rPr>
          <w:b/>
        </w:rPr>
      </w:pPr>
    </w:p>
    <w:p w:rsidR="001A3C13" w:rsidRPr="005E60C1" w:rsidRDefault="001A3C13" w:rsidP="001A3C13">
      <w:pPr>
        <w:jc w:val="center"/>
        <w:rPr>
          <w:b/>
        </w:rPr>
      </w:pPr>
      <w:r w:rsidRPr="005E60C1">
        <w:rPr>
          <w:b/>
        </w:rPr>
        <w:t>tímto čestně prohlašuje, že</w:t>
      </w:r>
    </w:p>
    <w:p w:rsidR="001A3C13" w:rsidRPr="005E60C1" w:rsidRDefault="001A3C13" w:rsidP="001A3C13">
      <w:pPr>
        <w:jc w:val="center"/>
        <w:rPr>
          <w:b/>
        </w:rPr>
      </w:pPr>
    </w:p>
    <w:p w:rsidR="001A3C13" w:rsidRPr="005E60C1" w:rsidRDefault="001A3C13" w:rsidP="001A3C13">
      <w:pPr>
        <w:pStyle w:val="Odstavecseseznamem"/>
        <w:ind w:left="709" w:hanging="425"/>
        <w:rPr>
          <w:rFonts w:ascii="Verdana" w:hAnsi="Verdana"/>
          <w:sz w:val="20"/>
          <w:szCs w:val="20"/>
        </w:rPr>
      </w:pPr>
      <w:r w:rsidRPr="005E60C1">
        <w:rPr>
          <w:rFonts w:ascii="Verdana" w:hAnsi="Verdana"/>
          <w:sz w:val="20"/>
          <w:szCs w:val="20"/>
        </w:rPr>
        <w:t xml:space="preserve">a) </w:t>
      </w:r>
      <w:r w:rsidRPr="005E60C1">
        <w:rPr>
          <w:rFonts w:ascii="Verdana" w:hAnsi="Verdana"/>
          <w:sz w:val="20"/>
          <w:szCs w:val="20"/>
        </w:rPr>
        <w:tab/>
        <w:t>žádný z členů statutárního orgánu uchazeče v posledních 3 letech od konce lhůty pro podání nabídek nebyl v pracovněprávním, funkčním či obdobném poměru u zadavatele podle požadavku ustanovení § 68 odst. 3 písm. a) zákona č. 137/2006 Sb., o veřejných zakázkách, v platném znění;</w:t>
      </w:r>
    </w:p>
    <w:p w:rsidR="001A3C13" w:rsidRPr="005E60C1" w:rsidRDefault="001A3C13" w:rsidP="001A3C13">
      <w:pPr>
        <w:pStyle w:val="Odstavecseseznamem"/>
        <w:spacing w:before="120"/>
        <w:ind w:left="709" w:hanging="425"/>
        <w:rPr>
          <w:rFonts w:ascii="Verdana" w:hAnsi="Verdana"/>
          <w:sz w:val="20"/>
          <w:szCs w:val="20"/>
        </w:rPr>
      </w:pPr>
      <w:r w:rsidRPr="005E60C1">
        <w:rPr>
          <w:rFonts w:ascii="Verdana" w:hAnsi="Verdana"/>
          <w:sz w:val="20"/>
          <w:szCs w:val="20"/>
        </w:rPr>
        <w:t xml:space="preserve">b) </w:t>
      </w:r>
      <w:r w:rsidRPr="005E60C1">
        <w:rPr>
          <w:rFonts w:ascii="Verdana" w:hAnsi="Verdana"/>
          <w:sz w:val="20"/>
          <w:szCs w:val="20"/>
        </w:rPr>
        <w:tab/>
        <w:t>uchazeč není akciovou společností a je tedy irelevantní dokládat seznam vlastníků akcií, jejichž souhrnná jmenovitá hodnota přesahuje 10 % základního kapitálu dle ustanovení § 68 odst. 3 písm. b) zákona č. 137/2006 Sb., o veřejných zakázkách, v platném znění;</w:t>
      </w:r>
    </w:p>
    <w:p w:rsidR="001A3C13" w:rsidRPr="005E60C1" w:rsidRDefault="001A3C13" w:rsidP="001A3C13">
      <w:pPr>
        <w:pStyle w:val="Odstavecseseznamem"/>
        <w:spacing w:before="120"/>
        <w:ind w:left="709" w:hanging="425"/>
        <w:rPr>
          <w:rFonts w:ascii="Verdana" w:hAnsi="Verdana"/>
          <w:sz w:val="20"/>
          <w:szCs w:val="20"/>
        </w:rPr>
      </w:pPr>
      <w:r w:rsidRPr="005E60C1">
        <w:rPr>
          <w:rFonts w:ascii="Verdana" w:hAnsi="Verdana"/>
          <w:sz w:val="20"/>
          <w:szCs w:val="20"/>
        </w:rPr>
        <w:t xml:space="preserve">c) </w:t>
      </w:r>
      <w:r w:rsidRPr="005E60C1">
        <w:rPr>
          <w:rFonts w:ascii="Verdana" w:hAnsi="Verdana"/>
          <w:sz w:val="20"/>
          <w:szCs w:val="20"/>
        </w:rPr>
        <w:tab/>
        <w:t xml:space="preserve">uchazeč tímto čestně prohlašuje, že neuzavřel a neuzavře zakázanou dohodu podle zvláštního právního předpisu, zákona č. 143/2001 Sb., o ochraně hospodářské soutěže a o změně některých zákonů (zákon o ochraně hospodářské soutěže), ve znění pozdějších předpisů, a to v souvislosti s touto zadávanou veřejnou zakázkou. </w:t>
      </w:r>
    </w:p>
    <w:p w:rsidR="001A3C13" w:rsidRPr="005E60C1" w:rsidRDefault="001A3C13" w:rsidP="001A3C13">
      <w:pPr>
        <w:pStyle w:val="Odstavecseseznamem"/>
        <w:ind w:left="709" w:hanging="425"/>
        <w:rPr>
          <w:rFonts w:ascii="Verdana" w:hAnsi="Verdana"/>
          <w:sz w:val="20"/>
          <w:szCs w:val="20"/>
        </w:rPr>
      </w:pPr>
    </w:p>
    <w:p w:rsidR="001A3C13" w:rsidRPr="005E60C1" w:rsidRDefault="001A3C13" w:rsidP="001A3C13">
      <w:r w:rsidRPr="0017636B">
        <w:t>V Plzni dne 14. 6. 2017</w:t>
      </w:r>
    </w:p>
    <w:p w:rsidR="001A3C13" w:rsidRPr="005E60C1" w:rsidRDefault="001A3C13" w:rsidP="001A3C13"/>
    <w:p w:rsidR="001A3C13" w:rsidRPr="005E60C1" w:rsidRDefault="001A3C13" w:rsidP="001A3C13"/>
    <w:p w:rsidR="001A3C13" w:rsidRPr="005E60C1" w:rsidRDefault="001A3C13" w:rsidP="001A3C13">
      <w:r w:rsidRPr="005E60C1">
        <w:tab/>
      </w:r>
    </w:p>
    <w:p w:rsidR="001A3C13" w:rsidRPr="005E60C1" w:rsidRDefault="001A3C13" w:rsidP="001A3C13">
      <w:r w:rsidRPr="005E60C1">
        <w:t>______________________________________________</w:t>
      </w:r>
      <w:r w:rsidRPr="005E60C1">
        <w:tab/>
      </w:r>
      <w:r w:rsidRPr="005E60C1">
        <w:tab/>
      </w:r>
      <w:r w:rsidRPr="005E60C1">
        <w:tab/>
      </w:r>
    </w:p>
    <w:p w:rsidR="001A3C13" w:rsidRPr="005E60C1" w:rsidRDefault="001A3C13" w:rsidP="001A3C13">
      <w:pPr>
        <w:rPr>
          <w:b/>
        </w:rPr>
      </w:pPr>
      <w:r w:rsidRPr="005E60C1">
        <w:rPr>
          <w:b/>
        </w:rPr>
        <w:t>Advokátní kancelář Volopich, Tomšíček &amp; spol., s.r.o.</w:t>
      </w:r>
    </w:p>
    <w:p w:rsidR="001A3C13" w:rsidRDefault="001A3C13" w:rsidP="001A3C13">
      <w:r w:rsidRPr="005E60C1">
        <w:rPr>
          <w:b/>
        </w:rPr>
        <w:t>JUDr. Daniel Volopich, jednatel</w:t>
      </w:r>
      <w:bookmarkStart w:id="23" w:name="_Toc377398525"/>
      <w:bookmarkEnd w:id="23"/>
    </w:p>
    <w:p w:rsidR="00D8748B" w:rsidRPr="001A3C13" w:rsidRDefault="00D8748B" w:rsidP="00D8748B">
      <w:pPr>
        <w:rPr>
          <w:rFonts w:ascii="Times New Roman" w:hAnsi="Times New Roman"/>
          <w:b/>
          <w:smallCaps/>
          <w:sz w:val="28"/>
          <w:szCs w:val="28"/>
          <w:highlight w:val="yellow"/>
        </w:rPr>
      </w:pPr>
    </w:p>
    <w:sectPr w:rsidR="00D8748B" w:rsidRPr="001A3C13" w:rsidSect="001A3C13">
      <w:headerReference w:type="default" r:id="rId32"/>
      <w:footerReference w:type="default" r:id="rId33"/>
      <w:pgSz w:w="11906" w:h="16838"/>
      <w:pgMar w:top="1134" w:right="1133" w:bottom="1134" w:left="1276" w:header="284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13" w:rsidRDefault="001A3C13">
      <w:r>
        <w:separator/>
      </w:r>
    </w:p>
  </w:endnote>
  <w:endnote w:type="continuationSeparator" w:id="0">
    <w:p w:rsidR="001A3C13" w:rsidRDefault="001A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540"/>
        <w:tab w:val="left" w:pos="5103"/>
        <w:tab w:val="left" w:pos="5387"/>
        <w:tab w:val="left" w:pos="6237"/>
      </w:tabs>
      <w:spacing w:before="240"/>
      <w:rPr>
        <w:rFonts w:ascii="Garamond" w:hAnsi="Garamond"/>
        <w:sz w:val="18"/>
      </w:rPr>
    </w:pPr>
    <w:r>
      <w:rPr>
        <w:rFonts w:ascii="Garamond" w:hAnsi="Garamond"/>
        <w:sz w:val="18"/>
      </w:rPr>
      <w:t>sídlo:</w:t>
    </w:r>
    <w:r>
      <w:rPr>
        <w:rFonts w:ascii="Garamond" w:hAnsi="Garamond"/>
        <w:sz w:val="18"/>
      </w:rPr>
      <w:tab/>
      <w:t>Vlastina  602/23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pobočka:</w:t>
    </w:r>
    <w:r>
      <w:rPr>
        <w:rFonts w:ascii="Garamond" w:hAnsi="Garamond"/>
        <w:sz w:val="18"/>
      </w:rPr>
      <w:tab/>
      <w:t>Panská 895/6</w:t>
    </w:r>
  </w:p>
  <w:p w:rsidR="001A3C13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540"/>
        <w:tab w:val="left" w:pos="5954"/>
        <w:tab w:val="left" w:pos="6237"/>
        <w:tab w:val="left" w:pos="6691"/>
      </w:tabs>
      <w:rPr>
        <w:rFonts w:ascii="Garamond" w:hAnsi="Garamond"/>
        <w:sz w:val="18"/>
      </w:rPr>
    </w:pPr>
    <w:r>
      <w:rPr>
        <w:rFonts w:ascii="Garamond" w:hAnsi="Garamond"/>
        <w:sz w:val="18"/>
      </w:rPr>
      <w:tab/>
      <w:t>323 00 Plzeň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110 00 Praha 1</w:t>
    </w:r>
  </w:p>
  <w:p w:rsidR="001A3C13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871"/>
        <w:tab w:val="left" w:pos="7484"/>
        <w:tab w:val="right" w:pos="9720"/>
      </w:tabs>
      <w:rPr>
        <w:rFonts w:ascii="Garamond" w:hAnsi="Garamond"/>
        <w:sz w:val="18"/>
      </w:rPr>
    </w:pPr>
  </w:p>
  <w:p w:rsidR="001A3C13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418"/>
        <w:tab w:val="left" w:pos="1560"/>
        <w:tab w:val="left" w:pos="1758"/>
        <w:tab w:val="left" w:pos="5387"/>
        <w:tab w:val="right" w:pos="9720"/>
      </w:tabs>
      <w:rPr>
        <w:rFonts w:ascii="Garamond" w:hAnsi="Garamond"/>
        <w:sz w:val="18"/>
      </w:rPr>
    </w:pPr>
    <w:r>
      <w:rPr>
        <w:rFonts w:ascii="Garamond" w:hAnsi="Garamond"/>
        <w:sz w:val="18"/>
      </w:rPr>
      <w:t>tel:</w:t>
    </w:r>
    <w:r>
      <w:rPr>
        <w:rFonts w:ascii="Garamond" w:hAnsi="Garamond"/>
        <w:sz w:val="18"/>
      </w:rPr>
      <w:tab/>
      <w:t>+420 377 519 999</w:t>
    </w:r>
    <w:r>
      <w:rPr>
        <w:rFonts w:ascii="Garamond" w:hAnsi="Garamond"/>
        <w:sz w:val="18"/>
      </w:rPr>
      <w:tab/>
    </w:r>
    <w:r w:rsidRPr="00D152B3">
      <w:rPr>
        <w:rFonts w:ascii="Garamond" w:hAnsi="Garamond"/>
        <w:sz w:val="18"/>
        <w:szCs w:val="18"/>
      </w:rPr>
      <w:t>GSM: +420 777 706</w:t>
    </w:r>
    <w:r>
      <w:rPr>
        <w:rFonts w:ascii="Garamond" w:hAnsi="Garamond"/>
        <w:sz w:val="18"/>
        <w:szCs w:val="18"/>
      </w:rPr>
      <w:t> </w:t>
    </w:r>
    <w:r w:rsidRPr="00D152B3">
      <w:rPr>
        <w:rFonts w:ascii="Garamond" w:hAnsi="Garamond"/>
        <w:sz w:val="18"/>
        <w:szCs w:val="18"/>
      </w:rPr>
      <w:t>540</w:t>
    </w:r>
    <w:r>
      <w:rPr>
        <w:rFonts w:ascii="Garamond" w:hAnsi="Garamond"/>
        <w:sz w:val="18"/>
        <w:szCs w:val="18"/>
      </w:rPr>
      <w:tab/>
      <w:t xml:space="preserve">tel:  +420 270 006 260                                                      </w:t>
    </w:r>
  </w:p>
  <w:p w:rsidR="001A3C13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387"/>
        <w:tab w:val="left" w:pos="6946"/>
        <w:tab w:val="right" w:pos="9720"/>
      </w:tabs>
      <w:rPr>
        <w:rFonts w:ascii="Garamond" w:hAnsi="Garamond" w:cs="Arial"/>
        <w:sz w:val="18"/>
        <w:szCs w:val="18"/>
      </w:rPr>
    </w:pPr>
    <w:r>
      <w:rPr>
        <w:rFonts w:ascii="Garamond" w:hAnsi="Garamond"/>
        <w:sz w:val="18"/>
      </w:rPr>
      <w:t>fax:</w:t>
    </w:r>
    <w:r>
      <w:rPr>
        <w:rFonts w:ascii="Garamond" w:hAnsi="Garamond"/>
        <w:sz w:val="18"/>
      </w:rPr>
      <w:tab/>
      <w:t>+420 377 519 988</w:t>
    </w:r>
    <w:r>
      <w:rPr>
        <w:rFonts w:ascii="Garamond" w:hAnsi="Garamond"/>
        <w:sz w:val="18"/>
      </w:rPr>
      <w:tab/>
      <w:t xml:space="preserve">email: </w:t>
    </w:r>
    <w:hyperlink r:id="rId1" w:history="1">
      <w:r w:rsidRPr="00697043">
        <w:rPr>
          <w:rStyle w:val="Hypertextovodkaz"/>
          <w:rFonts w:ascii="Garamond" w:hAnsi="Garamond"/>
          <w:sz w:val="18"/>
        </w:rPr>
        <w:t>volopich@akvt.cz</w:t>
      </w:r>
    </w:hyperlink>
    <w:r>
      <w:rPr>
        <w:rFonts w:ascii="Garamond" w:hAnsi="Garamond"/>
        <w:sz w:val="18"/>
      </w:rPr>
      <w:t xml:space="preserve"> </w:t>
    </w:r>
    <w:r>
      <w:rPr>
        <w:rFonts w:ascii="Garamond" w:hAnsi="Garamond"/>
        <w:sz w:val="18"/>
      </w:rPr>
      <w:tab/>
    </w:r>
    <w:r>
      <w:rPr>
        <w:rFonts w:ascii="Garamond" w:hAnsi="Garamond" w:cs="Arial"/>
        <w:sz w:val="18"/>
        <w:szCs w:val="18"/>
      </w:rPr>
      <w:t xml:space="preserve">email: </w:t>
    </w:r>
    <w:hyperlink r:id="rId2" w:history="1">
      <w:r w:rsidRPr="00697043">
        <w:rPr>
          <w:rStyle w:val="Hypertextovodkaz"/>
          <w:rFonts w:ascii="Garamond" w:hAnsi="Garamond" w:cs="Arial"/>
          <w:sz w:val="18"/>
          <w:szCs w:val="18"/>
        </w:rPr>
        <w:t>recepcepraha@akvt.cz</w:t>
      </w:r>
    </w:hyperlink>
    <w:r>
      <w:rPr>
        <w:rFonts w:ascii="Garamond" w:hAnsi="Garamond" w:cs="Arial"/>
        <w:sz w:val="18"/>
        <w:szCs w:val="18"/>
      </w:rPr>
      <w:t xml:space="preserve"> </w:t>
    </w:r>
  </w:p>
  <w:p w:rsidR="001A3C13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 w:cs="Arial"/>
        <w:sz w:val="18"/>
        <w:szCs w:val="18"/>
      </w:rPr>
    </w:pPr>
  </w:p>
  <w:p w:rsidR="001A3C13" w:rsidRPr="006E0F16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/>
        <w:sz w:val="18"/>
      </w:rPr>
    </w:pPr>
    <w:r>
      <w:rPr>
        <w:rFonts w:ascii="Garamond" w:hAnsi="Garamond" w:cs="Arial"/>
        <w:sz w:val="18"/>
        <w:szCs w:val="18"/>
      </w:rPr>
      <w:t>Zápis v OR: Krajský soud v Plzni, oddíl C, vložka 29293, IČ: 02476649, DIČ: CZ02476649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7" w:rsidRPr="007E56C7" w:rsidRDefault="007E56C7" w:rsidP="007E56C7">
    <w:pPr>
      <w:pStyle w:val="Zpat"/>
    </w:pPr>
    <w:bookmarkStart w:id="4" w:name="_Hlk488155820"/>
    <w:bookmarkStart w:id="5" w:name="_Hlk488155821"/>
    <w:bookmarkStart w:id="6" w:name="_Hlk488155822"/>
    <w:bookmarkStart w:id="7" w:name="_Hlk488155823"/>
    <w:bookmarkStart w:id="8" w:name="_Hlk488155824"/>
    <w:bookmarkStart w:id="9" w:name="_Hlk488155825"/>
    <w:bookmarkStart w:id="10" w:name="_Hlk488155826"/>
    <w:bookmarkStart w:id="11" w:name="_Hlk488155827"/>
    <w:bookmarkStart w:id="12" w:name="_Hlk488155828"/>
    <w:bookmarkStart w:id="13" w:name="_Hlk488155829"/>
    <w:bookmarkStart w:id="14" w:name="_Hlk488155830"/>
    <w:bookmarkStart w:id="15" w:name="_Hlk488155831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540"/>
        <w:tab w:val="left" w:pos="5103"/>
        <w:tab w:val="left" w:pos="5387"/>
        <w:tab w:val="left" w:pos="6237"/>
      </w:tabs>
      <w:spacing w:before="240"/>
      <w:rPr>
        <w:rFonts w:ascii="Garamond" w:hAnsi="Garamond"/>
        <w:sz w:val="18"/>
      </w:rPr>
    </w:pPr>
    <w:bookmarkStart w:id="17" w:name="_Hlk488155767"/>
    <w:r>
      <w:rPr>
        <w:rFonts w:ascii="Garamond" w:hAnsi="Garamond"/>
        <w:sz w:val="18"/>
      </w:rPr>
      <w:t>sídlo:</w:t>
    </w:r>
    <w:r>
      <w:rPr>
        <w:rFonts w:ascii="Garamond" w:hAnsi="Garamond"/>
        <w:sz w:val="18"/>
      </w:rPr>
      <w:tab/>
      <w:t>Vlastina  602/23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pobočka:</w:t>
    </w:r>
    <w:r>
      <w:rPr>
        <w:rFonts w:ascii="Garamond" w:hAnsi="Garamond"/>
        <w:sz w:val="18"/>
      </w:rPr>
      <w:tab/>
      <w:t>Panská 895/6</w:t>
    </w: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540"/>
        <w:tab w:val="left" w:pos="5954"/>
        <w:tab w:val="left" w:pos="6237"/>
        <w:tab w:val="left" w:pos="6691"/>
      </w:tabs>
      <w:rPr>
        <w:rFonts w:ascii="Garamond" w:hAnsi="Garamond"/>
        <w:sz w:val="18"/>
      </w:rPr>
    </w:pPr>
    <w:r>
      <w:rPr>
        <w:rFonts w:ascii="Garamond" w:hAnsi="Garamond"/>
        <w:sz w:val="18"/>
      </w:rPr>
      <w:tab/>
      <w:t>323 00 Plzeň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110 00 Praha 1</w:t>
    </w: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871"/>
        <w:tab w:val="left" w:pos="7484"/>
        <w:tab w:val="right" w:pos="9720"/>
      </w:tabs>
      <w:rPr>
        <w:rFonts w:ascii="Garamond" w:hAnsi="Garamond"/>
        <w:sz w:val="18"/>
      </w:rPr>
    </w:pP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418"/>
        <w:tab w:val="left" w:pos="1560"/>
        <w:tab w:val="left" w:pos="1758"/>
        <w:tab w:val="left" w:pos="5387"/>
        <w:tab w:val="right" w:pos="9720"/>
      </w:tabs>
      <w:rPr>
        <w:rFonts w:ascii="Garamond" w:hAnsi="Garamond"/>
        <w:sz w:val="18"/>
      </w:rPr>
    </w:pPr>
    <w:r>
      <w:rPr>
        <w:rFonts w:ascii="Garamond" w:hAnsi="Garamond"/>
        <w:sz w:val="18"/>
      </w:rPr>
      <w:t>tel:</w:t>
    </w:r>
    <w:r>
      <w:rPr>
        <w:rFonts w:ascii="Garamond" w:hAnsi="Garamond"/>
        <w:sz w:val="18"/>
      </w:rPr>
      <w:tab/>
      <w:t>+420 377 519 999</w:t>
    </w:r>
    <w:r>
      <w:rPr>
        <w:rFonts w:ascii="Garamond" w:hAnsi="Garamond"/>
        <w:sz w:val="18"/>
      </w:rPr>
      <w:tab/>
    </w:r>
    <w:r w:rsidRPr="00D152B3">
      <w:rPr>
        <w:rFonts w:ascii="Garamond" w:hAnsi="Garamond"/>
        <w:sz w:val="18"/>
        <w:szCs w:val="18"/>
      </w:rPr>
      <w:t>GSM: +420 777 706</w:t>
    </w:r>
    <w:r>
      <w:rPr>
        <w:rFonts w:ascii="Garamond" w:hAnsi="Garamond"/>
        <w:sz w:val="18"/>
        <w:szCs w:val="18"/>
      </w:rPr>
      <w:t> </w:t>
    </w:r>
    <w:r w:rsidRPr="00D152B3">
      <w:rPr>
        <w:rFonts w:ascii="Garamond" w:hAnsi="Garamond"/>
        <w:sz w:val="18"/>
        <w:szCs w:val="18"/>
      </w:rPr>
      <w:t>540</w:t>
    </w:r>
    <w:r>
      <w:rPr>
        <w:rFonts w:ascii="Garamond" w:hAnsi="Garamond"/>
        <w:sz w:val="18"/>
        <w:szCs w:val="18"/>
      </w:rPr>
      <w:tab/>
      <w:t xml:space="preserve">tel:  +420 270 006 260                                                      </w:t>
    </w: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387"/>
        <w:tab w:val="left" w:pos="6946"/>
        <w:tab w:val="right" w:pos="9720"/>
      </w:tabs>
      <w:rPr>
        <w:rFonts w:ascii="Garamond" w:hAnsi="Garamond" w:cs="Arial"/>
        <w:sz w:val="18"/>
        <w:szCs w:val="18"/>
      </w:rPr>
    </w:pPr>
    <w:r>
      <w:rPr>
        <w:rFonts w:ascii="Garamond" w:hAnsi="Garamond"/>
        <w:sz w:val="18"/>
      </w:rPr>
      <w:t>fax:</w:t>
    </w:r>
    <w:r>
      <w:rPr>
        <w:rFonts w:ascii="Garamond" w:hAnsi="Garamond"/>
        <w:sz w:val="18"/>
      </w:rPr>
      <w:tab/>
      <w:t>+420 377 519 988</w:t>
    </w:r>
    <w:r>
      <w:rPr>
        <w:rFonts w:ascii="Garamond" w:hAnsi="Garamond"/>
        <w:sz w:val="18"/>
      </w:rPr>
      <w:tab/>
      <w:t xml:space="preserve">email: </w:t>
    </w:r>
    <w:hyperlink r:id="rId1" w:history="1">
      <w:r w:rsidRPr="00697043">
        <w:rPr>
          <w:rStyle w:val="Hypertextovodkaz"/>
          <w:rFonts w:ascii="Garamond" w:hAnsi="Garamond"/>
          <w:sz w:val="18"/>
        </w:rPr>
        <w:t>volopich@akvt.cz</w:t>
      </w:r>
    </w:hyperlink>
    <w:r>
      <w:rPr>
        <w:rFonts w:ascii="Garamond" w:hAnsi="Garamond"/>
        <w:sz w:val="18"/>
      </w:rPr>
      <w:t xml:space="preserve"> </w:t>
    </w:r>
    <w:r>
      <w:rPr>
        <w:rFonts w:ascii="Garamond" w:hAnsi="Garamond"/>
        <w:sz w:val="18"/>
      </w:rPr>
      <w:tab/>
    </w:r>
    <w:r>
      <w:rPr>
        <w:rFonts w:ascii="Garamond" w:hAnsi="Garamond" w:cs="Arial"/>
        <w:sz w:val="18"/>
        <w:szCs w:val="18"/>
      </w:rPr>
      <w:t xml:space="preserve">email: </w:t>
    </w:r>
    <w:hyperlink r:id="rId2" w:history="1">
      <w:r w:rsidRPr="00697043">
        <w:rPr>
          <w:rStyle w:val="Hypertextovodkaz"/>
          <w:rFonts w:ascii="Garamond" w:hAnsi="Garamond" w:cs="Arial"/>
          <w:sz w:val="18"/>
          <w:szCs w:val="18"/>
        </w:rPr>
        <w:t>recepcepraha@akvt.cz</w:t>
      </w:r>
    </w:hyperlink>
    <w:r>
      <w:rPr>
        <w:rFonts w:ascii="Garamond" w:hAnsi="Garamond" w:cs="Arial"/>
        <w:sz w:val="18"/>
        <w:szCs w:val="18"/>
      </w:rPr>
      <w:t xml:space="preserve"> </w:t>
    </w: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 w:cs="Arial"/>
        <w:sz w:val="18"/>
        <w:szCs w:val="18"/>
      </w:rPr>
    </w:pPr>
  </w:p>
  <w:p w:rsidR="001A3C13" w:rsidRPr="006E0F16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/>
        <w:sz w:val="18"/>
      </w:rPr>
    </w:pPr>
    <w:r>
      <w:rPr>
        <w:rFonts w:ascii="Garamond" w:hAnsi="Garamond" w:cs="Arial"/>
        <w:sz w:val="18"/>
        <w:szCs w:val="18"/>
      </w:rPr>
      <w:t>Zápis v OR: Krajský soud v Plzni, oddíl C, vložka 29293, IČ: 02476649, DIČ: CZ02476649</w:t>
    </w:r>
  </w:p>
  <w:bookmarkEnd w:id="17"/>
  <w:p w:rsidR="001A3C13" w:rsidRPr="006E0F16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5A" w:rsidRPr="002A6A46" w:rsidRDefault="0001755A" w:rsidP="002A6A46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4D" w:rsidRDefault="00F56C4D" w:rsidP="00F56C4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540"/>
        <w:tab w:val="left" w:pos="5103"/>
        <w:tab w:val="left" w:pos="5387"/>
        <w:tab w:val="left" w:pos="6237"/>
      </w:tabs>
      <w:spacing w:before="240"/>
      <w:rPr>
        <w:rFonts w:ascii="Garamond" w:hAnsi="Garamond"/>
        <w:sz w:val="18"/>
      </w:rPr>
    </w:pPr>
    <w:r>
      <w:rPr>
        <w:rFonts w:ascii="Garamond" w:hAnsi="Garamond"/>
        <w:sz w:val="18"/>
      </w:rPr>
      <w:t>sídlo:</w:t>
    </w:r>
    <w:r>
      <w:rPr>
        <w:rFonts w:ascii="Garamond" w:hAnsi="Garamond"/>
        <w:sz w:val="18"/>
      </w:rPr>
      <w:tab/>
      <w:t>Vlastina  602/23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pobočka:</w:t>
    </w:r>
    <w:r>
      <w:rPr>
        <w:rFonts w:ascii="Garamond" w:hAnsi="Garamond"/>
        <w:sz w:val="18"/>
      </w:rPr>
      <w:tab/>
      <w:t>Panská 895/6</w:t>
    </w:r>
  </w:p>
  <w:p w:rsidR="00F56C4D" w:rsidRDefault="00F56C4D" w:rsidP="00F56C4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540"/>
        <w:tab w:val="left" w:pos="5954"/>
        <w:tab w:val="left" w:pos="6237"/>
        <w:tab w:val="left" w:pos="6691"/>
      </w:tabs>
      <w:rPr>
        <w:rFonts w:ascii="Garamond" w:hAnsi="Garamond"/>
        <w:sz w:val="18"/>
      </w:rPr>
    </w:pPr>
    <w:r>
      <w:rPr>
        <w:rFonts w:ascii="Garamond" w:hAnsi="Garamond"/>
        <w:sz w:val="18"/>
      </w:rPr>
      <w:tab/>
      <w:t>323 00 Plzeň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110 00 Praha 1</w:t>
    </w:r>
  </w:p>
  <w:p w:rsidR="00F56C4D" w:rsidRDefault="00F56C4D" w:rsidP="00F56C4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871"/>
        <w:tab w:val="left" w:pos="7484"/>
        <w:tab w:val="right" w:pos="9720"/>
      </w:tabs>
      <w:rPr>
        <w:rFonts w:ascii="Garamond" w:hAnsi="Garamond"/>
        <w:sz w:val="18"/>
      </w:rPr>
    </w:pPr>
  </w:p>
  <w:p w:rsidR="00F56C4D" w:rsidRDefault="00F56C4D" w:rsidP="00F56C4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418"/>
        <w:tab w:val="left" w:pos="1560"/>
        <w:tab w:val="left" w:pos="1758"/>
        <w:tab w:val="left" w:pos="5387"/>
        <w:tab w:val="right" w:pos="9720"/>
      </w:tabs>
      <w:rPr>
        <w:rFonts w:ascii="Garamond" w:hAnsi="Garamond"/>
        <w:sz w:val="18"/>
      </w:rPr>
    </w:pPr>
    <w:r>
      <w:rPr>
        <w:rFonts w:ascii="Garamond" w:hAnsi="Garamond"/>
        <w:sz w:val="18"/>
      </w:rPr>
      <w:t>tel:</w:t>
    </w:r>
    <w:r>
      <w:rPr>
        <w:rFonts w:ascii="Garamond" w:hAnsi="Garamond"/>
        <w:sz w:val="18"/>
      </w:rPr>
      <w:tab/>
      <w:t>+420 377 519 999</w:t>
    </w:r>
    <w:r>
      <w:rPr>
        <w:rFonts w:ascii="Garamond" w:hAnsi="Garamond"/>
        <w:sz w:val="18"/>
      </w:rPr>
      <w:tab/>
    </w:r>
    <w:r w:rsidRPr="00D152B3">
      <w:rPr>
        <w:rFonts w:ascii="Garamond" w:hAnsi="Garamond"/>
        <w:sz w:val="18"/>
        <w:szCs w:val="18"/>
      </w:rPr>
      <w:t>GSM: +420 777 706</w:t>
    </w:r>
    <w:r>
      <w:rPr>
        <w:rFonts w:ascii="Garamond" w:hAnsi="Garamond"/>
        <w:sz w:val="18"/>
        <w:szCs w:val="18"/>
      </w:rPr>
      <w:t> </w:t>
    </w:r>
    <w:r w:rsidRPr="00D152B3">
      <w:rPr>
        <w:rFonts w:ascii="Garamond" w:hAnsi="Garamond"/>
        <w:sz w:val="18"/>
        <w:szCs w:val="18"/>
      </w:rPr>
      <w:t>540</w:t>
    </w:r>
    <w:r>
      <w:rPr>
        <w:rFonts w:ascii="Garamond" w:hAnsi="Garamond"/>
        <w:sz w:val="18"/>
        <w:szCs w:val="18"/>
      </w:rPr>
      <w:tab/>
      <w:t xml:space="preserve">tel:  +420 270 006 260                                                      </w:t>
    </w:r>
  </w:p>
  <w:p w:rsidR="00F56C4D" w:rsidRDefault="00F56C4D" w:rsidP="00F56C4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387"/>
        <w:tab w:val="left" w:pos="6946"/>
        <w:tab w:val="right" w:pos="9720"/>
      </w:tabs>
      <w:rPr>
        <w:rFonts w:ascii="Garamond" w:hAnsi="Garamond" w:cs="Arial"/>
        <w:sz w:val="18"/>
        <w:szCs w:val="18"/>
      </w:rPr>
    </w:pPr>
    <w:r>
      <w:rPr>
        <w:rFonts w:ascii="Garamond" w:hAnsi="Garamond"/>
        <w:sz w:val="18"/>
      </w:rPr>
      <w:t>fax:</w:t>
    </w:r>
    <w:r>
      <w:rPr>
        <w:rFonts w:ascii="Garamond" w:hAnsi="Garamond"/>
        <w:sz w:val="18"/>
      </w:rPr>
      <w:tab/>
      <w:t>+420 377 519 988</w:t>
    </w:r>
    <w:r>
      <w:rPr>
        <w:rFonts w:ascii="Garamond" w:hAnsi="Garamond"/>
        <w:sz w:val="18"/>
      </w:rPr>
      <w:tab/>
      <w:t xml:space="preserve">email: </w:t>
    </w:r>
    <w:hyperlink r:id="rId1" w:history="1">
      <w:r w:rsidRPr="00697043">
        <w:rPr>
          <w:rStyle w:val="Hypertextovodkaz"/>
          <w:rFonts w:ascii="Garamond" w:hAnsi="Garamond"/>
          <w:sz w:val="18"/>
        </w:rPr>
        <w:t>volopich@akvt.cz</w:t>
      </w:r>
    </w:hyperlink>
    <w:r>
      <w:rPr>
        <w:rFonts w:ascii="Garamond" w:hAnsi="Garamond"/>
        <w:sz w:val="18"/>
      </w:rPr>
      <w:t xml:space="preserve"> </w:t>
    </w:r>
    <w:r>
      <w:rPr>
        <w:rFonts w:ascii="Garamond" w:hAnsi="Garamond"/>
        <w:sz w:val="18"/>
      </w:rPr>
      <w:tab/>
    </w:r>
    <w:r>
      <w:rPr>
        <w:rFonts w:ascii="Garamond" w:hAnsi="Garamond" w:cs="Arial"/>
        <w:sz w:val="18"/>
        <w:szCs w:val="18"/>
      </w:rPr>
      <w:t xml:space="preserve">email: </w:t>
    </w:r>
    <w:hyperlink r:id="rId2" w:history="1">
      <w:r w:rsidRPr="00697043">
        <w:rPr>
          <w:rStyle w:val="Hypertextovodkaz"/>
          <w:rFonts w:ascii="Garamond" w:hAnsi="Garamond" w:cs="Arial"/>
          <w:sz w:val="18"/>
          <w:szCs w:val="18"/>
        </w:rPr>
        <w:t>recepcepraha@akvt.cz</w:t>
      </w:r>
    </w:hyperlink>
    <w:r>
      <w:rPr>
        <w:rFonts w:ascii="Garamond" w:hAnsi="Garamond" w:cs="Arial"/>
        <w:sz w:val="18"/>
        <w:szCs w:val="18"/>
      </w:rPr>
      <w:t xml:space="preserve"> </w:t>
    </w:r>
  </w:p>
  <w:p w:rsidR="00F56C4D" w:rsidRDefault="00F56C4D" w:rsidP="00F56C4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 w:cs="Arial"/>
        <w:sz w:val="18"/>
        <w:szCs w:val="18"/>
      </w:rPr>
    </w:pPr>
  </w:p>
  <w:p w:rsidR="00F56C4D" w:rsidRPr="006E0F16" w:rsidRDefault="00F56C4D" w:rsidP="00F56C4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/>
        <w:sz w:val="18"/>
      </w:rPr>
    </w:pPr>
    <w:r>
      <w:rPr>
        <w:rFonts w:ascii="Garamond" w:hAnsi="Garamond" w:cs="Arial"/>
        <w:sz w:val="18"/>
        <w:szCs w:val="18"/>
      </w:rPr>
      <w:t>Zápis v OR: Krajský soud v Plzni, oddíl C, vložka 29293, IČ: 02476649, DIČ: CZ02476649</w:t>
    </w:r>
  </w:p>
  <w:p w:rsidR="00F56C4D" w:rsidRPr="002A6A46" w:rsidRDefault="00F56C4D" w:rsidP="002A6A46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5A" w:rsidRPr="0001755A" w:rsidRDefault="0001755A" w:rsidP="0001755A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540"/>
        <w:tab w:val="left" w:pos="5103"/>
        <w:tab w:val="left" w:pos="5387"/>
        <w:tab w:val="left" w:pos="6237"/>
      </w:tabs>
      <w:spacing w:before="240"/>
      <w:rPr>
        <w:rFonts w:ascii="Garamond" w:hAnsi="Garamond"/>
        <w:sz w:val="18"/>
      </w:rPr>
    </w:pPr>
    <w:r>
      <w:rPr>
        <w:rFonts w:ascii="Garamond" w:hAnsi="Garamond"/>
        <w:sz w:val="18"/>
      </w:rPr>
      <w:t>sídlo:</w:t>
    </w:r>
    <w:r>
      <w:rPr>
        <w:rFonts w:ascii="Garamond" w:hAnsi="Garamond"/>
        <w:sz w:val="18"/>
      </w:rPr>
      <w:tab/>
      <w:t>Vlastina  602/23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pobočka:</w:t>
    </w:r>
    <w:r>
      <w:rPr>
        <w:rFonts w:ascii="Garamond" w:hAnsi="Garamond"/>
        <w:sz w:val="18"/>
      </w:rPr>
      <w:tab/>
      <w:t>Panská 895/6</w:t>
    </w: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540"/>
        <w:tab w:val="left" w:pos="5954"/>
        <w:tab w:val="left" w:pos="6237"/>
        <w:tab w:val="left" w:pos="6691"/>
      </w:tabs>
      <w:rPr>
        <w:rFonts w:ascii="Garamond" w:hAnsi="Garamond"/>
        <w:sz w:val="18"/>
      </w:rPr>
    </w:pPr>
    <w:r>
      <w:rPr>
        <w:rFonts w:ascii="Garamond" w:hAnsi="Garamond"/>
        <w:sz w:val="18"/>
      </w:rPr>
      <w:tab/>
      <w:t>323 00 Plzeň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110 00 Praha 1</w:t>
    </w: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871"/>
        <w:tab w:val="left" w:pos="7484"/>
        <w:tab w:val="right" w:pos="9720"/>
      </w:tabs>
      <w:rPr>
        <w:rFonts w:ascii="Garamond" w:hAnsi="Garamond"/>
        <w:sz w:val="18"/>
      </w:rPr>
    </w:pP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418"/>
        <w:tab w:val="left" w:pos="1560"/>
        <w:tab w:val="left" w:pos="1758"/>
        <w:tab w:val="left" w:pos="5387"/>
        <w:tab w:val="right" w:pos="9720"/>
      </w:tabs>
      <w:rPr>
        <w:rFonts w:ascii="Garamond" w:hAnsi="Garamond"/>
        <w:sz w:val="18"/>
      </w:rPr>
    </w:pPr>
    <w:r>
      <w:rPr>
        <w:rFonts w:ascii="Garamond" w:hAnsi="Garamond"/>
        <w:sz w:val="18"/>
      </w:rPr>
      <w:t>tel:</w:t>
    </w:r>
    <w:r>
      <w:rPr>
        <w:rFonts w:ascii="Garamond" w:hAnsi="Garamond"/>
        <w:sz w:val="18"/>
      </w:rPr>
      <w:tab/>
      <w:t>+420 377 519 999</w:t>
    </w:r>
    <w:r>
      <w:rPr>
        <w:rFonts w:ascii="Garamond" w:hAnsi="Garamond"/>
        <w:sz w:val="18"/>
      </w:rPr>
      <w:tab/>
    </w:r>
    <w:r w:rsidRPr="00D152B3">
      <w:rPr>
        <w:rFonts w:ascii="Garamond" w:hAnsi="Garamond"/>
        <w:sz w:val="18"/>
        <w:szCs w:val="18"/>
      </w:rPr>
      <w:t>GSM: +420 777 706</w:t>
    </w:r>
    <w:r>
      <w:rPr>
        <w:rFonts w:ascii="Garamond" w:hAnsi="Garamond"/>
        <w:sz w:val="18"/>
        <w:szCs w:val="18"/>
      </w:rPr>
      <w:t> </w:t>
    </w:r>
    <w:r w:rsidRPr="00D152B3">
      <w:rPr>
        <w:rFonts w:ascii="Garamond" w:hAnsi="Garamond"/>
        <w:sz w:val="18"/>
        <w:szCs w:val="18"/>
      </w:rPr>
      <w:t>540</w:t>
    </w:r>
    <w:r>
      <w:rPr>
        <w:rFonts w:ascii="Garamond" w:hAnsi="Garamond"/>
        <w:sz w:val="18"/>
        <w:szCs w:val="18"/>
      </w:rPr>
      <w:tab/>
      <w:t xml:space="preserve">tel:  +420 270 006 260                                                      </w:t>
    </w: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387"/>
        <w:tab w:val="left" w:pos="6946"/>
        <w:tab w:val="right" w:pos="9720"/>
      </w:tabs>
      <w:rPr>
        <w:rFonts w:ascii="Garamond" w:hAnsi="Garamond" w:cs="Arial"/>
        <w:sz w:val="18"/>
        <w:szCs w:val="18"/>
      </w:rPr>
    </w:pPr>
    <w:r>
      <w:rPr>
        <w:rFonts w:ascii="Garamond" w:hAnsi="Garamond"/>
        <w:sz w:val="18"/>
      </w:rPr>
      <w:t>fax:</w:t>
    </w:r>
    <w:r>
      <w:rPr>
        <w:rFonts w:ascii="Garamond" w:hAnsi="Garamond"/>
        <w:sz w:val="18"/>
      </w:rPr>
      <w:tab/>
      <w:t>+420 377 519 988</w:t>
    </w:r>
    <w:r>
      <w:rPr>
        <w:rFonts w:ascii="Garamond" w:hAnsi="Garamond"/>
        <w:sz w:val="18"/>
      </w:rPr>
      <w:tab/>
      <w:t xml:space="preserve">email: </w:t>
    </w:r>
    <w:hyperlink r:id="rId1" w:history="1">
      <w:r w:rsidRPr="00697043">
        <w:rPr>
          <w:rStyle w:val="Hypertextovodkaz"/>
          <w:rFonts w:ascii="Garamond" w:hAnsi="Garamond"/>
          <w:sz w:val="18"/>
        </w:rPr>
        <w:t>volopich@akvt.cz</w:t>
      </w:r>
    </w:hyperlink>
    <w:r>
      <w:rPr>
        <w:rFonts w:ascii="Garamond" w:hAnsi="Garamond"/>
        <w:sz w:val="18"/>
      </w:rPr>
      <w:t xml:space="preserve"> </w:t>
    </w:r>
    <w:r>
      <w:rPr>
        <w:rFonts w:ascii="Garamond" w:hAnsi="Garamond"/>
        <w:sz w:val="18"/>
      </w:rPr>
      <w:tab/>
    </w:r>
    <w:r>
      <w:rPr>
        <w:rFonts w:ascii="Garamond" w:hAnsi="Garamond" w:cs="Arial"/>
        <w:sz w:val="18"/>
        <w:szCs w:val="18"/>
      </w:rPr>
      <w:t xml:space="preserve">email: </w:t>
    </w:r>
    <w:hyperlink r:id="rId2" w:history="1">
      <w:r w:rsidRPr="00697043">
        <w:rPr>
          <w:rStyle w:val="Hypertextovodkaz"/>
          <w:rFonts w:ascii="Garamond" w:hAnsi="Garamond" w:cs="Arial"/>
          <w:sz w:val="18"/>
          <w:szCs w:val="18"/>
        </w:rPr>
        <w:t>recepcepraha@akvt.cz</w:t>
      </w:r>
    </w:hyperlink>
    <w:r>
      <w:rPr>
        <w:rFonts w:ascii="Garamond" w:hAnsi="Garamond" w:cs="Arial"/>
        <w:sz w:val="18"/>
        <w:szCs w:val="18"/>
      </w:rPr>
      <w:t xml:space="preserve"> </w:t>
    </w:r>
  </w:p>
  <w:p w:rsidR="001A3C13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 w:cs="Arial"/>
        <w:sz w:val="18"/>
        <w:szCs w:val="18"/>
      </w:rPr>
    </w:pPr>
  </w:p>
  <w:p w:rsidR="001A3C13" w:rsidRPr="006E0F16" w:rsidRDefault="001A3C13" w:rsidP="001A3C1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/>
        <w:sz w:val="18"/>
      </w:rPr>
    </w:pPr>
    <w:r>
      <w:rPr>
        <w:rFonts w:ascii="Garamond" w:hAnsi="Garamond" w:cs="Arial"/>
        <w:sz w:val="18"/>
        <w:szCs w:val="18"/>
      </w:rPr>
      <w:t>Zápis v OR: Krajský soud v Plzni, oddíl C, vložka 29293, IČ: 02476649, DIČ: CZ02476649</w:t>
    </w:r>
  </w:p>
  <w:p w:rsidR="001A3C13" w:rsidRPr="006E0F16" w:rsidRDefault="001A3C13" w:rsidP="00600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12"/>
        <w:tab w:val="left" w:pos="1758"/>
        <w:tab w:val="left" w:pos="5103"/>
        <w:tab w:val="left" w:pos="6946"/>
        <w:tab w:val="right" w:pos="9720"/>
      </w:tabs>
      <w:rPr>
        <w:rFonts w:ascii="Garamond" w:hAnsi="Garamond"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6D" w:rsidRPr="009D206D" w:rsidRDefault="009D206D" w:rsidP="009D20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13" w:rsidRDefault="001A3C13">
      <w:r>
        <w:separator/>
      </w:r>
    </w:p>
  </w:footnote>
  <w:footnote w:type="continuationSeparator" w:id="0">
    <w:p w:rsidR="001A3C13" w:rsidRDefault="001A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Pr="006571BC" w:rsidRDefault="003D76A6" w:rsidP="007779BB">
    <w:pPr>
      <w:tabs>
        <w:tab w:val="left" w:pos="5387"/>
        <w:tab w:val="left" w:pos="7797"/>
      </w:tabs>
      <w:spacing w:before="120"/>
      <w:ind w:left="3544"/>
      <w:rPr>
        <w:rFonts w:ascii="Garamond" w:hAnsi="Garamon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72390</wp:posOffset>
              </wp:positionV>
              <wp:extent cx="2313305" cy="525145"/>
              <wp:effectExtent l="0" t="0" r="10795" b="2730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13" w:rsidRPr="00C3259C" w:rsidRDefault="001A3C13" w:rsidP="007C7958">
                          <w:pPr>
                            <w:tabs>
                              <w:tab w:val="left" w:pos="0"/>
                            </w:tabs>
                            <w:rPr>
                              <w:rFonts w:ascii="Georgia" w:eastAsia="Batang" w:hAnsi="Georgia"/>
                            </w:rPr>
                          </w:pPr>
                          <w:r w:rsidRPr="00C3259C">
                            <w:rPr>
                              <w:rFonts w:ascii="Georgia" w:eastAsia="Batang" w:hAnsi="Georgia"/>
                            </w:rPr>
                            <w:t xml:space="preserve">Advokátní kancelář </w:t>
                          </w:r>
                        </w:p>
                        <w:p w:rsidR="001A3C13" w:rsidRPr="00C3259C" w:rsidRDefault="001A3C13" w:rsidP="007C7958">
                          <w:pPr>
                            <w:tabs>
                              <w:tab w:val="left" w:pos="0"/>
                            </w:tabs>
                          </w:pPr>
                          <w:r w:rsidRPr="00C3259C">
                            <w:rPr>
                              <w:rFonts w:ascii="Georgia" w:eastAsia="Batang" w:hAnsi="Georgia"/>
                            </w:rPr>
                            <w:t xml:space="preserve">Volopich, Tomšíček &amp; spol., s.r.o. </w:t>
                          </w:r>
                          <w:r>
                            <w:rPr>
                              <w:rFonts w:ascii="Georgia" w:eastAsia="Batang" w:hAnsi="Georg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0.6pt;margin-top:5.7pt;width:182.1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bLJQIAAFA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" strokecolor="white">
              <v:textbox>
                <w:txbxContent>
                  <w:p w:rsidR="001A3C13" w:rsidRPr="00C3259C" w:rsidRDefault="001A3C13" w:rsidP="007C7958">
                    <w:pPr>
                      <w:tabs>
                        <w:tab w:val="left" w:pos="0"/>
                      </w:tabs>
                      <w:rPr>
                        <w:rFonts w:ascii="Georgia" w:eastAsia="Batang" w:hAnsi="Georgia"/>
                      </w:rPr>
                    </w:pPr>
                    <w:r w:rsidRPr="00C3259C">
                      <w:rPr>
                        <w:rFonts w:ascii="Georgia" w:eastAsia="Batang" w:hAnsi="Georgia"/>
                      </w:rPr>
                      <w:t xml:space="preserve">Advokátní kancelář </w:t>
                    </w:r>
                  </w:p>
                  <w:p w:rsidR="001A3C13" w:rsidRPr="00C3259C" w:rsidRDefault="001A3C13" w:rsidP="007C7958">
                    <w:pPr>
                      <w:tabs>
                        <w:tab w:val="left" w:pos="0"/>
                      </w:tabs>
                    </w:pPr>
                    <w:r w:rsidRPr="00C3259C">
                      <w:rPr>
                        <w:rFonts w:ascii="Georgia" w:eastAsia="Batang" w:hAnsi="Georgia"/>
                      </w:rPr>
                      <w:t xml:space="preserve">Volopich, Tomšíček &amp; spol., s.r.o. </w:t>
                    </w:r>
                    <w:r>
                      <w:rPr>
                        <w:rFonts w:ascii="Georgia" w:eastAsia="Batang" w:hAnsi="Georg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3C13" w:rsidRPr="00657A78">
      <w:rPr>
        <w:rFonts w:ascii="Garamond" w:hAnsi="Garamond"/>
        <w:b/>
        <w:sz w:val="16"/>
        <w:szCs w:val="16"/>
      </w:rPr>
      <w:t>J</w:t>
    </w:r>
    <w:r w:rsidR="001A3C13" w:rsidRPr="006571BC">
      <w:rPr>
        <w:rFonts w:ascii="Garamond" w:hAnsi="Garamond"/>
        <w:b/>
        <w:sz w:val="16"/>
        <w:szCs w:val="16"/>
      </w:rPr>
      <w:t>UDr. Daniel Volopich</w:t>
    </w:r>
    <w:r w:rsidR="001A3C13" w:rsidRPr="006571BC">
      <w:rPr>
        <w:rFonts w:ascii="Garamond" w:hAnsi="Garamond"/>
        <w:b/>
        <w:sz w:val="16"/>
        <w:szCs w:val="16"/>
      </w:rPr>
      <w:tab/>
    </w:r>
    <w:r w:rsidR="001A3C13" w:rsidRPr="006571BC">
      <w:rPr>
        <w:rFonts w:ascii="Garamond" w:hAnsi="Garamond"/>
        <w:sz w:val="16"/>
        <w:szCs w:val="16"/>
      </w:rPr>
      <w:t>Mgr. Roman Čechura</w:t>
    </w:r>
    <w:r w:rsidR="001A3C13" w:rsidRPr="006571BC">
      <w:rPr>
        <w:rFonts w:ascii="Garamond" w:hAnsi="Garamond"/>
        <w:sz w:val="16"/>
        <w:szCs w:val="16"/>
      </w:rPr>
      <w:tab/>
      <w:t>Mgr. Ing. Eva Rafajová</w:t>
    </w:r>
  </w:p>
  <w:p w:rsidR="001A3C13" w:rsidRPr="006571BC" w:rsidRDefault="001A3C13" w:rsidP="007779BB">
    <w:pPr>
      <w:tabs>
        <w:tab w:val="left" w:pos="5387"/>
        <w:tab w:val="left" w:pos="7797"/>
      </w:tabs>
      <w:ind w:left="3544"/>
      <w:rPr>
        <w:rFonts w:ascii="Garamond" w:hAnsi="Garamond"/>
        <w:b/>
        <w:sz w:val="16"/>
        <w:szCs w:val="16"/>
      </w:rPr>
    </w:pPr>
    <w:r w:rsidRPr="006571BC">
      <w:rPr>
        <w:rFonts w:ascii="Garamond" w:hAnsi="Garamond"/>
        <w:b/>
        <w:sz w:val="16"/>
        <w:szCs w:val="16"/>
      </w:rPr>
      <w:t>JUDr. Tomáš Tomšíček</w:t>
    </w: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JUDr. Helena Hostovská</w:t>
    </w:r>
    <w:r w:rsidRPr="006571BC">
      <w:rPr>
        <w:rFonts w:ascii="Garamond" w:hAnsi="Garamond"/>
        <w:sz w:val="16"/>
        <w:szCs w:val="16"/>
      </w:rPr>
      <w:tab/>
      <w:t>Mgr. Eva Straková</w:t>
    </w:r>
  </w:p>
  <w:p w:rsidR="001A3C13" w:rsidRPr="006571BC" w:rsidRDefault="001A3C13" w:rsidP="007779BB">
    <w:pPr>
      <w:tabs>
        <w:tab w:val="left" w:pos="5387"/>
        <w:tab w:val="left" w:pos="7797"/>
      </w:tabs>
      <w:ind w:left="3960"/>
      <w:rPr>
        <w:rFonts w:ascii="Garamond" w:hAnsi="Garamond"/>
        <w:sz w:val="16"/>
        <w:szCs w:val="16"/>
      </w:rPr>
    </w:pP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bCs/>
        <w:sz w:val="16"/>
        <w:szCs w:val="16"/>
      </w:rPr>
      <w:t>JUDr. Jiří Lojda, LL.M. EUR., Ph.D.</w:t>
    </w:r>
    <w:r w:rsidRPr="006571BC">
      <w:rPr>
        <w:rFonts w:ascii="Garamond" w:hAnsi="Garamond"/>
        <w:sz w:val="16"/>
        <w:szCs w:val="16"/>
      </w:rPr>
      <w:t xml:space="preserve">   </w:t>
    </w: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Mgr. et Mgr. Lucie Šatrová</w:t>
    </w:r>
  </w:p>
  <w:p w:rsidR="001A3C13" w:rsidRPr="006571BC" w:rsidRDefault="001A3C13" w:rsidP="007779BB">
    <w:pPr>
      <w:tabs>
        <w:tab w:val="left" w:pos="5387"/>
        <w:tab w:val="left" w:pos="7797"/>
      </w:tabs>
      <w:ind w:left="3960" w:right="-1"/>
      <w:rPr>
        <w:rFonts w:ascii="Garamond" w:hAnsi="Garamond"/>
        <w:sz w:val="16"/>
        <w:szCs w:val="16"/>
      </w:rPr>
    </w:pPr>
    <w:r w:rsidRPr="006571BC">
      <w:rPr>
        <w:rFonts w:ascii="Garamond" w:hAnsi="Garamond"/>
        <w:sz w:val="16"/>
        <w:szCs w:val="16"/>
      </w:rPr>
      <w:tab/>
      <w:t>JUDr. Hana Němečková</w:t>
    </w:r>
    <w:r>
      <w:rPr>
        <w:rFonts w:ascii="Garamond" w:hAnsi="Garamond"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Mgr. Ondřej Štochl</w:t>
    </w:r>
  </w:p>
  <w:p w:rsidR="001A3C13" w:rsidRPr="006571BC" w:rsidRDefault="001A3C13" w:rsidP="006571BC">
    <w:pPr>
      <w:tabs>
        <w:tab w:val="left" w:pos="5245"/>
        <w:tab w:val="left" w:pos="7655"/>
      </w:tabs>
      <w:ind w:left="3960"/>
      <w:rPr>
        <w:rFonts w:ascii="Garamond" w:hAnsi="Garamond"/>
        <w:sz w:val="16"/>
        <w:szCs w:val="16"/>
      </w:rPr>
    </w:pPr>
    <w:r w:rsidRPr="006571BC">
      <w:rPr>
        <w:rFonts w:ascii="Garamond" w:hAnsi="Garamond"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ab/>
    </w:r>
  </w:p>
  <w:p w:rsidR="00766FB3" w:rsidRPr="00657A78" w:rsidRDefault="00766FB3" w:rsidP="007F4467">
    <w:pPr>
      <w:pBdr>
        <w:bottom w:val="double" w:sz="4" w:space="0" w:color="auto"/>
      </w:pBdr>
      <w:tabs>
        <w:tab w:val="left" w:pos="6300"/>
      </w:tabs>
      <w:spacing w:after="240"/>
      <w:jc w:val="center"/>
      <w:rPr>
        <w:rFonts w:ascii="Garamond" w:hAnsi="Garamond"/>
        <w:b/>
        <w:color w:val="808080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Pr="007E56C7" w:rsidRDefault="007E56C7" w:rsidP="007E56C7">
    <w:pPr>
      <w:pStyle w:val="Zhlav"/>
      <w:jc w:val="center"/>
    </w:pPr>
    <w:r w:rsidRPr="001A3C13">
      <w:rPr>
        <w:noProof/>
        <w:szCs w:val="4"/>
      </w:rPr>
      <w:drawing>
        <wp:inline distT="0" distB="0" distL="0" distR="0" wp14:anchorId="5C070B1C" wp14:editId="154205C5">
          <wp:extent cx="4876800" cy="819150"/>
          <wp:effectExtent l="0" t="0" r="0" b="0"/>
          <wp:docPr id="1" name="Obrázek 1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7" w:rsidRPr="006571BC" w:rsidRDefault="003D76A6" w:rsidP="007E56C7">
    <w:pPr>
      <w:tabs>
        <w:tab w:val="left" w:pos="5387"/>
        <w:tab w:val="left" w:pos="7797"/>
      </w:tabs>
      <w:spacing w:before="120"/>
      <w:ind w:left="3544"/>
      <w:rPr>
        <w:rFonts w:ascii="Garamond" w:hAnsi="Garamon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72390</wp:posOffset>
              </wp:positionV>
              <wp:extent cx="2313305" cy="525145"/>
              <wp:effectExtent l="0" t="0" r="10795" b="2730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6C7" w:rsidRPr="00C3259C" w:rsidRDefault="007E56C7" w:rsidP="007E56C7">
                          <w:pPr>
                            <w:tabs>
                              <w:tab w:val="left" w:pos="0"/>
                            </w:tabs>
                            <w:rPr>
                              <w:rFonts w:ascii="Georgia" w:eastAsia="Batang" w:hAnsi="Georgia"/>
                            </w:rPr>
                          </w:pPr>
                          <w:r w:rsidRPr="00C3259C">
                            <w:rPr>
                              <w:rFonts w:ascii="Georgia" w:eastAsia="Batang" w:hAnsi="Georgia"/>
                            </w:rPr>
                            <w:t xml:space="preserve">Advokátní kancelář </w:t>
                          </w:r>
                        </w:p>
                        <w:p w:rsidR="007E56C7" w:rsidRPr="00C3259C" w:rsidRDefault="007E56C7" w:rsidP="007E56C7">
                          <w:pPr>
                            <w:tabs>
                              <w:tab w:val="left" w:pos="0"/>
                            </w:tabs>
                          </w:pPr>
                          <w:r w:rsidRPr="00C3259C">
                            <w:rPr>
                              <w:rFonts w:ascii="Georgia" w:eastAsia="Batang" w:hAnsi="Georgia"/>
                            </w:rPr>
                            <w:t xml:space="preserve">Volopich, Tomšíček &amp; spol., s.r.o. </w:t>
                          </w:r>
                          <w:r>
                            <w:rPr>
                              <w:rFonts w:ascii="Georgia" w:eastAsia="Batang" w:hAnsi="Georg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6pt;margin-top:5.7pt;width:182.15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" strokecolor="white">
              <v:textbox>
                <w:txbxContent>
                  <w:p w:rsidR="007E56C7" w:rsidRPr="00C3259C" w:rsidRDefault="007E56C7" w:rsidP="007E56C7">
                    <w:pPr>
                      <w:tabs>
                        <w:tab w:val="left" w:pos="0"/>
                      </w:tabs>
                      <w:rPr>
                        <w:rFonts w:ascii="Georgia" w:eastAsia="Batang" w:hAnsi="Georgia"/>
                      </w:rPr>
                    </w:pPr>
                    <w:r w:rsidRPr="00C3259C">
                      <w:rPr>
                        <w:rFonts w:ascii="Georgia" w:eastAsia="Batang" w:hAnsi="Georgia"/>
                      </w:rPr>
                      <w:t xml:space="preserve">Advokátní kancelář </w:t>
                    </w:r>
                  </w:p>
                  <w:p w:rsidR="007E56C7" w:rsidRPr="00C3259C" w:rsidRDefault="007E56C7" w:rsidP="007E56C7">
                    <w:pPr>
                      <w:tabs>
                        <w:tab w:val="left" w:pos="0"/>
                      </w:tabs>
                    </w:pPr>
                    <w:r w:rsidRPr="00C3259C">
                      <w:rPr>
                        <w:rFonts w:ascii="Georgia" w:eastAsia="Batang" w:hAnsi="Georgia"/>
                      </w:rPr>
                      <w:t xml:space="preserve">Volopich, Tomšíček &amp; spol., s.r.o. </w:t>
                    </w:r>
                    <w:r>
                      <w:rPr>
                        <w:rFonts w:ascii="Georgia" w:eastAsia="Batang" w:hAnsi="Georg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E56C7" w:rsidRPr="00657A78">
      <w:rPr>
        <w:rFonts w:ascii="Garamond" w:hAnsi="Garamond"/>
        <w:b/>
        <w:sz w:val="16"/>
        <w:szCs w:val="16"/>
      </w:rPr>
      <w:t>J</w:t>
    </w:r>
    <w:r w:rsidR="007E56C7" w:rsidRPr="006571BC">
      <w:rPr>
        <w:rFonts w:ascii="Garamond" w:hAnsi="Garamond"/>
        <w:b/>
        <w:sz w:val="16"/>
        <w:szCs w:val="16"/>
      </w:rPr>
      <w:t>UDr. Daniel Volopich</w:t>
    </w:r>
    <w:r w:rsidR="007E56C7" w:rsidRPr="006571BC">
      <w:rPr>
        <w:rFonts w:ascii="Garamond" w:hAnsi="Garamond"/>
        <w:b/>
        <w:sz w:val="16"/>
        <w:szCs w:val="16"/>
      </w:rPr>
      <w:tab/>
    </w:r>
    <w:r w:rsidR="007E56C7" w:rsidRPr="006571BC">
      <w:rPr>
        <w:rFonts w:ascii="Garamond" w:hAnsi="Garamond"/>
        <w:sz w:val="16"/>
        <w:szCs w:val="16"/>
      </w:rPr>
      <w:t>Mgr. Roman Čechura</w:t>
    </w:r>
    <w:r w:rsidR="007E56C7" w:rsidRPr="006571BC">
      <w:rPr>
        <w:rFonts w:ascii="Garamond" w:hAnsi="Garamond"/>
        <w:sz w:val="16"/>
        <w:szCs w:val="16"/>
      </w:rPr>
      <w:tab/>
      <w:t>Mgr. Ing. Eva Rafajová</w:t>
    </w:r>
  </w:p>
  <w:p w:rsidR="007E56C7" w:rsidRPr="006571BC" w:rsidRDefault="007E56C7" w:rsidP="007E56C7">
    <w:pPr>
      <w:tabs>
        <w:tab w:val="left" w:pos="5387"/>
        <w:tab w:val="left" w:pos="7797"/>
      </w:tabs>
      <w:ind w:left="3544"/>
      <w:rPr>
        <w:rFonts w:ascii="Garamond" w:hAnsi="Garamond"/>
        <w:b/>
        <w:sz w:val="16"/>
        <w:szCs w:val="16"/>
      </w:rPr>
    </w:pPr>
    <w:r w:rsidRPr="006571BC">
      <w:rPr>
        <w:rFonts w:ascii="Garamond" w:hAnsi="Garamond"/>
        <w:b/>
        <w:sz w:val="16"/>
        <w:szCs w:val="16"/>
      </w:rPr>
      <w:t>JUDr. Tomáš Tomšíček</w:t>
    </w: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JUDr. Helena Hostovská</w:t>
    </w:r>
    <w:r w:rsidRPr="006571BC">
      <w:rPr>
        <w:rFonts w:ascii="Garamond" w:hAnsi="Garamond"/>
        <w:sz w:val="16"/>
        <w:szCs w:val="16"/>
      </w:rPr>
      <w:tab/>
      <w:t>Mgr. Eva Straková</w:t>
    </w:r>
  </w:p>
  <w:p w:rsidR="007E56C7" w:rsidRPr="006571BC" w:rsidRDefault="007E56C7" w:rsidP="007E56C7">
    <w:pPr>
      <w:tabs>
        <w:tab w:val="left" w:pos="5387"/>
        <w:tab w:val="left" w:pos="7797"/>
      </w:tabs>
      <w:ind w:left="3960"/>
      <w:rPr>
        <w:rFonts w:ascii="Garamond" w:hAnsi="Garamond"/>
        <w:sz w:val="16"/>
        <w:szCs w:val="16"/>
      </w:rPr>
    </w:pP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bCs/>
        <w:sz w:val="16"/>
        <w:szCs w:val="16"/>
      </w:rPr>
      <w:t>JUDr. Jiří Lojda, LL.M. EUR., Ph.D.</w:t>
    </w:r>
    <w:r w:rsidRPr="006571BC">
      <w:rPr>
        <w:rFonts w:ascii="Garamond" w:hAnsi="Garamond"/>
        <w:sz w:val="16"/>
        <w:szCs w:val="16"/>
      </w:rPr>
      <w:t xml:space="preserve">   </w:t>
    </w: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Mgr. et Mgr. Lucie Šatrová</w:t>
    </w:r>
  </w:p>
  <w:p w:rsidR="007E56C7" w:rsidRDefault="007E56C7" w:rsidP="007E56C7">
    <w:pPr>
      <w:tabs>
        <w:tab w:val="left" w:pos="5387"/>
        <w:tab w:val="left" w:pos="7797"/>
      </w:tabs>
      <w:ind w:left="3960" w:right="-1"/>
    </w:pPr>
    <w:r w:rsidRPr="006571BC">
      <w:rPr>
        <w:rFonts w:ascii="Garamond" w:hAnsi="Garamond"/>
        <w:sz w:val="16"/>
        <w:szCs w:val="16"/>
      </w:rPr>
      <w:tab/>
      <w:t>JUDr. Hana Němečková</w:t>
    </w:r>
    <w:r>
      <w:rPr>
        <w:rFonts w:ascii="Garamond" w:hAnsi="Garamond"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Mgr. Ondřej Štochl</w:t>
    </w:r>
    <w:r>
      <w:t xml:space="preserve">    </w:t>
    </w:r>
  </w:p>
  <w:p w:rsidR="00766FB3" w:rsidRDefault="00766FB3" w:rsidP="007E56C7">
    <w:pPr>
      <w:pBdr>
        <w:bottom w:val="double" w:sz="6" w:space="1" w:color="auto"/>
      </w:pBdr>
      <w:tabs>
        <w:tab w:val="left" w:pos="5387"/>
        <w:tab w:val="left" w:pos="7797"/>
      </w:tabs>
      <w:ind w:right="-1"/>
    </w:pPr>
  </w:p>
  <w:p w:rsidR="001A3C13" w:rsidRPr="007E56C7" w:rsidRDefault="007E56C7" w:rsidP="007E56C7">
    <w:pPr>
      <w:tabs>
        <w:tab w:val="left" w:pos="5387"/>
        <w:tab w:val="left" w:pos="7797"/>
      </w:tabs>
      <w:ind w:right="-1"/>
    </w:pPr>
    <w:r>
      <w:t xml:space="preserve">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Pr="00904803" w:rsidRDefault="001A3C13" w:rsidP="00904803">
    <w:pPr>
      <w:pStyle w:val="Zhlav"/>
      <w:rPr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Pr="006571BC" w:rsidRDefault="003D76A6" w:rsidP="006004C3">
    <w:pPr>
      <w:tabs>
        <w:tab w:val="left" w:pos="5387"/>
        <w:tab w:val="left" w:pos="7797"/>
      </w:tabs>
      <w:spacing w:before="120"/>
      <w:ind w:left="3544"/>
      <w:rPr>
        <w:rFonts w:ascii="Garamond" w:hAnsi="Garamon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72390</wp:posOffset>
              </wp:positionV>
              <wp:extent cx="2313305" cy="525145"/>
              <wp:effectExtent l="0" t="0" r="10795" b="273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13" w:rsidRPr="00C3259C" w:rsidRDefault="001A3C13" w:rsidP="006004C3">
                          <w:pPr>
                            <w:tabs>
                              <w:tab w:val="left" w:pos="0"/>
                            </w:tabs>
                            <w:rPr>
                              <w:rFonts w:ascii="Georgia" w:eastAsia="Batang" w:hAnsi="Georgia"/>
                            </w:rPr>
                          </w:pPr>
                          <w:r w:rsidRPr="00C3259C">
                            <w:rPr>
                              <w:rFonts w:ascii="Georgia" w:eastAsia="Batang" w:hAnsi="Georgia"/>
                            </w:rPr>
                            <w:t xml:space="preserve">Advokátní kancelář </w:t>
                          </w:r>
                        </w:p>
                        <w:p w:rsidR="001A3C13" w:rsidRPr="00C3259C" w:rsidRDefault="001A3C13" w:rsidP="006004C3">
                          <w:pPr>
                            <w:tabs>
                              <w:tab w:val="left" w:pos="0"/>
                            </w:tabs>
                          </w:pPr>
                          <w:r w:rsidRPr="00C3259C">
                            <w:rPr>
                              <w:rFonts w:ascii="Georgia" w:eastAsia="Batang" w:hAnsi="Georgia"/>
                            </w:rPr>
                            <w:t xml:space="preserve">Volopich, Tomšíček &amp; spol., s.r.o. </w:t>
                          </w:r>
                          <w:r>
                            <w:rPr>
                              <w:rFonts w:ascii="Georgia" w:eastAsia="Batang" w:hAnsi="Georg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0.6pt;margin-top:5.7pt;width:182.1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cVKAIAAFc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" strokecolor="white">
              <v:textbox>
                <w:txbxContent>
                  <w:p w:rsidR="001A3C13" w:rsidRPr="00C3259C" w:rsidRDefault="001A3C13" w:rsidP="006004C3">
                    <w:pPr>
                      <w:tabs>
                        <w:tab w:val="left" w:pos="0"/>
                      </w:tabs>
                      <w:rPr>
                        <w:rFonts w:ascii="Georgia" w:eastAsia="Batang" w:hAnsi="Georgia"/>
                      </w:rPr>
                    </w:pPr>
                    <w:r w:rsidRPr="00C3259C">
                      <w:rPr>
                        <w:rFonts w:ascii="Georgia" w:eastAsia="Batang" w:hAnsi="Georgia"/>
                      </w:rPr>
                      <w:t xml:space="preserve">Advokátní kancelář </w:t>
                    </w:r>
                  </w:p>
                  <w:p w:rsidR="001A3C13" w:rsidRPr="00C3259C" w:rsidRDefault="001A3C13" w:rsidP="006004C3">
                    <w:pPr>
                      <w:tabs>
                        <w:tab w:val="left" w:pos="0"/>
                      </w:tabs>
                    </w:pPr>
                    <w:r w:rsidRPr="00C3259C">
                      <w:rPr>
                        <w:rFonts w:ascii="Georgia" w:eastAsia="Batang" w:hAnsi="Georgia"/>
                      </w:rPr>
                      <w:t xml:space="preserve">Volopich, Tomšíček &amp; spol., s.r.o. </w:t>
                    </w:r>
                    <w:r>
                      <w:rPr>
                        <w:rFonts w:ascii="Georgia" w:eastAsia="Batang" w:hAnsi="Georg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3C13" w:rsidRPr="00657A78">
      <w:rPr>
        <w:rFonts w:ascii="Garamond" w:hAnsi="Garamond"/>
        <w:b/>
        <w:sz w:val="16"/>
        <w:szCs w:val="16"/>
      </w:rPr>
      <w:t>J</w:t>
    </w:r>
    <w:r w:rsidR="001A3C13" w:rsidRPr="006571BC">
      <w:rPr>
        <w:rFonts w:ascii="Garamond" w:hAnsi="Garamond"/>
        <w:b/>
        <w:sz w:val="16"/>
        <w:szCs w:val="16"/>
      </w:rPr>
      <w:t>UDr. Daniel Volopich</w:t>
    </w:r>
    <w:r w:rsidR="001A3C13" w:rsidRPr="006571BC">
      <w:rPr>
        <w:rFonts w:ascii="Garamond" w:hAnsi="Garamond"/>
        <w:b/>
        <w:sz w:val="16"/>
        <w:szCs w:val="16"/>
      </w:rPr>
      <w:tab/>
    </w:r>
    <w:r w:rsidR="001A3C13" w:rsidRPr="006571BC">
      <w:rPr>
        <w:rFonts w:ascii="Garamond" w:hAnsi="Garamond"/>
        <w:sz w:val="16"/>
        <w:szCs w:val="16"/>
      </w:rPr>
      <w:t>Mgr. Roman Čechura</w:t>
    </w:r>
    <w:r w:rsidR="001A3C13" w:rsidRPr="006571BC">
      <w:rPr>
        <w:rFonts w:ascii="Garamond" w:hAnsi="Garamond"/>
        <w:sz w:val="16"/>
        <w:szCs w:val="16"/>
      </w:rPr>
      <w:tab/>
      <w:t>Mgr. Ing. Eva Rafajová</w:t>
    </w:r>
  </w:p>
  <w:p w:rsidR="001A3C13" w:rsidRPr="006571BC" w:rsidRDefault="001A3C13" w:rsidP="006004C3">
    <w:pPr>
      <w:tabs>
        <w:tab w:val="left" w:pos="5387"/>
        <w:tab w:val="left" w:pos="7797"/>
      </w:tabs>
      <w:ind w:left="3544"/>
      <w:rPr>
        <w:rFonts w:ascii="Garamond" w:hAnsi="Garamond"/>
        <w:b/>
        <w:sz w:val="16"/>
        <w:szCs w:val="16"/>
      </w:rPr>
    </w:pPr>
    <w:r w:rsidRPr="006571BC">
      <w:rPr>
        <w:rFonts w:ascii="Garamond" w:hAnsi="Garamond"/>
        <w:b/>
        <w:sz w:val="16"/>
        <w:szCs w:val="16"/>
      </w:rPr>
      <w:t>JUDr. Tomáš Tomšíček</w:t>
    </w: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JUDr. Helena Hostovská</w:t>
    </w:r>
    <w:r w:rsidRPr="006571BC">
      <w:rPr>
        <w:rFonts w:ascii="Garamond" w:hAnsi="Garamond"/>
        <w:sz w:val="16"/>
        <w:szCs w:val="16"/>
      </w:rPr>
      <w:tab/>
      <w:t>Mgr. Eva Straková</w:t>
    </w:r>
  </w:p>
  <w:p w:rsidR="001A3C13" w:rsidRPr="006571BC" w:rsidRDefault="001A3C13" w:rsidP="006004C3">
    <w:pPr>
      <w:tabs>
        <w:tab w:val="left" w:pos="5387"/>
        <w:tab w:val="left" w:pos="7797"/>
      </w:tabs>
      <w:ind w:left="3960"/>
      <w:rPr>
        <w:rFonts w:ascii="Garamond" w:hAnsi="Garamond"/>
        <w:sz w:val="16"/>
        <w:szCs w:val="16"/>
      </w:rPr>
    </w:pP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bCs/>
        <w:sz w:val="16"/>
        <w:szCs w:val="16"/>
      </w:rPr>
      <w:t>JUDr. Jiří Lojda, LL.M. EUR., Ph.D.</w:t>
    </w:r>
    <w:r w:rsidRPr="006571BC">
      <w:rPr>
        <w:rFonts w:ascii="Garamond" w:hAnsi="Garamond"/>
        <w:sz w:val="16"/>
        <w:szCs w:val="16"/>
      </w:rPr>
      <w:t xml:space="preserve">   </w:t>
    </w: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Mgr. et Mgr. Lucie Šatrová</w:t>
    </w:r>
  </w:p>
  <w:p w:rsidR="001A3C13" w:rsidRDefault="001A3C13" w:rsidP="00DB5368">
    <w:pPr>
      <w:pStyle w:val="Zhlav"/>
      <w:tabs>
        <w:tab w:val="clear" w:pos="4536"/>
        <w:tab w:val="center" w:pos="6096"/>
      </w:tabs>
      <w:rPr>
        <w:rFonts w:ascii="Garamond" w:hAnsi="Garamond"/>
        <w:sz w:val="16"/>
        <w:szCs w:val="16"/>
      </w:rPr>
    </w:pPr>
    <w:r w:rsidRPr="006571BC">
      <w:rPr>
        <w:rFonts w:ascii="Garamond" w:hAnsi="Garamond"/>
        <w:sz w:val="16"/>
        <w:szCs w:val="16"/>
      </w:rPr>
      <w:tab/>
    </w:r>
    <w:r w:rsidR="00DB5368">
      <w:rPr>
        <w:rFonts w:ascii="Garamond" w:hAnsi="Garamond"/>
        <w:sz w:val="16"/>
        <w:szCs w:val="16"/>
      </w:rPr>
      <w:t xml:space="preserve">  </w:t>
    </w:r>
    <w:r w:rsidRPr="006571BC">
      <w:rPr>
        <w:rFonts w:ascii="Garamond" w:hAnsi="Garamond"/>
        <w:sz w:val="16"/>
        <w:szCs w:val="16"/>
      </w:rPr>
      <w:t>JUDr. Hana Němečková</w:t>
    </w:r>
    <w:r>
      <w:rPr>
        <w:rFonts w:ascii="Garamond" w:hAnsi="Garamond"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Mgr. Ondřej Štochl</w:t>
    </w:r>
  </w:p>
  <w:p w:rsidR="00766FB3" w:rsidRDefault="00766FB3" w:rsidP="00DB5368">
    <w:pPr>
      <w:pStyle w:val="Zhlav"/>
      <w:pBdr>
        <w:bottom w:val="double" w:sz="6" w:space="1" w:color="auto"/>
      </w:pBdr>
      <w:tabs>
        <w:tab w:val="clear" w:pos="4536"/>
        <w:tab w:val="center" w:pos="6096"/>
      </w:tabs>
      <w:rPr>
        <w:rFonts w:ascii="Garamond" w:hAnsi="Garamond"/>
        <w:sz w:val="16"/>
        <w:szCs w:val="16"/>
      </w:rPr>
    </w:pPr>
  </w:p>
  <w:p w:rsidR="00766FB3" w:rsidRPr="00904803" w:rsidRDefault="00766FB3" w:rsidP="00766FB3">
    <w:pPr>
      <w:rPr>
        <w:szCs w:val="4"/>
      </w:rPr>
    </w:pPr>
    <w:r>
      <w:t xml:space="preserve">                                                         </w:t>
    </w:r>
  </w:p>
  <w:p w:rsidR="001A3C13" w:rsidRPr="00904803" w:rsidRDefault="001A3C13" w:rsidP="00904803">
    <w:pPr>
      <w:pStyle w:val="Zhlav"/>
      <w:rPr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Pr="00904803" w:rsidRDefault="001A3C13" w:rsidP="00904803">
    <w:pPr>
      <w:pStyle w:val="Zhlav"/>
      <w:rPr>
        <w:szCs w:val="4"/>
      </w:rPr>
    </w:pPr>
    <w:r w:rsidRPr="001A3C13">
      <w:rPr>
        <w:noProof/>
        <w:szCs w:val="4"/>
      </w:rPr>
      <w:drawing>
        <wp:inline distT="0" distB="0" distL="0" distR="0">
          <wp:extent cx="4876800" cy="819150"/>
          <wp:effectExtent l="0" t="0" r="0" b="0"/>
          <wp:docPr id="4" name="Obrázek 1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Pr="00904803" w:rsidRDefault="001A3C13" w:rsidP="00904803">
    <w:pPr>
      <w:pStyle w:val="Zhlav"/>
      <w:rPr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Pr="006571BC" w:rsidRDefault="003D76A6" w:rsidP="001A3C13">
    <w:pPr>
      <w:tabs>
        <w:tab w:val="left" w:pos="5387"/>
        <w:tab w:val="left" w:pos="7797"/>
      </w:tabs>
      <w:spacing w:before="120"/>
      <w:ind w:left="3544"/>
      <w:rPr>
        <w:rFonts w:ascii="Garamond" w:hAnsi="Garamon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72390</wp:posOffset>
              </wp:positionV>
              <wp:extent cx="2313305" cy="525145"/>
              <wp:effectExtent l="0" t="0" r="10795" b="273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13" w:rsidRPr="00C3259C" w:rsidRDefault="001A3C13" w:rsidP="001A3C13">
                          <w:pPr>
                            <w:tabs>
                              <w:tab w:val="left" w:pos="0"/>
                            </w:tabs>
                            <w:rPr>
                              <w:rFonts w:ascii="Georgia" w:eastAsia="Batang" w:hAnsi="Georgia"/>
                            </w:rPr>
                          </w:pPr>
                          <w:r w:rsidRPr="00C3259C">
                            <w:rPr>
                              <w:rFonts w:ascii="Georgia" w:eastAsia="Batang" w:hAnsi="Georgia"/>
                            </w:rPr>
                            <w:t xml:space="preserve">Advokátní kancelář </w:t>
                          </w:r>
                        </w:p>
                        <w:p w:rsidR="001A3C13" w:rsidRPr="00C3259C" w:rsidRDefault="001A3C13" w:rsidP="001A3C13">
                          <w:pPr>
                            <w:tabs>
                              <w:tab w:val="left" w:pos="0"/>
                            </w:tabs>
                          </w:pPr>
                          <w:r w:rsidRPr="00C3259C">
                            <w:rPr>
                              <w:rFonts w:ascii="Georgia" w:eastAsia="Batang" w:hAnsi="Georgia"/>
                            </w:rPr>
                            <w:t xml:space="preserve">Volopich, Tomšíček &amp; spol., s.r.o. </w:t>
                          </w:r>
                          <w:r>
                            <w:rPr>
                              <w:rFonts w:ascii="Georgia" w:eastAsia="Batang" w:hAnsi="Georg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0.6pt;margin-top:5.7pt;width:182.15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wEKAIAAFc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" strokecolor="white">
              <v:textbox>
                <w:txbxContent>
                  <w:p w:rsidR="001A3C13" w:rsidRPr="00C3259C" w:rsidRDefault="001A3C13" w:rsidP="001A3C13">
                    <w:pPr>
                      <w:tabs>
                        <w:tab w:val="left" w:pos="0"/>
                      </w:tabs>
                      <w:rPr>
                        <w:rFonts w:ascii="Georgia" w:eastAsia="Batang" w:hAnsi="Georgia"/>
                      </w:rPr>
                    </w:pPr>
                    <w:r w:rsidRPr="00C3259C">
                      <w:rPr>
                        <w:rFonts w:ascii="Georgia" w:eastAsia="Batang" w:hAnsi="Georgia"/>
                      </w:rPr>
                      <w:t xml:space="preserve">Advokátní kancelář </w:t>
                    </w:r>
                  </w:p>
                  <w:p w:rsidR="001A3C13" w:rsidRPr="00C3259C" w:rsidRDefault="001A3C13" w:rsidP="001A3C13">
                    <w:pPr>
                      <w:tabs>
                        <w:tab w:val="left" w:pos="0"/>
                      </w:tabs>
                    </w:pPr>
                    <w:r w:rsidRPr="00C3259C">
                      <w:rPr>
                        <w:rFonts w:ascii="Georgia" w:eastAsia="Batang" w:hAnsi="Georgia"/>
                      </w:rPr>
                      <w:t xml:space="preserve">Volopich, Tomšíček &amp; spol., s.r.o. </w:t>
                    </w:r>
                    <w:r>
                      <w:rPr>
                        <w:rFonts w:ascii="Georgia" w:eastAsia="Batang" w:hAnsi="Georg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3C13" w:rsidRPr="00657A78">
      <w:rPr>
        <w:rFonts w:ascii="Garamond" w:hAnsi="Garamond"/>
        <w:b/>
        <w:sz w:val="16"/>
        <w:szCs w:val="16"/>
      </w:rPr>
      <w:t>J</w:t>
    </w:r>
    <w:r w:rsidR="001A3C13" w:rsidRPr="006571BC">
      <w:rPr>
        <w:rFonts w:ascii="Garamond" w:hAnsi="Garamond"/>
        <w:b/>
        <w:sz w:val="16"/>
        <w:szCs w:val="16"/>
      </w:rPr>
      <w:t>UDr. Daniel Volopich</w:t>
    </w:r>
    <w:r w:rsidR="001A3C13" w:rsidRPr="006571BC">
      <w:rPr>
        <w:rFonts w:ascii="Garamond" w:hAnsi="Garamond"/>
        <w:b/>
        <w:sz w:val="16"/>
        <w:szCs w:val="16"/>
      </w:rPr>
      <w:tab/>
    </w:r>
    <w:r w:rsidR="001A3C13" w:rsidRPr="006571BC">
      <w:rPr>
        <w:rFonts w:ascii="Garamond" w:hAnsi="Garamond"/>
        <w:sz w:val="16"/>
        <w:szCs w:val="16"/>
      </w:rPr>
      <w:t>Mgr. Roman Čechura</w:t>
    </w:r>
    <w:r w:rsidR="001A3C13" w:rsidRPr="006571BC">
      <w:rPr>
        <w:rFonts w:ascii="Garamond" w:hAnsi="Garamond"/>
        <w:sz w:val="16"/>
        <w:szCs w:val="16"/>
      </w:rPr>
      <w:tab/>
      <w:t>Mgr. Ing. Eva Rafajová</w:t>
    </w:r>
  </w:p>
  <w:p w:rsidR="001A3C13" w:rsidRPr="006571BC" w:rsidRDefault="001A3C13" w:rsidP="001A3C13">
    <w:pPr>
      <w:tabs>
        <w:tab w:val="left" w:pos="5387"/>
        <w:tab w:val="left" w:pos="7797"/>
      </w:tabs>
      <w:ind w:left="3544"/>
      <w:rPr>
        <w:rFonts w:ascii="Garamond" w:hAnsi="Garamond"/>
        <w:b/>
        <w:sz w:val="16"/>
        <w:szCs w:val="16"/>
      </w:rPr>
    </w:pPr>
    <w:r w:rsidRPr="006571BC">
      <w:rPr>
        <w:rFonts w:ascii="Garamond" w:hAnsi="Garamond"/>
        <w:b/>
        <w:sz w:val="16"/>
        <w:szCs w:val="16"/>
      </w:rPr>
      <w:t>JUDr. Tomáš Tomšíček</w:t>
    </w: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JUDr. Helena Hostovská</w:t>
    </w:r>
    <w:r w:rsidRPr="006571BC">
      <w:rPr>
        <w:rFonts w:ascii="Garamond" w:hAnsi="Garamond"/>
        <w:sz w:val="16"/>
        <w:szCs w:val="16"/>
      </w:rPr>
      <w:tab/>
      <w:t>Mgr. Eva Straková</w:t>
    </w:r>
  </w:p>
  <w:p w:rsidR="001A3C13" w:rsidRPr="006571BC" w:rsidRDefault="001A3C13" w:rsidP="001A3C13">
    <w:pPr>
      <w:tabs>
        <w:tab w:val="left" w:pos="5387"/>
        <w:tab w:val="left" w:pos="7797"/>
      </w:tabs>
      <w:ind w:left="3960"/>
      <w:rPr>
        <w:rFonts w:ascii="Garamond" w:hAnsi="Garamond"/>
        <w:sz w:val="16"/>
        <w:szCs w:val="16"/>
      </w:rPr>
    </w:pP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bCs/>
        <w:sz w:val="16"/>
        <w:szCs w:val="16"/>
      </w:rPr>
      <w:t>JUDr. Jiří Lojda, LL.M. EUR., Ph.D.</w:t>
    </w:r>
    <w:r w:rsidRPr="006571BC">
      <w:rPr>
        <w:rFonts w:ascii="Garamond" w:hAnsi="Garamond"/>
        <w:sz w:val="16"/>
        <w:szCs w:val="16"/>
      </w:rPr>
      <w:t xml:space="preserve">   </w:t>
    </w:r>
    <w:r w:rsidRPr="006571BC">
      <w:rPr>
        <w:rFonts w:ascii="Garamond" w:hAnsi="Garamond"/>
        <w:b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Mgr. et Mgr. Lucie Šatrová</w:t>
    </w:r>
  </w:p>
  <w:p w:rsidR="001A3C13" w:rsidRDefault="001A3C13" w:rsidP="00DB5368">
    <w:pPr>
      <w:pStyle w:val="Zhlav"/>
      <w:tabs>
        <w:tab w:val="clear" w:pos="4536"/>
        <w:tab w:val="center" w:pos="6096"/>
      </w:tabs>
      <w:rPr>
        <w:rFonts w:ascii="Garamond" w:hAnsi="Garamond"/>
        <w:sz w:val="16"/>
        <w:szCs w:val="16"/>
      </w:rPr>
    </w:pPr>
    <w:r w:rsidRPr="006571BC">
      <w:rPr>
        <w:rFonts w:ascii="Garamond" w:hAnsi="Garamond"/>
        <w:sz w:val="16"/>
        <w:szCs w:val="16"/>
      </w:rPr>
      <w:tab/>
    </w:r>
    <w:r w:rsidR="00DB5368">
      <w:rPr>
        <w:rFonts w:ascii="Garamond" w:hAnsi="Garamond"/>
        <w:sz w:val="16"/>
        <w:szCs w:val="16"/>
      </w:rPr>
      <w:t xml:space="preserve">  </w:t>
    </w:r>
    <w:r w:rsidRPr="006571BC">
      <w:rPr>
        <w:rFonts w:ascii="Garamond" w:hAnsi="Garamond"/>
        <w:sz w:val="16"/>
        <w:szCs w:val="16"/>
      </w:rPr>
      <w:t>JUDr. Hana Němečková</w:t>
    </w:r>
    <w:r>
      <w:rPr>
        <w:rFonts w:ascii="Garamond" w:hAnsi="Garamond"/>
        <w:sz w:val="16"/>
        <w:szCs w:val="16"/>
      </w:rPr>
      <w:tab/>
    </w:r>
    <w:r w:rsidRPr="006571BC">
      <w:rPr>
        <w:rFonts w:ascii="Garamond" w:hAnsi="Garamond"/>
        <w:sz w:val="16"/>
        <w:szCs w:val="16"/>
      </w:rPr>
      <w:t>Mgr. Ondřej Štochl</w:t>
    </w:r>
  </w:p>
  <w:p w:rsidR="00766FB3" w:rsidRDefault="00766FB3" w:rsidP="00DB5368">
    <w:pPr>
      <w:pStyle w:val="Zhlav"/>
      <w:pBdr>
        <w:bottom w:val="double" w:sz="6" w:space="1" w:color="auto"/>
      </w:pBdr>
      <w:tabs>
        <w:tab w:val="clear" w:pos="4536"/>
        <w:tab w:val="center" w:pos="6096"/>
      </w:tabs>
      <w:rPr>
        <w:rFonts w:ascii="Garamond" w:hAnsi="Garamond"/>
        <w:sz w:val="16"/>
        <w:szCs w:val="16"/>
      </w:rPr>
    </w:pPr>
  </w:p>
  <w:p w:rsidR="00766FB3" w:rsidRPr="00904803" w:rsidRDefault="00766FB3" w:rsidP="00DB5368">
    <w:pPr>
      <w:pStyle w:val="Zhlav"/>
      <w:tabs>
        <w:tab w:val="clear" w:pos="4536"/>
        <w:tab w:val="center" w:pos="6096"/>
      </w:tabs>
      <w:rPr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13" w:rsidRPr="00904803" w:rsidRDefault="001A3C13" w:rsidP="00904803">
    <w:pPr>
      <w:pStyle w:val="Zhlav"/>
      <w:rPr>
        <w:szCs w:val="4"/>
      </w:rPr>
    </w:pPr>
    <w:r w:rsidRPr="001A3C13">
      <w:rPr>
        <w:noProof/>
        <w:szCs w:val="4"/>
      </w:rPr>
      <w:drawing>
        <wp:inline distT="0" distB="0" distL="0" distR="0">
          <wp:extent cx="4876800" cy="819150"/>
          <wp:effectExtent l="0" t="0" r="0" b="0"/>
          <wp:docPr id="6" name="Obrázek 1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)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149BD"/>
    <w:multiLevelType w:val="hybridMultilevel"/>
    <w:tmpl w:val="047A2DBA"/>
    <w:lvl w:ilvl="0" w:tplc="CA86EBA8">
      <w:start w:val="1"/>
      <w:numFmt w:val="decimal"/>
      <w:lvlText w:val="6.%1."/>
      <w:lvlJc w:val="right"/>
      <w:pPr>
        <w:ind w:left="2062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">
    <w:nsid w:val="067F64A4"/>
    <w:multiLevelType w:val="hybridMultilevel"/>
    <w:tmpl w:val="BC2A272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B5A39"/>
    <w:multiLevelType w:val="hybridMultilevel"/>
    <w:tmpl w:val="74181CEE"/>
    <w:lvl w:ilvl="0" w:tplc="801AE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B0640EE">
      <w:start w:val="1"/>
      <w:numFmt w:val="decimal"/>
      <w:lvlText w:val="5.%2."/>
      <w:lvlJc w:val="right"/>
      <w:pPr>
        <w:ind w:left="1440" w:hanging="360"/>
      </w:pPr>
      <w:rPr>
        <w:rFonts w:hint="default"/>
        <w:sz w:val="3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28B4"/>
    <w:multiLevelType w:val="hybridMultilevel"/>
    <w:tmpl w:val="940AEBB6"/>
    <w:lvl w:ilvl="0" w:tplc="9326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A327E"/>
    <w:multiLevelType w:val="hybridMultilevel"/>
    <w:tmpl w:val="683E81A4"/>
    <w:lvl w:ilvl="0" w:tplc="94922FFE">
      <w:start w:val="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B5CF4"/>
    <w:multiLevelType w:val="multilevel"/>
    <w:tmpl w:val="BD947E9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DA65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E95039E"/>
    <w:multiLevelType w:val="hybridMultilevel"/>
    <w:tmpl w:val="DD3E405E"/>
    <w:lvl w:ilvl="0" w:tplc="9326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B0517"/>
    <w:multiLevelType w:val="hybridMultilevel"/>
    <w:tmpl w:val="F120D9CE"/>
    <w:lvl w:ilvl="0" w:tplc="9326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C561B"/>
    <w:multiLevelType w:val="multilevel"/>
    <w:tmpl w:val="F048AD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B10738"/>
    <w:multiLevelType w:val="multilevel"/>
    <w:tmpl w:val="A460920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862DC7"/>
    <w:multiLevelType w:val="hybridMultilevel"/>
    <w:tmpl w:val="D26AD012"/>
    <w:lvl w:ilvl="0" w:tplc="9326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F7A35"/>
    <w:multiLevelType w:val="hybridMultilevel"/>
    <w:tmpl w:val="1C6A5134"/>
    <w:lvl w:ilvl="0" w:tplc="BF4C5D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E459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40224"/>
    <w:multiLevelType w:val="singleLevel"/>
    <w:tmpl w:val="7226A32E"/>
    <w:lvl w:ilvl="0">
      <w:start w:val="3"/>
      <w:numFmt w:val="lowerLetter"/>
      <w:lvlText w:val="%1)"/>
      <w:legacy w:legacy="1" w:legacySpace="0" w:legacyIndent="706"/>
      <w:lvlJc w:val="left"/>
      <w:rPr>
        <w:rFonts w:ascii="Times New Roman" w:eastAsia="Times New Roman" w:hAnsi="Times New Roman" w:cs="Times New Roman" w:hint="default"/>
      </w:rPr>
    </w:lvl>
  </w:abstractNum>
  <w:abstractNum w:abstractNumId="15">
    <w:nsid w:val="2C6F611A"/>
    <w:multiLevelType w:val="hybridMultilevel"/>
    <w:tmpl w:val="50E4B9DA"/>
    <w:lvl w:ilvl="0" w:tplc="D29E8FA6">
      <w:start w:val="3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C4FB0"/>
    <w:multiLevelType w:val="hybridMultilevel"/>
    <w:tmpl w:val="C35E7DA6"/>
    <w:lvl w:ilvl="0" w:tplc="9CB65B6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F31A9"/>
    <w:multiLevelType w:val="multilevel"/>
    <w:tmpl w:val="3690C23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59135E"/>
    <w:multiLevelType w:val="hybridMultilevel"/>
    <w:tmpl w:val="3DEABC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E51E42"/>
    <w:multiLevelType w:val="multilevel"/>
    <w:tmpl w:val="2894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20">
    <w:nsid w:val="3C443E28"/>
    <w:multiLevelType w:val="hybridMultilevel"/>
    <w:tmpl w:val="CA0CEC24"/>
    <w:lvl w:ilvl="0" w:tplc="1F101A34">
      <w:start w:val="7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D7AA3C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43631"/>
    <w:multiLevelType w:val="hybridMultilevel"/>
    <w:tmpl w:val="EEFE1DCC"/>
    <w:lvl w:ilvl="0" w:tplc="801AE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A86EBA8">
      <w:start w:val="1"/>
      <w:numFmt w:val="decimal"/>
      <w:lvlText w:val="6.%2."/>
      <w:lvlJc w:val="right"/>
      <w:pPr>
        <w:ind w:left="1440" w:hanging="360"/>
      </w:pPr>
      <w:rPr>
        <w:rFonts w:hint="default"/>
        <w:sz w:val="3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C16DD"/>
    <w:multiLevelType w:val="hybridMultilevel"/>
    <w:tmpl w:val="9B3CCA7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E4655A"/>
    <w:multiLevelType w:val="hybridMultilevel"/>
    <w:tmpl w:val="75A0EB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37466D"/>
    <w:multiLevelType w:val="hybridMultilevel"/>
    <w:tmpl w:val="F98E3E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4725EF"/>
    <w:multiLevelType w:val="hybridMultilevel"/>
    <w:tmpl w:val="8C3C7D12"/>
    <w:lvl w:ilvl="0" w:tplc="48EC09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7843A9"/>
    <w:multiLevelType w:val="hybridMultilevel"/>
    <w:tmpl w:val="D870F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377B8"/>
    <w:multiLevelType w:val="hybridMultilevel"/>
    <w:tmpl w:val="3698B6A0"/>
    <w:lvl w:ilvl="0" w:tplc="D7AA3C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1377EB0"/>
    <w:multiLevelType w:val="hybridMultilevel"/>
    <w:tmpl w:val="E58CC430"/>
    <w:lvl w:ilvl="0" w:tplc="9326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A77A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8AB5E95"/>
    <w:multiLevelType w:val="multilevel"/>
    <w:tmpl w:val="2894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31">
    <w:nsid w:val="5B1D3DA6"/>
    <w:multiLevelType w:val="hybridMultilevel"/>
    <w:tmpl w:val="89E8273E"/>
    <w:lvl w:ilvl="0" w:tplc="801AE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B0640EE">
      <w:start w:val="1"/>
      <w:numFmt w:val="decimal"/>
      <w:lvlText w:val="5.%2."/>
      <w:lvlJc w:val="right"/>
      <w:pPr>
        <w:ind w:left="1440" w:hanging="360"/>
      </w:pPr>
      <w:rPr>
        <w:rFonts w:hint="default"/>
        <w:sz w:val="3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32C46"/>
    <w:multiLevelType w:val="hybridMultilevel"/>
    <w:tmpl w:val="C7664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41244"/>
    <w:multiLevelType w:val="hybridMultilevel"/>
    <w:tmpl w:val="96301B52"/>
    <w:lvl w:ilvl="0" w:tplc="0C789B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24763A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E6442DE"/>
    <w:multiLevelType w:val="hybridMultilevel"/>
    <w:tmpl w:val="AE823898"/>
    <w:lvl w:ilvl="0" w:tplc="B2866E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7719D"/>
    <w:multiLevelType w:val="hybridMultilevel"/>
    <w:tmpl w:val="CC4052C8"/>
    <w:lvl w:ilvl="0" w:tplc="9100466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A1444"/>
    <w:multiLevelType w:val="hybridMultilevel"/>
    <w:tmpl w:val="83F28462"/>
    <w:lvl w:ilvl="0" w:tplc="4DD2E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"/>
  </w:num>
  <w:num w:numId="6">
    <w:abstractNumId w:val="37"/>
  </w:num>
  <w:num w:numId="7">
    <w:abstractNumId w:val="30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32"/>
  </w:num>
  <w:num w:numId="13">
    <w:abstractNumId w:val="5"/>
  </w:num>
  <w:num w:numId="14">
    <w:abstractNumId w:val="27"/>
  </w:num>
  <w:num w:numId="15">
    <w:abstractNumId w:val="20"/>
  </w:num>
  <w:num w:numId="16">
    <w:abstractNumId w:val="24"/>
  </w:num>
  <w:num w:numId="17">
    <w:abstractNumId w:val="18"/>
  </w:num>
  <w:num w:numId="18">
    <w:abstractNumId w:val="28"/>
  </w:num>
  <w:num w:numId="19">
    <w:abstractNumId w:val="21"/>
  </w:num>
  <w:num w:numId="20">
    <w:abstractNumId w:val="3"/>
  </w:num>
  <w:num w:numId="21">
    <w:abstractNumId w:val="2"/>
  </w:num>
  <w:num w:numId="22">
    <w:abstractNumId w:val="23"/>
  </w:num>
  <w:num w:numId="23">
    <w:abstractNumId w:val="13"/>
  </w:num>
  <w:num w:numId="24">
    <w:abstractNumId w:val="15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5"/>
  </w:num>
  <w:num w:numId="31">
    <w:abstractNumId w:val="16"/>
  </w:num>
  <w:num w:numId="32">
    <w:abstractNumId w:val="34"/>
  </w:num>
  <w:num w:numId="33">
    <w:abstractNumId w:val="7"/>
  </w:num>
  <w:num w:numId="34">
    <w:abstractNumId w:val="10"/>
  </w:num>
  <w:num w:numId="35">
    <w:abstractNumId w:val="6"/>
  </w:num>
  <w:num w:numId="36">
    <w:abstractNumId w:val="29"/>
  </w:num>
  <w:num w:numId="37">
    <w:abstractNumId w:val="11"/>
  </w:num>
  <w:num w:numId="38">
    <w:abstractNumId w:val="17"/>
  </w:num>
  <w:num w:numId="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69"/>
    <w:rsid w:val="000001A1"/>
    <w:rsid w:val="00002B8E"/>
    <w:rsid w:val="00003A84"/>
    <w:rsid w:val="00006331"/>
    <w:rsid w:val="00006443"/>
    <w:rsid w:val="00010DD6"/>
    <w:rsid w:val="000116E2"/>
    <w:rsid w:val="000141DB"/>
    <w:rsid w:val="00015746"/>
    <w:rsid w:val="0001733E"/>
    <w:rsid w:val="0001755A"/>
    <w:rsid w:val="000177BD"/>
    <w:rsid w:val="0002010F"/>
    <w:rsid w:val="00020D2D"/>
    <w:rsid w:val="00023551"/>
    <w:rsid w:val="00027D60"/>
    <w:rsid w:val="000322E1"/>
    <w:rsid w:val="00034D1A"/>
    <w:rsid w:val="00035780"/>
    <w:rsid w:val="00040997"/>
    <w:rsid w:val="0004172B"/>
    <w:rsid w:val="0004211C"/>
    <w:rsid w:val="00043167"/>
    <w:rsid w:val="00050BBC"/>
    <w:rsid w:val="00051038"/>
    <w:rsid w:val="00062D15"/>
    <w:rsid w:val="0006305B"/>
    <w:rsid w:val="000637A1"/>
    <w:rsid w:val="00066692"/>
    <w:rsid w:val="00071580"/>
    <w:rsid w:val="00074BEF"/>
    <w:rsid w:val="00082523"/>
    <w:rsid w:val="00083161"/>
    <w:rsid w:val="000842E3"/>
    <w:rsid w:val="00085301"/>
    <w:rsid w:val="0008533D"/>
    <w:rsid w:val="00085B6D"/>
    <w:rsid w:val="00090EF3"/>
    <w:rsid w:val="000A04D5"/>
    <w:rsid w:val="000A3073"/>
    <w:rsid w:val="000A6994"/>
    <w:rsid w:val="000A7C35"/>
    <w:rsid w:val="000B30BA"/>
    <w:rsid w:val="000B3566"/>
    <w:rsid w:val="000B7A9D"/>
    <w:rsid w:val="000C3E53"/>
    <w:rsid w:val="000C5FAA"/>
    <w:rsid w:val="000C68AC"/>
    <w:rsid w:val="000C6A85"/>
    <w:rsid w:val="000C6FB3"/>
    <w:rsid w:val="000C7662"/>
    <w:rsid w:val="000C7F26"/>
    <w:rsid w:val="000D0D3D"/>
    <w:rsid w:val="000D1303"/>
    <w:rsid w:val="000D6B69"/>
    <w:rsid w:val="000D6CB3"/>
    <w:rsid w:val="000E0CBA"/>
    <w:rsid w:val="000E12F7"/>
    <w:rsid w:val="000E1388"/>
    <w:rsid w:val="000E4D1C"/>
    <w:rsid w:val="000E5714"/>
    <w:rsid w:val="000E5ED9"/>
    <w:rsid w:val="000F3022"/>
    <w:rsid w:val="000F3B6F"/>
    <w:rsid w:val="000F7AE2"/>
    <w:rsid w:val="00100065"/>
    <w:rsid w:val="0010081E"/>
    <w:rsid w:val="0010210B"/>
    <w:rsid w:val="0010542F"/>
    <w:rsid w:val="00111EA0"/>
    <w:rsid w:val="00115B20"/>
    <w:rsid w:val="00120FAB"/>
    <w:rsid w:val="001214C5"/>
    <w:rsid w:val="00122C69"/>
    <w:rsid w:val="00124886"/>
    <w:rsid w:val="001323F1"/>
    <w:rsid w:val="00134277"/>
    <w:rsid w:val="00134E40"/>
    <w:rsid w:val="0013599A"/>
    <w:rsid w:val="0013697D"/>
    <w:rsid w:val="0013727C"/>
    <w:rsid w:val="00142274"/>
    <w:rsid w:val="0014247C"/>
    <w:rsid w:val="00142789"/>
    <w:rsid w:val="00143471"/>
    <w:rsid w:val="00144E26"/>
    <w:rsid w:val="00146499"/>
    <w:rsid w:val="00147871"/>
    <w:rsid w:val="00147B19"/>
    <w:rsid w:val="00151A3D"/>
    <w:rsid w:val="00152190"/>
    <w:rsid w:val="001536D1"/>
    <w:rsid w:val="0015486E"/>
    <w:rsid w:val="001567AA"/>
    <w:rsid w:val="00156EE1"/>
    <w:rsid w:val="001575D2"/>
    <w:rsid w:val="00161B09"/>
    <w:rsid w:val="001655D8"/>
    <w:rsid w:val="00165F23"/>
    <w:rsid w:val="0016686E"/>
    <w:rsid w:val="00171364"/>
    <w:rsid w:val="00171863"/>
    <w:rsid w:val="001724CC"/>
    <w:rsid w:val="00172BC1"/>
    <w:rsid w:val="00174A97"/>
    <w:rsid w:val="001767F7"/>
    <w:rsid w:val="00180BD5"/>
    <w:rsid w:val="001825F8"/>
    <w:rsid w:val="001832EB"/>
    <w:rsid w:val="00184284"/>
    <w:rsid w:val="00190622"/>
    <w:rsid w:val="0019072E"/>
    <w:rsid w:val="00193957"/>
    <w:rsid w:val="00193DCF"/>
    <w:rsid w:val="00195DBC"/>
    <w:rsid w:val="001962E5"/>
    <w:rsid w:val="00197A99"/>
    <w:rsid w:val="001A3C13"/>
    <w:rsid w:val="001A3E5C"/>
    <w:rsid w:val="001A43D7"/>
    <w:rsid w:val="001A71EA"/>
    <w:rsid w:val="001B0864"/>
    <w:rsid w:val="001B0C63"/>
    <w:rsid w:val="001B1805"/>
    <w:rsid w:val="001B5747"/>
    <w:rsid w:val="001B69F1"/>
    <w:rsid w:val="001B6F10"/>
    <w:rsid w:val="001C0E0A"/>
    <w:rsid w:val="001C111B"/>
    <w:rsid w:val="001C356C"/>
    <w:rsid w:val="001C35BD"/>
    <w:rsid w:val="001D4CAA"/>
    <w:rsid w:val="001D64CA"/>
    <w:rsid w:val="001D726B"/>
    <w:rsid w:val="001E0874"/>
    <w:rsid w:val="001E1515"/>
    <w:rsid w:val="001E1808"/>
    <w:rsid w:val="001E6587"/>
    <w:rsid w:val="001E7FDB"/>
    <w:rsid w:val="001F00C0"/>
    <w:rsid w:val="001F0A6D"/>
    <w:rsid w:val="001F2986"/>
    <w:rsid w:val="001F36EA"/>
    <w:rsid w:val="001F498F"/>
    <w:rsid w:val="001F4C7D"/>
    <w:rsid w:val="001F71E9"/>
    <w:rsid w:val="0020171F"/>
    <w:rsid w:val="00205DA4"/>
    <w:rsid w:val="00205E59"/>
    <w:rsid w:val="00207EC9"/>
    <w:rsid w:val="00213D0A"/>
    <w:rsid w:val="00220941"/>
    <w:rsid w:val="002209AB"/>
    <w:rsid w:val="00222137"/>
    <w:rsid w:val="00222270"/>
    <w:rsid w:val="002229E0"/>
    <w:rsid w:val="00224215"/>
    <w:rsid w:val="002266CA"/>
    <w:rsid w:val="0023116F"/>
    <w:rsid w:val="002317F7"/>
    <w:rsid w:val="00232A59"/>
    <w:rsid w:val="00232E74"/>
    <w:rsid w:val="0023388E"/>
    <w:rsid w:val="00243275"/>
    <w:rsid w:val="002432B7"/>
    <w:rsid w:val="002441B0"/>
    <w:rsid w:val="002458CD"/>
    <w:rsid w:val="00246FAF"/>
    <w:rsid w:val="00250B87"/>
    <w:rsid w:val="00251CF6"/>
    <w:rsid w:val="00252D20"/>
    <w:rsid w:val="00252D3B"/>
    <w:rsid w:val="00254F66"/>
    <w:rsid w:val="00255E00"/>
    <w:rsid w:val="002568FE"/>
    <w:rsid w:val="00257EA0"/>
    <w:rsid w:val="00260850"/>
    <w:rsid w:val="00262FF2"/>
    <w:rsid w:val="00266583"/>
    <w:rsid w:val="00266A28"/>
    <w:rsid w:val="00270DC7"/>
    <w:rsid w:val="002715F1"/>
    <w:rsid w:val="00275473"/>
    <w:rsid w:val="002754FD"/>
    <w:rsid w:val="002765DD"/>
    <w:rsid w:val="00276773"/>
    <w:rsid w:val="00281A44"/>
    <w:rsid w:val="00283584"/>
    <w:rsid w:val="002835EC"/>
    <w:rsid w:val="00283F85"/>
    <w:rsid w:val="00284F9F"/>
    <w:rsid w:val="00285984"/>
    <w:rsid w:val="00290595"/>
    <w:rsid w:val="002905D7"/>
    <w:rsid w:val="00290BCB"/>
    <w:rsid w:val="00293984"/>
    <w:rsid w:val="0029406E"/>
    <w:rsid w:val="002A26D4"/>
    <w:rsid w:val="002A3E8C"/>
    <w:rsid w:val="002A4E19"/>
    <w:rsid w:val="002A5383"/>
    <w:rsid w:val="002A6A46"/>
    <w:rsid w:val="002B0B7F"/>
    <w:rsid w:val="002B231C"/>
    <w:rsid w:val="002B27AB"/>
    <w:rsid w:val="002B5684"/>
    <w:rsid w:val="002B6D34"/>
    <w:rsid w:val="002C0989"/>
    <w:rsid w:val="002C25A0"/>
    <w:rsid w:val="002C7EBA"/>
    <w:rsid w:val="002D118F"/>
    <w:rsid w:val="002D3D54"/>
    <w:rsid w:val="002D4872"/>
    <w:rsid w:val="002D5CFC"/>
    <w:rsid w:val="002E2088"/>
    <w:rsid w:val="002E2577"/>
    <w:rsid w:val="002E425D"/>
    <w:rsid w:val="002F2545"/>
    <w:rsid w:val="002F430F"/>
    <w:rsid w:val="002F433F"/>
    <w:rsid w:val="00300676"/>
    <w:rsid w:val="00301400"/>
    <w:rsid w:val="00302D6A"/>
    <w:rsid w:val="00306B3D"/>
    <w:rsid w:val="003119C7"/>
    <w:rsid w:val="003126AD"/>
    <w:rsid w:val="003131F4"/>
    <w:rsid w:val="00325BAD"/>
    <w:rsid w:val="00326C2B"/>
    <w:rsid w:val="00330D00"/>
    <w:rsid w:val="00334709"/>
    <w:rsid w:val="00336038"/>
    <w:rsid w:val="003422B4"/>
    <w:rsid w:val="003434B9"/>
    <w:rsid w:val="00347FA9"/>
    <w:rsid w:val="003509CC"/>
    <w:rsid w:val="003512DE"/>
    <w:rsid w:val="00352B8D"/>
    <w:rsid w:val="00355171"/>
    <w:rsid w:val="00357F48"/>
    <w:rsid w:val="0036331E"/>
    <w:rsid w:val="00365257"/>
    <w:rsid w:val="003674D7"/>
    <w:rsid w:val="00367F29"/>
    <w:rsid w:val="00373685"/>
    <w:rsid w:val="00375ECC"/>
    <w:rsid w:val="0037787A"/>
    <w:rsid w:val="00381004"/>
    <w:rsid w:val="00383425"/>
    <w:rsid w:val="00383E3E"/>
    <w:rsid w:val="00393A79"/>
    <w:rsid w:val="00396F75"/>
    <w:rsid w:val="003A28E9"/>
    <w:rsid w:val="003A5130"/>
    <w:rsid w:val="003A6A41"/>
    <w:rsid w:val="003A77EA"/>
    <w:rsid w:val="003B099F"/>
    <w:rsid w:val="003B370A"/>
    <w:rsid w:val="003B5EC7"/>
    <w:rsid w:val="003B6B5B"/>
    <w:rsid w:val="003C513D"/>
    <w:rsid w:val="003C53A0"/>
    <w:rsid w:val="003C5A89"/>
    <w:rsid w:val="003D097A"/>
    <w:rsid w:val="003D10F9"/>
    <w:rsid w:val="003D35E2"/>
    <w:rsid w:val="003D76A6"/>
    <w:rsid w:val="003E1204"/>
    <w:rsid w:val="003E3D5E"/>
    <w:rsid w:val="003E693F"/>
    <w:rsid w:val="003E6CAE"/>
    <w:rsid w:val="003F18C0"/>
    <w:rsid w:val="003F68F4"/>
    <w:rsid w:val="003F75A7"/>
    <w:rsid w:val="003F7A1B"/>
    <w:rsid w:val="00400AE4"/>
    <w:rsid w:val="0040329A"/>
    <w:rsid w:val="00404594"/>
    <w:rsid w:val="00404A8F"/>
    <w:rsid w:val="00414F12"/>
    <w:rsid w:val="00416A26"/>
    <w:rsid w:val="00416E54"/>
    <w:rsid w:val="00423789"/>
    <w:rsid w:val="0042476D"/>
    <w:rsid w:val="004250F5"/>
    <w:rsid w:val="004313BF"/>
    <w:rsid w:val="0044200B"/>
    <w:rsid w:val="0044249A"/>
    <w:rsid w:val="00443EE2"/>
    <w:rsid w:val="00446FFA"/>
    <w:rsid w:val="00447118"/>
    <w:rsid w:val="004578A4"/>
    <w:rsid w:val="0046112B"/>
    <w:rsid w:val="004624E4"/>
    <w:rsid w:val="00464AA9"/>
    <w:rsid w:val="00467AEE"/>
    <w:rsid w:val="00470D48"/>
    <w:rsid w:val="004740E0"/>
    <w:rsid w:val="00476110"/>
    <w:rsid w:val="00476E56"/>
    <w:rsid w:val="004779FE"/>
    <w:rsid w:val="0048107A"/>
    <w:rsid w:val="00481668"/>
    <w:rsid w:val="00486198"/>
    <w:rsid w:val="0048624A"/>
    <w:rsid w:val="0048674C"/>
    <w:rsid w:val="00490DE3"/>
    <w:rsid w:val="00496E19"/>
    <w:rsid w:val="004A08E2"/>
    <w:rsid w:val="004A1CE2"/>
    <w:rsid w:val="004A5BDD"/>
    <w:rsid w:val="004B73B4"/>
    <w:rsid w:val="004B7C3A"/>
    <w:rsid w:val="004C1915"/>
    <w:rsid w:val="004C2A23"/>
    <w:rsid w:val="004C79A5"/>
    <w:rsid w:val="004D0394"/>
    <w:rsid w:val="004D0A0A"/>
    <w:rsid w:val="004D1978"/>
    <w:rsid w:val="004D2C00"/>
    <w:rsid w:val="004D5007"/>
    <w:rsid w:val="004D7890"/>
    <w:rsid w:val="004E2DF0"/>
    <w:rsid w:val="004E2F29"/>
    <w:rsid w:val="004E4B15"/>
    <w:rsid w:val="004F01C3"/>
    <w:rsid w:val="004F0423"/>
    <w:rsid w:val="004F0FD9"/>
    <w:rsid w:val="004F3B20"/>
    <w:rsid w:val="00500F39"/>
    <w:rsid w:val="005022D4"/>
    <w:rsid w:val="0050487D"/>
    <w:rsid w:val="005053D2"/>
    <w:rsid w:val="00512CC1"/>
    <w:rsid w:val="00513D2D"/>
    <w:rsid w:val="00522012"/>
    <w:rsid w:val="00525286"/>
    <w:rsid w:val="00525D52"/>
    <w:rsid w:val="005371BA"/>
    <w:rsid w:val="0054055E"/>
    <w:rsid w:val="00542832"/>
    <w:rsid w:val="00544E5B"/>
    <w:rsid w:val="0055095D"/>
    <w:rsid w:val="00551C44"/>
    <w:rsid w:val="005539BF"/>
    <w:rsid w:val="00554EF3"/>
    <w:rsid w:val="00560356"/>
    <w:rsid w:val="005621B3"/>
    <w:rsid w:val="00564AB1"/>
    <w:rsid w:val="005659E3"/>
    <w:rsid w:val="005675FA"/>
    <w:rsid w:val="005744CA"/>
    <w:rsid w:val="00576854"/>
    <w:rsid w:val="00576D91"/>
    <w:rsid w:val="00581C0F"/>
    <w:rsid w:val="00582C6D"/>
    <w:rsid w:val="005840F0"/>
    <w:rsid w:val="00591935"/>
    <w:rsid w:val="00591D01"/>
    <w:rsid w:val="00591E8D"/>
    <w:rsid w:val="005942AC"/>
    <w:rsid w:val="005966E3"/>
    <w:rsid w:val="005A10F0"/>
    <w:rsid w:val="005A4E0E"/>
    <w:rsid w:val="005A5A6D"/>
    <w:rsid w:val="005A6777"/>
    <w:rsid w:val="005A75D8"/>
    <w:rsid w:val="005B1A7B"/>
    <w:rsid w:val="005B2E4C"/>
    <w:rsid w:val="005B3DD4"/>
    <w:rsid w:val="005B5ACF"/>
    <w:rsid w:val="005C3C89"/>
    <w:rsid w:val="005C45E0"/>
    <w:rsid w:val="005D1903"/>
    <w:rsid w:val="005D251F"/>
    <w:rsid w:val="005D2CFF"/>
    <w:rsid w:val="005D3E80"/>
    <w:rsid w:val="005D447D"/>
    <w:rsid w:val="005D62F6"/>
    <w:rsid w:val="005E04E6"/>
    <w:rsid w:val="005E2033"/>
    <w:rsid w:val="005E639D"/>
    <w:rsid w:val="005F2B1C"/>
    <w:rsid w:val="005F6DB3"/>
    <w:rsid w:val="006004C3"/>
    <w:rsid w:val="00601964"/>
    <w:rsid w:val="00601CDB"/>
    <w:rsid w:val="00601DBD"/>
    <w:rsid w:val="00603793"/>
    <w:rsid w:val="00605E01"/>
    <w:rsid w:val="0061010C"/>
    <w:rsid w:val="0061051A"/>
    <w:rsid w:val="00613140"/>
    <w:rsid w:val="00613BB8"/>
    <w:rsid w:val="00614F42"/>
    <w:rsid w:val="0061763D"/>
    <w:rsid w:val="00625E58"/>
    <w:rsid w:val="00625F15"/>
    <w:rsid w:val="00627B77"/>
    <w:rsid w:val="00631ECF"/>
    <w:rsid w:val="006332DA"/>
    <w:rsid w:val="00633D9B"/>
    <w:rsid w:val="00634C6D"/>
    <w:rsid w:val="00640325"/>
    <w:rsid w:val="00641411"/>
    <w:rsid w:val="006414FB"/>
    <w:rsid w:val="006426F4"/>
    <w:rsid w:val="006444DF"/>
    <w:rsid w:val="0064507D"/>
    <w:rsid w:val="00645909"/>
    <w:rsid w:val="006500C5"/>
    <w:rsid w:val="00652C02"/>
    <w:rsid w:val="00653A45"/>
    <w:rsid w:val="00654AEA"/>
    <w:rsid w:val="006571BC"/>
    <w:rsid w:val="00657A78"/>
    <w:rsid w:val="006664EC"/>
    <w:rsid w:val="0067204F"/>
    <w:rsid w:val="00673986"/>
    <w:rsid w:val="006742BE"/>
    <w:rsid w:val="0067519D"/>
    <w:rsid w:val="00675318"/>
    <w:rsid w:val="00677F60"/>
    <w:rsid w:val="006810E6"/>
    <w:rsid w:val="0068302F"/>
    <w:rsid w:val="00683E5B"/>
    <w:rsid w:val="00685536"/>
    <w:rsid w:val="0068599D"/>
    <w:rsid w:val="00685F0A"/>
    <w:rsid w:val="006862BF"/>
    <w:rsid w:val="00686A3C"/>
    <w:rsid w:val="006933BC"/>
    <w:rsid w:val="006948B1"/>
    <w:rsid w:val="006A14D4"/>
    <w:rsid w:val="006A2F89"/>
    <w:rsid w:val="006A484D"/>
    <w:rsid w:val="006A58EE"/>
    <w:rsid w:val="006B1086"/>
    <w:rsid w:val="006C0130"/>
    <w:rsid w:val="006C0409"/>
    <w:rsid w:val="006C12C7"/>
    <w:rsid w:val="006C12F3"/>
    <w:rsid w:val="006C2621"/>
    <w:rsid w:val="006C29AA"/>
    <w:rsid w:val="006C56F6"/>
    <w:rsid w:val="006D1D5C"/>
    <w:rsid w:val="006E0F16"/>
    <w:rsid w:val="006E4BEC"/>
    <w:rsid w:val="006E60E1"/>
    <w:rsid w:val="006E6FAC"/>
    <w:rsid w:val="006E76A5"/>
    <w:rsid w:val="006F2FDB"/>
    <w:rsid w:val="006F7868"/>
    <w:rsid w:val="0070039D"/>
    <w:rsid w:val="00700930"/>
    <w:rsid w:val="00704A40"/>
    <w:rsid w:val="00711E57"/>
    <w:rsid w:val="007125C1"/>
    <w:rsid w:val="0071462C"/>
    <w:rsid w:val="0072003A"/>
    <w:rsid w:val="0072306A"/>
    <w:rsid w:val="007251C4"/>
    <w:rsid w:val="0072699E"/>
    <w:rsid w:val="007324A3"/>
    <w:rsid w:val="00734CEC"/>
    <w:rsid w:val="00735C47"/>
    <w:rsid w:val="00741832"/>
    <w:rsid w:val="00744FDA"/>
    <w:rsid w:val="00745B89"/>
    <w:rsid w:val="00745E6C"/>
    <w:rsid w:val="007461B8"/>
    <w:rsid w:val="00746AB3"/>
    <w:rsid w:val="00750C5D"/>
    <w:rsid w:val="00751B32"/>
    <w:rsid w:val="007524CF"/>
    <w:rsid w:val="0076005C"/>
    <w:rsid w:val="0076014C"/>
    <w:rsid w:val="0076078F"/>
    <w:rsid w:val="007608E7"/>
    <w:rsid w:val="007620C4"/>
    <w:rsid w:val="007640AA"/>
    <w:rsid w:val="007653C9"/>
    <w:rsid w:val="00765474"/>
    <w:rsid w:val="00766FB3"/>
    <w:rsid w:val="0077186D"/>
    <w:rsid w:val="0077347D"/>
    <w:rsid w:val="0077465D"/>
    <w:rsid w:val="00774FA7"/>
    <w:rsid w:val="00775361"/>
    <w:rsid w:val="007763C2"/>
    <w:rsid w:val="007770A2"/>
    <w:rsid w:val="007779BB"/>
    <w:rsid w:val="007810B6"/>
    <w:rsid w:val="0078422B"/>
    <w:rsid w:val="00784DE7"/>
    <w:rsid w:val="00790BE4"/>
    <w:rsid w:val="00792877"/>
    <w:rsid w:val="0079303B"/>
    <w:rsid w:val="00793749"/>
    <w:rsid w:val="007A0F5B"/>
    <w:rsid w:val="007B03DC"/>
    <w:rsid w:val="007B2A57"/>
    <w:rsid w:val="007B3497"/>
    <w:rsid w:val="007B438E"/>
    <w:rsid w:val="007C04E7"/>
    <w:rsid w:val="007C0621"/>
    <w:rsid w:val="007C0B40"/>
    <w:rsid w:val="007C2DB8"/>
    <w:rsid w:val="007C5ED2"/>
    <w:rsid w:val="007C7958"/>
    <w:rsid w:val="007D4836"/>
    <w:rsid w:val="007D52F8"/>
    <w:rsid w:val="007D6B5D"/>
    <w:rsid w:val="007D6F50"/>
    <w:rsid w:val="007E2190"/>
    <w:rsid w:val="007E4B95"/>
    <w:rsid w:val="007E5212"/>
    <w:rsid w:val="007E56C7"/>
    <w:rsid w:val="007E77E6"/>
    <w:rsid w:val="007E7ECB"/>
    <w:rsid w:val="007F3385"/>
    <w:rsid w:val="007F4467"/>
    <w:rsid w:val="007F47D4"/>
    <w:rsid w:val="007F548C"/>
    <w:rsid w:val="007F684D"/>
    <w:rsid w:val="00800262"/>
    <w:rsid w:val="00806C75"/>
    <w:rsid w:val="00810A0E"/>
    <w:rsid w:val="0081490C"/>
    <w:rsid w:val="00816EC7"/>
    <w:rsid w:val="0082335A"/>
    <w:rsid w:val="008249E5"/>
    <w:rsid w:val="00832F38"/>
    <w:rsid w:val="00833A5F"/>
    <w:rsid w:val="00834068"/>
    <w:rsid w:val="00835785"/>
    <w:rsid w:val="00840991"/>
    <w:rsid w:val="00841F55"/>
    <w:rsid w:val="00842F4F"/>
    <w:rsid w:val="008432B1"/>
    <w:rsid w:val="0084474C"/>
    <w:rsid w:val="0084688C"/>
    <w:rsid w:val="00847767"/>
    <w:rsid w:val="00853A73"/>
    <w:rsid w:val="00855747"/>
    <w:rsid w:val="00857F31"/>
    <w:rsid w:val="00862764"/>
    <w:rsid w:val="008647EA"/>
    <w:rsid w:val="008667E7"/>
    <w:rsid w:val="00866C92"/>
    <w:rsid w:val="00867DCC"/>
    <w:rsid w:val="0087481D"/>
    <w:rsid w:val="008755C6"/>
    <w:rsid w:val="008801DD"/>
    <w:rsid w:val="00880B29"/>
    <w:rsid w:val="00880ECA"/>
    <w:rsid w:val="008845D8"/>
    <w:rsid w:val="00887D46"/>
    <w:rsid w:val="008901EF"/>
    <w:rsid w:val="00891803"/>
    <w:rsid w:val="00893C4A"/>
    <w:rsid w:val="008964BF"/>
    <w:rsid w:val="00896FF8"/>
    <w:rsid w:val="008A039A"/>
    <w:rsid w:val="008A0496"/>
    <w:rsid w:val="008A0FDF"/>
    <w:rsid w:val="008A2B5A"/>
    <w:rsid w:val="008A41DE"/>
    <w:rsid w:val="008A6A64"/>
    <w:rsid w:val="008A7D7C"/>
    <w:rsid w:val="008B167A"/>
    <w:rsid w:val="008B4828"/>
    <w:rsid w:val="008B6DE5"/>
    <w:rsid w:val="008C1F2F"/>
    <w:rsid w:val="008C2CE0"/>
    <w:rsid w:val="008C51D5"/>
    <w:rsid w:val="008C6D13"/>
    <w:rsid w:val="008C7B34"/>
    <w:rsid w:val="008D0F98"/>
    <w:rsid w:val="008D1213"/>
    <w:rsid w:val="008D455F"/>
    <w:rsid w:val="008D4FD4"/>
    <w:rsid w:val="008E0794"/>
    <w:rsid w:val="008E0FC6"/>
    <w:rsid w:val="008E1C2B"/>
    <w:rsid w:val="008E674B"/>
    <w:rsid w:val="008E692E"/>
    <w:rsid w:val="008E704E"/>
    <w:rsid w:val="008F12D2"/>
    <w:rsid w:val="008F36EF"/>
    <w:rsid w:val="008F4E98"/>
    <w:rsid w:val="008F7F37"/>
    <w:rsid w:val="0090320F"/>
    <w:rsid w:val="00904241"/>
    <w:rsid w:val="00904803"/>
    <w:rsid w:val="00905D9B"/>
    <w:rsid w:val="00907E95"/>
    <w:rsid w:val="00911C85"/>
    <w:rsid w:val="00913274"/>
    <w:rsid w:val="00922076"/>
    <w:rsid w:val="0092316C"/>
    <w:rsid w:val="009272B0"/>
    <w:rsid w:val="009303AC"/>
    <w:rsid w:val="0093053F"/>
    <w:rsid w:val="009348BC"/>
    <w:rsid w:val="00935465"/>
    <w:rsid w:val="009356CF"/>
    <w:rsid w:val="00936C0C"/>
    <w:rsid w:val="0093751D"/>
    <w:rsid w:val="00943310"/>
    <w:rsid w:val="00945979"/>
    <w:rsid w:val="00945C51"/>
    <w:rsid w:val="00947FE2"/>
    <w:rsid w:val="009541EC"/>
    <w:rsid w:val="00954EDA"/>
    <w:rsid w:val="00963CD0"/>
    <w:rsid w:val="00965455"/>
    <w:rsid w:val="00967449"/>
    <w:rsid w:val="00967667"/>
    <w:rsid w:val="00967BD7"/>
    <w:rsid w:val="009714C8"/>
    <w:rsid w:val="009722DB"/>
    <w:rsid w:val="009736CC"/>
    <w:rsid w:val="0097561A"/>
    <w:rsid w:val="009774D7"/>
    <w:rsid w:val="009806C8"/>
    <w:rsid w:val="00982F1A"/>
    <w:rsid w:val="009839DA"/>
    <w:rsid w:val="00984404"/>
    <w:rsid w:val="0098639B"/>
    <w:rsid w:val="009871B0"/>
    <w:rsid w:val="00990083"/>
    <w:rsid w:val="00994920"/>
    <w:rsid w:val="00994A92"/>
    <w:rsid w:val="00995C38"/>
    <w:rsid w:val="00995F66"/>
    <w:rsid w:val="009970B3"/>
    <w:rsid w:val="00997C7C"/>
    <w:rsid w:val="00997D99"/>
    <w:rsid w:val="009A0119"/>
    <w:rsid w:val="009A0938"/>
    <w:rsid w:val="009A0FB6"/>
    <w:rsid w:val="009A299C"/>
    <w:rsid w:val="009A4498"/>
    <w:rsid w:val="009A47FE"/>
    <w:rsid w:val="009A4882"/>
    <w:rsid w:val="009A581F"/>
    <w:rsid w:val="009B54C0"/>
    <w:rsid w:val="009B5AE9"/>
    <w:rsid w:val="009C02AC"/>
    <w:rsid w:val="009C2CB1"/>
    <w:rsid w:val="009C49E9"/>
    <w:rsid w:val="009C546C"/>
    <w:rsid w:val="009C5931"/>
    <w:rsid w:val="009C5AFC"/>
    <w:rsid w:val="009D127F"/>
    <w:rsid w:val="009D206D"/>
    <w:rsid w:val="009D3F18"/>
    <w:rsid w:val="009D6195"/>
    <w:rsid w:val="009E05B4"/>
    <w:rsid w:val="009E422E"/>
    <w:rsid w:val="009F190F"/>
    <w:rsid w:val="009F5A4C"/>
    <w:rsid w:val="009F5BF2"/>
    <w:rsid w:val="009F5C31"/>
    <w:rsid w:val="009F5F21"/>
    <w:rsid w:val="009F6142"/>
    <w:rsid w:val="00A00628"/>
    <w:rsid w:val="00A00D40"/>
    <w:rsid w:val="00A025D4"/>
    <w:rsid w:val="00A03014"/>
    <w:rsid w:val="00A03D72"/>
    <w:rsid w:val="00A0785F"/>
    <w:rsid w:val="00A10794"/>
    <w:rsid w:val="00A108F4"/>
    <w:rsid w:val="00A12489"/>
    <w:rsid w:val="00A15FDF"/>
    <w:rsid w:val="00A17F60"/>
    <w:rsid w:val="00A20BBA"/>
    <w:rsid w:val="00A2176C"/>
    <w:rsid w:val="00A23913"/>
    <w:rsid w:val="00A23C75"/>
    <w:rsid w:val="00A245EF"/>
    <w:rsid w:val="00A25540"/>
    <w:rsid w:val="00A25741"/>
    <w:rsid w:val="00A26EC8"/>
    <w:rsid w:val="00A326A4"/>
    <w:rsid w:val="00A44408"/>
    <w:rsid w:val="00A44CD9"/>
    <w:rsid w:val="00A451FA"/>
    <w:rsid w:val="00A472FD"/>
    <w:rsid w:val="00A50B24"/>
    <w:rsid w:val="00A51289"/>
    <w:rsid w:val="00A51C13"/>
    <w:rsid w:val="00A537FC"/>
    <w:rsid w:val="00A5460D"/>
    <w:rsid w:val="00A54A3B"/>
    <w:rsid w:val="00A569B2"/>
    <w:rsid w:val="00A624E4"/>
    <w:rsid w:val="00A6259F"/>
    <w:rsid w:val="00A67268"/>
    <w:rsid w:val="00A67B92"/>
    <w:rsid w:val="00A70CC2"/>
    <w:rsid w:val="00A70CED"/>
    <w:rsid w:val="00A744AD"/>
    <w:rsid w:val="00A76A16"/>
    <w:rsid w:val="00A81CA1"/>
    <w:rsid w:val="00A81E06"/>
    <w:rsid w:val="00A8694E"/>
    <w:rsid w:val="00A86FE3"/>
    <w:rsid w:val="00A90894"/>
    <w:rsid w:val="00A91A02"/>
    <w:rsid w:val="00A92C8E"/>
    <w:rsid w:val="00A92D16"/>
    <w:rsid w:val="00A93B5E"/>
    <w:rsid w:val="00A9607C"/>
    <w:rsid w:val="00A9773F"/>
    <w:rsid w:val="00A97932"/>
    <w:rsid w:val="00AA1CDD"/>
    <w:rsid w:val="00AA5787"/>
    <w:rsid w:val="00AA7877"/>
    <w:rsid w:val="00AB0966"/>
    <w:rsid w:val="00AB1177"/>
    <w:rsid w:val="00AB1F43"/>
    <w:rsid w:val="00AB23B5"/>
    <w:rsid w:val="00AB2853"/>
    <w:rsid w:val="00AB2D8C"/>
    <w:rsid w:val="00AB4750"/>
    <w:rsid w:val="00AC257C"/>
    <w:rsid w:val="00AC30A1"/>
    <w:rsid w:val="00AC46AC"/>
    <w:rsid w:val="00AC531E"/>
    <w:rsid w:val="00AC76EA"/>
    <w:rsid w:val="00AC7F4A"/>
    <w:rsid w:val="00AD15BA"/>
    <w:rsid w:val="00AD1B23"/>
    <w:rsid w:val="00AD3A90"/>
    <w:rsid w:val="00AD7693"/>
    <w:rsid w:val="00AE0782"/>
    <w:rsid w:val="00AE0A6D"/>
    <w:rsid w:val="00AE172D"/>
    <w:rsid w:val="00AE3323"/>
    <w:rsid w:val="00AE37EA"/>
    <w:rsid w:val="00AE3DBA"/>
    <w:rsid w:val="00AE4475"/>
    <w:rsid w:val="00AE520F"/>
    <w:rsid w:val="00AE612D"/>
    <w:rsid w:val="00AF0352"/>
    <w:rsid w:val="00AF1B4F"/>
    <w:rsid w:val="00AF4159"/>
    <w:rsid w:val="00AF466E"/>
    <w:rsid w:val="00AF7C85"/>
    <w:rsid w:val="00AF7FCA"/>
    <w:rsid w:val="00B00009"/>
    <w:rsid w:val="00B003D4"/>
    <w:rsid w:val="00B02126"/>
    <w:rsid w:val="00B0334A"/>
    <w:rsid w:val="00B045DC"/>
    <w:rsid w:val="00B05268"/>
    <w:rsid w:val="00B053AB"/>
    <w:rsid w:val="00B11999"/>
    <w:rsid w:val="00B12290"/>
    <w:rsid w:val="00B15997"/>
    <w:rsid w:val="00B16145"/>
    <w:rsid w:val="00B16A4E"/>
    <w:rsid w:val="00B16B28"/>
    <w:rsid w:val="00B214DE"/>
    <w:rsid w:val="00B235AB"/>
    <w:rsid w:val="00B27E7C"/>
    <w:rsid w:val="00B322F9"/>
    <w:rsid w:val="00B328BD"/>
    <w:rsid w:val="00B343AF"/>
    <w:rsid w:val="00B3678E"/>
    <w:rsid w:val="00B4087E"/>
    <w:rsid w:val="00B40AE9"/>
    <w:rsid w:val="00B40B0D"/>
    <w:rsid w:val="00B415B7"/>
    <w:rsid w:val="00B41F32"/>
    <w:rsid w:val="00B42269"/>
    <w:rsid w:val="00B45139"/>
    <w:rsid w:val="00B46AD3"/>
    <w:rsid w:val="00B46E25"/>
    <w:rsid w:val="00B51156"/>
    <w:rsid w:val="00B51584"/>
    <w:rsid w:val="00B525E8"/>
    <w:rsid w:val="00B5329D"/>
    <w:rsid w:val="00B54665"/>
    <w:rsid w:val="00B6251B"/>
    <w:rsid w:val="00B64F02"/>
    <w:rsid w:val="00B65930"/>
    <w:rsid w:val="00B670F1"/>
    <w:rsid w:val="00B67990"/>
    <w:rsid w:val="00B70165"/>
    <w:rsid w:val="00B7405B"/>
    <w:rsid w:val="00B743D3"/>
    <w:rsid w:val="00B75814"/>
    <w:rsid w:val="00B77421"/>
    <w:rsid w:val="00B775C0"/>
    <w:rsid w:val="00B8031C"/>
    <w:rsid w:val="00B8055E"/>
    <w:rsid w:val="00B8218E"/>
    <w:rsid w:val="00B835E6"/>
    <w:rsid w:val="00B85565"/>
    <w:rsid w:val="00B85BD1"/>
    <w:rsid w:val="00B870B5"/>
    <w:rsid w:val="00B90931"/>
    <w:rsid w:val="00B91830"/>
    <w:rsid w:val="00B925A8"/>
    <w:rsid w:val="00B93B58"/>
    <w:rsid w:val="00B97E24"/>
    <w:rsid w:val="00BA0561"/>
    <w:rsid w:val="00BA24B5"/>
    <w:rsid w:val="00BA2AE5"/>
    <w:rsid w:val="00BA48F1"/>
    <w:rsid w:val="00BA6B1E"/>
    <w:rsid w:val="00BA6BF7"/>
    <w:rsid w:val="00BA6EC5"/>
    <w:rsid w:val="00BA7BA0"/>
    <w:rsid w:val="00BB0A13"/>
    <w:rsid w:val="00BB26B5"/>
    <w:rsid w:val="00BB2C99"/>
    <w:rsid w:val="00BB3326"/>
    <w:rsid w:val="00BB7B09"/>
    <w:rsid w:val="00BC03B5"/>
    <w:rsid w:val="00BC0D31"/>
    <w:rsid w:val="00BC28DE"/>
    <w:rsid w:val="00BC6B64"/>
    <w:rsid w:val="00BC71FD"/>
    <w:rsid w:val="00BD2047"/>
    <w:rsid w:val="00BD707C"/>
    <w:rsid w:val="00BE0A71"/>
    <w:rsid w:val="00BE3A82"/>
    <w:rsid w:val="00BE5009"/>
    <w:rsid w:val="00BF01DB"/>
    <w:rsid w:val="00BF179D"/>
    <w:rsid w:val="00BF3692"/>
    <w:rsid w:val="00BF3D68"/>
    <w:rsid w:val="00BF6FEF"/>
    <w:rsid w:val="00C01DDC"/>
    <w:rsid w:val="00C043CF"/>
    <w:rsid w:val="00C04908"/>
    <w:rsid w:val="00C0596F"/>
    <w:rsid w:val="00C070E4"/>
    <w:rsid w:val="00C079EA"/>
    <w:rsid w:val="00C07DEC"/>
    <w:rsid w:val="00C07EFD"/>
    <w:rsid w:val="00C1254A"/>
    <w:rsid w:val="00C12F1E"/>
    <w:rsid w:val="00C13E5C"/>
    <w:rsid w:val="00C13E7C"/>
    <w:rsid w:val="00C15E8C"/>
    <w:rsid w:val="00C1606F"/>
    <w:rsid w:val="00C170A5"/>
    <w:rsid w:val="00C2276A"/>
    <w:rsid w:val="00C22F54"/>
    <w:rsid w:val="00C22FFA"/>
    <w:rsid w:val="00C231B1"/>
    <w:rsid w:val="00C23401"/>
    <w:rsid w:val="00C24277"/>
    <w:rsid w:val="00C254F4"/>
    <w:rsid w:val="00C25B79"/>
    <w:rsid w:val="00C3259C"/>
    <w:rsid w:val="00C3296B"/>
    <w:rsid w:val="00C34437"/>
    <w:rsid w:val="00C348B0"/>
    <w:rsid w:val="00C35F7C"/>
    <w:rsid w:val="00C37597"/>
    <w:rsid w:val="00C41ACC"/>
    <w:rsid w:val="00C43A38"/>
    <w:rsid w:val="00C44A9F"/>
    <w:rsid w:val="00C46268"/>
    <w:rsid w:val="00C513EA"/>
    <w:rsid w:val="00C5249D"/>
    <w:rsid w:val="00C52934"/>
    <w:rsid w:val="00C5348E"/>
    <w:rsid w:val="00C53913"/>
    <w:rsid w:val="00C55CEC"/>
    <w:rsid w:val="00C55E9B"/>
    <w:rsid w:val="00C55EC0"/>
    <w:rsid w:val="00C605B5"/>
    <w:rsid w:val="00C63F47"/>
    <w:rsid w:val="00C65774"/>
    <w:rsid w:val="00C65F2C"/>
    <w:rsid w:val="00C66E22"/>
    <w:rsid w:val="00C675A8"/>
    <w:rsid w:val="00C679E7"/>
    <w:rsid w:val="00C70522"/>
    <w:rsid w:val="00C71BED"/>
    <w:rsid w:val="00C7267B"/>
    <w:rsid w:val="00C73BB0"/>
    <w:rsid w:val="00C7427A"/>
    <w:rsid w:val="00C80555"/>
    <w:rsid w:val="00C834C0"/>
    <w:rsid w:val="00C93DDE"/>
    <w:rsid w:val="00C9712C"/>
    <w:rsid w:val="00CA563F"/>
    <w:rsid w:val="00CA5A86"/>
    <w:rsid w:val="00CB0B11"/>
    <w:rsid w:val="00CB13D3"/>
    <w:rsid w:val="00CB1A4D"/>
    <w:rsid w:val="00CB7AB3"/>
    <w:rsid w:val="00CC0A77"/>
    <w:rsid w:val="00CC1F02"/>
    <w:rsid w:val="00CC2DAD"/>
    <w:rsid w:val="00CC45EE"/>
    <w:rsid w:val="00CD0B67"/>
    <w:rsid w:val="00CD1707"/>
    <w:rsid w:val="00CD29BA"/>
    <w:rsid w:val="00CD358D"/>
    <w:rsid w:val="00CD3D7E"/>
    <w:rsid w:val="00CD43BC"/>
    <w:rsid w:val="00CD5D11"/>
    <w:rsid w:val="00CD752B"/>
    <w:rsid w:val="00CE27C3"/>
    <w:rsid w:val="00CF1D73"/>
    <w:rsid w:val="00D004C6"/>
    <w:rsid w:val="00D03779"/>
    <w:rsid w:val="00D0483A"/>
    <w:rsid w:val="00D048D5"/>
    <w:rsid w:val="00D067F6"/>
    <w:rsid w:val="00D0775F"/>
    <w:rsid w:val="00D10557"/>
    <w:rsid w:val="00D10B63"/>
    <w:rsid w:val="00D10E3E"/>
    <w:rsid w:val="00D14AB1"/>
    <w:rsid w:val="00D14B7F"/>
    <w:rsid w:val="00D152B3"/>
    <w:rsid w:val="00D15734"/>
    <w:rsid w:val="00D15FF2"/>
    <w:rsid w:val="00D2040A"/>
    <w:rsid w:val="00D21AED"/>
    <w:rsid w:val="00D22338"/>
    <w:rsid w:val="00D2395E"/>
    <w:rsid w:val="00D240F9"/>
    <w:rsid w:val="00D25621"/>
    <w:rsid w:val="00D262DC"/>
    <w:rsid w:val="00D26837"/>
    <w:rsid w:val="00D26AD8"/>
    <w:rsid w:val="00D34F3B"/>
    <w:rsid w:val="00D3532B"/>
    <w:rsid w:val="00D35FB1"/>
    <w:rsid w:val="00D44816"/>
    <w:rsid w:val="00D50AF4"/>
    <w:rsid w:val="00D5171D"/>
    <w:rsid w:val="00D52F7D"/>
    <w:rsid w:val="00D54A12"/>
    <w:rsid w:val="00D56479"/>
    <w:rsid w:val="00D63C2B"/>
    <w:rsid w:val="00D640DB"/>
    <w:rsid w:val="00D649F9"/>
    <w:rsid w:val="00D666EA"/>
    <w:rsid w:val="00D726DE"/>
    <w:rsid w:val="00D73F91"/>
    <w:rsid w:val="00D752B7"/>
    <w:rsid w:val="00D75799"/>
    <w:rsid w:val="00D77544"/>
    <w:rsid w:val="00D77705"/>
    <w:rsid w:val="00D778A7"/>
    <w:rsid w:val="00D8049B"/>
    <w:rsid w:val="00D80991"/>
    <w:rsid w:val="00D81760"/>
    <w:rsid w:val="00D848A1"/>
    <w:rsid w:val="00D85C8F"/>
    <w:rsid w:val="00D867A6"/>
    <w:rsid w:val="00D8748B"/>
    <w:rsid w:val="00D9038F"/>
    <w:rsid w:val="00D90D02"/>
    <w:rsid w:val="00D935C0"/>
    <w:rsid w:val="00DA051E"/>
    <w:rsid w:val="00DA1A12"/>
    <w:rsid w:val="00DA1BF6"/>
    <w:rsid w:val="00DA3E9A"/>
    <w:rsid w:val="00DA3FDD"/>
    <w:rsid w:val="00DA5487"/>
    <w:rsid w:val="00DB0A03"/>
    <w:rsid w:val="00DB2977"/>
    <w:rsid w:val="00DB5368"/>
    <w:rsid w:val="00DB6CE5"/>
    <w:rsid w:val="00DC1D26"/>
    <w:rsid w:val="00DC2C86"/>
    <w:rsid w:val="00DC2F7E"/>
    <w:rsid w:val="00DD1D24"/>
    <w:rsid w:val="00DD27CF"/>
    <w:rsid w:val="00DD30A6"/>
    <w:rsid w:val="00DE0473"/>
    <w:rsid w:val="00DE05E0"/>
    <w:rsid w:val="00DE1377"/>
    <w:rsid w:val="00DE1919"/>
    <w:rsid w:val="00DE1D63"/>
    <w:rsid w:val="00DE5BE4"/>
    <w:rsid w:val="00DE7DA5"/>
    <w:rsid w:val="00DF7D20"/>
    <w:rsid w:val="00E0059B"/>
    <w:rsid w:val="00E027D3"/>
    <w:rsid w:val="00E03C46"/>
    <w:rsid w:val="00E04450"/>
    <w:rsid w:val="00E072E8"/>
    <w:rsid w:val="00E16670"/>
    <w:rsid w:val="00E17D75"/>
    <w:rsid w:val="00E23B3A"/>
    <w:rsid w:val="00E2433F"/>
    <w:rsid w:val="00E25F2B"/>
    <w:rsid w:val="00E27398"/>
    <w:rsid w:val="00E3186A"/>
    <w:rsid w:val="00E3193D"/>
    <w:rsid w:val="00E33C78"/>
    <w:rsid w:val="00E349A0"/>
    <w:rsid w:val="00E357BB"/>
    <w:rsid w:val="00E3769A"/>
    <w:rsid w:val="00E427D0"/>
    <w:rsid w:val="00E4714A"/>
    <w:rsid w:val="00E515F5"/>
    <w:rsid w:val="00E52472"/>
    <w:rsid w:val="00E53A59"/>
    <w:rsid w:val="00E57B06"/>
    <w:rsid w:val="00E626AA"/>
    <w:rsid w:val="00E631C8"/>
    <w:rsid w:val="00E633AC"/>
    <w:rsid w:val="00E67F7F"/>
    <w:rsid w:val="00E7198F"/>
    <w:rsid w:val="00E7326D"/>
    <w:rsid w:val="00E73E8F"/>
    <w:rsid w:val="00E776FF"/>
    <w:rsid w:val="00E77903"/>
    <w:rsid w:val="00E838CB"/>
    <w:rsid w:val="00E84A7E"/>
    <w:rsid w:val="00E85BAF"/>
    <w:rsid w:val="00E8743F"/>
    <w:rsid w:val="00E87E7F"/>
    <w:rsid w:val="00E9208C"/>
    <w:rsid w:val="00E93349"/>
    <w:rsid w:val="00E93FE3"/>
    <w:rsid w:val="00E9419C"/>
    <w:rsid w:val="00E95432"/>
    <w:rsid w:val="00E96019"/>
    <w:rsid w:val="00E96521"/>
    <w:rsid w:val="00EA0C5E"/>
    <w:rsid w:val="00EA3855"/>
    <w:rsid w:val="00EA56D9"/>
    <w:rsid w:val="00EA6D10"/>
    <w:rsid w:val="00EA6F3A"/>
    <w:rsid w:val="00EA7F0C"/>
    <w:rsid w:val="00EB2ED0"/>
    <w:rsid w:val="00EB3006"/>
    <w:rsid w:val="00EB4669"/>
    <w:rsid w:val="00EB47B5"/>
    <w:rsid w:val="00EB7FBE"/>
    <w:rsid w:val="00EC21B5"/>
    <w:rsid w:val="00EC3C08"/>
    <w:rsid w:val="00EC6853"/>
    <w:rsid w:val="00EC6D79"/>
    <w:rsid w:val="00EC7A83"/>
    <w:rsid w:val="00ED048E"/>
    <w:rsid w:val="00ED0B4E"/>
    <w:rsid w:val="00ED2BF0"/>
    <w:rsid w:val="00EE0532"/>
    <w:rsid w:val="00EE0FB7"/>
    <w:rsid w:val="00EE264C"/>
    <w:rsid w:val="00EE54BD"/>
    <w:rsid w:val="00EE6FCB"/>
    <w:rsid w:val="00EF0C53"/>
    <w:rsid w:val="00EF5C97"/>
    <w:rsid w:val="00F021DE"/>
    <w:rsid w:val="00F024E6"/>
    <w:rsid w:val="00F0289E"/>
    <w:rsid w:val="00F0318A"/>
    <w:rsid w:val="00F072EF"/>
    <w:rsid w:val="00F14328"/>
    <w:rsid w:val="00F15B34"/>
    <w:rsid w:val="00F225FB"/>
    <w:rsid w:val="00F24805"/>
    <w:rsid w:val="00F25526"/>
    <w:rsid w:val="00F27013"/>
    <w:rsid w:val="00F27A70"/>
    <w:rsid w:val="00F3239C"/>
    <w:rsid w:val="00F34AFD"/>
    <w:rsid w:val="00F377FC"/>
    <w:rsid w:val="00F4072B"/>
    <w:rsid w:val="00F43608"/>
    <w:rsid w:val="00F470A3"/>
    <w:rsid w:val="00F55A5B"/>
    <w:rsid w:val="00F55D42"/>
    <w:rsid w:val="00F560E0"/>
    <w:rsid w:val="00F56C4D"/>
    <w:rsid w:val="00F60138"/>
    <w:rsid w:val="00F616B9"/>
    <w:rsid w:val="00F61FFC"/>
    <w:rsid w:val="00F62EEF"/>
    <w:rsid w:val="00F65AD5"/>
    <w:rsid w:val="00F709A1"/>
    <w:rsid w:val="00F764FD"/>
    <w:rsid w:val="00F815BA"/>
    <w:rsid w:val="00F8169F"/>
    <w:rsid w:val="00F86B66"/>
    <w:rsid w:val="00F8765C"/>
    <w:rsid w:val="00F94ED1"/>
    <w:rsid w:val="00F97F00"/>
    <w:rsid w:val="00FA4F78"/>
    <w:rsid w:val="00FA7CDA"/>
    <w:rsid w:val="00FA7CFC"/>
    <w:rsid w:val="00FB0377"/>
    <w:rsid w:val="00FB1031"/>
    <w:rsid w:val="00FB5E16"/>
    <w:rsid w:val="00FC02C3"/>
    <w:rsid w:val="00FC0C5D"/>
    <w:rsid w:val="00FC1FB5"/>
    <w:rsid w:val="00FC267F"/>
    <w:rsid w:val="00FC2C42"/>
    <w:rsid w:val="00FC399D"/>
    <w:rsid w:val="00FC5C01"/>
    <w:rsid w:val="00FC6FA1"/>
    <w:rsid w:val="00FC72C3"/>
    <w:rsid w:val="00FD555E"/>
    <w:rsid w:val="00FD6473"/>
    <w:rsid w:val="00FD7EF6"/>
    <w:rsid w:val="00FE08E9"/>
    <w:rsid w:val="00FE18C0"/>
    <w:rsid w:val="00FE39BA"/>
    <w:rsid w:val="00FE498E"/>
    <w:rsid w:val="00FE4D62"/>
    <w:rsid w:val="00FE6C96"/>
    <w:rsid w:val="00FE72EE"/>
    <w:rsid w:val="00FF26FD"/>
    <w:rsid w:val="00FF3585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73"/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qFormat/>
    <w:rsid w:val="00E85BAF"/>
    <w:pPr>
      <w:keepNext/>
      <w:outlineLvl w:val="0"/>
    </w:pPr>
    <w:rPr>
      <w:rFonts w:eastAsiaTheme="minorHAnsi"/>
      <w:i/>
      <w:spacing w:val="40"/>
    </w:rPr>
  </w:style>
  <w:style w:type="paragraph" w:styleId="Nadpis2">
    <w:name w:val="heading 2"/>
    <w:basedOn w:val="Normln"/>
    <w:next w:val="Normln"/>
    <w:qFormat/>
    <w:rsid w:val="00E85BAF"/>
    <w:pPr>
      <w:keepNext/>
      <w:tabs>
        <w:tab w:val="left" w:pos="1980"/>
        <w:tab w:val="left" w:pos="2160"/>
        <w:tab w:val="left" w:pos="2340"/>
        <w:tab w:val="left" w:pos="6120"/>
        <w:tab w:val="left" w:pos="7020"/>
      </w:tabs>
      <w:outlineLvl w:val="1"/>
    </w:pPr>
    <w:rPr>
      <w:rFonts w:eastAsiaTheme="minorHAnsi"/>
      <w:b/>
    </w:rPr>
  </w:style>
  <w:style w:type="paragraph" w:styleId="Nadpis3">
    <w:name w:val="heading 3"/>
    <w:basedOn w:val="Normln"/>
    <w:next w:val="Normln"/>
    <w:qFormat/>
    <w:rsid w:val="0067519D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85BAF"/>
    <w:pPr>
      <w:keepNext/>
      <w:ind w:left="4956"/>
      <w:outlineLvl w:val="3"/>
    </w:pPr>
    <w:rPr>
      <w:rFonts w:eastAsiaTheme="minorHAnsi"/>
      <w:b/>
      <w:szCs w:val="20"/>
    </w:rPr>
  </w:style>
  <w:style w:type="paragraph" w:styleId="Nadpis5">
    <w:name w:val="heading 5"/>
    <w:basedOn w:val="Normln"/>
    <w:next w:val="Normln"/>
    <w:qFormat/>
    <w:rsid w:val="00E85BAF"/>
    <w:pPr>
      <w:keepNext/>
      <w:outlineLvl w:val="4"/>
    </w:pPr>
    <w:rPr>
      <w:rFonts w:eastAsiaTheme="minorHAnsi"/>
      <w:b/>
      <w:szCs w:val="20"/>
    </w:rPr>
  </w:style>
  <w:style w:type="paragraph" w:styleId="Nadpis8">
    <w:name w:val="heading 8"/>
    <w:basedOn w:val="Normln"/>
    <w:next w:val="Normln"/>
    <w:qFormat/>
    <w:rsid w:val="007C04E7"/>
    <w:pPr>
      <w:spacing w:before="240" w:after="60"/>
      <w:outlineLvl w:val="7"/>
    </w:pPr>
    <w:rPr>
      <w:rFonts w:eastAsiaTheme="minorHAns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5B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85BAF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85BAF"/>
    <w:pPr>
      <w:pBdr>
        <w:bottom w:val="single" w:sz="4" w:space="1" w:color="auto"/>
      </w:pBdr>
      <w:ind w:left="4536"/>
    </w:pPr>
    <w:rPr>
      <w:rFonts w:eastAsiaTheme="minorHAnsi"/>
      <w:b/>
      <w:szCs w:val="20"/>
    </w:rPr>
  </w:style>
  <w:style w:type="paragraph" w:styleId="Podpis">
    <w:name w:val="Signature"/>
    <w:basedOn w:val="Normln"/>
    <w:rsid w:val="00E85BAF"/>
    <w:pPr>
      <w:ind w:left="5670"/>
      <w:jc w:val="center"/>
    </w:pPr>
    <w:rPr>
      <w:rFonts w:eastAsiaTheme="minorHAnsi"/>
      <w:b/>
    </w:rPr>
  </w:style>
  <w:style w:type="paragraph" w:styleId="Textbubliny">
    <w:name w:val="Balloon Text"/>
    <w:basedOn w:val="Normln"/>
    <w:semiHidden/>
    <w:rsid w:val="00E85BAF"/>
    <w:rPr>
      <w:rFonts w:ascii="Tahoma" w:eastAsiaTheme="minorHAns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85BAF"/>
    <w:rPr>
      <w:rFonts w:eastAsiaTheme="minorHAnsi"/>
      <w:snapToGrid w:val="0"/>
    </w:rPr>
  </w:style>
  <w:style w:type="character" w:styleId="Hypertextovodkaz">
    <w:name w:val="Hyperlink"/>
    <w:uiPriority w:val="99"/>
    <w:rsid w:val="00E85BAF"/>
    <w:rPr>
      <w:color w:val="0000FF"/>
      <w:u w:val="single"/>
    </w:rPr>
  </w:style>
  <w:style w:type="paragraph" w:styleId="Adresanaoblku">
    <w:name w:val="envelope address"/>
    <w:basedOn w:val="Normln"/>
    <w:rsid w:val="00E85BAF"/>
    <w:pPr>
      <w:pBdr>
        <w:bottom w:val="single" w:sz="4" w:space="1" w:color="auto"/>
      </w:pBdr>
      <w:ind w:left="5103"/>
    </w:pPr>
    <w:rPr>
      <w:rFonts w:eastAsiaTheme="minorHAnsi"/>
      <w:b/>
      <w:szCs w:val="20"/>
    </w:rPr>
  </w:style>
  <w:style w:type="paragraph" w:customStyle="1" w:styleId="AdresanaoblkuAdresa">
    <w:name w:val="Adresa na obálku.Adresa"/>
    <w:basedOn w:val="Normln"/>
    <w:rsid w:val="00E85BAF"/>
    <w:pPr>
      <w:pBdr>
        <w:bottom w:val="single" w:sz="4" w:space="1" w:color="auto"/>
      </w:pBdr>
      <w:ind w:left="5103"/>
    </w:pPr>
    <w:rPr>
      <w:rFonts w:eastAsiaTheme="minorHAnsi"/>
      <w:b/>
    </w:rPr>
  </w:style>
  <w:style w:type="paragraph" w:styleId="Zkladntext2">
    <w:name w:val="Body Text 2"/>
    <w:basedOn w:val="Normln"/>
    <w:rsid w:val="00F97F00"/>
    <w:pPr>
      <w:spacing w:after="120" w:line="480" w:lineRule="auto"/>
    </w:pPr>
  </w:style>
  <w:style w:type="paragraph" w:styleId="Zkladntextodsazen2">
    <w:name w:val="Body Text Indent 2"/>
    <w:basedOn w:val="Normln"/>
    <w:rsid w:val="007C04E7"/>
    <w:pPr>
      <w:spacing w:after="120" w:line="480" w:lineRule="auto"/>
      <w:ind w:left="283"/>
    </w:pPr>
  </w:style>
  <w:style w:type="paragraph" w:customStyle="1" w:styleId="podpis0">
    <w:name w:val="podpis"/>
    <w:basedOn w:val="Podpis"/>
    <w:rsid w:val="00995C38"/>
    <w:pPr>
      <w:ind w:left="4253"/>
    </w:pPr>
  </w:style>
  <w:style w:type="character" w:styleId="Siln">
    <w:name w:val="Strong"/>
    <w:qFormat/>
    <w:rsid w:val="00904241"/>
    <w:rPr>
      <w:b/>
      <w:bCs/>
    </w:rPr>
  </w:style>
  <w:style w:type="character" w:customStyle="1" w:styleId="platne1">
    <w:name w:val="platne1"/>
    <w:basedOn w:val="Standardnpsmoodstavce"/>
    <w:rsid w:val="0079303B"/>
  </w:style>
  <w:style w:type="paragraph" w:styleId="Textpoznpodarou">
    <w:name w:val="footnote text"/>
    <w:basedOn w:val="Normln"/>
    <w:semiHidden/>
    <w:rsid w:val="003B099F"/>
    <w:rPr>
      <w:rFonts w:eastAsiaTheme="minorHAnsi"/>
      <w:sz w:val="20"/>
      <w:szCs w:val="20"/>
    </w:rPr>
  </w:style>
  <w:style w:type="character" w:styleId="Znakapoznpodarou">
    <w:name w:val="footnote reference"/>
    <w:semiHidden/>
    <w:rsid w:val="003B099F"/>
    <w:rPr>
      <w:vertAlign w:val="superscript"/>
    </w:rPr>
  </w:style>
  <w:style w:type="paragraph" w:styleId="Zkladntextodsazen">
    <w:name w:val="Body Text Indent"/>
    <w:basedOn w:val="Normln"/>
    <w:rsid w:val="00B8031C"/>
    <w:pPr>
      <w:spacing w:after="120"/>
      <w:ind w:left="283"/>
    </w:pPr>
  </w:style>
  <w:style w:type="paragraph" w:styleId="Odstavecseseznamem">
    <w:name w:val="List Paragraph"/>
    <w:basedOn w:val="Normln"/>
    <w:link w:val="OdstavecseseznamemChar"/>
    <w:uiPriority w:val="34"/>
    <w:qFormat/>
    <w:rsid w:val="005675FA"/>
    <w:pPr>
      <w:ind w:left="708"/>
    </w:pPr>
  </w:style>
  <w:style w:type="character" w:customStyle="1" w:styleId="ZkladntextChar">
    <w:name w:val="Základní text Char"/>
    <w:link w:val="Zkladntext"/>
    <w:rsid w:val="008E692E"/>
    <w:rPr>
      <w:snapToGrid w:val="0"/>
      <w:sz w:val="24"/>
      <w:szCs w:val="24"/>
    </w:rPr>
  </w:style>
  <w:style w:type="character" w:customStyle="1" w:styleId="platne">
    <w:name w:val="platne"/>
    <w:basedOn w:val="Standardnpsmoodstavce"/>
    <w:rsid w:val="008E692E"/>
  </w:style>
  <w:style w:type="paragraph" w:styleId="Vrazncitt">
    <w:name w:val="Intense Quote"/>
    <w:aliases w:val="Nadpis 1 (AKVT)"/>
    <w:basedOn w:val="Nadpis1"/>
    <w:next w:val="Normln"/>
    <w:link w:val="VrazncittChar"/>
    <w:uiPriority w:val="30"/>
    <w:qFormat/>
    <w:rsid w:val="007324A3"/>
    <w:pPr>
      <w:spacing w:before="240" w:after="240" w:line="288" w:lineRule="auto"/>
      <w:ind w:left="936" w:right="936"/>
      <w:jc w:val="right"/>
    </w:pPr>
    <w:rPr>
      <w:b/>
      <w:bCs/>
      <w:iCs/>
      <w:smallCaps/>
      <w:spacing w:val="20"/>
      <w:sz w:val="36"/>
    </w:rPr>
  </w:style>
  <w:style w:type="character" w:customStyle="1" w:styleId="VrazncittChar">
    <w:name w:val="Výrazný citát Char"/>
    <w:aliases w:val="Nadpis 1 (AKVT) Char"/>
    <w:link w:val="Vrazncitt"/>
    <w:uiPriority w:val="30"/>
    <w:rsid w:val="007324A3"/>
    <w:rPr>
      <w:b/>
      <w:bCs/>
      <w:i/>
      <w:iCs/>
      <w:smallCaps/>
      <w:spacing w:val="20"/>
      <w:sz w:val="36"/>
      <w:szCs w:val="24"/>
    </w:rPr>
  </w:style>
  <w:style w:type="character" w:styleId="Odkazjemn">
    <w:name w:val="Subtle Reference"/>
    <w:aliases w:val="Nadpis 2 (AKVT)"/>
    <w:uiPriority w:val="31"/>
    <w:qFormat/>
    <w:rsid w:val="00100065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30A1"/>
    <w:pPr>
      <w:keepLines/>
      <w:spacing w:before="480" w:line="276" w:lineRule="auto"/>
      <w:outlineLvl w:val="9"/>
    </w:pPr>
    <w:rPr>
      <w:rFonts w:ascii="Cambria" w:hAnsi="Cambria"/>
      <w:b/>
      <w:bCs/>
      <w:i w:val="0"/>
      <w:color w:val="365F91"/>
      <w:spacing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A4F78"/>
    <w:pPr>
      <w:tabs>
        <w:tab w:val="left" w:pos="426"/>
        <w:tab w:val="right" w:leader="dot" w:pos="9204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57EA0"/>
    <w:pPr>
      <w:tabs>
        <w:tab w:val="left" w:pos="851"/>
        <w:tab w:val="right" w:leader="dot" w:pos="9204"/>
      </w:tabs>
      <w:spacing w:after="100"/>
      <w:ind w:left="240"/>
    </w:pPr>
  </w:style>
  <w:style w:type="table" w:styleId="Mkatabulky">
    <w:name w:val="Table Grid"/>
    <w:basedOn w:val="Normlntabulka"/>
    <w:rsid w:val="005D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B1A7B"/>
    <w:rPr>
      <w:sz w:val="24"/>
      <w:szCs w:val="24"/>
    </w:rPr>
  </w:style>
  <w:style w:type="paragraph" w:styleId="Bezmezer">
    <w:name w:val="No Spacing"/>
    <w:uiPriority w:val="1"/>
    <w:qFormat/>
    <w:rsid w:val="00847767"/>
    <w:pPr>
      <w:jc w:val="both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8748B"/>
    <w:rPr>
      <w:rFonts w:ascii="Calibri" w:eastAsia="Calibri" w:hAnsi="Calibri"/>
      <w:sz w:val="22"/>
      <w:szCs w:val="22"/>
    </w:rPr>
  </w:style>
  <w:style w:type="paragraph" w:customStyle="1" w:styleId="StylCalibri11bTunzarovnnnasteddkovnNsobk">
    <w:name w:val="Styl Calibri 11 b. Tučné zarovnání na střed Řádkování:  Násobk..."/>
    <w:basedOn w:val="Normln"/>
    <w:rsid w:val="00D8748B"/>
    <w:pPr>
      <w:spacing w:before="1200" w:after="480" w:line="276" w:lineRule="auto"/>
      <w:jc w:val="center"/>
    </w:pPr>
    <w:rPr>
      <w:rFonts w:eastAsia="Times New Roman"/>
      <w:b/>
      <w:bCs/>
      <w:szCs w:val="20"/>
    </w:rPr>
  </w:style>
  <w:style w:type="paragraph" w:customStyle="1" w:styleId="Zkladntext22">
    <w:name w:val="Základní text 22"/>
    <w:basedOn w:val="Normln"/>
    <w:rsid w:val="0090480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73"/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qFormat/>
    <w:rsid w:val="00E85BAF"/>
    <w:pPr>
      <w:keepNext/>
      <w:outlineLvl w:val="0"/>
    </w:pPr>
    <w:rPr>
      <w:rFonts w:eastAsiaTheme="minorHAnsi"/>
      <w:i/>
      <w:spacing w:val="40"/>
    </w:rPr>
  </w:style>
  <w:style w:type="paragraph" w:styleId="Nadpis2">
    <w:name w:val="heading 2"/>
    <w:basedOn w:val="Normln"/>
    <w:next w:val="Normln"/>
    <w:qFormat/>
    <w:rsid w:val="00E85BAF"/>
    <w:pPr>
      <w:keepNext/>
      <w:tabs>
        <w:tab w:val="left" w:pos="1980"/>
        <w:tab w:val="left" w:pos="2160"/>
        <w:tab w:val="left" w:pos="2340"/>
        <w:tab w:val="left" w:pos="6120"/>
        <w:tab w:val="left" w:pos="7020"/>
      </w:tabs>
      <w:outlineLvl w:val="1"/>
    </w:pPr>
    <w:rPr>
      <w:rFonts w:eastAsiaTheme="minorHAnsi"/>
      <w:b/>
    </w:rPr>
  </w:style>
  <w:style w:type="paragraph" w:styleId="Nadpis3">
    <w:name w:val="heading 3"/>
    <w:basedOn w:val="Normln"/>
    <w:next w:val="Normln"/>
    <w:qFormat/>
    <w:rsid w:val="0067519D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85BAF"/>
    <w:pPr>
      <w:keepNext/>
      <w:ind w:left="4956"/>
      <w:outlineLvl w:val="3"/>
    </w:pPr>
    <w:rPr>
      <w:rFonts w:eastAsiaTheme="minorHAnsi"/>
      <w:b/>
      <w:szCs w:val="20"/>
    </w:rPr>
  </w:style>
  <w:style w:type="paragraph" w:styleId="Nadpis5">
    <w:name w:val="heading 5"/>
    <w:basedOn w:val="Normln"/>
    <w:next w:val="Normln"/>
    <w:qFormat/>
    <w:rsid w:val="00E85BAF"/>
    <w:pPr>
      <w:keepNext/>
      <w:outlineLvl w:val="4"/>
    </w:pPr>
    <w:rPr>
      <w:rFonts w:eastAsiaTheme="minorHAnsi"/>
      <w:b/>
      <w:szCs w:val="20"/>
    </w:rPr>
  </w:style>
  <w:style w:type="paragraph" w:styleId="Nadpis8">
    <w:name w:val="heading 8"/>
    <w:basedOn w:val="Normln"/>
    <w:next w:val="Normln"/>
    <w:qFormat/>
    <w:rsid w:val="007C04E7"/>
    <w:pPr>
      <w:spacing w:before="240" w:after="60"/>
      <w:outlineLvl w:val="7"/>
    </w:pPr>
    <w:rPr>
      <w:rFonts w:eastAsiaTheme="minorHAns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5B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85BAF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85BAF"/>
    <w:pPr>
      <w:pBdr>
        <w:bottom w:val="single" w:sz="4" w:space="1" w:color="auto"/>
      </w:pBdr>
      <w:ind w:left="4536"/>
    </w:pPr>
    <w:rPr>
      <w:rFonts w:eastAsiaTheme="minorHAnsi"/>
      <w:b/>
      <w:szCs w:val="20"/>
    </w:rPr>
  </w:style>
  <w:style w:type="paragraph" w:styleId="Podpis">
    <w:name w:val="Signature"/>
    <w:basedOn w:val="Normln"/>
    <w:rsid w:val="00E85BAF"/>
    <w:pPr>
      <w:ind w:left="5670"/>
      <w:jc w:val="center"/>
    </w:pPr>
    <w:rPr>
      <w:rFonts w:eastAsiaTheme="minorHAnsi"/>
      <w:b/>
    </w:rPr>
  </w:style>
  <w:style w:type="paragraph" w:styleId="Textbubliny">
    <w:name w:val="Balloon Text"/>
    <w:basedOn w:val="Normln"/>
    <w:semiHidden/>
    <w:rsid w:val="00E85BAF"/>
    <w:rPr>
      <w:rFonts w:ascii="Tahoma" w:eastAsiaTheme="minorHAns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85BAF"/>
    <w:rPr>
      <w:rFonts w:eastAsiaTheme="minorHAnsi"/>
      <w:snapToGrid w:val="0"/>
    </w:rPr>
  </w:style>
  <w:style w:type="character" w:styleId="Hypertextovodkaz">
    <w:name w:val="Hyperlink"/>
    <w:uiPriority w:val="99"/>
    <w:rsid w:val="00E85BAF"/>
    <w:rPr>
      <w:color w:val="0000FF"/>
      <w:u w:val="single"/>
    </w:rPr>
  </w:style>
  <w:style w:type="paragraph" w:styleId="Adresanaoblku">
    <w:name w:val="envelope address"/>
    <w:basedOn w:val="Normln"/>
    <w:rsid w:val="00E85BAF"/>
    <w:pPr>
      <w:pBdr>
        <w:bottom w:val="single" w:sz="4" w:space="1" w:color="auto"/>
      </w:pBdr>
      <w:ind w:left="5103"/>
    </w:pPr>
    <w:rPr>
      <w:rFonts w:eastAsiaTheme="minorHAnsi"/>
      <w:b/>
      <w:szCs w:val="20"/>
    </w:rPr>
  </w:style>
  <w:style w:type="paragraph" w:customStyle="1" w:styleId="AdresanaoblkuAdresa">
    <w:name w:val="Adresa na obálku.Adresa"/>
    <w:basedOn w:val="Normln"/>
    <w:rsid w:val="00E85BAF"/>
    <w:pPr>
      <w:pBdr>
        <w:bottom w:val="single" w:sz="4" w:space="1" w:color="auto"/>
      </w:pBdr>
      <w:ind w:left="5103"/>
    </w:pPr>
    <w:rPr>
      <w:rFonts w:eastAsiaTheme="minorHAnsi"/>
      <w:b/>
    </w:rPr>
  </w:style>
  <w:style w:type="paragraph" w:styleId="Zkladntext2">
    <w:name w:val="Body Text 2"/>
    <w:basedOn w:val="Normln"/>
    <w:rsid w:val="00F97F00"/>
    <w:pPr>
      <w:spacing w:after="120" w:line="480" w:lineRule="auto"/>
    </w:pPr>
  </w:style>
  <w:style w:type="paragraph" w:styleId="Zkladntextodsazen2">
    <w:name w:val="Body Text Indent 2"/>
    <w:basedOn w:val="Normln"/>
    <w:rsid w:val="007C04E7"/>
    <w:pPr>
      <w:spacing w:after="120" w:line="480" w:lineRule="auto"/>
      <w:ind w:left="283"/>
    </w:pPr>
  </w:style>
  <w:style w:type="paragraph" w:customStyle="1" w:styleId="podpis0">
    <w:name w:val="podpis"/>
    <w:basedOn w:val="Podpis"/>
    <w:rsid w:val="00995C38"/>
    <w:pPr>
      <w:ind w:left="4253"/>
    </w:pPr>
  </w:style>
  <w:style w:type="character" w:styleId="Siln">
    <w:name w:val="Strong"/>
    <w:qFormat/>
    <w:rsid w:val="00904241"/>
    <w:rPr>
      <w:b/>
      <w:bCs/>
    </w:rPr>
  </w:style>
  <w:style w:type="character" w:customStyle="1" w:styleId="platne1">
    <w:name w:val="platne1"/>
    <w:basedOn w:val="Standardnpsmoodstavce"/>
    <w:rsid w:val="0079303B"/>
  </w:style>
  <w:style w:type="paragraph" w:styleId="Textpoznpodarou">
    <w:name w:val="footnote text"/>
    <w:basedOn w:val="Normln"/>
    <w:semiHidden/>
    <w:rsid w:val="003B099F"/>
    <w:rPr>
      <w:rFonts w:eastAsiaTheme="minorHAnsi"/>
      <w:sz w:val="20"/>
      <w:szCs w:val="20"/>
    </w:rPr>
  </w:style>
  <w:style w:type="character" w:styleId="Znakapoznpodarou">
    <w:name w:val="footnote reference"/>
    <w:semiHidden/>
    <w:rsid w:val="003B099F"/>
    <w:rPr>
      <w:vertAlign w:val="superscript"/>
    </w:rPr>
  </w:style>
  <w:style w:type="paragraph" w:styleId="Zkladntextodsazen">
    <w:name w:val="Body Text Indent"/>
    <w:basedOn w:val="Normln"/>
    <w:rsid w:val="00B8031C"/>
    <w:pPr>
      <w:spacing w:after="120"/>
      <w:ind w:left="283"/>
    </w:pPr>
  </w:style>
  <w:style w:type="paragraph" w:styleId="Odstavecseseznamem">
    <w:name w:val="List Paragraph"/>
    <w:basedOn w:val="Normln"/>
    <w:link w:val="OdstavecseseznamemChar"/>
    <w:uiPriority w:val="34"/>
    <w:qFormat/>
    <w:rsid w:val="005675FA"/>
    <w:pPr>
      <w:ind w:left="708"/>
    </w:pPr>
  </w:style>
  <w:style w:type="character" w:customStyle="1" w:styleId="ZkladntextChar">
    <w:name w:val="Základní text Char"/>
    <w:link w:val="Zkladntext"/>
    <w:rsid w:val="008E692E"/>
    <w:rPr>
      <w:snapToGrid w:val="0"/>
      <w:sz w:val="24"/>
      <w:szCs w:val="24"/>
    </w:rPr>
  </w:style>
  <w:style w:type="character" w:customStyle="1" w:styleId="platne">
    <w:name w:val="platne"/>
    <w:basedOn w:val="Standardnpsmoodstavce"/>
    <w:rsid w:val="008E692E"/>
  </w:style>
  <w:style w:type="paragraph" w:styleId="Vrazncitt">
    <w:name w:val="Intense Quote"/>
    <w:aliases w:val="Nadpis 1 (AKVT)"/>
    <w:basedOn w:val="Nadpis1"/>
    <w:next w:val="Normln"/>
    <w:link w:val="VrazncittChar"/>
    <w:uiPriority w:val="30"/>
    <w:qFormat/>
    <w:rsid w:val="007324A3"/>
    <w:pPr>
      <w:spacing w:before="240" w:after="240" w:line="288" w:lineRule="auto"/>
      <w:ind w:left="936" w:right="936"/>
      <w:jc w:val="right"/>
    </w:pPr>
    <w:rPr>
      <w:b/>
      <w:bCs/>
      <w:iCs/>
      <w:smallCaps/>
      <w:spacing w:val="20"/>
      <w:sz w:val="36"/>
    </w:rPr>
  </w:style>
  <w:style w:type="character" w:customStyle="1" w:styleId="VrazncittChar">
    <w:name w:val="Výrazný citát Char"/>
    <w:aliases w:val="Nadpis 1 (AKVT) Char"/>
    <w:link w:val="Vrazncitt"/>
    <w:uiPriority w:val="30"/>
    <w:rsid w:val="007324A3"/>
    <w:rPr>
      <w:b/>
      <w:bCs/>
      <w:i/>
      <w:iCs/>
      <w:smallCaps/>
      <w:spacing w:val="20"/>
      <w:sz w:val="36"/>
      <w:szCs w:val="24"/>
    </w:rPr>
  </w:style>
  <w:style w:type="character" w:styleId="Odkazjemn">
    <w:name w:val="Subtle Reference"/>
    <w:aliases w:val="Nadpis 2 (AKVT)"/>
    <w:uiPriority w:val="31"/>
    <w:qFormat/>
    <w:rsid w:val="00100065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30A1"/>
    <w:pPr>
      <w:keepLines/>
      <w:spacing w:before="480" w:line="276" w:lineRule="auto"/>
      <w:outlineLvl w:val="9"/>
    </w:pPr>
    <w:rPr>
      <w:rFonts w:ascii="Cambria" w:hAnsi="Cambria"/>
      <w:b/>
      <w:bCs/>
      <w:i w:val="0"/>
      <w:color w:val="365F91"/>
      <w:spacing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A4F78"/>
    <w:pPr>
      <w:tabs>
        <w:tab w:val="left" w:pos="426"/>
        <w:tab w:val="right" w:leader="dot" w:pos="9204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57EA0"/>
    <w:pPr>
      <w:tabs>
        <w:tab w:val="left" w:pos="851"/>
        <w:tab w:val="right" w:leader="dot" w:pos="9204"/>
      </w:tabs>
      <w:spacing w:after="100"/>
      <w:ind w:left="240"/>
    </w:pPr>
  </w:style>
  <w:style w:type="table" w:styleId="Mkatabulky">
    <w:name w:val="Table Grid"/>
    <w:basedOn w:val="Normlntabulka"/>
    <w:rsid w:val="005D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B1A7B"/>
    <w:rPr>
      <w:sz w:val="24"/>
      <w:szCs w:val="24"/>
    </w:rPr>
  </w:style>
  <w:style w:type="paragraph" w:styleId="Bezmezer">
    <w:name w:val="No Spacing"/>
    <w:uiPriority w:val="1"/>
    <w:qFormat/>
    <w:rsid w:val="00847767"/>
    <w:pPr>
      <w:jc w:val="both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8748B"/>
    <w:rPr>
      <w:rFonts w:ascii="Calibri" w:eastAsia="Calibri" w:hAnsi="Calibri"/>
      <w:sz w:val="22"/>
      <w:szCs w:val="22"/>
    </w:rPr>
  </w:style>
  <w:style w:type="paragraph" w:customStyle="1" w:styleId="StylCalibri11bTunzarovnnnasteddkovnNsobk">
    <w:name w:val="Styl Calibri 11 b. Tučné zarovnání na střed Řádkování:  Násobk..."/>
    <w:basedOn w:val="Normln"/>
    <w:rsid w:val="00D8748B"/>
    <w:pPr>
      <w:spacing w:before="1200" w:after="480" w:line="276" w:lineRule="auto"/>
      <w:jc w:val="center"/>
    </w:pPr>
    <w:rPr>
      <w:rFonts w:eastAsia="Times New Roman"/>
      <w:b/>
      <w:bCs/>
      <w:szCs w:val="20"/>
    </w:rPr>
  </w:style>
  <w:style w:type="paragraph" w:customStyle="1" w:styleId="Zkladntext22">
    <w:name w:val="Základní text 22"/>
    <w:basedOn w:val="Normln"/>
    <w:rsid w:val="0090480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mailto:nemeckova@akvt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a.Vrbova@eli-beams.e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mailto:tomsicek@akvt.cz" TargetMode="Externa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volopich@akvt.cz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volopich@akvt.cz" TargetMode="External"/><Relationship Id="rId32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Jiri.Kubricht@eli-beams.eu" TargetMode="Externa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yperlink" Target="mailto:volopich@akvt.cz" TargetMode="External"/><Relationship Id="rId14" Type="http://schemas.openxmlformats.org/officeDocument/2006/relationships/header" Target="header3.xml"/><Relationship Id="rId22" Type="http://schemas.openxmlformats.org/officeDocument/2006/relationships/hyperlink" Target="mailto:Radek.Toman@eli-beams.eu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cepraha@akvt.cz" TargetMode="External"/><Relationship Id="rId1" Type="http://schemas.openxmlformats.org/officeDocument/2006/relationships/hyperlink" Target="mailto:volopich@akv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cepraha@akvt.cz" TargetMode="External"/><Relationship Id="rId1" Type="http://schemas.openxmlformats.org/officeDocument/2006/relationships/hyperlink" Target="mailto:volopich@akvt.cz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cepraha@akvt.cz" TargetMode="External"/><Relationship Id="rId1" Type="http://schemas.openxmlformats.org/officeDocument/2006/relationships/hyperlink" Target="mailto:volopich@akvt.cz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cepraha@akvt.cz" TargetMode="External"/><Relationship Id="rId1" Type="http://schemas.openxmlformats.org/officeDocument/2006/relationships/hyperlink" Target="mailto:volopich@akv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5EE8-F52D-4B71-99FF-454BFE2F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2260</Words>
  <Characters>13334</Characters>
  <Application>Microsoft Office Word</Application>
  <DocSecurity>4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AKVT 2012</vt:lpstr>
    </vt:vector>
  </TitlesOfParts>
  <Company>AKVT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AKVT 2012</dc:title>
  <dc:subject>Veřejné zakázky</dc:subject>
  <dc:creator>Recepce</dc:creator>
  <cp:lastModifiedBy>uživatel</cp:lastModifiedBy>
  <cp:revision>2</cp:revision>
  <cp:lastPrinted>2017-07-18T14:12:00Z</cp:lastPrinted>
  <dcterms:created xsi:type="dcterms:W3CDTF">2017-07-20T08:20:00Z</dcterms:created>
  <dcterms:modified xsi:type="dcterms:W3CDTF">2017-07-20T08:20:00Z</dcterms:modified>
</cp:coreProperties>
</file>