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87845" w14:textId="77777777" w:rsidR="00725399" w:rsidRDefault="00725399" w:rsidP="00725399">
      <w:pPr>
        <w:jc w:val="both"/>
        <w:rPr>
          <w:rFonts w:ascii="Arial" w:hAnsi="Arial" w:cs="Arial"/>
          <w:b/>
          <w:snapToGrid w:val="0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2ABA991" wp14:editId="1E95061B">
                <wp:simplePos x="0" y="0"/>
                <wp:positionH relativeFrom="column">
                  <wp:posOffset>1542415</wp:posOffset>
                </wp:positionH>
                <wp:positionV relativeFrom="paragraph">
                  <wp:posOffset>106680</wp:posOffset>
                </wp:positionV>
                <wp:extent cx="937260" cy="0"/>
                <wp:effectExtent l="8890" t="11430" r="6350" b="762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E22AD" id="Přímá spojnic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5pt,8.4pt" to="195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SYrgEAAEcDAAAOAAAAZHJzL2Uyb0RvYy54bWysUsFuGyEQvVfKPyDu8dqukrYrr3Nwml7S&#10;1FLSDxgDu4vKMmgGe9d/HyC2G7W3qhwQMDOP997M6m4anDgYYou+kYvZXArjFWrru0b+fHm4/iwF&#10;R/AaHHrTyKNhebe++rAaQ22W2KPThkQC8VyPoZF9jKGuKla9GYBnGIxPwRZpgJiu1FWaYEzog6uW&#10;8/ltNSLpQKgMc3q9fwvKdcFvW6Pij7ZlE4VrZOIWy05l3+W9Wq+g7ghCb9WJBvwDiwGsT59eoO4h&#10;gtiT/QtqsIqQsY0zhUOFbWuVKRqSmsX8DzXPPQRTtCRzOFxs4v8Hq54OG7+lTF1N/jk8ovrFwuOm&#10;B9+ZQuDlGFLjFtmqagxcX0ryhcOWxG78jjrlwD5icWFqaciQSZ+YitnHi9lmikKlxy8fPy1vU0vU&#10;OVRBfa4LxPGbwUHkQyOd9dkGqOHwyDHzgPqckp89PljnSiudF2PCvlnelAJGZ3UO5jSmbrdxJA6Q&#10;h6GsIipF3qcR7r0uYL0B/fV0jmDd2zl97vzJiyw/zxrXO9THLZ09St0qLE+Tlcfh/b1U/57/9SsA&#10;AAD//wMAUEsDBBQABgAIAAAAIQAnlGQ13QAAAAkBAAAPAAAAZHJzL2Rvd25yZXYueG1sTI/BTsMw&#10;EETvSPyDtUhcqtYmhYqGOBUCcuPSQsV1myxJRLxOY7cNfD2LOMBxZ55mZ7LV6Dp1pCG0ni1czQwo&#10;4tJXLdcWXl+K6S2oEJEr7DyThU8KsMrPzzJMK3/iNR03sVYSwiFFC02Mfap1KBtyGGa+Jxbv3Q8O&#10;o5xDrasBTxLuOp0Ys9AOW5YPDfb00FD5sTk4C6HY0r74mpQT8zavPSX7x+cntPbyYry/AxVpjH8w&#10;/NSX6pBLp50/cBVUZyG5TpaCirGQCQLMl+YG1O5X0Hmm/y/IvwEAAP//AwBQSwECLQAUAAYACAAA&#10;ACEAtoM4kv4AAADhAQAAEwAAAAAAAAAAAAAAAAAAAAAAW0NvbnRlbnRfVHlwZXNdLnhtbFBLAQIt&#10;ABQABgAIAAAAIQA4/SH/1gAAAJQBAAALAAAAAAAAAAAAAAAAAC8BAABfcmVscy8ucmVsc1BLAQIt&#10;ABQABgAIAAAAIQBIpNSYrgEAAEcDAAAOAAAAAAAAAAAAAAAAAC4CAABkcnMvZTJvRG9jLnhtbFBL&#10;AQItABQABgAIAAAAIQAnlGQ13QAAAAkBAAAPAAAAAAAAAAAAAAAAAAgEAABkcnMvZG93bnJldi54&#10;bWxQSwUGAAAAAAQABADzAAAAEgUAAAAA&#10;" o:allowincell="f"/>
            </w:pict>
          </mc:Fallback>
        </mc:AlternateContent>
      </w:r>
    </w:p>
    <w:p w14:paraId="072AF03F" w14:textId="1E1665EC" w:rsidR="00725399" w:rsidRDefault="008D5AD1" w:rsidP="00725399">
      <w:pPr>
        <w:pStyle w:val="Nadpis1"/>
        <w:rPr>
          <w:rFonts w:ascii="Arial" w:hAnsi="Arial" w:cs="Arial"/>
          <w:b/>
          <w:snapToGrid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DODATEK Č. 2</w:t>
      </w:r>
      <w:r w:rsidR="0072539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gramStart"/>
      <w:r w:rsidR="00725399">
        <w:rPr>
          <w:rFonts w:ascii="Arial" w:hAnsi="Arial" w:cs="Arial"/>
          <w:b/>
          <w:color w:val="000000"/>
          <w:sz w:val="32"/>
          <w:szCs w:val="32"/>
        </w:rPr>
        <w:t>KE  SMLOUVĚ</w:t>
      </w:r>
      <w:proofErr w:type="gramEnd"/>
      <w:r w:rsidR="00725399">
        <w:rPr>
          <w:rFonts w:ascii="Arial" w:hAnsi="Arial" w:cs="Arial"/>
          <w:b/>
          <w:color w:val="000000"/>
          <w:sz w:val="32"/>
          <w:szCs w:val="32"/>
        </w:rPr>
        <w:t xml:space="preserve"> O DÍLO</w:t>
      </w:r>
    </w:p>
    <w:p w14:paraId="154F5A0F" w14:textId="77777777" w:rsidR="00725399" w:rsidRDefault="00725399" w:rsidP="00725399">
      <w:pPr>
        <w:jc w:val="center"/>
        <w:rPr>
          <w:rFonts w:ascii="Arial" w:hAnsi="Arial" w:cs="Arial"/>
          <w:b/>
          <w:snapToGrid w:val="0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17F8E6" wp14:editId="70B46725">
                <wp:simplePos x="0" y="0"/>
                <wp:positionH relativeFrom="column">
                  <wp:posOffset>1542415</wp:posOffset>
                </wp:positionH>
                <wp:positionV relativeFrom="paragraph">
                  <wp:posOffset>121920</wp:posOffset>
                </wp:positionV>
                <wp:extent cx="937260" cy="0"/>
                <wp:effectExtent l="8890" t="7620" r="6350" b="1143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7DE10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5pt,9.6pt" to="19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SYrgEAAEcDAAAOAAAAZHJzL2Uyb0RvYy54bWysUsFuGyEQvVfKPyDu8dqukrYrr3Nwml7S&#10;1FLSDxgDu4vKMmgGe9d/HyC2G7W3qhwQMDOP997M6m4anDgYYou+kYvZXArjFWrru0b+fHm4/iwF&#10;R/AaHHrTyKNhebe++rAaQ22W2KPThkQC8VyPoZF9jKGuKla9GYBnGIxPwRZpgJiu1FWaYEzog6uW&#10;8/ltNSLpQKgMc3q9fwvKdcFvW6Pij7ZlE4VrZOIWy05l3+W9Wq+g7ghCb9WJBvwDiwGsT59eoO4h&#10;gtiT/QtqsIqQsY0zhUOFbWuVKRqSmsX8DzXPPQRTtCRzOFxs4v8Hq54OG7+lTF1N/jk8ovrFwuOm&#10;B9+ZQuDlGFLjFtmqagxcX0ryhcOWxG78jjrlwD5icWFqaciQSZ+YitnHi9lmikKlxy8fPy1vU0vU&#10;OVRBfa4LxPGbwUHkQyOd9dkGqOHwyDHzgPqckp89PljnSiudF2PCvlnelAJGZ3UO5jSmbrdxJA6Q&#10;h6GsIipF3qcR7r0uYL0B/fV0jmDd2zl97vzJiyw/zxrXO9THLZ09St0qLE+Tlcfh/b1U/57/9SsA&#10;AAD//wMAUEsDBBQABgAIAAAAIQCWJUpd3AAAAAkBAAAPAAAAZHJzL2Rvd25yZXYueG1sTI/BTsMw&#10;DIbvSLxDZCQu05aQAaKl6YSA3rgwmLh6jWkrmqRrsq3w9BhxgKP9f/r9uVhNrhcHGmMXvIGLhQJB&#10;vg62842B15dqfgMiJvQW++DJwCdFWJWnJwXmNhz9Mx3WqRFc4mOOBtqUhlzKWLfkMC7CQJ6z9zA6&#10;TDyOjbQjHrnc9VIrdS0ddp4vtDjQfUv1x3rvDMRqQ7vqa1bP1NuyCaR3D0+PaMz52XR3CyLRlP5g&#10;+NFndSjZaRv23kbRG9CXOmOUg0yDYGCZqSsQ29+FLAv5/4PyGwAA//8DAFBLAQItABQABgAIAAAA&#10;IQC2gziS/gAAAOEBAAATAAAAAAAAAAAAAAAAAAAAAABbQ29udGVudF9UeXBlc10ueG1sUEsBAi0A&#10;FAAGAAgAAAAhADj9If/WAAAAlAEAAAsAAAAAAAAAAAAAAAAALwEAAF9yZWxzLy5yZWxzUEsBAi0A&#10;FAAGAAgAAAAhAEik1JiuAQAARwMAAA4AAAAAAAAAAAAAAAAALgIAAGRycy9lMm9Eb2MueG1sUEsB&#10;Ai0AFAAGAAgAAAAhAJYlSl3cAAAACQEAAA8AAAAAAAAAAAAAAAAACAQAAGRycy9kb3ducmV2Lnht&#10;bFBLBQYAAAAABAAEAPMAAAARBQAAAAA=&#10;" o:allowincell="f"/>
            </w:pict>
          </mc:Fallback>
        </mc:AlternateContent>
      </w:r>
    </w:p>
    <w:p w14:paraId="203EBBA1" w14:textId="77777777" w:rsidR="00725399" w:rsidRDefault="00725399" w:rsidP="00725399">
      <w:pPr>
        <w:rPr>
          <w:rFonts w:ascii="Arial" w:hAnsi="Arial" w:cs="Arial"/>
          <w:b/>
          <w:snapToGrid w:val="0"/>
          <w:color w:val="FF0000"/>
        </w:rPr>
      </w:pPr>
    </w:p>
    <w:p w14:paraId="21B0E296" w14:textId="77777777" w:rsidR="00725399" w:rsidRDefault="00725399" w:rsidP="00725399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1.        Smluvní strany</w:t>
      </w:r>
    </w:p>
    <w:p w14:paraId="19F158D4" w14:textId="77777777" w:rsidR="00725399" w:rsidRDefault="00725399" w:rsidP="00725399">
      <w:pPr>
        <w:spacing w:before="12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snapToGrid w:val="0"/>
        </w:rPr>
        <w:t>Objednatel:</w:t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  <w:t>město Kralovice</w:t>
      </w:r>
    </w:p>
    <w:p w14:paraId="5AE989AA" w14:textId="77777777" w:rsidR="00725399" w:rsidRDefault="00725399" w:rsidP="0072539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snapToGrid w:val="0"/>
        </w:rPr>
        <w:t>se sídlem: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</w:rPr>
        <w:t>Markova tř. 2, 331 41 Kralovice</w:t>
      </w:r>
    </w:p>
    <w:p w14:paraId="4C5337FE" w14:textId="77777777" w:rsidR="00725399" w:rsidRDefault="00725399" w:rsidP="007253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Karel Popel, starosta</w:t>
      </w:r>
    </w:p>
    <w:p w14:paraId="2F97E111" w14:textId="77777777" w:rsidR="00725399" w:rsidRDefault="00725399" w:rsidP="00725399">
      <w:pPr>
        <w:jc w:val="both"/>
        <w:rPr>
          <w:rFonts w:ascii="Arial" w:hAnsi="Arial" w:cs="Arial"/>
        </w:rPr>
      </w:pPr>
    </w:p>
    <w:p w14:paraId="70A22230" w14:textId="77777777" w:rsidR="00725399" w:rsidRDefault="00725399" w:rsidP="00725399">
      <w:pPr>
        <w:pStyle w:val="Nadpis3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Česká spořitelna, a.s.</w:t>
      </w:r>
    </w:p>
    <w:p w14:paraId="1706838D" w14:textId="77777777" w:rsidR="00725399" w:rsidRDefault="00725399" w:rsidP="00725399">
      <w:pPr>
        <w:pStyle w:val="Nadpis3"/>
        <w:ind w:left="141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ab/>
        <w:t>725658379/0800</w:t>
      </w:r>
    </w:p>
    <w:p w14:paraId="6FF1724A" w14:textId="77777777" w:rsidR="00725399" w:rsidRDefault="00725399" w:rsidP="00725399">
      <w:pPr>
        <w:pStyle w:val="Nadpis3"/>
        <w:ind w:left="1416" w:firstLine="708"/>
        <w:rPr>
          <w:rFonts w:ascii="Arial" w:hAnsi="Arial" w:cs="Arial"/>
          <w:sz w:val="20"/>
        </w:rPr>
      </w:pPr>
    </w:p>
    <w:p w14:paraId="1CBA7852" w14:textId="77777777" w:rsidR="00725399" w:rsidRDefault="00725399" w:rsidP="00725399">
      <w:pPr>
        <w:ind w:left="1416"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IČ: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00257966</w:t>
      </w:r>
      <w:r>
        <w:rPr>
          <w:rFonts w:ascii="Arial" w:hAnsi="Arial" w:cs="Arial"/>
          <w:snapToGrid w:val="0"/>
        </w:rPr>
        <w:tab/>
      </w:r>
    </w:p>
    <w:p w14:paraId="38A6A9F2" w14:textId="77777777" w:rsidR="00725399" w:rsidRDefault="00725399" w:rsidP="00725399">
      <w:pPr>
        <w:jc w:val="both"/>
        <w:rPr>
          <w:rFonts w:ascii="Arial" w:hAnsi="Arial" w:cs="Arial"/>
          <w:snapToGrid w:val="0"/>
        </w:rPr>
      </w:pPr>
    </w:p>
    <w:p w14:paraId="6CD27FAE" w14:textId="77777777" w:rsidR="00725399" w:rsidRDefault="00725399" w:rsidP="00725399">
      <w:pPr>
        <w:ind w:left="1440" w:firstLine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(dále jen "objednatel")</w:t>
      </w:r>
    </w:p>
    <w:p w14:paraId="62791D16" w14:textId="77777777" w:rsidR="00725399" w:rsidRDefault="00725399" w:rsidP="00725399">
      <w:pPr>
        <w:ind w:left="2127"/>
        <w:jc w:val="both"/>
        <w:rPr>
          <w:rFonts w:ascii="Arial" w:hAnsi="Arial" w:cs="Arial"/>
          <w:snapToGrid w:val="0"/>
        </w:rPr>
      </w:pPr>
    </w:p>
    <w:p w14:paraId="5B5DBDF7" w14:textId="77777777" w:rsidR="00725399" w:rsidRDefault="00725399" w:rsidP="00725399">
      <w:pPr>
        <w:jc w:val="both"/>
        <w:rPr>
          <w:rFonts w:ascii="Arial" w:hAnsi="Arial" w:cs="Arial"/>
          <w:snapToGrid w:val="0"/>
        </w:rPr>
      </w:pPr>
    </w:p>
    <w:p w14:paraId="364D98EE" w14:textId="77777777" w:rsidR="00725399" w:rsidRDefault="00725399" w:rsidP="00725399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zhotovitel:</w:t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  <w:t>ARCHUM architekti s.r.o.</w:t>
      </w:r>
    </w:p>
    <w:p w14:paraId="59F0A106" w14:textId="77777777" w:rsidR="00725399" w:rsidRDefault="00725399" w:rsidP="00725399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se sídlem: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Oldřichova 187/55, 128 00 Praha 2</w:t>
      </w:r>
    </w:p>
    <w:p w14:paraId="7F5E56B7" w14:textId="77777777" w:rsidR="00725399" w:rsidRDefault="00725399" w:rsidP="00725399">
      <w:pPr>
        <w:ind w:left="4959" w:hanging="283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zapsána: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u Městského soudu v Praze pod spisovou značkou C 213080</w:t>
      </w:r>
    </w:p>
    <w:p w14:paraId="6131AE21" w14:textId="357B83C7" w:rsidR="00725399" w:rsidRDefault="00725399" w:rsidP="00725399">
      <w:pPr>
        <w:ind w:left="1416"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e-mail: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E1333B">
        <w:rPr>
          <w:rFonts w:ascii="Arial" w:hAnsi="Arial" w:cs="Arial"/>
          <w:snapToGrid w:val="0"/>
        </w:rPr>
        <w:t>XXXX</w:t>
      </w:r>
    </w:p>
    <w:p w14:paraId="49F2075F" w14:textId="77777777" w:rsidR="00725399" w:rsidRDefault="00725399" w:rsidP="00725399">
      <w:pPr>
        <w:jc w:val="both"/>
        <w:rPr>
          <w:rFonts w:ascii="Arial" w:hAnsi="Arial" w:cs="Arial"/>
          <w:snapToGrid w:val="0"/>
        </w:rPr>
      </w:pPr>
    </w:p>
    <w:p w14:paraId="6511AA1E" w14:textId="77777777" w:rsidR="00725399" w:rsidRDefault="00725399" w:rsidP="00725399">
      <w:pPr>
        <w:pStyle w:val="Nadpis3"/>
        <w:ind w:left="1416" w:firstLine="708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zástupce ve věcech smluvních a technických:</w:t>
      </w:r>
    </w:p>
    <w:p w14:paraId="71B81C3C" w14:textId="77777777" w:rsidR="00725399" w:rsidRDefault="00725399" w:rsidP="00725399">
      <w:pPr>
        <w:rPr>
          <w:rFonts w:ascii="Arial" w:hAnsi="Arial" w:cs="Arial"/>
          <w:snapToGrid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napToGrid w:val="0"/>
        </w:rPr>
        <w:t>Ing. arch. Michal Petr</w:t>
      </w:r>
    </w:p>
    <w:p w14:paraId="3F2013BF" w14:textId="77777777" w:rsidR="00725399" w:rsidRDefault="00725399" w:rsidP="00725399">
      <w:pPr>
        <w:ind w:left="1416"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bankovní spojení: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Fio banka, a.s.</w:t>
      </w:r>
    </w:p>
    <w:p w14:paraId="4CA25A3B" w14:textId="77777777" w:rsidR="00725399" w:rsidRDefault="00725399" w:rsidP="00725399">
      <w:pPr>
        <w:ind w:left="1416"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číslo účtu: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2800457024/2010</w:t>
      </w:r>
    </w:p>
    <w:p w14:paraId="0B6C6D17" w14:textId="77777777" w:rsidR="00725399" w:rsidRDefault="00725399" w:rsidP="00725399">
      <w:pPr>
        <w:spacing w:after="120"/>
        <w:ind w:left="1416" w:firstLine="708"/>
        <w:jc w:val="both"/>
        <w:rPr>
          <w:rFonts w:ascii="Arial" w:hAnsi="Arial" w:cs="Arial"/>
          <w:snapToGrid w:val="0"/>
        </w:rPr>
      </w:pPr>
    </w:p>
    <w:p w14:paraId="59A1D529" w14:textId="77777777" w:rsidR="00725399" w:rsidRDefault="00725399" w:rsidP="00725399">
      <w:pPr>
        <w:ind w:left="1416"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IČ: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01894871</w:t>
      </w:r>
    </w:p>
    <w:p w14:paraId="307B5C83" w14:textId="77777777" w:rsidR="00725399" w:rsidRDefault="00725399" w:rsidP="00725399">
      <w:pPr>
        <w:ind w:left="1416"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DIČ: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CZ01894871</w:t>
      </w:r>
    </w:p>
    <w:p w14:paraId="0798E689" w14:textId="77777777" w:rsidR="00725399" w:rsidRDefault="00725399" w:rsidP="00725399">
      <w:pPr>
        <w:jc w:val="both"/>
        <w:rPr>
          <w:rFonts w:ascii="Arial" w:hAnsi="Arial" w:cs="Arial"/>
          <w:snapToGrid w:val="0"/>
        </w:rPr>
      </w:pPr>
    </w:p>
    <w:p w14:paraId="0FD0BA30" w14:textId="77777777" w:rsidR="00725399" w:rsidRDefault="00725399" w:rsidP="00725399">
      <w:pPr>
        <w:ind w:left="212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(dále jen "zhotovitel")</w:t>
      </w:r>
    </w:p>
    <w:p w14:paraId="5583818D" w14:textId="77777777" w:rsidR="00B86E4C" w:rsidRDefault="00B86E4C" w:rsidP="00B86E4C">
      <w:pPr>
        <w:jc w:val="both"/>
        <w:rPr>
          <w:rFonts w:ascii="Arial" w:hAnsi="Arial" w:cs="Arial"/>
          <w:snapToGrid w:val="0"/>
        </w:rPr>
      </w:pPr>
    </w:p>
    <w:p w14:paraId="310DEE51" w14:textId="77777777" w:rsidR="00B86E4C" w:rsidRDefault="00B86E4C" w:rsidP="00B86E4C">
      <w:pPr>
        <w:jc w:val="both"/>
        <w:rPr>
          <w:rFonts w:ascii="Arial" w:hAnsi="Arial" w:cs="Arial"/>
          <w:snapToGrid w:val="0"/>
        </w:rPr>
      </w:pPr>
    </w:p>
    <w:p w14:paraId="7E7C6912" w14:textId="77777777" w:rsidR="00B86E4C" w:rsidRDefault="00B86E4C" w:rsidP="00B86E4C">
      <w:pPr>
        <w:jc w:val="both"/>
        <w:rPr>
          <w:rFonts w:ascii="Arial" w:hAnsi="Arial" w:cs="Arial"/>
          <w:snapToGrid w:val="0"/>
        </w:rPr>
      </w:pPr>
    </w:p>
    <w:p w14:paraId="05D7DAF8" w14:textId="77777777" w:rsidR="00B86E4C" w:rsidRDefault="00B86E4C" w:rsidP="00B86E4C">
      <w:pPr>
        <w:jc w:val="both"/>
        <w:rPr>
          <w:rFonts w:ascii="Arial" w:hAnsi="Arial" w:cs="Arial"/>
          <w:snapToGrid w:val="0"/>
        </w:rPr>
      </w:pPr>
    </w:p>
    <w:p w14:paraId="44F80049" w14:textId="77777777" w:rsidR="00B86E4C" w:rsidRDefault="00B86E4C" w:rsidP="00B86E4C">
      <w:pPr>
        <w:jc w:val="both"/>
        <w:rPr>
          <w:rFonts w:ascii="Arial" w:hAnsi="Arial" w:cs="Arial"/>
          <w:snapToGrid w:val="0"/>
        </w:rPr>
      </w:pPr>
    </w:p>
    <w:p w14:paraId="792FC017" w14:textId="77777777" w:rsidR="00B86E4C" w:rsidRDefault="00B86E4C" w:rsidP="00B86E4C">
      <w:pPr>
        <w:jc w:val="both"/>
        <w:rPr>
          <w:rFonts w:ascii="Arial" w:hAnsi="Arial" w:cs="Arial"/>
          <w:snapToGrid w:val="0"/>
        </w:rPr>
      </w:pPr>
    </w:p>
    <w:p w14:paraId="37E92ED0" w14:textId="7140CB23" w:rsidR="00B86E4C" w:rsidRPr="00B86E4C" w:rsidRDefault="0022405B" w:rsidP="00B86E4C">
      <w:pPr>
        <w:jc w:val="both"/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b/>
          <w:snapToGrid w:val="0"/>
          <w:u w:val="single"/>
        </w:rPr>
        <w:t>DOPLNĚNÍ</w:t>
      </w:r>
      <w:r w:rsidR="00B86E4C" w:rsidRPr="00B86E4C">
        <w:rPr>
          <w:rFonts w:ascii="Arial" w:hAnsi="Arial" w:cs="Arial"/>
          <w:b/>
          <w:snapToGrid w:val="0"/>
          <w:u w:val="single"/>
        </w:rPr>
        <w:t xml:space="preserve"> BODU Č. 2.</w:t>
      </w:r>
      <w:r>
        <w:rPr>
          <w:rFonts w:ascii="Arial" w:hAnsi="Arial" w:cs="Arial"/>
          <w:b/>
          <w:snapToGrid w:val="0"/>
          <w:u w:val="single"/>
        </w:rPr>
        <w:t>2</w:t>
      </w:r>
    </w:p>
    <w:p w14:paraId="07B5B02B" w14:textId="77777777" w:rsidR="00B86E4C" w:rsidRDefault="00B86E4C" w:rsidP="00B86E4C">
      <w:pPr>
        <w:jc w:val="both"/>
        <w:rPr>
          <w:rFonts w:ascii="Arial" w:hAnsi="Arial" w:cs="Arial"/>
          <w:snapToGrid w:val="0"/>
        </w:rPr>
      </w:pPr>
    </w:p>
    <w:p w14:paraId="6034037D" w14:textId="77777777" w:rsidR="00725399" w:rsidRPr="00161DF6" w:rsidRDefault="00725399" w:rsidP="00725399">
      <w:pPr>
        <w:jc w:val="both"/>
        <w:rPr>
          <w:rFonts w:ascii="Arial" w:hAnsi="Arial" w:cs="Arial"/>
          <w:snapToGrid w:val="0"/>
        </w:rPr>
      </w:pPr>
    </w:p>
    <w:p w14:paraId="4676B025" w14:textId="77777777" w:rsidR="00B86E4C" w:rsidRDefault="00B86E4C" w:rsidP="00B86E4C">
      <w:pPr>
        <w:spacing w:before="240" w:after="12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smlouvy</w:t>
      </w:r>
    </w:p>
    <w:p w14:paraId="52505E32" w14:textId="77777777" w:rsidR="00B86E4C" w:rsidRDefault="00B86E4C" w:rsidP="00B86E4C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</w:t>
      </w:r>
      <w:r>
        <w:rPr>
          <w:rFonts w:ascii="Arial" w:hAnsi="Arial" w:cs="Arial"/>
          <w:sz w:val="20"/>
        </w:rPr>
        <w:tab/>
        <w:t>Předmětem této smlouvy je závazek zhotovitele zpracovat Změnu č. 7 Územního plánu Kralovice zkráceným postupem pořizování změny územního plánu podle § 55a – 55b stavebního zákona (dále jen „Změna č. 7 územního plánu“ nebo „dílo“) včetně převedení stávajícího úplného znění Územního plánu Kralovice (dále jen „stávající územní plán“) do jednotného standardu územně plánovací dokumentace podle ustanovení § 20a stavebního zákona, dle podmínek a specifikace uvedených v této smlouvě a závazek objednatele za provedené dílo zaplatit zhotoviteli sjednanou cenu. Dílo bude provedeno v následujících etapách (částech):</w:t>
      </w:r>
    </w:p>
    <w:p w14:paraId="703A8D70" w14:textId="77777777" w:rsidR="00B86E4C" w:rsidRDefault="00B86E4C" w:rsidP="00B86E4C">
      <w:pPr>
        <w:ind w:left="708" w:firstLine="12"/>
        <w:jc w:val="both"/>
        <w:rPr>
          <w:rFonts w:ascii="Arial" w:hAnsi="Arial" w:cs="Arial"/>
          <w:snapToGrid w:val="0"/>
        </w:rPr>
      </w:pPr>
    </w:p>
    <w:p w14:paraId="1150E366" w14:textId="77777777" w:rsidR="00B86E4C" w:rsidRDefault="00B86E4C" w:rsidP="00B86E4C">
      <w:pPr>
        <w:spacing w:after="60"/>
        <w:ind w:left="2127" w:hanging="993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I a. etapa</w:t>
      </w:r>
      <w:r>
        <w:rPr>
          <w:rFonts w:ascii="Arial" w:hAnsi="Arial" w:cs="Arial"/>
          <w:snapToGrid w:val="0"/>
        </w:rPr>
        <w:tab/>
        <w:t xml:space="preserve">- </w:t>
      </w:r>
      <w:r>
        <w:rPr>
          <w:rFonts w:ascii="Arial" w:hAnsi="Arial" w:cs="Arial"/>
        </w:rPr>
        <w:t>návrh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Změny č. 7 územního plánu k veřejnému projednání</w:t>
      </w:r>
    </w:p>
    <w:p w14:paraId="67306E22" w14:textId="77777777" w:rsidR="00B86E4C" w:rsidRDefault="00B86E4C" w:rsidP="00B86E4C">
      <w:pPr>
        <w:spacing w:after="60"/>
        <w:ind w:left="2127" w:hanging="99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 b. etapa</w:t>
      </w:r>
      <w:r>
        <w:rPr>
          <w:rFonts w:ascii="Arial" w:hAnsi="Arial" w:cs="Arial"/>
          <w:snapToGrid w:val="0"/>
        </w:rPr>
        <w:tab/>
        <w:t xml:space="preserve">- převedení stávajícího územního plánu do jednotného standardu územně plánovací dokumentace v souladu s metodickým pokynem Ministerstva pro místní rozvoje – Standard vybraných částí územního plánu (dále jen „Standard“), zveřejněného na webových stránkách ministerstva, podle </w:t>
      </w:r>
      <w:r>
        <w:rPr>
          <w:rFonts w:ascii="Arial" w:hAnsi="Arial" w:cs="Arial"/>
          <w:snapToGrid w:val="0"/>
        </w:rPr>
        <w:lastRenderedPageBreak/>
        <w:t>ustanovení § 20a stavebního zákona a v souladu s vyhláškou č. 500/2006 Sb., o územně analytických podkladech, územně plánovací dokumentaci a způsobu evidence územně plánovací činnosti, ve znění pozdějších předpisů (dále jen „</w:t>
      </w:r>
      <w:proofErr w:type="spellStart"/>
      <w:r>
        <w:rPr>
          <w:rFonts w:ascii="Arial" w:hAnsi="Arial" w:cs="Arial"/>
          <w:snapToGrid w:val="0"/>
        </w:rPr>
        <w:t>vyhl</w:t>
      </w:r>
      <w:proofErr w:type="spellEnd"/>
      <w:r>
        <w:rPr>
          <w:rFonts w:ascii="Arial" w:hAnsi="Arial" w:cs="Arial"/>
          <w:snapToGrid w:val="0"/>
        </w:rPr>
        <w:t>. č. 500/2006 Sb.“), pro veřejné projednání</w:t>
      </w:r>
    </w:p>
    <w:p w14:paraId="47FE0364" w14:textId="77777777" w:rsidR="00B86E4C" w:rsidRDefault="00B86E4C" w:rsidP="00B86E4C">
      <w:pPr>
        <w:pStyle w:val="Zkladntextodsazen3"/>
        <w:spacing w:after="60"/>
        <w:ind w:left="1276" w:hanging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 etapa</w:t>
      </w:r>
      <w:r>
        <w:rPr>
          <w:rFonts w:ascii="Arial" w:hAnsi="Arial" w:cs="Arial"/>
          <w:sz w:val="20"/>
        </w:rPr>
        <w:tab/>
        <w:t>- výsledný návrh Změny č. 7 územního plánu</w:t>
      </w:r>
    </w:p>
    <w:p w14:paraId="76D4E286" w14:textId="77777777" w:rsidR="00B86E4C" w:rsidRDefault="00B86E4C" w:rsidP="00B86E4C">
      <w:pPr>
        <w:spacing w:after="60"/>
        <w:ind w:left="2127" w:hanging="993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III. etapa</w:t>
      </w:r>
      <w:r>
        <w:rPr>
          <w:rFonts w:ascii="Arial" w:hAnsi="Arial" w:cs="Arial"/>
          <w:snapToGrid w:val="0"/>
        </w:rPr>
        <w:tab/>
        <w:t xml:space="preserve">- </w:t>
      </w:r>
      <w:r>
        <w:rPr>
          <w:rFonts w:ascii="Arial" w:eastAsia="Arial Unicode MS" w:hAnsi="Arial" w:cs="Arial"/>
          <w:kern w:val="2"/>
        </w:rPr>
        <w:t>úplné znění územního plánu po vydání Změny č. 7 územního plánu zastupitelstvem</w:t>
      </w:r>
    </w:p>
    <w:p w14:paraId="60032EA8" w14:textId="77777777" w:rsidR="00B86E4C" w:rsidRDefault="00B86E4C" w:rsidP="00B86E4C">
      <w:pPr>
        <w:spacing w:after="60"/>
        <w:ind w:left="2127" w:hanging="99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IV. etapa</w:t>
      </w:r>
      <w:r>
        <w:rPr>
          <w:rFonts w:ascii="Arial" w:hAnsi="Arial" w:cs="Arial"/>
          <w:snapToGrid w:val="0"/>
        </w:rPr>
        <w:tab/>
        <w:t>- zpracování mapové vizualizace vektorových dat územního plánu</w:t>
      </w:r>
      <w:r>
        <w:rPr>
          <w:rFonts w:ascii="Arial" w:hAnsi="Arial" w:cs="Arial"/>
          <w:snapToGrid w:val="0"/>
        </w:rPr>
        <w:br/>
        <w:t xml:space="preserve">ve formátu mapového dokumentu MXD pro aplikaci </w:t>
      </w:r>
      <w:proofErr w:type="spellStart"/>
      <w:r>
        <w:rPr>
          <w:rFonts w:ascii="Arial" w:hAnsi="Arial" w:cs="Arial"/>
          <w:snapToGrid w:val="0"/>
        </w:rPr>
        <w:t>ArcGIS</w:t>
      </w:r>
      <w:proofErr w:type="spellEnd"/>
      <w:r>
        <w:rPr>
          <w:rFonts w:ascii="Arial" w:hAnsi="Arial" w:cs="Arial"/>
          <w:snapToGrid w:val="0"/>
        </w:rPr>
        <w:t xml:space="preserve"> Desktop (nad rámec Standardu, podle ustanovení § 20a stavebního zákona)</w:t>
      </w:r>
    </w:p>
    <w:p w14:paraId="7521C629" w14:textId="4070D09C" w:rsidR="00B86E4C" w:rsidRDefault="00B86E4C" w:rsidP="00B86E4C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</w:t>
      </w:r>
      <w:r>
        <w:rPr>
          <w:rFonts w:ascii="Arial" w:hAnsi="Arial" w:cs="Arial"/>
          <w:sz w:val="20"/>
        </w:rPr>
        <w:tab/>
        <w:t>Předmětem této smlouvy není zpracování návrhu Změny č. 7 územního plánu k opakovanému veřejnému projednání. V případě nutnosti opakovaného veřejného projednání, tj. opakovaného řízení o Změně č. 7 územního plánu, bude zpracování návrhu Změny č. 7 územního plánu k opakovanému veřejnému projednání řešeno dodatkem k této smlouvě.</w:t>
      </w:r>
      <w:r w:rsidR="0022405B">
        <w:rPr>
          <w:rFonts w:ascii="Arial" w:hAnsi="Arial" w:cs="Arial"/>
          <w:sz w:val="20"/>
        </w:rPr>
        <w:t xml:space="preserve"> </w:t>
      </w:r>
      <w:r w:rsidR="0022405B" w:rsidRPr="0022405B">
        <w:rPr>
          <w:rFonts w:ascii="Arial" w:hAnsi="Arial" w:cs="Arial"/>
          <w:b/>
          <w:sz w:val="20"/>
        </w:rPr>
        <w:t>Z důvodu zpracování pokynů pořizovatele po prvním veřejném projednání se sjednává cena za opakované veřejné projednání Změny č. 7</w:t>
      </w:r>
      <w:r w:rsidR="00AB474B">
        <w:rPr>
          <w:rFonts w:ascii="Arial" w:hAnsi="Arial" w:cs="Arial"/>
          <w:b/>
          <w:sz w:val="20"/>
        </w:rPr>
        <w:t xml:space="preserve"> a náklady na tisk</w:t>
      </w:r>
      <w:r w:rsidR="0022405B" w:rsidRPr="0022405B">
        <w:rPr>
          <w:rFonts w:ascii="Arial" w:hAnsi="Arial" w:cs="Arial"/>
          <w:b/>
          <w:sz w:val="20"/>
        </w:rPr>
        <w:t xml:space="preserve"> ve výši 15 000,- Kč bez DPH, dle cenové nabídky č. 5240141 ze dne 21.8.2024. </w:t>
      </w:r>
    </w:p>
    <w:p w14:paraId="2BBBF8A6" w14:textId="77777777" w:rsidR="00604413" w:rsidRDefault="00604413" w:rsidP="00B86E4C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</w:p>
    <w:p w14:paraId="653EC58E" w14:textId="77777777" w:rsidR="00B86E4C" w:rsidRPr="0022405B" w:rsidRDefault="00B86E4C" w:rsidP="00604413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  <w:t xml:space="preserve">Zhotovitel bere na vědomí, že dílo je součástí projektu </w:t>
      </w:r>
      <w:r w:rsidR="00DA1CD0">
        <w:rPr>
          <w:rFonts w:ascii="Arial" w:hAnsi="Arial" w:cs="Arial"/>
        </w:rPr>
        <w:t xml:space="preserve">„Standardizace a pořízení změny č. 7 Územního plánu Kralovice“, jež bude předkládán ke spolufinancování </w:t>
      </w:r>
      <w:r w:rsidR="00DA1CD0" w:rsidRPr="0022405B">
        <w:rPr>
          <w:rFonts w:ascii="Arial" w:hAnsi="Arial" w:cs="Arial"/>
        </w:rPr>
        <w:t>Ministerstvu pro místní rozvoj ČR – výzva č. 1 k podávání žádost</w:t>
      </w:r>
      <w:r w:rsidR="00126BD7" w:rsidRPr="0022405B">
        <w:rPr>
          <w:rFonts w:ascii="Arial" w:hAnsi="Arial" w:cs="Arial"/>
        </w:rPr>
        <w:t>í</w:t>
      </w:r>
      <w:r w:rsidR="00DA1CD0" w:rsidRPr="0022405B">
        <w:rPr>
          <w:rFonts w:ascii="Arial" w:hAnsi="Arial" w:cs="Arial"/>
        </w:rPr>
        <w:t xml:space="preserve"> o poskytnutí dotace v roce 2023 z </w:t>
      </w:r>
      <w:r w:rsidR="00604413" w:rsidRPr="0022405B">
        <w:rPr>
          <w:rFonts w:ascii="Arial" w:hAnsi="Arial" w:cs="Arial"/>
        </w:rPr>
        <w:t>podprogramu</w:t>
      </w:r>
      <w:r w:rsidR="00DA1CD0" w:rsidRPr="0022405B">
        <w:rPr>
          <w:rFonts w:ascii="Arial" w:hAnsi="Arial" w:cs="Arial"/>
        </w:rPr>
        <w:t xml:space="preserve"> 117D551 Podpora územně plánovacích dokumentací obci. </w:t>
      </w:r>
    </w:p>
    <w:p w14:paraId="342DBCD7" w14:textId="77777777" w:rsidR="00670469" w:rsidRDefault="00670469"/>
    <w:p w14:paraId="59B25F4B" w14:textId="77777777" w:rsidR="00147B4C" w:rsidRDefault="00147B4C"/>
    <w:p w14:paraId="2AFE9C42" w14:textId="718D4B60" w:rsidR="00147B4C" w:rsidRPr="003C4DB7" w:rsidRDefault="003C4DB7">
      <w:pPr>
        <w:rPr>
          <w:rFonts w:ascii="Arial" w:hAnsi="Arial" w:cs="Arial"/>
          <w:snapToGrid w:val="0"/>
        </w:rPr>
      </w:pPr>
      <w:r w:rsidRPr="003C4DB7">
        <w:rPr>
          <w:rFonts w:ascii="Arial" w:hAnsi="Arial" w:cs="Arial"/>
          <w:snapToGrid w:val="0"/>
        </w:rPr>
        <w:t>Příloha č. 1:</w:t>
      </w:r>
    </w:p>
    <w:p w14:paraId="267BAC4A" w14:textId="02473E3D" w:rsidR="003C4DB7" w:rsidRPr="003C4DB7" w:rsidRDefault="003C4DB7" w:rsidP="003C4DB7">
      <w:pPr>
        <w:pStyle w:val="Odstavecseseznamem"/>
        <w:numPr>
          <w:ilvl w:val="0"/>
          <w:numId w:val="1"/>
        </w:numPr>
        <w:rPr>
          <w:rFonts w:ascii="Arial" w:hAnsi="Arial" w:cs="Arial"/>
          <w:snapToGrid w:val="0"/>
        </w:rPr>
      </w:pPr>
      <w:r w:rsidRPr="003C4DB7">
        <w:rPr>
          <w:rFonts w:ascii="Arial" w:hAnsi="Arial" w:cs="Arial"/>
          <w:snapToGrid w:val="0"/>
        </w:rPr>
        <w:t>Cenová nabídka č. 5240141</w:t>
      </w:r>
    </w:p>
    <w:p w14:paraId="25F1512A" w14:textId="77777777" w:rsidR="003C4DB7" w:rsidRPr="003C4DB7" w:rsidRDefault="003C4DB7">
      <w:pPr>
        <w:rPr>
          <w:rFonts w:ascii="Arial" w:hAnsi="Arial" w:cs="Arial"/>
          <w:snapToGrid w:val="0"/>
        </w:rPr>
      </w:pPr>
    </w:p>
    <w:p w14:paraId="35C37566" w14:textId="77777777" w:rsidR="003C4DB7" w:rsidRDefault="003C4DB7"/>
    <w:p w14:paraId="04BD6BEB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  <w:r>
        <w:rPr>
          <w:rFonts w:ascii="Arial" w:hAnsi="Arial" w:cs="Arial"/>
          <w:snapToGrid w:val="0"/>
          <w:position w:val="-6"/>
        </w:rPr>
        <w:t>V Praze, dne</w:t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  <w:t xml:space="preserve">           </w:t>
      </w:r>
      <w:r w:rsidR="007A5E8E"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  <w:t xml:space="preserve">V Kralovicích, dne </w:t>
      </w:r>
    </w:p>
    <w:p w14:paraId="71E1C4F9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7D4E83E8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  <w:r>
        <w:rPr>
          <w:rFonts w:ascii="Arial" w:hAnsi="Arial" w:cs="Arial"/>
          <w:snapToGrid w:val="0"/>
          <w:position w:val="-6"/>
        </w:rPr>
        <w:t>Za zhotovitele:</w:t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  <w:t>Za objednatele:</w:t>
      </w:r>
    </w:p>
    <w:p w14:paraId="48275A6F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28C5379B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30F302A3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75B8EC12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  <w:r>
        <w:rPr>
          <w:rFonts w:ascii="Arial" w:hAnsi="Arial" w:cs="Arial"/>
          <w:snapToGrid w:val="0"/>
          <w:position w:val="-6"/>
        </w:rPr>
        <w:t>………………………………</w:t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</w:r>
      <w:r>
        <w:rPr>
          <w:rFonts w:ascii="Arial" w:hAnsi="Arial" w:cs="Arial"/>
          <w:snapToGrid w:val="0"/>
          <w:position w:val="-6"/>
        </w:rPr>
        <w:tab/>
        <w:t>…………………………………………..</w:t>
      </w:r>
    </w:p>
    <w:p w14:paraId="52456BF8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  <w:position w:val="-6"/>
        </w:rPr>
      </w:pPr>
      <w:r>
        <w:rPr>
          <w:rFonts w:ascii="Arial" w:hAnsi="Arial" w:cs="Arial"/>
          <w:bCs/>
          <w:snapToGrid w:val="0"/>
        </w:rPr>
        <w:t>Ing. arch. Michal Petr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Karel Popel</w:t>
      </w:r>
    </w:p>
    <w:p w14:paraId="4C4BE5A1" w14:textId="77777777" w:rsidR="00147B4C" w:rsidRDefault="00147B4C" w:rsidP="00147B4C">
      <w:pPr>
        <w:ind w:left="4953" w:hanging="424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jednatel ARCHUM architekti s.r.o.</w:t>
      </w:r>
      <w:r>
        <w:rPr>
          <w:rFonts w:ascii="Arial" w:hAnsi="Arial" w:cs="Arial"/>
          <w:snapToGrid w:val="0"/>
        </w:rPr>
        <w:tab/>
        <w:t xml:space="preserve">Starosta města </w:t>
      </w:r>
    </w:p>
    <w:p w14:paraId="16B537D8" w14:textId="77777777" w:rsidR="00147B4C" w:rsidRDefault="00147B4C" w:rsidP="00147B4C">
      <w:pPr>
        <w:ind w:firstLine="708"/>
        <w:jc w:val="both"/>
        <w:rPr>
          <w:rFonts w:ascii="Arial" w:hAnsi="Arial" w:cs="Arial"/>
          <w:snapToGrid w:val="0"/>
        </w:rPr>
      </w:pPr>
    </w:p>
    <w:p w14:paraId="412C1197" w14:textId="77777777" w:rsidR="00147B4C" w:rsidRDefault="00147B4C"/>
    <w:sectPr w:rsidR="0014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76168"/>
    <w:multiLevelType w:val="hybridMultilevel"/>
    <w:tmpl w:val="F8184EAC"/>
    <w:lvl w:ilvl="0" w:tplc="BA5CFA0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6940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99"/>
    <w:rsid w:val="00126BD7"/>
    <w:rsid w:val="00147B4C"/>
    <w:rsid w:val="0022405B"/>
    <w:rsid w:val="002D5E78"/>
    <w:rsid w:val="003C4DB7"/>
    <w:rsid w:val="00454269"/>
    <w:rsid w:val="00604413"/>
    <w:rsid w:val="00670469"/>
    <w:rsid w:val="00725399"/>
    <w:rsid w:val="007A5E8E"/>
    <w:rsid w:val="00827843"/>
    <w:rsid w:val="008D5AD1"/>
    <w:rsid w:val="00A8663B"/>
    <w:rsid w:val="00AB474B"/>
    <w:rsid w:val="00B86E4C"/>
    <w:rsid w:val="00BB4EBF"/>
    <w:rsid w:val="00DA1CD0"/>
    <w:rsid w:val="00E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7575"/>
  <w15:docId w15:val="{3DB6844D-6DA4-47EC-8D43-BC0A3FBC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5399"/>
    <w:pPr>
      <w:keepNext/>
      <w:jc w:val="center"/>
      <w:outlineLvl w:val="0"/>
    </w:pPr>
    <w:rPr>
      <w:snapToGrid w:val="0"/>
      <w:sz w:val="24"/>
    </w:rPr>
  </w:style>
  <w:style w:type="paragraph" w:styleId="Nadpis3">
    <w:name w:val="heading 3"/>
    <w:basedOn w:val="Normln"/>
    <w:next w:val="Normln"/>
    <w:link w:val="Nadpis3Char"/>
    <w:qFormat/>
    <w:rsid w:val="00725399"/>
    <w:pPr>
      <w:keepNext/>
      <w:ind w:left="1440" w:firstLine="720"/>
      <w:jc w:val="both"/>
      <w:outlineLvl w:val="2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539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2539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86E4C"/>
    <w:pPr>
      <w:snapToGrid w:val="0"/>
      <w:ind w:left="142" w:hanging="142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86E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86E4C"/>
    <w:pPr>
      <w:snapToGrid w:val="0"/>
      <w:ind w:left="3119" w:hanging="2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E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C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krevovamilena</dc:creator>
  <cp:lastModifiedBy>sladkovamonika</cp:lastModifiedBy>
  <cp:revision>2</cp:revision>
  <dcterms:created xsi:type="dcterms:W3CDTF">2024-09-18T13:46:00Z</dcterms:created>
  <dcterms:modified xsi:type="dcterms:W3CDTF">2024-09-18T13:46:00Z</dcterms:modified>
</cp:coreProperties>
</file>