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86B2C" w14:textId="77777777" w:rsidR="00270D58" w:rsidRPr="0027471A" w:rsidRDefault="00270D58" w:rsidP="00270D58">
      <w:pPr>
        <w:pStyle w:val="Podnadpis"/>
        <w:rPr>
          <w:rFonts w:asciiTheme="minorHAnsi" w:hAnsiTheme="minorHAnsi" w:cstheme="minorHAnsi"/>
          <w:caps/>
          <w:sz w:val="32"/>
          <w:szCs w:val="32"/>
        </w:rPr>
      </w:pPr>
      <w:r w:rsidRPr="0027471A">
        <w:rPr>
          <w:rFonts w:asciiTheme="minorHAnsi" w:hAnsiTheme="minorHAnsi" w:cstheme="minorHAnsi"/>
          <w:caps/>
          <w:sz w:val="32"/>
          <w:szCs w:val="32"/>
        </w:rPr>
        <w:t xml:space="preserve">Smlouva o </w:t>
      </w:r>
      <w:r w:rsidR="00EB19EA" w:rsidRPr="0027471A">
        <w:rPr>
          <w:rFonts w:asciiTheme="minorHAnsi" w:hAnsiTheme="minorHAnsi" w:cstheme="minorHAnsi"/>
          <w:caps/>
          <w:sz w:val="32"/>
          <w:szCs w:val="32"/>
        </w:rPr>
        <w:t>Dílo</w:t>
      </w:r>
      <w:r w:rsidRPr="0027471A">
        <w:rPr>
          <w:rFonts w:asciiTheme="minorHAnsi" w:hAnsiTheme="minorHAnsi" w:cstheme="minorHAnsi"/>
          <w:caps/>
          <w:sz w:val="32"/>
          <w:szCs w:val="32"/>
        </w:rPr>
        <w:t xml:space="preserve"> </w:t>
      </w:r>
    </w:p>
    <w:p w14:paraId="28444908" w14:textId="77777777" w:rsidR="00270D58" w:rsidRPr="0027471A" w:rsidRDefault="00270D58" w:rsidP="00270D58">
      <w:pPr>
        <w:jc w:val="center"/>
        <w:rPr>
          <w:rFonts w:asciiTheme="minorHAnsi" w:hAnsiTheme="minorHAnsi" w:cstheme="minorHAnsi"/>
        </w:rPr>
      </w:pPr>
      <w:r w:rsidRPr="0027471A">
        <w:rPr>
          <w:rFonts w:asciiTheme="minorHAnsi" w:hAnsiTheme="minorHAnsi" w:cstheme="minorHAnsi"/>
        </w:rPr>
        <w:t>uzavřená podle ust. § 2586 a násl.</w:t>
      </w:r>
    </w:p>
    <w:p w14:paraId="5EB28DC6" w14:textId="773351F0" w:rsidR="00270D58" w:rsidRPr="0027471A" w:rsidRDefault="00CD0702" w:rsidP="00CD0702">
      <w:pPr>
        <w:tabs>
          <w:tab w:val="left" w:pos="1700"/>
          <w:tab w:val="center" w:pos="4606"/>
        </w:tabs>
        <w:rPr>
          <w:rFonts w:asciiTheme="minorHAnsi" w:hAnsiTheme="minorHAnsi" w:cstheme="minorHAnsi"/>
        </w:rPr>
      </w:pPr>
      <w:r w:rsidRPr="0027471A">
        <w:rPr>
          <w:rFonts w:asciiTheme="minorHAnsi" w:hAnsiTheme="minorHAnsi" w:cstheme="minorHAnsi"/>
        </w:rPr>
        <w:tab/>
      </w:r>
      <w:r w:rsidRPr="0027471A">
        <w:rPr>
          <w:rFonts w:asciiTheme="minorHAnsi" w:hAnsiTheme="minorHAnsi" w:cstheme="minorHAnsi"/>
        </w:rPr>
        <w:tab/>
      </w:r>
      <w:r w:rsidR="00270D58" w:rsidRPr="0027471A">
        <w:rPr>
          <w:rFonts w:asciiTheme="minorHAnsi" w:hAnsiTheme="minorHAnsi" w:cstheme="minorHAnsi"/>
        </w:rPr>
        <w:t>zákona č. 89/2012 Sb., občanský zákoník</w:t>
      </w:r>
      <w:r w:rsidR="001F4C82" w:rsidRPr="0027471A">
        <w:rPr>
          <w:rFonts w:asciiTheme="minorHAnsi" w:hAnsiTheme="minorHAnsi" w:cstheme="minorHAnsi"/>
        </w:rPr>
        <w:t>, ve znění pozdějších předpisů</w:t>
      </w:r>
      <w:r w:rsidR="00270D58" w:rsidRPr="0027471A">
        <w:rPr>
          <w:rFonts w:asciiTheme="minorHAnsi" w:hAnsiTheme="minorHAnsi" w:cstheme="minorHAnsi"/>
        </w:rPr>
        <w:t xml:space="preserve"> </w:t>
      </w:r>
    </w:p>
    <w:p w14:paraId="02F5C4EB" w14:textId="77777777" w:rsidR="00270D58" w:rsidRPr="0027471A" w:rsidRDefault="00270D58" w:rsidP="00270D58">
      <w:pPr>
        <w:pStyle w:val="Podnadpis"/>
        <w:rPr>
          <w:rFonts w:asciiTheme="minorHAnsi" w:hAnsiTheme="minorHAnsi" w:cstheme="minorHAnsi"/>
          <w:caps/>
          <w:sz w:val="24"/>
          <w:szCs w:val="24"/>
        </w:rPr>
      </w:pPr>
    </w:p>
    <w:p w14:paraId="299012A3" w14:textId="6BFAB6B4" w:rsidR="00270D58" w:rsidRPr="0027471A" w:rsidRDefault="00270D58" w:rsidP="00270D58">
      <w:pPr>
        <w:tabs>
          <w:tab w:val="left" w:pos="2552"/>
        </w:tabs>
        <w:jc w:val="center"/>
        <w:rPr>
          <w:rFonts w:asciiTheme="minorHAnsi" w:hAnsiTheme="minorHAnsi" w:cstheme="minorHAnsi"/>
        </w:rPr>
      </w:pPr>
      <w:r w:rsidRPr="0027471A">
        <w:rPr>
          <w:rFonts w:asciiTheme="minorHAnsi" w:hAnsiTheme="minorHAnsi" w:cstheme="minorHAnsi"/>
        </w:rPr>
        <w:t xml:space="preserve">Číslo smlouvy objednatele: </w:t>
      </w:r>
      <w:r w:rsidR="00E9044C" w:rsidRPr="0027471A">
        <w:rPr>
          <w:rFonts w:asciiTheme="minorHAnsi" w:hAnsiTheme="minorHAnsi" w:cstheme="minorHAnsi"/>
        </w:rPr>
        <w:t>SML</w:t>
      </w:r>
      <w:r w:rsidR="00AC7E4D">
        <w:rPr>
          <w:rFonts w:asciiTheme="minorHAnsi" w:hAnsiTheme="minorHAnsi" w:cstheme="minorHAnsi"/>
        </w:rPr>
        <w:t>/1471</w:t>
      </w:r>
      <w:r w:rsidR="00E546C0" w:rsidRPr="0027471A">
        <w:rPr>
          <w:rFonts w:asciiTheme="minorHAnsi" w:hAnsiTheme="minorHAnsi" w:cstheme="minorHAnsi"/>
        </w:rPr>
        <w:t>/2024</w:t>
      </w:r>
    </w:p>
    <w:p w14:paraId="68D4A513" w14:textId="77777777" w:rsidR="00270D58" w:rsidRPr="0027471A" w:rsidRDefault="00270D58" w:rsidP="00270D58">
      <w:pPr>
        <w:jc w:val="center"/>
        <w:rPr>
          <w:rFonts w:asciiTheme="minorHAnsi" w:hAnsiTheme="minorHAnsi" w:cstheme="minorHAnsi"/>
        </w:rPr>
      </w:pPr>
    </w:p>
    <w:p w14:paraId="310EA826" w14:textId="77777777" w:rsidR="00270D58" w:rsidRPr="0027471A" w:rsidRDefault="00270D58" w:rsidP="00270D58">
      <w:pPr>
        <w:pStyle w:val="Nadpis3"/>
        <w:jc w:val="center"/>
        <w:rPr>
          <w:rFonts w:asciiTheme="minorHAnsi" w:hAnsiTheme="minorHAnsi" w:cstheme="minorHAnsi"/>
          <w:sz w:val="24"/>
          <w:szCs w:val="24"/>
        </w:rPr>
      </w:pPr>
      <w:r w:rsidRPr="0027471A">
        <w:rPr>
          <w:rFonts w:asciiTheme="minorHAnsi" w:hAnsiTheme="minorHAnsi" w:cstheme="minorHAnsi"/>
          <w:sz w:val="24"/>
          <w:szCs w:val="24"/>
        </w:rPr>
        <w:t>Smluvní strany</w:t>
      </w:r>
    </w:p>
    <w:p w14:paraId="1A557467" w14:textId="3F747A79" w:rsidR="00270D58" w:rsidRPr="0027471A" w:rsidRDefault="00270D58" w:rsidP="0018719C">
      <w:pPr>
        <w:numPr>
          <w:ilvl w:val="0"/>
          <w:numId w:val="6"/>
        </w:numPr>
        <w:tabs>
          <w:tab w:val="clear" w:pos="720"/>
          <w:tab w:val="num" w:pos="360"/>
        </w:tabs>
        <w:spacing w:before="240"/>
        <w:ind w:hanging="720"/>
        <w:jc w:val="both"/>
        <w:rPr>
          <w:rFonts w:asciiTheme="minorHAnsi" w:hAnsiTheme="minorHAnsi" w:cstheme="minorHAnsi"/>
          <w:b/>
        </w:rPr>
      </w:pPr>
      <w:r w:rsidRPr="0027471A">
        <w:rPr>
          <w:rFonts w:asciiTheme="minorHAnsi" w:hAnsiTheme="minorHAnsi" w:cstheme="minorHAnsi"/>
          <w:b/>
        </w:rPr>
        <w:t>Statutární město Přerov</w:t>
      </w:r>
    </w:p>
    <w:p w14:paraId="5B5F488A" w14:textId="0157E50E" w:rsidR="00270D58" w:rsidRPr="0027471A" w:rsidRDefault="00270D58" w:rsidP="00270D58">
      <w:pPr>
        <w:numPr>
          <w:ilvl w:val="12"/>
          <w:numId w:val="0"/>
        </w:numPr>
        <w:tabs>
          <w:tab w:val="num" w:pos="360"/>
          <w:tab w:val="left" w:pos="2977"/>
        </w:tabs>
        <w:ind w:left="426" w:hanging="66"/>
        <w:jc w:val="both"/>
        <w:rPr>
          <w:rFonts w:asciiTheme="minorHAnsi" w:hAnsiTheme="minorHAnsi" w:cstheme="minorHAnsi"/>
        </w:rPr>
      </w:pPr>
      <w:r w:rsidRPr="0027471A">
        <w:rPr>
          <w:rFonts w:asciiTheme="minorHAnsi" w:hAnsiTheme="minorHAnsi" w:cstheme="minorHAnsi"/>
        </w:rPr>
        <w:t xml:space="preserve">Se sídlem: </w:t>
      </w:r>
      <w:r w:rsidRPr="0027471A">
        <w:rPr>
          <w:rFonts w:asciiTheme="minorHAnsi" w:hAnsiTheme="minorHAnsi" w:cstheme="minorHAnsi"/>
        </w:rPr>
        <w:tab/>
        <w:t xml:space="preserve">Bratrská </w:t>
      </w:r>
      <w:r w:rsidR="00393341" w:rsidRPr="0027471A">
        <w:rPr>
          <w:rFonts w:asciiTheme="minorHAnsi" w:hAnsiTheme="minorHAnsi" w:cstheme="minorHAnsi"/>
        </w:rPr>
        <w:t>709/</w:t>
      </w:r>
      <w:r w:rsidRPr="0027471A">
        <w:rPr>
          <w:rFonts w:asciiTheme="minorHAnsi" w:hAnsiTheme="minorHAnsi" w:cstheme="minorHAnsi"/>
        </w:rPr>
        <w:t>34,</w:t>
      </w:r>
      <w:r w:rsidR="00393341" w:rsidRPr="0027471A">
        <w:rPr>
          <w:rFonts w:asciiTheme="minorHAnsi" w:hAnsiTheme="minorHAnsi" w:cstheme="minorHAnsi"/>
        </w:rPr>
        <w:t xml:space="preserve"> Přerov I-Město,</w:t>
      </w:r>
      <w:r w:rsidRPr="0027471A">
        <w:rPr>
          <w:rFonts w:asciiTheme="minorHAnsi" w:hAnsiTheme="minorHAnsi" w:cstheme="minorHAnsi"/>
        </w:rPr>
        <w:t xml:space="preserve"> 750 </w:t>
      </w:r>
      <w:r w:rsidR="00393341" w:rsidRPr="0027471A">
        <w:rPr>
          <w:rFonts w:asciiTheme="minorHAnsi" w:hAnsiTheme="minorHAnsi" w:cstheme="minorHAnsi"/>
        </w:rPr>
        <w:t>02</w:t>
      </w:r>
      <w:r w:rsidRPr="0027471A">
        <w:rPr>
          <w:rFonts w:asciiTheme="minorHAnsi" w:hAnsiTheme="minorHAnsi" w:cstheme="minorHAnsi"/>
        </w:rPr>
        <w:t xml:space="preserve"> Přerov</w:t>
      </w:r>
      <w:r w:rsidR="00393341" w:rsidRPr="0027471A">
        <w:rPr>
          <w:rFonts w:asciiTheme="minorHAnsi" w:hAnsiTheme="minorHAnsi" w:cstheme="minorHAnsi"/>
        </w:rPr>
        <w:t xml:space="preserve"> 2</w:t>
      </w:r>
    </w:p>
    <w:p w14:paraId="716ECE04" w14:textId="226CE77E" w:rsidR="00270D58" w:rsidRPr="0027471A" w:rsidRDefault="00270D58" w:rsidP="00270D58">
      <w:pPr>
        <w:numPr>
          <w:ilvl w:val="12"/>
          <w:numId w:val="0"/>
        </w:numPr>
        <w:tabs>
          <w:tab w:val="num" w:pos="360"/>
          <w:tab w:val="left" w:pos="2977"/>
        </w:tabs>
        <w:ind w:left="2970" w:hanging="2610"/>
        <w:jc w:val="both"/>
        <w:rPr>
          <w:rFonts w:asciiTheme="minorHAnsi" w:hAnsiTheme="minorHAnsi" w:cstheme="minorHAnsi"/>
        </w:rPr>
      </w:pPr>
      <w:r w:rsidRPr="0027471A">
        <w:rPr>
          <w:rFonts w:asciiTheme="minorHAnsi" w:hAnsiTheme="minorHAnsi" w:cstheme="minorHAnsi"/>
        </w:rPr>
        <w:t>Zastoupené:</w:t>
      </w:r>
      <w:r w:rsidRPr="0027471A">
        <w:rPr>
          <w:rFonts w:asciiTheme="minorHAnsi" w:hAnsiTheme="minorHAnsi" w:cstheme="minorHAnsi"/>
        </w:rPr>
        <w:tab/>
      </w:r>
      <w:proofErr w:type="spellStart"/>
      <w:r w:rsidR="00F3234A">
        <w:rPr>
          <w:rFonts w:asciiTheme="minorHAnsi" w:hAnsiTheme="minorHAnsi" w:cstheme="minorHAnsi"/>
        </w:rPr>
        <w:t>xxxxx</w:t>
      </w:r>
      <w:proofErr w:type="spellEnd"/>
      <w:r w:rsidR="00E9044C" w:rsidRPr="0027471A">
        <w:rPr>
          <w:rFonts w:asciiTheme="minorHAnsi" w:hAnsiTheme="minorHAnsi" w:cstheme="minorHAnsi"/>
        </w:rPr>
        <w:t>, vedoucím Odboru vnitřní správy Magistrátu města Přerova na základě části IV. odstavce 4 písm. a) Vnitřního předpisu č. 8/2018 Organizačního řádu, kterým se vymezují kompetence Magistrátu města Přerova, ve znění pozdějších vnitřních předpisů</w:t>
      </w:r>
    </w:p>
    <w:p w14:paraId="42E26145" w14:textId="77777777" w:rsidR="00270D58" w:rsidRPr="0027471A" w:rsidRDefault="00270D58" w:rsidP="00270D58">
      <w:pPr>
        <w:numPr>
          <w:ilvl w:val="12"/>
          <w:numId w:val="0"/>
        </w:numPr>
        <w:tabs>
          <w:tab w:val="num" w:pos="360"/>
          <w:tab w:val="left" w:pos="2977"/>
        </w:tabs>
        <w:ind w:left="426" w:hanging="66"/>
        <w:jc w:val="both"/>
        <w:rPr>
          <w:rFonts w:asciiTheme="minorHAnsi" w:hAnsiTheme="minorHAnsi" w:cstheme="minorHAnsi"/>
        </w:rPr>
      </w:pPr>
      <w:r w:rsidRPr="0027471A">
        <w:rPr>
          <w:rFonts w:asciiTheme="minorHAnsi" w:hAnsiTheme="minorHAnsi" w:cstheme="minorHAnsi"/>
        </w:rPr>
        <w:t>IČ:</w:t>
      </w:r>
      <w:r w:rsidRPr="0027471A">
        <w:rPr>
          <w:rFonts w:asciiTheme="minorHAnsi" w:hAnsiTheme="minorHAnsi" w:cstheme="minorHAnsi"/>
        </w:rPr>
        <w:tab/>
        <w:t>00301825</w:t>
      </w:r>
    </w:p>
    <w:p w14:paraId="01BA6A9D" w14:textId="77777777" w:rsidR="004C26AD" w:rsidRPr="0027471A" w:rsidRDefault="004C26AD" w:rsidP="004C26AD">
      <w:pPr>
        <w:numPr>
          <w:ilvl w:val="12"/>
          <w:numId w:val="0"/>
        </w:numPr>
        <w:tabs>
          <w:tab w:val="num" w:pos="360"/>
          <w:tab w:val="left" w:pos="2977"/>
        </w:tabs>
        <w:ind w:left="426" w:hanging="66"/>
        <w:jc w:val="both"/>
        <w:rPr>
          <w:rFonts w:asciiTheme="minorHAnsi" w:hAnsiTheme="minorHAnsi" w:cstheme="minorHAnsi"/>
        </w:rPr>
      </w:pPr>
      <w:r w:rsidRPr="0027471A">
        <w:rPr>
          <w:rFonts w:asciiTheme="minorHAnsi" w:hAnsiTheme="minorHAnsi" w:cstheme="minorHAnsi"/>
        </w:rPr>
        <w:t>DIČ:</w:t>
      </w:r>
      <w:r w:rsidRPr="0027471A">
        <w:rPr>
          <w:rFonts w:asciiTheme="minorHAnsi" w:hAnsiTheme="minorHAnsi" w:cstheme="minorHAnsi"/>
        </w:rPr>
        <w:tab/>
        <w:t>CZ00301825</w:t>
      </w:r>
    </w:p>
    <w:p w14:paraId="6798B4A4" w14:textId="77777777" w:rsidR="00270D58" w:rsidRPr="0027471A" w:rsidRDefault="00270D58" w:rsidP="00270D58">
      <w:pPr>
        <w:numPr>
          <w:ilvl w:val="12"/>
          <w:numId w:val="0"/>
        </w:numPr>
        <w:tabs>
          <w:tab w:val="num" w:pos="360"/>
          <w:tab w:val="left" w:pos="2977"/>
        </w:tabs>
        <w:ind w:left="426" w:hanging="66"/>
        <w:jc w:val="both"/>
        <w:rPr>
          <w:rFonts w:asciiTheme="minorHAnsi" w:hAnsiTheme="minorHAnsi" w:cstheme="minorHAnsi"/>
        </w:rPr>
      </w:pPr>
      <w:r w:rsidRPr="0027471A">
        <w:rPr>
          <w:rFonts w:asciiTheme="minorHAnsi" w:hAnsiTheme="minorHAnsi" w:cstheme="minorHAnsi"/>
        </w:rPr>
        <w:t xml:space="preserve">Bankovní spojení: </w:t>
      </w:r>
      <w:r w:rsidRPr="0027471A">
        <w:rPr>
          <w:rFonts w:asciiTheme="minorHAnsi" w:hAnsiTheme="minorHAnsi" w:cstheme="minorHAnsi"/>
        </w:rPr>
        <w:tab/>
        <w:t>Česká spořitelna a.s.</w:t>
      </w:r>
    </w:p>
    <w:p w14:paraId="6856ECD7" w14:textId="612DCBDB" w:rsidR="00270D58" w:rsidRPr="0027471A" w:rsidRDefault="00270D58" w:rsidP="00270D58">
      <w:pPr>
        <w:numPr>
          <w:ilvl w:val="12"/>
          <w:numId w:val="0"/>
        </w:numPr>
        <w:tabs>
          <w:tab w:val="num" w:pos="360"/>
          <w:tab w:val="left" w:pos="2977"/>
        </w:tabs>
        <w:spacing w:after="60"/>
        <w:ind w:left="425" w:hanging="68"/>
        <w:jc w:val="both"/>
        <w:rPr>
          <w:rFonts w:asciiTheme="minorHAnsi" w:hAnsiTheme="minorHAnsi" w:cstheme="minorHAnsi"/>
        </w:rPr>
      </w:pPr>
      <w:r w:rsidRPr="0027471A">
        <w:rPr>
          <w:rFonts w:asciiTheme="minorHAnsi" w:hAnsiTheme="minorHAnsi" w:cstheme="minorHAnsi"/>
        </w:rPr>
        <w:t>Číslo transparentního účtu: 27-1884482379/0800</w:t>
      </w:r>
    </w:p>
    <w:p w14:paraId="69C8EF36" w14:textId="77777777" w:rsidR="004C26AD" w:rsidRPr="0027471A" w:rsidRDefault="004C26AD" w:rsidP="00270D58">
      <w:pPr>
        <w:numPr>
          <w:ilvl w:val="12"/>
          <w:numId w:val="0"/>
        </w:numPr>
        <w:tabs>
          <w:tab w:val="num" w:pos="360"/>
          <w:tab w:val="left" w:pos="2977"/>
        </w:tabs>
        <w:spacing w:after="60"/>
        <w:ind w:left="425" w:hanging="68"/>
        <w:jc w:val="both"/>
        <w:rPr>
          <w:rFonts w:asciiTheme="minorHAnsi" w:hAnsiTheme="minorHAnsi" w:cstheme="minorHAnsi"/>
          <w:color w:val="000000"/>
        </w:rPr>
      </w:pPr>
    </w:p>
    <w:p w14:paraId="5C8DD52A" w14:textId="77777777" w:rsidR="004C26AD" w:rsidRPr="0027471A" w:rsidRDefault="00270D58" w:rsidP="004C26AD">
      <w:pPr>
        <w:numPr>
          <w:ilvl w:val="12"/>
          <w:numId w:val="0"/>
        </w:numPr>
        <w:tabs>
          <w:tab w:val="num" w:pos="360"/>
          <w:tab w:val="left" w:pos="2977"/>
        </w:tabs>
        <w:spacing w:after="60"/>
        <w:ind w:left="425" w:hanging="68"/>
        <w:rPr>
          <w:rFonts w:asciiTheme="minorHAnsi" w:hAnsiTheme="minorHAnsi" w:cstheme="minorHAnsi"/>
          <w:color w:val="000000"/>
        </w:rPr>
      </w:pPr>
      <w:r w:rsidRPr="0027471A">
        <w:rPr>
          <w:rFonts w:asciiTheme="minorHAnsi" w:hAnsiTheme="minorHAnsi" w:cstheme="minorHAnsi"/>
          <w:color w:val="000000"/>
        </w:rPr>
        <w:t>Osoba oprávněná jednat ve věcech technických:</w:t>
      </w:r>
    </w:p>
    <w:p w14:paraId="232E783E" w14:textId="1625C079" w:rsidR="002E1F05" w:rsidRPr="0027471A" w:rsidRDefault="00F3234A" w:rsidP="004C26AD">
      <w:pPr>
        <w:numPr>
          <w:ilvl w:val="12"/>
          <w:numId w:val="0"/>
        </w:numPr>
        <w:tabs>
          <w:tab w:val="num" w:pos="360"/>
          <w:tab w:val="left" w:pos="2977"/>
        </w:tabs>
        <w:spacing w:after="60"/>
        <w:ind w:left="425" w:hanging="68"/>
        <w:rPr>
          <w:rFonts w:asciiTheme="minorHAnsi" w:hAnsiTheme="minorHAnsi" w:cstheme="minorHAnsi"/>
          <w:color w:val="000000"/>
        </w:rPr>
      </w:pPr>
      <w:proofErr w:type="spellStart"/>
      <w:r>
        <w:rPr>
          <w:rFonts w:asciiTheme="minorHAnsi" w:hAnsiTheme="minorHAnsi" w:cstheme="minorHAnsi"/>
          <w:color w:val="000000"/>
        </w:rPr>
        <w:t>xxxx</w:t>
      </w:r>
      <w:proofErr w:type="spellEnd"/>
      <w:r w:rsidR="004C26AD" w:rsidRPr="0027471A">
        <w:rPr>
          <w:rFonts w:asciiTheme="minorHAnsi" w:hAnsiTheme="minorHAnsi" w:cstheme="minorHAnsi"/>
          <w:color w:val="000000"/>
        </w:rPr>
        <w:t xml:space="preserve">, </w:t>
      </w:r>
      <w:r w:rsidR="002E1F05" w:rsidRPr="0027471A">
        <w:rPr>
          <w:rFonts w:asciiTheme="minorHAnsi" w:hAnsiTheme="minorHAnsi" w:cstheme="minorHAnsi"/>
          <w:color w:val="000000"/>
        </w:rPr>
        <w:t>odbor vnitřní správy, odd. informačních a komunikačních služeb</w:t>
      </w:r>
    </w:p>
    <w:p w14:paraId="48379156" w14:textId="644CBC98" w:rsidR="004C26AD" w:rsidRPr="0027471A" w:rsidRDefault="004C26AD" w:rsidP="004C26AD">
      <w:pPr>
        <w:numPr>
          <w:ilvl w:val="12"/>
          <w:numId w:val="0"/>
        </w:numPr>
        <w:tabs>
          <w:tab w:val="num" w:pos="360"/>
          <w:tab w:val="left" w:pos="2977"/>
        </w:tabs>
        <w:spacing w:after="60"/>
        <w:ind w:left="425" w:hanging="68"/>
        <w:rPr>
          <w:rFonts w:asciiTheme="minorHAnsi" w:hAnsiTheme="minorHAnsi" w:cstheme="minorHAnsi"/>
          <w:color w:val="000000"/>
        </w:rPr>
      </w:pPr>
      <w:r w:rsidRPr="0027471A">
        <w:rPr>
          <w:rFonts w:asciiTheme="minorHAnsi" w:hAnsiTheme="minorHAnsi" w:cstheme="minorHAnsi"/>
          <w:color w:val="000000"/>
        </w:rPr>
        <w:t xml:space="preserve">tel: + 420 </w:t>
      </w:r>
      <w:proofErr w:type="spellStart"/>
      <w:r w:rsidR="00F3234A">
        <w:rPr>
          <w:rFonts w:asciiTheme="minorHAnsi" w:hAnsiTheme="minorHAnsi" w:cstheme="minorHAnsi"/>
          <w:color w:val="000000"/>
        </w:rPr>
        <w:t>xxxx</w:t>
      </w:r>
      <w:proofErr w:type="spellEnd"/>
      <w:r w:rsidRPr="0027471A">
        <w:rPr>
          <w:rFonts w:asciiTheme="minorHAnsi" w:hAnsiTheme="minorHAnsi" w:cstheme="minorHAnsi"/>
          <w:color w:val="000000"/>
        </w:rPr>
        <w:t>, mob.: + 420 </w:t>
      </w:r>
      <w:proofErr w:type="spellStart"/>
      <w:r w:rsidR="00F3234A">
        <w:rPr>
          <w:rFonts w:asciiTheme="minorHAnsi" w:hAnsiTheme="minorHAnsi" w:cstheme="minorHAnsi"/>
          <w:color w:val="000000"/>
        </w:rPr>
        <w:t>xxxx</w:t>
      </w:r>
      <w:proofErr w:type="spellEnd"/>
    </w:p>
    <w:p w14:paraId="16CF6B5C" w14:textId="7D841BB4" w:rsidR="004C26AD" w:rsidRPr="0027471A" w:rsidRDefault="004C26AD" w:rsidP="004C26AD">
      <w:pPr>
        <w:numPr>
          <w:ilvl w:val="12"/>
          <w:numId w:val="0"/>
        </w:numPr>
        <w:tabs>
          <w:tab w:val="num" w:pos="360"/>
          <w:tab w:val="left" w:pos="2977"/>
        </w:tabs>
        <w:spacing w:after="60"/>
        <w:ind w:left="425" w:hanging="68"/>
        <w:rPr>
          <w:rFonts w:asciiTheme="minorHAnsi" w:hAnsiTheme="minorHAnsi" w:cstheme="minorHAnsi"/>
          <w:color w:val="000000"/>
        </w:rPr>
      </w:pPr>
      <w:r w:rsidRPr="0027471A">
        <w:rPr>
          <w:rFonts w:asciiTheme="minorHAnsi" w:hAnsiTheme="minorHAnsi" w:cstheme="minorHAnsi"/>
          <w:color w:val="000000"/>
        </w:rPr>
        <w:t xml:space="preserve">email: </w:t>
      </w:r>
      <w:proofErr w:type="spellStart"/>
      <w:r w:rsidR="00F3234A">
        <w:rPr>
          <w:rFonts w:asciiTheme="minorHAnsi" w:hAnsiTheme="minorHAnsi" w:cstheme="minorHAnsi"/>
        </w:rPr>
        <w:t>xxxxx</w:t>
      </w:r>
      <w:proofErr w:type="spellEnd"/>
      <w:r w:rsidR="00E9044C" w:rsidRPr="0027471A">
        <w:rPr>
          <w:rFonts w:asciiTheme="minorHAnsi" w:hAnsiTheme="minorHAnsi" w:cstheme="minorHAnsi"/>
          <w:color w:val="000000"/>
        </w:rPr>
        <w:t xml:space="preserve"> </w:t>
      </w:r>
    </w:p>
    <w:p w14:paraId="2E56571B" w14:textId="77777777" w:rsidR="00270D58" w:rsidRPr="0027471A" w:rsidRDefault="00270D58" w:rsidP="00270D58">
      <w:pPr>
        <w:numPr>
          <w:ilvl w:val="12"/>
          <w:numId w:val="0"/>
        </w:numPr>
        <w:tabs>
          <w:tab w:val="left" w:pos="2977"/>
        </w:tabs>
        <w:spacing w:before="240"/>
        <w:ind w:left="419" w:hanging="62"/>
        <w:jc w:val="both"/>
        <w:rPr>
          <w:rFonts w:asciiTheme="minorHAnsi" w:hAnsiTheme="minorHAnsi" w:cstheme="minorHAnsi"/>
          <w:iCs/>
        </w:rPr>
      </w:pPr>
      <w:r w:rsidRPr="0027471A">
        <w:rPr>
          <w:rFonts w:asciiTheme="minorHAnsi" w:hAnsiTheme="minorHAnsi" w:cstheme="minorHAnsi"/>
          <w:iCs/>
        </w:rPr>
        <w:t>(dále jen „objednatel“)</w:t>
      </w:r>
    </w:p>
    <w:p w14:paraId="41586081" w14:textId="77777777" w:rsidR="00270D58" w:rsidRPr="0027471A" w:rsidRDefault="00270D58" w:rsidP="00270D58">
      <w:pPr>
        <w:numPr>
          <w:ilvl w:val="12"/>
          <w:numId w:val="0"/>
        </w:numPr>
        <w:tabs>
          <w:tab w:val="left" w:pos="2977"/>
        </w:tabs>
        <w:spacing w:before="240"/>
        <w:ind w:left="419" w:hanging="62"/>
        <w:jc w:val="both"/>
        <w:rPr>
          <w:rFonts w:asciiTheme="minorHAnsi" w:hAnsiTheme="minorHAnsi" w:cstheme="minorHAnsi"/>
          <w:iCs/>
        </w:rPr>
      </w:pPr>
      <w:r w:rsidRPr="0027471A">
        <w:rPr>
          <w:rFonts w:asciiTheme="minorHAnsi" w:hAnsiTheme="minorHAnsi" w:cstheme="minorHAnsi"/>
          <w:iCs/>
        </w:rPr>
        <w:t>a</w:t>
      </w:r>
    </w:p>
    <w:p w14:paraId="767B0974" w14:textId="52C13F39" w:rsidR="00270D58" w:rsidRPr="00E210FC" w:rsidRDefault="009A5E86" w:rsidP="00E210FC">
      <w:pPr>
        <w:numPr>
          <w:ilvl w:val="0"/>
          <w:numId w:val="6"/>
        </w:numPr>
        <w:shd w:val="clear" w:color="auto" w:fill="FFFFFF" w:themeFill="background1"/>
        <w:tabs>
          <w:tab w:val="clear" w:pos="720"/>
          <w:tab w:val="num" w:pos="360"/>
        </w:tabs>
        <w:spacing w:before="240"/>
        <w:ind w:hanging="720"/>
        <w:jc w:val="both"/>
        <w:rPr>
          <w:rFonts w:asciiTheme="minorHAnsi" w:hAnsiTheme="minorHAnsi" w:cstheme="minorHAnsi"/>
        </w:rPr>
      </w:pPr>
      <w:permStart w:id="1565016554" w:edGrp="everyone"/>
      <w:proofErr w:type="spellStart"/>
      <w:r w:rsidRPr="00E210FC">
        <w:rPr>
          <w:rFonts w:asciiTheme="minorHAnsi" w:hAnsiTheme="minorHAnsi" w:cstheme="minorHAnsi"/>
          <w:b/>
        </w:rPr>
        <w:t>Geo</w:t>
      </w:r>
      <w:proofErr w:type="spellEnd"/>
      <w:r w:rsidRPr="00E210FC">
        <w:rPr>
          <w:rFonts w:asciiTheme="minorHAnsi" w:hAnsiTheme="minorHAnsi" w:cstheme="minorHAnsi"/>
          <w:b/>
        </w:rPr>
        <w:t xml:space="preserve"> </w:t>
      </w:r>
      <w:proofErr w:type="spellStart"/>
      <w:r w:rsidRPr="00E210FC">
        <w:rPr>
          <w:rFonts w:asciiTheme="minorHAnsi" w:hAnsiTheme="minorHAnsi" w:cstheme="minorHAnsi"/>
          <w:b/>
        </w:rPr>
        <w:t>Marchovsky</w:t>
      </w:r>
      <w:proofErr w:type="spellEnd"/>
      <w:r w:rsidRPr="00E210FC">
        <w:rPr>
          <w:rFonts w:asciiTheme="minorHAnsi" w:hAnsiTheme="minorHAnsi" w:cstheme="minorHAnsi"/>
          <w:b/>
        </w:rPr>
        <w:t>, s.r.o.</w:t>
      </w:r>
      <w:r w:rsidR="00270D58" w:rsidRPr="00E210FC">
        <w:rPr>
          <w:rFonts w:asciiTheme="minorHAnsi" w:hAnsiTheme="minorHAnsi" w:cstheme="minorHAnsi"/>
          <w:b/>
          <w:bCs/>
        </w:rPr>
        <w:tab/>
      </w:r>
    </w:p>
    <w:p w14:paraId="6926AA1D" w14:textId="2C9C6AD1" w:rsidR="00270D58" w:rsidRPr="00E210FC" w:rsidRDefault="009C63EF" w:rsidP="00E210FC">
      <w:pPr>
        <w:numPr>
          <w:ilvl w:val="12"/>
          <w:numId w:val="0"/>
        </w:numPr>
        <w:shd w:val="clear" w:color="auto" w:fill="FFFFFF" w:themeFill="background1"/>
        <w:tabs>
          <w:tab w:val="num" w:pos="360"/>
          <w:tab w:val="left" w:pos="2977"/>
          <w:tab w:val="right" w:leader="dot" w:pos="6237"/>
        </w:tabs>
        <w:spacing w:before="60"/>
        <w:ind w:left="425" w:hanging="68"/>
        <w:jc w:val="both"/>
        <w:rPr>
          <w:rFonts w:asciiTheme="minorHAnsi" w:hAnsiTheme="minorHAnsi" w:cstheme="minorHAnsi"/>
        </w:rPr>
      </w:pPr>
      <w:r w:rsidRPr="00E210FC">
        <w:rPr>
          <w:rFonts w:asciiTheme="minorHAnsi" w:hAnsiTheme="minorHAnsi" w:cstheme="minorHAnsi"/>
        </w:rPr>
        <w:t>S</w:t>
      </w:r>
      <w:r w:rsidR="00270D58" w:rsidRPr="00E210FC">
        <w:rPr>
          <w:rFonts w:asciiTheme="minorHAnsi" w:hAnsiTheme="minorHAnsi" w:cstheme="minorHAnsi"/>
        </w:rPr>
        <w:t>e sídlem:</w:t>
      </w:r>
      <w:r w:rsidR="00270D58" w:rsidRPr="00E210FC">
        <w:rPr>
          <w:rFonts w:asciiTheme="minorHAnsi" w:hAnsiTheme="minorHAnsi" w:cstheme="minorHAnsi"/>
        </w:rPr>
        <w:tab/>
      </w:r>
      <w:proofErr w:type="spellStart"/>
      <w:r w:rsidR="009A5E86" w:rsidRPr="00E210FC">
        <w:rPr>
          <w:rFonts w:asciiTheme="minorHAnsi" w:hAnsiTheme="minorHAnsi" w:cstheme="minorHAnsi"/>
        </w:rPr>
        <w:t>Řepčín</w:t>
      </w:r>
      <w:proofErr w:type="spellEnd"/>
      <w:r w:rsidR="009A5E86" w:rsidRPr="00E210FC">
        <w:rPr>
          <w:rFonts w:asciiTheme="minorHAnsi" w:hAnsiTheme="minorHAnsi" w:cstheme="minorHAnsi"/>
        </w:rPr>
        <w:t xml:space="preserve"> 250, 779 00 Olomouc</w:t>
      </w:r>
    </w:p>
    <w:p w14:paraId="0B5907DC" w14:textId="5D37FAF5" w:rsidR="00270D58" w:rsidRPr="00E210FC" w:rsidRDefault="009C63EF" w:rsidP="00E210FC">
      <w:pPr>
        <w:numPr>
          <w:ilvl w:val="12"/>
          <w:numId w:val="0"/>
        </w:numPr>
        <w:shd w:val="clear" w:color="auto" w:fill="FFFFFF" w:themeFill="background1"/>
        <w:tabs>
          <w:tab w:val="num" w:pos="360"/>
          <w:tab w:val="left" w:pos="2977"/>
          <w:tab w:val="right" w:leader="dot" w:pos="6237"/>
        </w:tabs>
        <w:ind w:left="426" w:hanging="66"/>
        <w:jc w:val="both"/>
        <w:rPr>
          <w:rFonts w:asciiTheme="minorHAnsi" w:hAnsiTheme="minorHAnsi" w:cstheme="minorHAnsi"/>
        </w:rPr>
      </w:pPr>
      <w:r w:rsidRPr="00E210FC">
        <w:rPr>
          <w:rFonts w:asciiTheme="minorHAnsi" w:hAnsiTheme="minorHAnsi" w:cstheme="minorHAnsi"/>
        </w:rPr>
        <w:t>Z</w:t>
      </w:r>
      <w:r w:rsidR="00270D58" w:rsidRPr="00E210FC">
        <w:rPr>
          <w:rFonts w:asciiTheme="minorHAnsi" w:hAnsiTheme="minorHAnsi" w:cstheme="minorHAnsi"/>
        </w:rPr>
        <w:t>astoupena:</w:t>
      </w:r>
      <w:r w:rsidR="00270D58" w:rsidRPr="00E210FC">
        <w:rPr>
          <w:rFonts w:asciiTheme="minorHAnsi" w:hAnsiTheme="minorHAnsi" w:cstheme="minorHAnsi"/>
        </w:rPr>
        <w:tab/>
      </w:r>
      <w:r w:rsidR="009A5E86" w:rsidRPr="00E210FC">
        <w:rPr>
          <w:rFonts w:asciiTheme="minorHAnsi" w:hAnsiTheme="minorHAnsi" w:cstheme="minorHAnsi"/>
        </w:rPr>
        <w:t xml:space="preserve">Ing. Petrem </w:t>
      </w:r>
      <w:proofErr w:type="spellStart"/>
      <w:r w:rsidR="009A5E86" w:rsidRPr="00E210FC">
        <w:rPr>
          <w:rFonts w:asciiTheme="minorHAnsi" w:hAnsiTheme="minorHAnsi" w:cstheme="minorHAnsi"/>
        </w:rPr>
        <w:t>Marchovským</w:t>
      </w:r>
      <w:proofErr w:type="spellEnd"/>
    </w:p>
    <w:p w14:paraId="718F36EB" w14:textId="702B487F" w:rsidR="00270D58" w:rsidRPr="00E210FC" w:rsidRDefault="00270D58" w:rsidP="00E210FC">
      <w:pPr>
        <w:numPr>
          <w:ilvl w:val="12"/>
          <w:numId w:val="0"/>
        </w:numPr>
        <w:shd w:val="clear" w:color="auto" w:fill="FFFFFF" w:themeFill="background1"/>
        <w:tabs>
          <w:tab w:val="num" w:pos="360"/>
          <w:tab w:val="left" w:pos="2977"/>
          <w:tab w:val="right" w:leader="dot" w:pos="6237"/>
        </w:tabs>
        <w:ind w:left="426" w:hanging="66"/>
        <w:jc w:val="both"/>
        <w:rPr>
          <w:rFonts w:asciiTheme="minorHAnsi" w:hAnsiTheme="minorHAnsi" w:cstheme="minorHAnsi"/>
        </w:rPr>
      </w:pPr>
      <w:r w:rsidRPr="00E210FC">
        <w:rPr>
          <w:rFonts w:asciiTheme="minorHAnsi" w:hAnsiTheme="minorHAnsi" w:cstheme="minorHAnsi"/>
        </w:rPr>
        <w:t>ve věcech smlouvy</w:t>
      </w:r>
      <w:r w:rsidRPr="00E210FC">
        <w:rPr>
          <w:rFonts w:asciiTheme="minorHAnsi" w:hAnsiTheme="minorHAnsi" w:cstheme="minorHAnsi"/>
        </w:rPr>
        <w:tab/>
      </w:r>
      <w:r w:rsidR="009A5E86" w:rsidRPr="00E210FC">
        <w:rPr>
          <w:rFonts w:asciiTheme="minorHAnsi" w:hAnsiTheme="minorHAnsi" w:cstheme="minorHAnsi"/>
        </w:rPr>
        <w:t xml:space="preserve">Ing. Petrem </w:t>
      </w:r>
      <w:proofErr w:type="spellStart"/>
      <w:r w:rsidR="009A5E86" w:rsidRPr="00E210FC">
        <w:rPr>
          <w:rFonts w:asciiTheme="minorHAnsi" w:hAnsiTheme="minorHAnsi" w:cstheme="minorHAnsi"/>
        </w:rPr>
        <w:t>Marchovským</w:t>
      </w:r>
      <w:proofErr w:type="spellEnd"/>
      <w:r w:rsidRPr="00E210FC">
        <w:rPr>
          <w:rFonts w:asciiTheme="minorHAnsi" w:hAnsiTheme="minorHAnsi" w:cstheme="minorHAnsi"/>
        </w:rPr>
        <w:tab/>
      </w:r>
    </w:p>
    <w:p w14:paraId="1E3AD7D3" w14:textId="47892852" w:rsidR="00270D58" w:rsidRPr="00E210FC" w:rsidRDefault="00270D58" w:rsidP="00E210FC">
      <w:pPr>
        <w:numPr>
          <w:ilvl w:val="12"/>
          <w:numId w:val="0"/>
        </w:numPr>
        <w:shd w:val="clear" w:color="auto" w:fill="FFFFFF" w:themeFill="background1"/>
        <w:tabs>
          <w:tab w:val="num" w:pos="360"/>
          <w:tab w:val="left" w:pos="2977"/>
          <w:tab w:val="right" w:leader="dot" w:pos="6237"/>
        </w:tabs>
        <w:ind w:left="426" w:hanging="66"/>
        <w:jc w:val="both"/>
        <w:rPr>
          <w:rFonts w:asciiTheme="minorHAnsi" w:hAnsiTheme="minorHAnsi" w:cstheme="minorHAnsi"/>
        </w:rPr>
      </w:pPr>
      <w:r w:rsidRPr="00E210FC">
        <w:rPr>
          <w:rFonts w:asciiTheme="minorHAnsi" w:hAnsiTheme="minorHAnsi" w:cstheme="minorHAnsi"/>
        </w:rPr>
        <w:t>ve věcech technických</w:t>
      </w:r>
      <w:r w:rsidRPr="00E210FC">
        <w:rPr>
          <w:rFonts w:asciiTheme="minorHAnsi" w:hAnsiTheme="minorHAnsi" w:cstheme="minorHAnsi"/>
        </w:rPr>
        <w:tab/>
      </w:r>
      <w:r w:rsidR="009A5E86" w:rsidRPr="00E210FC">
        <w:rPr>
          <w:rFonts w:asciiTheme="minorHAnsi" w:hAnsiTheme="minorHAnsi" w:cstheme="minorHAnsi"/>
        </w:rPr>
        <w:t xml:space="preserve">Ing. Petrem </w:t>
      </w:r>
      <w:proofErr w:type="spellStart"/>
      <w:r w:rsidR="009A5E86" w:rsidRPr="00E210FC">
        <w:rPr>
          <w:rFonts w:asciiTheme="minorHAnsi" w:hAnsiTheme="minorHAnsi" w:cstheme="minorHAnsi"/>
        </w:rPr>
        <w:t>Marchovským</w:t>
      </w:r>
      <w:proofErr w:type="spellEnd"/>
      <w:r w:rsidRPr="00E210FC">
        <w:rPr>
          <w:rFonts w:asciiTheme="minorHAnsi" w:hAnsiTheme="minorHAnsi" w:cstheme="minorHAnsi"/>
        </w:rPr>
        <w:tab/>
      </w:r>
    </w:p>
    <w:p w14:paraId="52767645" w14:textId="2CC9274B" w:rsidR="00270D58" w:rsidRPr="00E210FC" w:rsidRDefault="00270D58" w:rsidP="00E210FC">
      <w:pPr>
        <w:numPr>
          <w:ilvl w:val="12"/>
          <w:numId w:val="0"/>
        </w:numPr>
        <w:shd w:val="clear" w:color="auto" w:fill="FFFFFF" w:themeFill="background1"/>
        <w:tabs>
          <w:tab w:val="num" w:pos="360"/>
          <w:tab w:val="left" w:pos="2977"/>
          <w:tab w:val="right" w:leader="dot" w:pos="6237"/>
        </w:tabs>
        <w:ind w:left="426" w:hanging="66"/>
        <w:jc w:val="both"/>
        <w:rPr>
          <w:rFonts w:asciiTheme="minorHAnsi" w:hAnsiTheme="minorHAnsi" w:cstheme="minorHAnsi"/>
        </w:rPr>
      </w:pPr>
      <w:r w:rsidRPr="00E210FC">
        <w:rPr>
          <w:rFonts w:asciiTheme="minorHAnsi" w:hAnsiTheme="minorHAnsi" w:cstheme="minorHAnsi"/>
        </w:rPr>
        <w:t>IČ:</w:t>
      </w:r>
      <w:r w:rsidRPr="00E210FC">
        <w:rPr>
          <w:rFonts w:asciiTheme="minorHAnsi" w:hAnsiTheme="minorHAnsi" w:cstheme="minorHAnsi"/>
        </w:rPr>
        <w:tab/>
      </w:r>
      <w:r w:rsidR="009A5E86" w:rsidRPr="00E210FC">
        <w:rPr>
          <w:rFonts w:asciiTheme="minorHAnsi" w:hAnsiTheme="minorHAnsi" w:cstheme="minorHAnsi"/>
        </w:rPr>
        <w:t>25817639</w:t>
      </w:r>
      <w:r w:rsidRPr="00E210FC">
        <w:rPr>
          <w:rFonts w:asciiTheme="minorHAnsi" w:hAnsiTheme="minorHAnsi" w:cstheme="minorHAnsi"/>
        </w:rPr>
        <w:tab/>
      </w:r>
    </w:p>
    <w:p w14:paraId="25A40CE2" w14:textId="6C03A55F" w:rsidR="00270D58" w:rsidRPr="00E210FC" w:rsidRDefault="00270D58" w:rsidP="00E210FC">
      <w:pPr>
        <w:numPr>
          <w:ilvl w:val="12"/>
          <w:numId w:val="0"/>
        </w:numPr>
        <w:shd w:val="clear" w:color="auto" w:fill="FFFFFF" w:themeFill="background1"/>
        <w:tabs>
          <w:tab w:val="num" w:pos="360"/>
          <w:tab w:val="left" w:pos="2977"/>
          <w:tab w:val="right" w:leader="dot" w:pos="6237"/>
        </w:tabs>
        <w:ind w:left="426" w:hanging="66"/>
        <w:jc w:val="both"/>
        <w:rPr>
          <w:rFonts w:asciiTheme="minorHAnsi" w:hAnsiTheme="minorHAnsi" w:cstheme="minorHAnsi"/>
        </w:rPr>
      </w:pPr>
      <w:r w:rsidRPr="00E210FC">
        <w:rPr>
          <w:rFonts w:asciiTheme="minorHAnsi" w:hAnsiTheme="minorHAnsi" w:cstheme="minorHAnsi"/>
        </w:rPr>
        <w:t>DIČ:</w:t>
      </w:r>
      <w:r w:rsidRPr="00E210FC">
        <w:rPr>
          <w:rFonts w:asciiTheme="minorHAnsi" w:hAnsiTheme="minorHAnsi" w:cstheme="minorHAnsi"/>
        </w:rPr>
        <w:tab/>
      </w:r>
      <w:r w:rsidR="009A5E86" w:rsidRPr="00E210FC">
        <w:rPr>
          <w:rFonts w:asciiTheme="minorHAnsi" w:hAnsiTheme="minorHAnsi" w:cstheme="minorHAnsi"/>
        </w:rPr>
        <w:t>CZ 25817639</w:t>
      </w:r>
      <w:r w:rsidRPr="00E210FC">
        <w:rPr>
          <w:rFonts w:asciiTheme="minorHAnsi" w:hAnsiTheme="minorHAnsi" w:cstheme="minorHAnsi"/>
        </w:rPr>
        <w:tab/>
      </w:r>
    </w:p>
    <w:p w14:paraId="218F0F72" w14:textId="4DC00D19" w:rsidR="00270D58" w:rsidRPr="00E210FC" w:rsidRDefault="009C63EF" w:rsidP="00E210FC">
      <w:pPr>
        <w:numPr>
          <w:ilvl w:val="12"/>
          <w:numId w:val="0"/>
        </w:numPr>
        <w:shd w:val="clear" w:color="auto" w:fill="FFFFFF" w:themeFill="background1"/>
        <w:tabs>
          <w:tab w:val="num" w:pos="360"/>
          <w:tab w:val="left" w:pos="2977"/>
          <w:tab w:val="right" w:leader="dot" w:pos="6237"/>
        </w:tabs>
        <w:ind w:left="426" w:hanging="66"/>
        <w:jc w:val="both"/>
        <w:rPr>
          <w:rFonts w:asciiTheme="minorHAnsi" w:hAnsiTheme="minorHAnsi" w:cstheme="minorHAnsi"/>
        </w:rPr>
      </w:pPr>
      <w:r w:rsidRPr="00E210FC">
        <w:rPr>
          <w:rFonts w:asciiTheme="minorHAnsi" w:hAnsiTheme="minorHAnsi" w:cstheme="minorHAnsi"/>
        </w:rPr>
        <w:t>B</w:t>
      </w:r>
      <w:r w:rsidR="00270D58" w:rsidRPr="00E210FC">
        <w:rPr>
          <w:rFonts w:asciiTheme="minorHAnsi" w:hAnsiTheme="minorHAnsi" w:cstheme="minorHAnsi"/>
        </w:rPr>
        <w:t>ankovní spojení:</w:t>
      </w:r>
      <w:r w:rsidR="00270D58" w:rsidRPr="00E210FC">
        <w:rPr>
          <w:rFonts w:asciiTheme="minorHAnsi" w:hAnsiTheme="minorHAnsi" w:cstheme="minorHAnsi"/>
        </w:rPr>
        <w:tab/>
      </w:r>
      <w:r w:rsidR="00A008C2" w:rsidRPr="00E210FC">
        <w:rPr>
          <w:rFonts w:asciiTheme="minorHAnsi" w:hAnsiTheme="minorHAnsi" w:cstheme="minorHAnsi"/>
        </w:rPr>
        <w:t>Fio banka Olomouc</w:t>
      </w:r>
      <w:r w:rsidR="00270D58" w:rsidRPr="00E210FC">
        <w:rPr>
          <w:rFonts w:asciiTheme="minorHAnsi" w:hAnsiTheme="minorHAnsi" w:cstheme="minorHAnsi"/>
        </w:rPr>
        <w:tab/>
      </w:r>
    </w:p>
    <w:p w14:paraId="08505DFC" w14:textId="7FF9B1BF" w:rsidR="00270D58" w:rsidRPr="00E210FC" w:rsidRDefault="009C63EF" w:rsidP="00E210FC">
      <w:pPr>
        <w:numPr>
          <w:ilvl w:val="12"/>
          <w:numId w:val="0"/>
        </w:numPr>
        <w:shd w:val="clear" w:color="auto" w:fill="FFFFFF" w:themeFill="background1"/>
        <w:tabs>
          <w:tab w:val="num" w:pos="360"/>
          <w:tab w:val="left" w:pos="2977"/>
          <w:tab w:val="right" w:leader="dot" w:pos="6237"/>
        </w:tabs>
        <w:ind w:left="426" w:hanging="66"/>
        <w:jc w:val="both"/>
        <w:rPr>
          <w:rFonts w:asciiTheme="minorHAnsi" w:hAnsiTheme="minorHAnsi" w:cstheme="minorHAnsi"/>
        </w:rPr>
      </w:pPr>
      <w:r w:rsidRPr="00E210FC">
        <w:rPr>
          <w:rFonts w:asciiTheme="minorHAnsi" w:hAnsiTheme="minorHAnsi" w:cstheme="minorHAnsi"/>
        </w:rPr>
        <w:t>Č</w:t>
      </w:r>
      <w:r w:rsidR="00270D58" w:rsidRPr="00E210FC">
        <w:rPr>
          <w:rFonts w:asciiTheme="minorHAnsi" w:hAnsiTheme="minorHAnsi" w:cstheme="minorHAnsi"/>
        </w:rPr>
        <w:t>íslo účtu:</w:t>
      </w:r>
      <w:r w:rsidR="00270D58" w:rsidRPr="00E210FC">
        <w:rPr>
          <w:rFonts w:asciiTheme="minorHAnsi" w:hAnsiTheme="minorHAnsi" w:cstheme="minorHAnsi"/>
        </w:rPr>
        <w:tab/>
      </w:r>
      <w:r w:rsidR="00A008C2" w:rsidRPr="00E210FC">
        <w:rPr>
          <w:rFonts w:asciiTheme="minorHAnsi" w:hAnsiTheme="minorHAnsi" w:cstheme="minorHAnsi"/>
        </w:rPr>
        <w:t>2600142140/2010</w:t>
      </w:r>
      <w:r w:rsidR="00270D58" w:rsidRPr="00E210FC">
        <w:rPr>
          <w:rFonts w:asciiTheme="minorHAnsi" w:hAnsiTheme="minorHAnsi" w:cstheme="minorHAnsi"/>
        </w:rPr>
        <w:tab/>
      </w:r>
    </w:p>
    <w:p w14:paraId="0E3250A9" w14:textId="2FA898E0" w:rsidR="00270D58" w:rsidRPr="00E210FC" w:rsidRDefault="00270D58" w:rsidP="00E210FC">
      <w:pPr>
        <w:numPr>
          <w:ilvl w:val="12"/>
          <w:numId w:val="0"/>
        </w:numPr>
        <w:shd w:val="clear" w:color="auto" w:fill="FFFFFF" w:themeFill="background1"/>
        <w:tabs>
          <w:tab w:val="num" w:pos="360"/>
          <w:tab w:val="left" w:pos="2977"/>
        </w:tabs>
        <w:ind w:left="426" w:hanging="66"/>
        <w:jc w:val="both"/>
        <w:rPr>
          <w:rFonts w:asciiTheme="minorHAnsi" w:hAnsiTheme="minorHAnsi" w:cstheme="minorHAnsi"/>
        </w:rPr>
      </w:pPr>
      <w:r w:rsidRPr="00E210FC">
        <w:rPr>
          <w:rFonts w:asciiTheme="minorHAnsi" w:hAnsiTheme="minorHAnsi" w:cstheme="minorHAnsi"/>
        </w:rPr>
        <w:t xml:space="preserve">Zapsána v obchodním rejstříku vedeném Krajského soudu v </w:t>
      </w:r>
      <w:r w:rsidR="00A008C2" w:rsidRPr="00E210FC">
        <w:rPr>
          <w:rFonts w:asciiTheme="minorHAnsi" w:hAnsiTheme="minorHAnsi" w:cstheme="minorHAnsi"/>
        </w:rPr>
        <w:t>Ostravě</w:t>
      </w:r>
      <w:r w:rsidRPr="00E210FC">
        <w:rPr>
          <w:rFonts w:asciiTheme="minorHAnsi" w:hAnsiTheme="minorHAnsi" w:cstheme="minorHAnsi"/>
        </w:rPr>
        <w:t xml:space="preserve">, oddíl </w:t>
      </w:r>
      <w:r w:rsidR="007E02B9" w:rsidRPr="00E210FC">
        <w:rPr>
          <w:rFonts w:asciiTheme="minorHAnsi" w:hAnsiTheme="minorHAnsi" w:cstheme="minorHAnsi"/>
        </w:rPr>
        <w:t>C</w:t>
      </w:r>
      <w:r w:rsidRPr="00E210FC">
        <w:rPr>
          <w:rFonts w:asciiTheme="minorHAnsi" w:hAnsiTheme="minorHAnsi" w:cstheme="minorHAnsi"/>
        </w:rPr>
        <w:t xml:space="preserve">, vložka </w:t>
      </w:r>
      <w:r w:rsidR="007E02B9" w:rsidRPr="00E210FC">
        <w:rPr>
          <w:rFonts w:asciiTheme="minorHAnsi" w:hAnsiTheme="minorHAnsi" w:cstheme="minorHAnsi"/>
        </w:rPr>
        <w:t>18691</w:t>
      </w:r>
    </w:p>
    <w:p w14:paraId="3B4D1B24" w14:textId="77777777" w:rsidR="005D458F" w:rsidRPr="00E210FC" w:rsidRDefault="005D458F" w:rsidP="00E210FC">
      <w:pPr>
        <w:numPr>
          <w:ilvl w:val="12"/>
          <w:numId w:val="0"/>
        </w:numPr>
        <w:shd w:val="clear" w:color="auto" w:fill="FFFFFF" w:themeFill="background1"/>
        <w:tabs>
          <w:tab w:val="num" w:pos="360"/>
          <w:tab w:val="left" w:pos="2977"/>
        </w:tabs>
        <w:spacing w:after="60"/>
        <w:ind w:left="425" w:hanging="68"/>
        <w:jc w:val="both"/>
        <w:rPr>
          <w:rFonts w:asciiTheme="minorHAnsi" w:hAnsiTheme="minorHAnsi" w:cstheme="minorHAnsi"/>
        </w:rPr>
      </w:pPr>
    </w:p>
    <w:p w14:paraId="18171351" w14:textId="77777777" w:rsidR="00270D58" w:rsidRPr="00E210FC" w:rsidRDefault="00270D58" w:rsidP="00E210FC">
      <w:pPr>
        <w:shd w:val="clear" w:color="auto" w:fill="FFFFFF" w:themeFill="background1"/>
        <w:tabs>
          <w:tab w:val="left" w:pos="360"/>
          <w:tab w:val="left" w:pos="2268"/>
        </w:tabs>
        <w:spacing w:before="120"/>
        <w:ind w:left="284" w:firstLine="74"/>
        <w:rPr>
          <w:rFonts w:asciiTheme="minorHAnsi" w:hAnsiTheme="minorHAnsi" w:cstheme="minorHAnsi"/>
        </w:rPr>
      </w:pPr>
      <w:r w:rsidRPr="00E210FC">
        <w:rPr>
          <w:rFonts w:asciiTheme="minorHAnsi" w:hAnsiTheme="minorHAnsi" w:cstheme="minorHAnsi"/>
        </w:rPr>
        <w:t>Osoba oprávněná jednat ve věcech technických:</w:t>
      </w:r>
    </w:p>
    <w:p w14:paraId="484CB8BB" w14:textId="0081CB9A" w:rsidR="00270D58" w:rsidRPr="00E210FC" w:rsidRDefault="00774A70" w:rsidP="00E210FC">
      <w:pPr>
        <w:pStyle w:val="dajeOSmluvnStran"/>
        <w:numPr>
          <w:ilvl w:val="0"/>
          <w:numId w:val="0"/>
        </w:numPr>
        <w:shd w:val="clear" w:color="auto" w:fill="FFFFFF" w:themeFill="background1"/>
        <w:tabs>
          <w:tab w:val="left" w:pos="360"/>
          <w:tab w:val="left" w:pos="2268"/>
        </w:tabs>
        <w:spacing w:before="60"/>
        <w:ind w:left="357"/>
        <w:rPr>
          <w:rFonts w:asciiTheme="minorHAnsi" w:hAnsiTheme="minorHAnsi" w:cstheme="minorHAnsi"/>
          <w:szCs w:val="24"/>
        </w:rPr>
      </w:pPr>
      <w:r w:rsidRPr="00E210FC">
        <w:rPr>
          <w:rFonts w:asciiTheme="minorHAnsi" w:hAnsiTheme="minorHAnsi" w:cstheme="minorHAnsi"/>
          <w:szCs w:val="24"/>
        </w:rPr>
        <w:t xml:space="preserve">Ing. Petr </w:t>
      </w:r>
      <w:proofErr w:type="spellStart"/>
      <w:r w:rsidRPr="00E210FC">
        <w:rPr>
          <w:rFonts w:asciiTheme="minorHAnsi" w:hAnsiTheme="minorHAnsi" w:cstheme="minorHAnsi"/>
          <w:szCs w:val="24"/>
        </w:rPr>
        <w:t>Marchovský</w:t>
      </w:r>
      <w:proofErr w:type="spellEnd"/>
      <w:r w:rsidR="00270D58" w:rsidRPr="00E210FC">
        <w:rPr>
          <w:rFonts w:asciiTheme="minorHAnsi" w:hAnsiTheme="minorHAnsi" w:cstheme="minorHAnsi"/>
          <w:szCs w:val="24"/>
        </w:rPr>
        <w:t xml:space="preserve">, </w:t>
      </w:r>
      <w:r w:rsidR="007E02B9" w:rsidRPr="00E210FC">
        <w:rPr>
          <w:rFonts w:asciiTheme="minorHAnsi" w:hAnsiTheme="minorHAnsi" w:cstheme="minorHAnsi"/>
          <w:szCs w:val="24"/>
        </w:rPr>
        <w:t xml:space="preserve">mobil </w:t>
      </w:r>
      <w:r w:rsidR="00270D58" w:rsidRPr="00E210FC">
        <w:rPr>
          <w:rFonts w:asciiTheme="minorHAnsi" w:hAnsiTheme="minorHAnsi" w:cstheme="minorHAnsi"/>
          <w:szCs w:val="24"/>
        </w:rPr>
        <w:t xml:space="preserve">tel.: </w:t>
      </w:r>
      <w:r w:rsidR="00BB1A74" w:rsidRPr="00E210FC">
        <w:rPr>
          <w:rFonts w:asciiTheme="minorHAnsi" w:hAnsiTheme="minorHAnsi" w:cstheme="minorHAnsi"/>
          <w:szCs w:val="24"/>
        </w:rPr>
        <w:t xml:space="preserve">+ 420 </w:t>
      </w:r>
      <w:proofErr w:type="spellStart"/>
      <w:r w:rsidR="006A537A">
        <w:rPr>
          <w:rFonts w:asciiTheme="minorHAnsi" w:hAnsiTheme="minorHAnsi" w:cstheme="minorHAnsi"/>
          <w:szCs w:val="24"/>
        </w:rPr>
        <w:t>xxxx</w:t>
      </w:r>
      <w:proofErr w:type="spellEnd"/>
    </w:p>
    <w:p w14:paraId="4257C183" w14:textId="672BE210" w:rsidR="005D458F" w:rsidRPr="00E210FC" w:rsidRDefault="005D458F" w:rsidP="00E210FC">
      <w:pPr>
        <w:pStyle w:val="dajeOSmluvnStran"/>
        <w:numPr>
          <w:ilvl w:val="0"/>
          <w:numId w:val="0"/>
        </w:numPr>
        <w:shd w:val="clear" w:color="auto" w:fill="FFFFFF" w:themeFill="background1"/>
        <w:tabs>
          <w:tab w:val="left" w:pos="360"/>
          <w:tab w:val="left" w:pos="2268"/>
        </w:tabs>
        <w:spacing w:before="60"/>
        <w:ind w:left="357"/>
        <w:rPr>
          <w:rFonts w:asciiTheme="minorHAnsi" w:hAnsiTheme="minorHAnsi" w:cstheme="minorHAnsi"/>
          <w:szCs w:val="24"/>
        </w:rPr>
      </w:pPr>
      <w:r w:rsidRPr="00E210FC">
        <w:rPr>
          <w:rFonts w:asciiTheme="minorHAnsi" w:hAnsiTheme="minorHAnsi" w:cstheme="minorHAnsi"/>
          <w:szCs w:val="24"/>
        </w:rPr>
        <w:t xml:space="preserve">email: </w:t>
      </w:r>
      <w:proofErr w:type="spellStart"/>
      <w:r w:rsidR="006A537A" w:rsidRPr="006A537A">
        <w:rPr>
          <w:rFonts w:asciiTheme="minorHAnsi" w:hAnsiTheme="minorHAnsi" w:cstheme="minorHAnsi"/>
          <w:szCs w:val="24"/>
        </w:rPr>
        <w:t>xxxxx</w:t>
      </w:r>
      <w:proofErr w:type="spellEnd"/>
      <w:r w:rsidR="006713DC" w:rsidRPr="00E210FC">
        <w:rPr>
          <w:rFonts w:asciiTheme="minorHAnsi" w:hAnsiTheme="minorHAnsi" w:cstheme="minorHAnsi"/>
          <w:szCs w:val="24"/>
        </w:rPr>
        <w:t xml:space="preserve"> </w:t>
      </w:r>
      <w:permEnd w:id="1565016554"/>
    </w:p>
    <w:p w14:paraId="3BA7A7CA" w14:textId="77777777" w:rsidR="00270D58" w:rsidRPr="0027471A" w:rsidRDefault="00270D58" w:rsidP="00270D58">
      <w:pPr>
        <w:numPr>
          <w:ilvl w:val="12"/>
          <w:numId w:val="0"/>
        </w:numPr>
        <w:tabs>
          <w:tab w:val="num" w:pos="360"/>
          <w:tab w:val="left" w:pos="2977"/>
        </w:tabs>
        <w:spacing w:before="240"/>
        <w:ind w:left="425" w:hanging="68"/>
        <w:jc w:val="both"/>
        <w:rPr>
          <w:rFonts w:asciiTheme="minorHAnsi" w:hAnsiTheme="minorHAnsi" w:cstheme="minorHAnsi"/>
          <w:iCs/>
        </w:rPr>
      </w:pPr>
      <w:r w:rsidRPr="0027471A">
        <w:rPr>
          <w:rFonts w:asciiTheme="minorHAnsi" w:hAnsiTheme="minorHAnsi" w:cstheme="minorHAnsi"/>
          <w:iCs/>
        </w:rPr>
        <w:t>(dále jen „zhotovitel“)</w:t>
      </w:r>
    </w:p>
    <w:p w14:paraId="29DCCB1F" w14:textId="77777777" w:rsidR="00025DB2" w:rsidRPr="0027471A" w:rsidRDefault="00025DB2" w:rsidP="00F52D7C">
      <w:pPr>
        <w:pStyle w:val="Nzev"/>
        <w:jc w:val="left"/>
        <w:rPr>
          <w:rFonts w:asciiTheme="minorHAnsi" w:hAnsiTheme="minorHAnsi" w:cstheme="minorHAnsi"/>
        </w:rPr>
      </w:pPr>
    </w:p>
    <w:p w14:paraId="5E4F5F50" w14:textId="0745F24F" w:rsidR="00CE167E" w:rsidRPr="0027471A" w:rsidRDefault="00025DB2" w:rsidP="00E21E7F">
      <w:pPr>
        <w:widowControl w:val="0"/>
        <w:tabs>
          <w:tab w:val="left" w:pos="567"/>
          <w:tab w:val="left" w:pos="1134"/>
          <w:tab w:val="left" w:pos="3402"/>
          <w:tab w:val="left" w:pos="3969"/>
        </w:tabs>
        <w:autoSpaceDE w:val="0"/>
        <w:autoSpaceDN w:val="0"/>
        <w:adjustRightInd w:val="0"/>
        <w:spacing w:line="240" w:lineRule="atLeast"/>
        <w:jc w:val="both"/>
        <w:rPr>
          <w:rFonts w:asciiTheme="minorHAnsi" w:hAnsiTheme="minorHAnsi" w:cstheme="minorHAnsi"/>
        </w:rPr>
      </w:pPr>
      <w:r w:rsidRPr="0027471A">
        <w:rPr>
          <w:rFonts w:asciiTheme="minorHAnsi" w:hAnsiTheme="minorHAnsi" w:cstheme="minorHAnsi"/>
        </w:rPr>
        <w:t>uzavírají v souladu s</w:t>
      </w:r>
      <w:r w:rsidR="00F12A8F" w:rsidRPr="0027471A">
        <w:rPr>
          <w:rFonts w:asciiTheme="minorHAnsi" w:hAnsiTheme="minorHAnsi" w:cstheme="minorHAnsi"/>
        </w:rPr>
        <w:t> </w:t>
      </w:r>
      <w:proofErr w:type="spellStart"/>
      <w:r w:rsidR="00F12A8F" w:rsidRPr="0027471A">
        <w:rPr>
          <w:rFonts w:asciiTheme="minorHAnsi" w:hAnsiTheme="minorHAnsi" w:cstheme="minorHAnsi"/>
        </w:rPr>
        <w:t>ust</w:t>
      </w:r>
      <w:proofErr w:type="spellEnd"/>
      <w:r w:rsidR="00F12A8F" w:rsidRPr="0027471A">
        <w:rPr>
          <w:rFonts w:asciiTheme="minorHAnsi" w:hAnsiTheme="minorHAnsi" w:cstheme="minorHAnsi"/>
        </w:rPr>
        <w:t xml:space="preserve">. </w:t>
      </w:r>
      <w:r w:rsidRPr="0027471A">
        <w:rPr>
          <w:rFonts w:asciiTheme="minorHAnsi" w:hAnsiTheme="minorHAnsi" w:cstheme="minorHAnsi"/>
        </w:rPr>
        <w:t xml:space="preserve">§ </w:t>
      </w:r>
      <w:r w:rsidR="005075F8" w:rsidRPr="0027471A">
        <w:rPr>
          <w:rFonts w:asciiTheme="minorHAnsi" w:hAnsiTheme="minorHAnsi" w:cstheme="minorHAnsi"/>
        </w:rPr>
        <w:t>2586</w:t>
      </w:r>
      <w:r w:rsidR="002960AB" w:rsidRPr="0027471A">
        <w:rPr>
          <w:rFonts w:asciiTheme="minorHAnsi" w:hAnsiTheme="minorHAnsi" w:cstheme="minorHAnsi"/>
        </w:rPr>
        <w:t xml:space="preserve"> a násl.</w:t>
      </w:r>
      <w:r w:rsidR="005075F8" w:rsidRPr="0027471A">
        <w:rPr>
          <w:rFonts w:asciiTheme="minorHAnsi" w:hAnsiTheme="minorHAnsi" w:cstheme="minorHAnsi"/>
        </w:rPr>
        <w:t xml:space="preserve"> zákona č. 89</w:t>
      </w:r>
      <w:r w:rsidRPr="0027471A">
        <w:rPr>
          <w:rFonts w:asciiTheme="minorHAnsi" w:hAnsiTheme="minorHAnsi" w:cstheme="minorHAnsi"/>
        </w:rPr>
        <w:t>/</w:t>
      </w:r>
      <w:r w:rsidR="005075F8" w:rsidRPr="0027471A">
        <w:rPr>
          <w:rFonts w:asciiTheme="minorHAnsi" w:hAnsiTheme="minorHAnsi" w:cstheme="minorHAnsi"/>
        </w:rPr>
        <w:t>2012</w:t>
      </w:r>
      <w:r w:rsidR="00CA50F6" w:rsidRPr="0027471A">
        <w:rPr>
          <w:rFonts w:asciiTheme="minorHAnsi" w:hAnsiTheme="minorHAnsi" w:cstheme="minorHAnsi"/>
        </w:rPr>
        <w:t xml:space="preserve"> Sb., ob</w:t>
      </w:r>
      <w:r w:rsidR="005075F8" w:rsidRPr="0027471A">
        <w:rPr>
          <w:rFonts w:asciiTheme="minorHAnsi" w:hAnsiTheme="minorHAnsi" w:cstheme="minorHAnsi"/>
        </w:rPr>
        <w:t>čanské</w:t>
      </w:r>
      <w:r w:rsidR="004C5343" w:rsidRPr="0027471A">
        <w:rPr>
          <w:rFonts w:asciiTheme="minorHAnsi" w:hAnsiTheme="minorHAnsi" w:cstheme="minorHAnsi"/>
        </w:rPr>
        <w:t>h</w:t>
      </w:r>
      <w:r w:rsidR="005075F8" w:rsidRPr="0027471A">
        <w:rPr>
          <w:rFonts w:asciiTheme="minorHAnsi" w:hAnsiTheme="minorHAnsi" w:cstheme="minorHAnsi"/>
        </w:rPr>
        <w:t>o</w:t>
      </w:r>
      <w:r w:rsidR="00CA50F6" w:rsidRPr="0027471A">
        <w:rPr>
          <w:rFonts w:asciiTheme="minorHAnsi" w:hAnsiTheme="minorHAnsi" w:cstheme="minorHAnsi"/>
        </w:rPr>
        <w:t xml:space="preserve"> zákoníku</w:t>
      </w:r>
      <w:r w:rsidR="000745D9" w:rsidRPr="0027471A">
        <w:rPr>
          <w:rFonts w:asciiTheme="minorHAnsi" w:hAnsiTheme="minorHAnsi" w:cstheme="minorHAnsi"/>
        </w:rPr>
        <w:t>, ve znění pozdějších předpisů</w:t>
      </w:r>
      <w:r w:rsidR="00B46FC2" w:rsidRPr="0027471A">
        <w:rPr>
          <w:rFonts w:asciiTheme="minorHAnsi" w:hAnsiTheme="minorHAnsi" w:cstheme="minorHAnsi"/>
        </w:rPr>
        <w:t xml:space="preserve"> (dále „</w:t>
      </w:r>
      <w:r w:rsidR="005075F8" w:rsidRPr="0027471A">
        <w:rPr>
          <w:rFonts w:asciiTheme="minorHAnsi" w:hAnsiTheme="minorHAnsi" w:cstheme="minorHAnsi"/>
        </w:rPr>
        <w:t>občanský</w:t>
      </w:r>
      <w:r w:rsidR="00B46FC2" w:rsidRPr="0027471A">
        <w:rPr>
          <w:rFonts w:asciiTheme="minorHAnsi" w:hAnsiTheme="minorHAnsi" w:cstheme="minorHAnsi"/>
        </w:rPr>
        <w:t xml:space="preserve"> zákoník“)</w:t>
      </w:r>
      <w:r w:rsidR="00CA50F6" w:rsidRPr="0027471A">
        <w:rPr>
          <w:rFonts w:asciiTheme="minorHAnsi" w:hAnsiTheme="minorHAnsi" w:cstheme="minorHAnsi"/>
        </w:rPr>
        <w:t xml:space="preserve"> tuto smlouvu o </w:t>
      </w:r>
      <w:r w:rsidR="00EB19EA" w:rsidRPr="0027471A">
        <w:rPr>
          <w:rFonts w:asciiTheme="minorHAnsi" w:hAnsiTheme="minorHAnsi" w:cstheme="minorHAnsi"/>
        </w:rPr>
        <w:t>Dílo</w:t>
      </w:r>
      <w:r w:rsidR="00CA50F6" w:rsidRPr="0027471A">
        <w:rPr>
          <w:rFonts w:asciiTheme="minorHAnsi" w:hAnsiTheme="minorHAnsi" w:cstheme="minorHAnsi"/>
        </w:rPr>
        <w:t xml:space="preserve"> (dále jen </w:t>
      </w:r>
      <w:r w:rsidR="00B46FC2" w:rsidRPr="0027471A">
        <w:rPr>
          <w:rFonts w:asciiTheme="minorHAnsi" w:hAnsiTheme="minorHAnsi" w:cstheme="minorHAnsi"/>
        </w:rPr>
        <w:t>„</w:t>
      </w:r>
      <w:r w:rsidR="00CA50F6" w:rsidRPr="0027471A">
        <w:rPr>
          <w:rFonts w:asciiTheme="minorHAnsi" w:hAnsiTheme="minorHAnsi" w:cstheme="minorHAnsi"/>
        </w:rPr>
        <w:t>smlouvu</w:t>
      </w:r>
      <w:r w:rsidR="00B46FC2" w:rsidRPr="0027471A">
        <w:rPr>
          <w:rFonts w:asciiTheme="minorHAnsi" w:hAnsiTheme="minorHAnsi" w:cstheme="minorHAnsi"/>
        </w:rPr>
        <w:t>“</w:t>
      </w:r>
      <w:r w:rsidR="00CA50F6" w:rsidRPr="0027471A">
        <w:rPr>
          <w:rFonts w:asciiTheme="minorHAnsi" w:hAnsiTheme="minorHAnsi" w:cstheme="minorHAnsi"/>
        </w:rPr>
        <w:t>):</w:t>
      </w:r>
      <w:r w:rsidR="00CE167E" w:rsidRPr="0027471A">
        <w:rPr>
          <w:rFonts w:asciiTheme="minorHAnsi" w:hAnsiTheme="minorHAnsi" w:cstheme="minorHAnsi"/>
          <w:b/>
        </w:rPr>
        <w:tab/>
      </w:r>
      <w:r w:rsidR="00CE167E" w:rsidRPr="0027471A">
        <w:rPr>
          <w:rFonts w:asciiTheme="minorHAnsi" w:hAnsiTheme="minorHAnsi" w:cstheme="minorHAnsi"/>
        </w:rPr>
        <w:t xml:space="preserve"> </w:t>
      </w:r>
    </w:p>
    <w:p w14:paraId="4C8FB43D" w14:textId="77777777" w:rsidR="0089521B" w:rsidRPr="0027471A" w:rsidRDefault="0089521B" w:rsidP="00E21E7F">
      <w:pPr>
        <w:widowControl w:val="0"/>
        <w:tabs>
          <w:tab w:val="left" w:pos="567"/>
          <w:tab w:val="left" w:pos="1134"/>
          <w:tab w:val="left" w:pos="3402"/>
          <w:tab w:val="left" w:pos="3969"/>
        </w:tabs>
        <w:autoSpaceDE w:val="0"/>
        <w:autoSpaceDN w:val="0"/>
        <w:adjustRightInd w:val="0"/>
        <w:spacing w:line="240" w:lineRule="atLeast"/>
        <w:jc w:val="both"/>
        <w:rPr>
          <w:rFonts w:asciiTheme="minorHAnsi" w:hAnsiTheme="minorHAnsi" w:cstheme="minorHAnsi"/>
        </w:rPr>
      </w:pPr>
    </w:p>
    <w:p w14:paraId="26087926" w14:textId="5578B118" w:rsidR="009535F2" w:rsidRPr="0027471A" w:rsidRDefault="009535F2" w:rsidP="00E21E7F">
      <w:pPr>
        <w:widowControl w:val="0"/>
        <w:tabs>
          <w:tab w:val="left" w:pos="567"/>
          <w:tab w:val="left" w:pos="1134"/>
          <w:tab w:val="left" w:pos="3402"/>
          <w:tab w:val="left" w:pos="3969"/>
        </w:tabs>
        <w:autoSpaceDE w:val="0"/>
        <w:autoSpaceDN w:val="0"/>
        <w:adjustRightInd w:val="0"/>
        <w:spacing w:line="240" w:lineRule="atLeast"/>
        <w:jc w:val="both"/>
        <w:rPr>
          <w:rFonts w:asciiTheme="minorHAnsi" w:hAnsiTheme="minorHAnsi" w:cstheme="minorHAnsi"/>
        </w:rPr>
      </w:pPr>
    </w:p>
    <w:p w14:paraId="13CE2AA8" w14:textId="77777777" w:rsidR="00CA50F6" w:rsidRPr="0027471A" w:rsidRDefault="00CA50F6" w:rsidP="00CA50F6">
      <w:pPr>
        <w:widowControl w:val="0"/>
        <w:tabs>
          <w:tab w:val="left" w:pos="567"/>
          <w:tab w:val="left" w:pos="1134"/>
          <w:tab w:val="left" w:pos="3402"/>
          <w:tab w:val="left" w:pos="3969"/>
        </w:tabs>
        <w:autoSpaceDE w:val="0"/>
        <w:autoSpaceDN w:val="0"/>
        <w:adjustRightInd w:val="0"/>
        <w:spacing w:line="240" w:lineRule="atLeast"/>
        <w:jc w:val="center"/>
        <w:rPr>
          <w:rFonts w:asciiTheme="minorHAnsi" w:hAnsiTheme="minorHAnsi" w:cstheme="minorHAnsi"/>
          <w:b/>
        </w:rPr>
      </w:pPr>
      <w:r w:rsidRPr="0027471A">
        <w:rPr>
          <w:rFonts w:asciiTheme="minorHAnsi" w:hAnsiTheme="minorHAnsi" w:cstheme="minorHAnsi"/>
          <w:b/>
        </w:rPr>
        <w:t>Článek I</w:t>
      </w:r>
    </w:p>
    <w:p w14:paraId="674719AA" w14:textId="77777777" w:rsidR="00CA50F6" w:rsidRPr="0027471A" w:rsidRDefault="00CA50F6" w:rsidP="00D122D8">
      <w:pPr>
        <w:widowControl w:val="0"/>
        <w:tabs>
          <w:tab w:val="left" w:pos="567"/>
          <w:tab w:val="left" w:pos="1134"/>
          <w:tab w:val="left" w:pos="3402"/>
          <w:tab w:val="left" w:pos="3969"/>
        </w:tabs>
        <w:autoSpaceDE w:val="0"/>
        <w:autoSpaceDN w:val="0"/>
        <w:adjustRightInd w:val="0"/>
        <w:spacing w:line="240" w:lineRule="atLeast"/>
        <w:jc w:val="center"/>
        <w:rPr>
          <w:rFonts w:asciiTheme="minorHAnsi" w:hAnsiTheme="minorHAnsi" w:cstheme="minorHAnsi"/>
          <w:b/>
        </w:rPr>
      </w:pPr>
      <w:r w:rsidRPr="0027471A">
        <w:rPr>
          <w:rFonts w:asciiTheme="minorHAnsi" w:hAnsiTheme="minorHAnsi" w:cstheme="minorHAnsi"/>
          <w:b/>
        </w:rPr>
        <w:t>Předmět smlouvy</w:t>
      </w:r>
    </w:p>
    <w:p w14:paraId="2DB07629" w14:textId="77777777" w:rsidR="005C6D16" w:rsidRPr="0027471A" w:rsidRDefault="005C6D16" w:rsidP="00A22003">
      <w:pPr>
        <w:widowControl w:val="0"/>
        <w:tabs>
          <w:tab w:val="left" w:pos="567"/>
          <w:tab w:val="left" w:pos="1134"/>
          <w:tab w:val="left" w:pos="3402"/>
          <w:tab w:val="left" w:pos="3969"/>
        </w:tabs>
        <w:autoSpaceDE w:val="0"/>
        <w:autoSpaceDN w:val="0"/>
        <w:adjustRightInd w:val="0"/>
        <w:spacing w:line="240" w:lineRule="atLeast"/>
        <w:jc w:val="both"/>
        <w:rPr>
          <w:rFonts w:asciiTheme="minorHAnsi" w:hAnsiTheme="minorHAnsi" w:cstheme="minorHAnsi"/>
          <w:b/>
        </w:rPr>
      </w:pPr>
    </w:p>
    <w:p w14:paraId="4366834A" w14:textId="76942E10" w:rsidR="00BB1C92" w:rsidRPr="0027471A" w:rsidRDefault="00713AA3" w:rsidP="0018719C">
      <w:pPr>
        <w:pStyle w:val="Odstavecseseznamem"/>
        <w:numPr>
          <w:ilvl w:val="0"/>
          <w:numId w:val="18"/>
        </w:numPr>
        <w:spacing w:after="200" w:line="276" w:lineRule="auto"/>
        <w:ind w:left="426"/>
        <w:contextualSpacing/>
        <w:jc w:val="both"/>
        <w:rPr>
          <w:rFonts w:asciiTheme="minorHAnsi" w:hAnsiTheme="minorHAnsi" w:cstheme="minorHAnsi"/>
          <w:b/>
        </w:rPr>
      </w:pPr>
      <w:r w:rsidRPr="0027471A">
        <w:rPr>
          <w:rFonts w:asciiTheme="minorHAnsi" w:hAnsiTheme="minorHAnsi" w:cstheme="minorHAnsi"/>
          <w:color w:val="000000"/>
        </w:rPr>
        <w:t xml:space="preserve">Touto smlouvou se zhotovitel pro objednatele </w:t>
      </w:r>
      <w:r w:rsidR="004B6260" w:rsidRPr="0027471A">
        <w:rPr>
          <w:rFonts w:asciiTheme="minorHAnsi" w:hAnsiTheme="minorHAnsi" w:cstheme="minorHAnsi"/>
          <w:color w:val="000000"/>
        </w:rPr>
        <w:t>zavazuje zajistit</w:t>
      </w:r>
      <w:r w:rsidR="00F017FD" w:rsidRPr="0027471A">
        <w:rPr>
          <w:rFonts w:asciiTheme="minorHAnsi" w:hAnsiTheme="minorHAnsi" w:cstheme="minorHAnsi"/>
          <w:color w:val="000000"/>
        </w:rPr>
        <w:t>,</w:t>
      </w:r>
      <w:r w:rsidR="004B6260" w:rsidRPr="0027471A">
        <w:rPr>
          <w:rFonts w:asciiTheme="minorHAnsi" w:hAnsiTheme="minorHAnsi" w:cstheme="minorHAnsi"/>
          <w:color w:val="000000"/>
        </w:rPr>
        <w:t xml:space="preserve"> formou digitálního</w:t>
      </w:r>
      <w:r w:rsidR="004B6260" w:rsidRPr="0027471A">
        <w:rPr>
          <w:rFonts w:asciiTheme="minorHAnsi" w:hAnsiTheme="minorHAnsi" w:cstheme="minorHAnsi"/>
        </w:rPr>
        <w:t xml:space="preserve"> mapování</w:t>
      </w:r>
      <w:r w:rsidR="00F017FD" w:rsidRPr="0027471A">
        <w:rPr>
          <w:rFonts w:asciiTheme="minorHAnsi" w:hAnsiTheme="minorHAnsi" w:cstheme="minorHAnsi"/>
        </w:rPr>
        <w:t>,</w:t>
      </w:r>
      <w:r w:rsidR="004B6260" w:rsidRPr="0027471A">
        <w:rPr>
          <w:rFonts w:asciiTheme="minorHAnsi" w:hAnsiTheme="minorHAnsi" w:cstheme="minorHAnsi"/>
        </w:rPr>
        <w:t xml:space="preserve"> </w:t>
      </w:r>
      <w:r w:rsidR="004B6260" w:rsidRPr="0027471A">
        <w:rPr>
          <w:rFonts w:asciiTheme="minorHAnsi" w:hAnsiTheme="minorHAnsi" w:cstheme="minorHAnsi"/>
          <w:b/>
        </w:rPr>
        <w:t>aktualizaci vyhotovené digitální technické mapy města Přerova</w:t>
      </w:r>
      <w:r w:rsidR="000D0A08" w:rsidRPr="0027471A">
        <w:rPr>
          <w:rFonts w:asciiTheme="minorHAnsi" w:hAnsiTheme="minorHAnsi" w:cstheme="minorHAnsi"/>
          <w:b/>
        </w:rPr>
        <w:t xml:space="preserve"> v nastavených půlročních cyklech</w:t>
      </w:r>
      <w:r w:rsidR="00DB492A" w:rsidRPr="0027471A">
        <w:rPr>
          <w:rFonts w:asciiTheme="minorHAnsi" w:hAnsiTheme="minorHAnsi" w:cstheme="minorHAnsi"/>
          <w:b/>
        </w:rPr>
        <w:t>,</w:t>
      </w:r>
      <w:r w:rsidR="004B6260" w:rsidRPr="0027471A">
        <w:rPr>
          <w:rFonts w:asciiTheme="minorHAnsi" w:hAnsiTheme="minorHAnsi" w:cstheme="minorHAnsi"/>
        </w:rPr>
        <w:t xml:space="preserve"> </w:t>
      </w:r>
      <w:r w:rsidR="00180A9F" w:rsidRPr="0027471A">
        <w:rPr>
          <w:rFonts w:asciiTheme="minorHAnsi" w:hAnsiTheme="minorHAnsi" w:cstheme="minorHAnsi"/>
        </w:rPr>
        <w:t xml:space="preserve">vč. </w:t>
      </w:r>
      <w:r w:rsidR="004B6260" w:rsidRPr="0027471A">
        <w:rPr>
          <w:rFonts w:asciiTheme="minorHAnsi" w:hAnsiTheme="minorHAnsi" w:cstheme="minorHAnsi"/>
        </w:rPr>
        <w:t xml:space="preserve">12 místních částí obce Přerov (tj. katastrální území Přerov, Předmostí, Lověšice, Kozlovice, Dluhonice, Újezdec, Čekyně, Henčlov, Lýsky, Popovice, Vinary, Žeravice, Penčičky, Penčice) </w:t>
      </w:r>
      <w:r w:rsidR="004B6260" w:rsidRPr="0027471A">
        <w:rPr>
          <w:rFonts w:asciiTheme="minorHAnsi" w:hAnsiTheme="minorHAnsi" w:cstheme="minorHAnsi"/>
          <w:b/>
        </w:rPr>
        <w:t>za období od 7/</w:t>
      </w:r>
      <w:r w:rsidR="002A19BD" w:rsidRPr="0027471A">
        <w:rPr>
          <w:rFonts w:asciiTheme="minorHAnsi" w:hAnsiTheme="minorHAnsi" w:cstheme="minorHAnsi"/>
          <w:b/>
        </w:rPr>
        <w:t xml:space="preserve">2024 </w:t>
      </w:r>
      <w:r w:rsidR="004B6260" w:rsidRPr="0027471A">
        <w:rPr>
          <w:rFonts w:asciiTheme="minorHAnsi" w:hAnsiTheme="minorHAnsi" w:cstheme="minorHAnsi"/>
          <w:b/>
        </w:rPr>
        <w:t>do 6/</w:t>
      </w:r>
      <w:r w:rsidR="002A19BD" w:rsidRPr="0027471A">
        <w:rPr>
          <w:rFonts w:asciiTheme="minorHAnsi" w:hAnsiTheme="minorHAnsi" w:cstheme="minorHAnsi"/>
          <w:b/>
        </w:rPr>
        <w:t xml:space="preserve">2025 </w:t>
      </w:r>
      <w:r w:rsidR="00180A9F" w:rsidRPr="0027471A">
        <w:rPr>
          <w:rFonts w:asciiTheme="minorHAnsi" w:hAnsiTheme="minorHAnsi" w:cstheme="minorHAnsi"/>
        </w:rPr>
        <w:t>(dále jen „aktualizace DTMM“ nebo „</w:t>
      </w:r>
      <w:r w:rsidR="00EB19EA" w:rsidRPr="0027471A">
        <w:rPr>
          <w:rFonts w:asciiTheme="minorHAnsi" w:hAnsiTheme="minorHAnsi" w:cstheme="minorHAnsi"/>
        </w:rPr>
        <w:t>Dílo</w:t>
      </w:r>
      <w:r w:rsidR="00180A9F" w:rsidRPr="0027471A">
        <w:rPr>
          <w:rFonts w:asciiTheme="minorHAnsi" w:hAnsiTheme="minorHAnsi" w:cstheme="minorHAnsi"/>
        </w:rPr>
        <w:t xml:space="preserve">“ případně „Část </w:t>
      </w:r>
      <w:r w:rsidR="00330807" w:rsidRPr="0027471A">
        <w:rPr>
          <w:rFonts w:asciiTheme="minorHAnsi" w:hAnsiTheme="minorHAnsi" w:cstheme="minorHAnsi"/>
        </w:rPr>
        <w:t>Díla</w:t>
      </w:r>
      <w:r w:rsidR="00180A9F" w:rsidRPr="0027471A">
        <w:rPr>
          <w:rFonts w:asciiTheme="minorHAnsi" w:hAnsiTheme="minorHAnsi" w:cstheme="minorHAnsi"/>
        </w:rPr>
        <w:t>“).</w:t>
      </w:r>
      <w:r w:rsidR="002A19BD" w:rsidRPr="0027471A">
        <w:rPr>
          <w:rFonts w:asciiTheme="minorHAnsi" w:hAnsiTheme="minorHAnsi" w:cstheme="minorHAnsi"/>
        </w:rPr>
        <w:t xml:space="preserve"> </w:t>
      </w:r>
      <w:r w:rsidR="002A19BD" w:rsidRPr="0027471A">
        <w:rPr>
          <w:rFonts w:asciiTheme="minorHAnsi" w:hAnsiTheme="minorHAnsi" w:cstheme="minorHAnsi"/>
          <w:b/>
        </w:rPr>
        <w:t xml:space="preserve">Všechna </w:t>
      </w:r>
      <w:r w:rsidR="00CA5FDD" w:rsidRPr="0027471A">
        <w:rPr>
          <w:rFonts w:asciiTheme="minorHAnsi" w:hAnsiTheme="minorHAnsi" w:cstheme="minorHAnsi"/>
          <w:b/>
        </w:rPr>
        <w:t xml:space="preserve">vlastní </w:t>
      </w:r>
      <w:r w:rsidR="002A19BD" w:rsidRPr="0027471A">
        <w:rPr>
          <w:rFonts w:asciiTheme="minorHAnsi" w:hAnsiTheme="minorHAnsi" w:cstheme="minorHAnsi"/>
          <w:b/>
        </w:rPr>
        <w:t>provedená geodetická zaměření skutečného stavu měnící základní polohovou situaci (ZPS), dopravní infrastrukturu (DI) nebo technickou infrastrukturu (TI) zapracuje zhotovitel do DTM Olomouckého kraje, dle metodiky zveřejněné na webové stránce ČÚZK (</w:t>
      </w:r>
      <w:proofErr w:type="gramStart"/>
      <w:r w:rsidR="002A19BD" w:rsidRPr="0027471A">
        <w:rPr>
          <w:rFonts w:asciiTheme="minorHAnsi" w:hAnsiTheme="minorHAnsi" w:cstheme="minorHAnsi"/>
          <w:b/>
        </w:rPr>
        <w:t>https://cuzk.gov.cz/DMVS/Metodika.aspx )</w:t>
      </w:r>
      <w:proofErr w:type="gramEnd"/>
      <w:r w:rsidR="002A19BD" w:rsidRPr="0027471A">
        <w:rPr>
          <w:rFonts w:asciiTheme="minorHAnsi" w:hAnsiTheme="minorHAnsi" w:cstheme="minorHAnsi"/>
          <w:b/>
        </w:rPr>
        <w:t>. Za tímto účelem mu MMP</w:t>
      </w:r>
      <w:r w:rsidR="00847425" w:rsidRPr="0027471A">
        <w:rPr>
          <w:rFonts w:asciiTheme="minorHAnsi" w:hAnsiTheme="minorHAnsi" w:cstheme="minorHAnsi"/>
          <w:b/>
        </w:rPr>
        <w:t>r</w:t>
      </w:r>
      <w:r w:rsidR="002A19BD" w:rsidRPr="0027471A">
        <w:rPr>
          <w:rFonts w:asciiTheme="minorHAnsi" w:hAnsiTheme="minorHAnsi" w:cstheme="minorHAnsi"/>
          <w:b/>
        </w:rPr>
        <w:t xml:space="preserve"> poskytne právo editora</w:t>
      </w:r>
      <w:r w:rsidR="00CA5FDD" w:rsidRPr="0027471A">
        <w:rPr>
          <w:rFonts w:asciiTheme="minorHAnsi" w:hAnsiTheme="minorHAnsi" w:cstheme="minorHAnsi"/>
          <w:b/>
        </w:rPr>
        <w:t xml:space="preserve">. </w:t>
      </w:r>
    </w:p>
    <w:p w14:paraId="4EC78878" w14:textId="77777777" w:rsidR="00BB1C92" w:rsidRPr="0027471A" w:rsidRDefault="00BB1C92" w:rsidP="00BB1C92">
      <w:pPr>
        <w:pStyle w:val="Odstavecseseznamem"/>
        <w:rPr>
          <w:rFonts w:asciiTheme="minorHAnsi" w:hAnsiTheme="minorHAnsi" w:cstheme="minorHAnsi"/>
          <w:color w:val="000000"/>
        </w:rPr>
      </w:pPr>
    </w:p>
    <w:p w14:paraId="57CB5496" w14:textId="77777777" w:rsidR="0098017C" w:rsidRPr="0027471A" w:rsidRDefault="00253856" w:rsidP="0018719C">
      <w:pPr>
        <w:pStyle w:val="Odstavecseseznamem"/>
        <w:numPr>
          <w:ilvl w:val="0"/>
          <w:numId w:val="18"/>
        </w:numPr>
        <w:spacing w:after="200" w:line="276" w:lineRule="auto"/>
        <w:ind w:left="426"/>
        <w:contextualSpacing/>
        <w:jc w:val="both"/>
        <w:rPr>
          <w:rFonts w:asciiTheme="minorHAnsi" w:hAnsiTheme="minorHAnsi" w:cstheme="minorHAnsi"/>
          <w:color w:val="000000"/>
        </w:rPr>
      </w:pPr>
      <w:r w:rsidRPr="0027471A">
        <w:rPr>
          <w:rFonts w:asciiTheme="minorHAnsi" w:hAnsiTheme="minorHAnsi" w:cstheme="minorHAnsi"/>
          <w:color w:val="000000"/>
        </w:rPr>
        <w:t>Předmětem plnění dle této smlouvy je realizace komplexního souboru technologických postupů sběru, zpracování, ukládání a užívání dat o územní realitě, založených na využití programových a</w:t>
      </w:r>
      <w:r w:rsidR="00EE5608" w:rsidRPr="0027471A">
        <w:rPr>
          <w:rFonts w:asciiTheme="minorHAnsi" w:hAnsiTheme="minorHAnsi" w:cstheme="minorHAnsi"/>
        </w:rPr>
        <w:t> </w:t>
      </w:r>
      <w:r w:rsidRPr="0027471A">
        <w:rPr>
          <w:rFonts w:asciiTheme="minorHAnsi" w:hAnsiTheme="minorHAnsi" w:cstheme="minorHAnsi"/>
          <w:color w:val="000000"/>
        </w:rPr>
        <w:t xml:space="preserve">technických prostředků automatizace, vedoucího k vytvoření digitálního </w:t>
      </w:r>
      <w:r w:rsidR="005A0DD3" w:rsidRPr="0027471A">
        <w:rPr>
          <w:rFonts w:asciiTheme="minorHAnsi" w:hAnsiTheme="minorHAnsi" w:cstheme="minorHAnsi"/>
        </w:rPr>
        <w:t xml:space="preserve">technické mapy </w:t>
      </w:r>
      <w:r w:rsidRPr="0027471A">
        <w:rPr>
          <w:rFonts w:asciiTheme="minorHAnsi" w:hAnsiTheme="minorHAnsi" w:cstheme="minorHAnsi"/>
          <w:color w:val="000000"/>
        </w:rPr>
        <w:t>území.</w:t>
      </w:r>
    </w:p>
    <w:p w14:paraId="2E78D509" w14:textId="77777777" w:rsidR="0098017C" w:rsidRPr="0027471A" w:rsidRDefault="0098017C" w:rsidP="00743577">
      <w:pPr>
        <w:pStyle w:val="Default"/>
        <w:ind w:left="426"/>
        <w:jc w:val="both"/>
        <w:rPr>
          <w:rFonts w:asciiTheme="minorHAnsi" w:hAnsiTheme="minorHAnsi" w:cstheme="minorHAnsi"/>
          <w:b/>
        </w:rPr>
      </w:pPr>
      <w:r w:rsidRPr="0027471A">
        <w:rPr>
          <w:rFonts w:asciiTheme="minorHAnsi" w:hAnsiTheme="minorHAnsi" w:cstheme="minorHAnsi"/>
          <w:b/>
        </w:rPr>
        <w:t>Postup aktualizace:</w:t>
      </w:r>
    </w:p>
    <w:p w14:paraId="6C918C3D" w14:textId="77777777" w:rsidR="0098017C" w:rsidRPr="0027471A" w:rsidRDefault="0098017C" w:rsidP="0098017C">
      <w:pPr>
        <w:pStyle w:val="Odstavecseseznamem"/>
        <w:rPr>
          <w:rFonts w:asciiTheme="minorHAnsi" w:hAnsiTheme="minorHAnsi" w:cstheme="minorHAnsi"/>
        </w:rPr>
      </w:pPr>
    </w:p>
    <w:p w14:paraId="26BDF56D" w14:textId="4FDB9337" w:rsidR="0098017C" w:rsidRPr="0027471A" w:rsidRDefault="0098017C" w:rsidP="0018719C">
      <w:pPr>
        <w:pStyle w:val="Odstavecseseznamem"/>
        <w:numPr>
          <w:ilvl w:val="0"/>
          <w:numId w:val="20"/>
        </w:numPr>
        <w:contextualSpacing/>
        <w:jc w:val="both"/>
        <w:rPr>
          <w:rFonts w:asciiTheme="minorHAnsi" w:hAnsiTheme="minorHAnsi" w:cstheme="minorHAnsi"/>
        </w:rPr>
      </w:pPr>
      <w:r w:rsidRPr="0027471A">
        <w:rPr>
          <w:rFonts w:asciiTheme="minorHAnsi" w:hAnsiTheme="minorHAnsi" w:cstheme="minorHAnsi"/>
        </w:rPr>
        <w:t xml:space="preserve">Pracoviště geografického informačního systému Magistrátu města Přerova (dále jen „GIS MMPr“) připraví seznam změn v území, které se dotýkají DTMM a také veškeré získané </w:t>
      </w:r>
      <w:r w:rsidR="00847425" w:rsidRPr="0027471A">
        <w:rPr>
          <w:rFonts w:asciiTheme="minorHAnsi" w:hAnsiTheme="minorHAnsi" w:cstheme="minorHAnsi"/>
        </w:rPr>
        <w:t>podklady – zaměření</w:t>
      </w:r>
      <w:r w:rsidRPr="0027471A">
        <w:rPr>
          <w:rFonts w:asciiTheme="minorHAnsi" w:hAnsiTheme="minorHAnsi" w:cstheme="minorHAnsi"/>
        </w:rPr>
        <w:t xml:space="preserve"> skutečného provedení stavby od různých dodavatelů,</w:t>
      </w:r>
    </w:p>
    <w:p w14:paraId="607D1469" w14:textId="77777777" w:rsidR="0098017C" w:rsidRPr="0027471A" w:rsidRDefault="0098017C" w:rsidP="0098017C">
      <w:pPr>
        <w:pStyle w:val="Odstavecseseznamem"/>
        <w:ind w:left="1068"/>
        <w:jc w:val="both"/>
        <w:rPr>
          <w:rFonts w:asciiTheme="minorHAnsi" w:hAnsiTheme="minorHAnsi" w:cstheme="minorHAnsi"/>
        </w:rPr>
      </w:pPr>
    </w:p>
    <w:p w14:paraId="3984FABA" w14:textId="77777777" w:rsidR="0098017C" w:rsidRPr="0027471A" w:rsidRDefault="0098017C" w:rsidP="0018719C">
      <w:pPr>
        <w:pStyle w:val="Odstavecseseznamem"/>
        <w:numPr>
          <w:ilvl w:val="0"/>
          <w:numId w:val="20"/>
        </w:numPr>
        <w:contextualSpacing/>
        <w:jc w:val="both"/>
        <w:rPr>
          <w:rFonts w:asciiTheme="minorHAnsi" w:hAnsiTheme="minorHAnsi" w:cstheme="minorHAnsi"/>
        </w:rPr>
      </w:pPr>
      <w:r w:rsidRPr="0027471A">
        <w:rPr>
          <w:rFonts w:asciiTheme="minorHAnsi" w:hAnsiTheme="minorHAnsi" w:cstheme="minorHAnsi"/>
        </w:rPr>
        <w:t xml:space="preserve">pracoviště GIS MMPr předá zpracovateli stávající DTMM s navázanou atributovou informací ve formě verzované souborové nebo personální geodatabáze zpracované v SW firmy ESRI, </w:t>
      </w:r>
    </w:p>
    <w:p w14:paraId="3D9391B4" w14:textId="77777777" w:rsidR="0098017C" w:rsidRPr="0027471A" w:rsidRDefault="0098017C" w:rsidP="0098017C">
      <w:pPr>
        <w:pStyle w:val="Odstavecseseznamem"/>
        <w:rPr>
          <w:rFonts w:asciiTheme="minorHAnsi" w:hAnsiTheme="minorHAnsi" w:cstheme="minorHAnsi"/>
        </w:rPr>
      </w:pPr>
    </w:p>
    <w:p w14:paraId="614981F4" w14:textId="650B1E2C" w:rsidR="0098017C" w:rsidRPr="0027471A" w:rsidRDefault="0098017C" w:rsidP="0018719C">
      <w:pPr>
        <w:pStyle w:val="Odstavecseseznamem"/>
        <w:numPr>
          <w:ilvl w:val="0"/>
          <w:numId w:val="20"/>
        </w:numPr>
        <w:contextualSpacing/>
        <w:jc w:val="both"/>
        <w:rPr>
          <w:rFonts w:asciiTheme="minorHAnsi" w:hAnsiTheme="minorHAnsi" w:cstheme="minorHAnsi"/>
        </w:rPr>
      </w:pPr>
      <w:r w:rsidRPr="0027471A">
        <w:rPr>
          <w:rFonts w:asciiTheme="minorHAnsi" w:hAnsiTheme="minorHAnsi" w:cstheme="minorHAnsi"/>
        </w:rPr>
        <w:t xml:space="preserve">zpracovatel na základě předaných podkladů o změnách v území a nezávislé rekognoskaci území v rozsahu celé DTMM, </w:t>
      </w:r>
      <w:r w:rsidRPr="0027471A">
        <w:rPr>
          <w:rFonts w:asciiTheme="minorHAnsi" w:hAnsiTheme="minorHAnsi" w:cstheme="minorHAnsi"/>
          <w:b/>
        </w:rPr>
        <w:t>navštíví danou lokalitu</w:t>
      </w:r>
      <w:r w:rsidRPr="0027471A">
        <w:rPr>
          <w:rFonts w:asciiTheme="minorHAnsi" w:hAnsiTheme="minorHAnsi" w:cstheme="minorHAnsi"/>
        </w:rPr>
        <w:t xml:space="preserve">, </w:t>
      </w:r>
      <w:proofErr w:type="gramStart"/>
      <w:r w:rsidRPr="0027471A">
        <w:rPr>
          <w:rFonts w:asciiTheme="minorHAnsi" w:hAnsiTheme="minorHAnsi" w:cstheme="minorHAnsi"/>
          <w:b/>
        </w:rPr>
        <w:t>ověří</w:t>
      </w:r>
      <w:proofErr w:type="gramEnd"/>
      <w:r w:rsidRPr="0027471A">
        <w:rPr>
          <w:rFonts w:asciiTheme="minorHAnsi" w:hAnsiTheme="minorHAnsi" w:cstheme="minorHAnsi"/>
          <w:b/>
        </w:rPr>
        <w:t xml:space="preserve"> skutečný stav provedených změn, v nejbližším okolí prověří návaznost dalších případně souvisejících změn, území</w:t>
      </w:r>
      <w:r w:rsidRPr="0027471A">
        <w:rPr>
          <w:rFonts w:asciiTheme="minorHAnsi" w:hAnsiTheme="minorHAnsi" w:cstheme="minorHAnsi"/>
        </w:rPr>
        <w:t xml:space="preserve"> </w:t>
      </w:r>
      <w:r w:rsidRPr="0027471A">
        <w:rPr>
          <w:rFonts w:asciiTheme="minorHAnsi" w:hAnsiTheme="minorHAnsi" w:cstheme="minorHAnsi"/>
          <w:b/>
        </w:rPr>
        <w:t>doměří a veškeré provedené a navazující změny zapracuje do DTMM</w:t>
      </w:r>
      <w:r w:rsidR="00757B4E" w:rsidRPr="0027471A">
        <w:rPr>
          <w:rFonts w:asciiTheme="minorHAnsi" w:hAnsiTheme="minorHAnsi" w:cstheme="minorHAnsi"/>
          <w:b/>
        </w:rPr>
        <w:t xml:space="preserve"> a DTM OK</w:t>
      </w:r>
      <w:r w:rsidRPr="0027471A">
        <w:rPr>
          <w:rFonts w:asciiTheme="minorHAnsi" w:hAnsiTheme="minorHAnsi" w:cstheme="minorHAnsi"/>
          <w:b/>
        </w:rPr>
        <w:t xml:space="preserve">. </w:t>
      </w:r>
      <w:r w:rsidRPr="0027471A">
        <w:rPr>
          <w:rFonts w:asciiTheme="minorHAnsi" w:hAnsiTheme="minorHAnsi" w:cstheme="minorHAnsi"/>
        </w:rPr>
        <w:t>Zpracovatel je při zaměření nebo obhlídce místa povinen pořídit a zadavateli předat fotodokumentaci místa a nejbližšího okolí. Tato fotodokumentace bude sloužit ke kontrole zapracování, upřesnění nebo případné opravě některých atributů.</w:t>
      </w:r>
    </w:p>
    <w:p w14:paraId="5C0B4621" w14:textId="77777777" w:rsidR="00AA1660" w:rsidRPr="0027471A" w:rsidRDefault="00AA1660" w:rsidP="0098017C">
      <w:pPr>
        <w:ind w:left="708"/>
        <w:jc w:val="both"/>
        <w:rPr>
          <w:rFonts w:asciiTheme="minorHAnsi" w:hAnsiTheme="minorHAnsi" w:cstheme="minorHAnsi"/>
        </w:rPr>
      </w:pPr>
    </w:p>
    <w:p w14:paraId="378E4DAF" w14:textId="77777777" w:rsidR="0098017C" w:rsidRPr="0027471A" w:rsidRDefault="0098017C" w:rsidP="0018719C">
      <w:pPr>
        <w:pStyle w:val="Odstavecseseznamem"/>
        <w:numPr>
          <w:ilvl w:val="0"/>
          <w:numId w:val="21"/>
        </w:numPr>
        <w:contextualSpacing/>
        <w:jc w:val="both"/>
        <w:rPr>
          <w:rFonts w:asciiTheme="minorHAnsi" w:hAnsiTheme="minorHAnsi" w:cstheme="minorHAnsi"/>
        </w:rPr>
      </w:pPr>
      <w:r w:rsidRPr="0027471A">
        <w:rPr>
          <w:rFonts w:asciiTheme="minorHAnsi" w:hAnsiTheme="minorHAnsi" w:cstheme="minorHAnsi"/>
        </w:rPr>
        <w:t>Kompletní aktualizovanou DTMM vrátí zpracovatel na GIS MMPr.</w:t>
      </w:r>
    </w:p>
    <w:p w14:paraId="6947096A" w14:textId="77777777" w:rsidR="0098017C" w:rsidRPr="0027471A" w:rsidRDefault="0098017C" w:rsidP="0098017C">
      <w:pPr>
        <w:pStyle w:val="Bezmezer"/>
        <w:rPr>
          <w:rFonts w:cstheme="minorHAnsi"/>
          <w:snapToGrid w:val="0"/>
          <w:sz w:val="24"/>
          <w:szCs w:val="24"/>
        </w:rPr>
      </w:pPr>
    </w:p>
    <w:p w14:paraId="6541155A" w14:textId="77777777" w:rsidR="004E36FF" w:rsidRPr="0027471A" w:rsidRDefault="004E36FF" w:rsidP="0098017C">
      <w:pPr>
        <w:ind w:left="708"/>
        <w:jc w:val="both"/>
        <w:rPr>
          <w:rFonts w:asciiTheme="minorHAnsi" w:hAnsiTheme="minorHAnsi" w:cstheme="minorHAnsi"/>
          <w:b/>
          <w:snapToGrid w:val="0"/>
        </w:rPr>
      </w:pPr>
      <w:r w:rsidRPr="0027471A">
        <w:rPr>
          <w:rFonts w:asciiTheme="minorHAnsi" w:hAnsiTheme="minorHAnsi" w:cstheme="minorHAnsi"/>
          <w:b/>
          <w:snapToGrid w:val="0"/>
        </w:rPr>
        <w:t>Technické podmínky:</w:t>
      </w:r>
    </w:p>
    <w:p w14:paraId="0CDD027A" w14:textId="77777777" w:rsidR="004E36FF" w:rsidRPr="0027471A" w:rsidRDefault="004E36FF" w:rsidP="0098017C">
      <w:pPr>
        <w:ind w:left="708"/>
        <w:jc w:val="both"/>
        <w:rPr>
          <w:rFonts w:asciiTheme="minorHAnsi" w:hAnsiTheme="minorHAnsi" w:cstheme="minorHAnsi"/>
          <w:snapToGrid w:val="0"/>
        </w:rPr>
      </w:pPr>
    </w:p>
    <w:p w14:paraId="15B4C190" w14:textId="49EFEE38" w:rsidR="0098017C" w:rsidRPr="0027471A" w:rsidRDefault="0098017C" w:rsidP="0098017C">
      <w:pPr>
        <w:ind w:left="708"/>
        <w:jc w:val="both"/>
        <w:rPr>
          <w:rFonts w:asciiTheme="minorHAnsi" w:hAnsiTheme="minorHAnsi" w:cstheme="minorHAnsi"/>
          <w:snapToGrid w:val="0"/>
        </w:rPr>
      </w:pPr>
      <w:r w:rsidRPr="0027471A">
        <w:rPr>
          <w:rFonts w:asciiTheme="minorHAnsi" w:hAnsiTheme="minorHAnsi" w:cstheme="minorHAnsi"/>
          <w:snapToGrid w:val="0"/>
        </w:rPr>
        <w:t>Rozsah a obsah zpracování geodetické části dokumentace skutečného provedení stavby je dán jednak typem akce a jednak ust. § 13 odst. 5 písm. a) vyhlášky Českého zeměměřického a katastrálního úřadu č. 31/1995 Sb.</w:t>
      </w:r>
      <w:r w:rsidR="008B6460" w:rsidRPr="0027471A">
        <w:rPr>
          <w:rFonts w:asciiTheme="minorHAnsi" w:hAnsiTheme="minorHAnsi" w:cstheme="minorHAnsi"/>
          <w:snapToGrid w:val="0"/>
        </w:rPr>
        <w:t>,</w:t>
      </w:r>
      <w:r w:rsidR="00440318" w:rsidRPr="0027471A">
        <w:rPr>
          <w:rFonts w:asciiTheme="minorHAnsi" w:hAnsiTheme="minorHAnsi" w:cstheme="minorHAnsi"/>
          <w:snapToGrid w:val="0"/>
        </w:rPr>
        <w:t xml:space="preserve"> kterou se provádí zákon č. </w:t>
      </w:r>
      <w:r w:rsidR="00440318" w:rsidRPr="0027471A">
        <w:rPr>
          <w:rFonts w:asciiTheme="minorHAnsi" w:hAnsiTheme="minorHAnsi" w:cstheme="minorHAnsi"/>
          <w:snapToGrid w:val="0"/>
        </w:rPr>
        <w:lastRenderedPageBreak/>
        <w:t>200/1994 Sb., o zem</w:t>
      </w:r>
      <w:r w:rsidR="006B1A03" w:rsidRPr="0027471A">
        <w:rPr>
          <w:rFonts w:asciiTheme="minorHAnsi" w:hAnsiTheme="minorHAnsi" w:cstheme="minorHAnsi"/>
          <w:snapToGrid w:val="0"/>
        </w:rPr>
        <w:t>ěměřičství a o změně a doplnění některých zákonů souvisejících s jeho zavedením, ve znění pozdějších předpisů.</w:t>
      </w:r>
      <w:r w:rsidRPr="0027471A">
        <w:rPr>
          <w:rFonts w:asciiTheme="minorHAnsi" w:hAnsiTheme="minorHAnsi" w:cstheme="minorHAnsi"/>
          <w:snapToGrid w:val="0"/>
        </w:rPr>
        <w:t xml:space="preserve"> </w:t>
      </w:r>
    </w:p>
    <w:p w14:paraId="5272707A" w14:textId="77777777" w:rsidR="00AA1660" w:rsidRPr="0027471A" w:rsidRDefault="00AA1660" w:rsidP="0098017C">
      <w:pPr>
        <w:pStyle w:val="Bezmezer"/>
        <w:ind w:firstLine="708"/>
        <w:rPr>
          <w:rFonts w:cstheme="minorHAnsi"/>
          <w:snapToGrid w:val="0"/>
          <w:sz w:val="24"/>
          <w:szCs w:val="24"/>
        </w:rPr>
      </w:pPr>
    </w:p>
    <w:p w14:paraId="0B51D6E2" w14:textId="77777777" w:rsidR="0098017C" w:rsidRPr="0027471A" w:rsidRDefault="0098017C" w:rsidP="0098017C">
      <w:pPr>
        <w:pStyle w:val="Bezmezer"/>
        <w:ind w:firstLine="708"/>
        <w:rPr>
          <w:rFonts w:cstheme="minorHAnsi"/>
          <w:snapToGrid w:val="0"/>
          <w:sz w:val="24"/>
          <w:szCs w:val="24"/>
        </w:rPr>
      </w:pPr>
      <w:r w:rsidRPr="0027471A">
        <w:rPr>
          <w:rFonts w:cstheme="minorHAnsi"/>
          <w:snapToGrid w:val="0"/>
          <w:sz w:val="24"/>
          <w:szCs w:val="24"/>
        </w:rPr>
        <w:t>Polohový souřadnicový systém:</w:t>
      </w:r>
      <w:r w:rsidRPr="0027471A">
        <w:rPr>
          <w:rFonts w:cstheme="minorHAnsi"/>
          <w:snapToGrid w:val="0"/>
          <w:sz w:val="24"/>
          <w:szCs w:val="24"/>
        </w:rPr>
        <w:tab/>
      </w:r>
      <w:r w:rsidRPr="0027471A">
        <w:rPr>
          <w:rFonts w:cstheme="minorHAnsi"/>
          <w:snapToGrid w:val="0"/>
          <w:sz w:val="24"/>
          <w:szCs w:val="24"/>
        </w:rPr>
        <w:tab/>
        <w:t>S-JTSK</w:t>
      </w:r>
    </w:p>
    <w:p w14:paraId="5DAD586B" w14:textId="77777777" w:rsidR="0098017C" w:rsidRPr="0027471A" w:rsidRDefault="0098017C" w:rsidP="0098017C">
      <w:pPr>
        <w:pStyle w:val="Bezmezer"/>
        <w:ind w:firstLine="708"/>
        <w:rPr>
          <w:rFonts w:cstheme="minorHAnsi"/>
          <w:snapToGrid w:val="0"/>
          <w:sz w:val="24"/>
          <w:szCs w:val="24"/>
        </w:rPr>
      </w:pPr>
      <w:r w:rsidRPr="0027471A">
        <w:rPr>
          <w:rFonts w:cstheme="minorHAnsi"/>
          <w:snapToGrid w:val="0"/>
          <w:sz w:val="24"/>
          <w:szCs w:val="24"/>
        </w:rPr>
        <w:t>Výškový souřadnicový systém:</w:t>
      </w:r>
      <w:r w:rsidRPr="0027471A">
        <w:rPr>
          <w:rFonts w:cstheme="minorHAnsi"/>
          <w:snapToGrid w:val="0"/>
          <w:sz w:val="24"/>
          <w:szCs w:val="24"/>
        </w:rPr>
        <w:tab/>
      </w:r>
      <w:r w:rsidRPr="0027471A">
        <w:rPr>
          <w:rFonts w:cstheme="minorHAnsi"/>
          <w:snapToGrid w:val="0"/>
          <w:sz w:val="24"/>
          <w:szCs w:val="24"/>
        </w:rPr>
        <w:tab/>
        <w:t>Bpv.</w:t>
      </w:r>
    </w:p>
    <w:p w14:paraId="5E25E32D" w14:textId="77777777" w:rsidR="0098017C" w:rsidRPr="0027471A" w:rsidRDefault="0098017C" w:rsidP="0098017C">
      <w:pPr>
        <w:pStyle w:val="Bezmezer"/>
        <w:ind w:firstLine="708"/>
        <w:rPr>
          <w:rFonts w:cstheme="minorHAnsi"/>
          <w:snapToGrid w:val="0"/>
          <w:sz w:val="24"/>
          <w:szCs w:val="24"/>
        </w:rPr>
      </w:pPr>
      <w:r w:rsidRPr="0027471A">
        <w:rPr>
          <w:rFonts w:cstheme="minorHAnsi"/>
          <w:snapToGrid w:val="0"/>
          <w:sz w:val="24"/>
          <w:szCs w:val="24"/>
        </w:rPr>
        <w:t>Přesnost zaměření:</w:t>
      </w:r>
      <w:r w:rsidRPr="0027471A">
        <w:rPr>
          <w:rFonts w:cstheme="minorHAnsi"/>
          <w:snapToGrid w:val="0"/>
          <w:sz w:val="24"/>
          <w:szCs w:val="24"/>
        </w:rPr>
        <w:tab/>
      </w:r>
      <w:r w:rsidRPr="0027471A">
        <w:rPr>
          <w:rFonts w:cstheme="minorHAnsi"/>
          <w:snapToGrid w:val="0"/>
          <w:sz w:val="24"/>
          <w:szCs w:val="24"/>
        </w:rPr>
        <w:tab/>
      </w:r>
      <w:r w:rsidRPr="0027471A">
        <w:rPr>
          <w:rFonts w:cstheme="minorHAnsi"/>
          <w:snapToGrid w:val="0"/>
          <w:sz w:val="24"/>
          <w:szCs w:val="24"/>
        </w:rPr>
        <w:tab/>
        <w:t>třída přesnosti 3</w:t>
      </w:r>
    </w:p>
    <w:p w14:paraId="6E891B2C" w14:textId="6453FF76" w:rsidR="0098017C" w:rsidRPr="0027471A" w:rsidRDefault="0098017C" w:rsidP="0098017C">
      <w:pPr>
        <w:pStyle w:val="Bezmezer"/>
        <w:ind w:firstLine="708"/>
        <w:rPr>
          <w:rFonts w:cstheme="minorHAnsi"/>
          <w:snapToGrid w:val="0"/>
          <w:sz w:val="24"/>
          <w:szCs w:val="24"/>
        </w:rPr>
      </w:pPr>
      <w:r w:rsidRPr="0027471A">
        <w:rPr>
          <w:rFonts w:cstheme="minorHAnsi"/>
          <w:snapToGrid w:val="0"/>
          <w:sz w:val="24"/>
          <w:szCs w:val="24"/>
        </w:rPr>
        <w:t>Základní měřítko:</w:t>
      </w:r>
      <w:r w:rsidRPr="0027471A">
        <w:rPr>
          <w:rFonts w:cstheme="minorHAnsi"/>
          <w:snapToGrid w:val="0"/>
          <w:sz w:val="24"/>
          <w:szCs w:val="24"/>
        </w:rPr>
        <w:tab/>
      </w:r>
      <w:r w:rsidRPr="0027471A">
        <w:rPr>
          <w:rFonts w:cstheme="minorHAnsi"/>
          <w:snapToGrid w:val="0"/>
          <w:sz w:val="24"/>
          <w:szCs w:val="24"/>
        </w:rPr>
        <w:tab/>
      </w:r>
      <w:r w:rsidRPr="0027471A">
        <w:rPr>
          <w:rFonts w:cstheme="minorHAnsi"/>
          <w:snapToGrid w:val="0"/>
          <w:sz w:val="24"/>
          <w:szCs w:val="24"/>
        </w:rPr>
        <w:tab/>
      </w:r>
      <w:r w:rsidR="00847425" w:rsidRPr="0027471A">
        <w:rPr>
          <w:rFonts w:cstheme="minorHAnsi"/>
          <w:snapToGrid w:val="0"/>
          <w:sz w:val="24"/>
          <w:szCs w:val="24"/>
        </w:rPr>
        <w:t>1:</w:t>
      </w:r>
      <w:r w:rsidRPr="0027471A">
        <w:rPr>
          <w:rFonts w:cstheme="minorHAnsi"/>
          <w:snapToGrid w:val="0"/>
          <w:sz w:val="24"/>
          <w:szCs w:val="24"/>
        </w:rPr>
        <w:t xml:space="preserve"> 500</w:t>
      </w:r>
    </w:p>
    <w:p w14:paraId="007A1839" w14:textId="5AC5AB83" w:rsidR="0098017C" w:rsidRPr="0027471A" w:rsidRDefault="0098017C" w:rsidP="0098017C">
      <w:pPr>
        <w:ind w:left="708"/>
        <w:jc w:val="both"/>
        <w:rPr>
          <w:rFonts w:asciiTheme="minorHAnsi" w:hAnsiTheme="minorHAnsi" w:cstheme="minorHAnsi"/>
        </w:rPr>
      </w:pPr>
      <w:r w:rsidRPr="0027471A">
        <w:rPr>
          <w:rFonts w:asciiTheme="minorHAnsi" w:hAnsiTheme="minorHAnsi" w:cstheme="minorHAnsi"/>
        </w:rPr>
        <w:t>Vlastní obsah DTMM je podrobně popsán v přiložených datových modelech polohopisu a </w:t>
      </w:r>
      <w:r w:rsidR="00847425" w:rsidRPr="0027471A">
        <w:rPr>
          <w:rFonts w:asciiTheme="minorHAnsi" w:hAnsiTheme="minorHAnsi" w:cstheme="minorHAnsi"/>
        </w:rPr>
        <w:t>výškopisu – Přílohy</w:t>
      </w:r>
      <w:r w:rsidRPr="0027471A">
        <w:rPr>
          <w:rFonts w:asciiTheme="minorHAnsi" w:hAnsiTheme="minorHAnsi" w:cstheme="minorHAnsi"/>
        </w:rPr>
        <w:t xml:space="preserve"> č. </w:t>
      </w:r>
      <w:r w:rsidR="002A721B" w:rsidRPr="0027471A">
        <w:rPr>
          <w:rFonts w:asciiTheme="minorHAnsi" w:hAnsiTheme="minorHAnsi" w:cstheme="minorHAnsi"/>
        </w:rPr>
        <w:t xml:space="preserve"> 1</w:t>
      </w:r>
      <w:r w:rsidRPr="0027471A">
        <w:rPr>
          <w:rFonts w:asciiTheme="minorHAnsi" w:hAnsiTheme="minorHAnsi" w:cstheme="minorHAnsi"/>
        </w:rPr>
        <w:t xml:space="preserve"> </w:t>
      </w:r>
      <w:r w:rsidR="00847425" w:rsidRPr="0027471A">
        <w:rPr>
          <w:rFonts w:asciiTheme="minorHAnsi" w:hAnsiTheme="minorHAnsi" w:cstheme="minorHAnsi"/>
        </w:rPr>
        <w:t>a 2</w:t>
      </w:r>
      <w:r w:rsidR="002A721B" w:rsidRPr="0027471A">
        <w:rPr>
          <w:rFonts w:asciiTheme="minorHAnsi" w:hAnsiTheme="minorHAnsi" w:cstheme="minorHAnsi"/>
        </w:rPr>
        <w:t xml:space="preserve"> </w:t>
      </w:r>
    </w:p>
    <w:p w14:paraId="5C521F0B" w14:textId="5CC94ABF" w:rsidR="00CA5FDD" w:rsidRPr="0027471A" w:rsidRDefault="00CA5FDD" w:rsidP="0098017C">
      <w:pPr>
        <w:ind w:left="708"/>
        <w:jc w:val="both"/>
        <w:rPr>
          <w:rFonts w:asciiTheme="minorHAnsi" w:hAnsiTheme="minorHAnsi" w:cstheme="minorHAnsi"/>
        </w:rPr>
      </w:pPr>
      <w:r w:rsidRPr="0027471A">
        <w:rPr>
          <w:rFonts w:asciiTheme="minorHAnsi" w:hAnsiTheme="minorHAnsi" w:cstheme="minorHAnsi"/>
        </w:rPr>
        <w:t>Obsah DTM Olomouckého kraje je určen Vyhláškou č. 393/2020 Sb. o digitální technické mapě kraje</w:t>
      </w:r>
      <w:r w:rsidR="00AC4CF9" w:rsidRPr="0027471A">
        <w:rPr>
          <w:rFonts w:asciiTheme="minorHAnsi" w:hAnsiTheme="minorHAnsi" w:cstheme="minorHAnsi"/>
        </w:rPr>
        <w:t>, ve znění pozdějších předpisů</w:t>
      </w:r>
      <w:r w:rsidR="00B23FAF" w:rsidRPr="0027471A">
        <w:rPr>
          <w:rFonts w:asciiTheme="minorHAnsi" w:hAnsiTheme="minorHAnsi" w:cstheme="minorHAnsi"/>
        </w:rPr>
        <w:t xml:space="preserve"> (dále jen „Vyhlášky č. 393/2020 Sb.)</w:t>
      </w:r>
      <w:r w:rsidRPr="0027471A">
        <w:rPr>
          <w:rFonts w:asciiTheme="minorHAnsi" w:hAnsiTheme="minorHAnsi" w:cstheme="minorHAnsi"/>
        </w:rPr>
        <w:t>. Základem jsou typy objektů DTM, které se sdružují do kategorií a skupin. Zařazení typů objektů do kategorie určuje Příloha č. 1 Vyhlášky č. 393/2020 Sb.</w:t>
      </w:r>
    </w:p>
    <w:p w14:paraId="66FFE7B8" w14:textId="77777777" w:rsidR="00AA1660" w:rsidRPr="0027471A" w:rsidRDefault="00AA1660" w:rsidP="0098017C">
      <w:pPr>
        <w:ind w:left="708"/>
        <w:jc w:val="both"/>
        <w:rPr>
          <w:rFonts w:asciiTheme="minorHAnsi" w:hAnsiTheme="minorHAnsi" w:cstheme="minorHAnsi"/>
        </w:rPr>
      </w:pPr>
    </w:p>
    <w:p w14:paraId="026973B6" w14:textId="77777777" w:rsidR="004E36FF" w:rsidRPr="0027471A" w:rsidRDefault="004E36FF" w:rsidP="004E36FF">
      <w:pPr>
        <w:pStyle w:val="Odstavecseseznamem"/>
        <w:ind w:left="1068"/>
        <w:jc w:val="both"/>
        <w:rPr>
          <w:rFonts w:asciiTheme="minorHAnsi" w:hAnsiTheme="minorHAnsi" w:cstheme="minorHAnsi"/>
        </w:rPr>
      </w:pPr>
      <w:r w:rsidRPr="0027471A">
        <w:rPr>
          <w:rFonts w:asciiTheme="minorHAnsi" w:hAnsiTheme="minorHAnsi" w:cstheme="minorHAnsi"/>
        </w:rPr>
        <w:t>V DTMM budou u každého prvku zaznamenány tyto údaje:</w:t>
      </w:r>
    </w:p>
    <w:p w14:paraId="2288C158" w14:textId="77777777" w:rsidR="004E36FF" w:rsidRPr="0027471A" w:rsidRDefault="004E36FF" w:rsidP="004E36FF">
      <w:pPr>
        <w:jc w:val="both"/>
        <w:rPr>
          <w:rFonts w:asciiTheme="minorHAnsi" w:hAnsiTheme="minorHAnsi" w:cstheme="minorHAnsi"/>
        </w:rPr>
      </w:pPr>
    </w:p>
    <w:p w14:paraId="736E1799" w14:textId="77777777" w:rsidR="004E36FF" w:rsidRPr="0027471A" w:rsidRDefault="004E36FF" w:rsidP="0018719C">
      <w:pPr>
        <w:pStyle w:val="Odstavecseseznamem"/>
        <w:numPr>
          <w:ilvl w:val="1"/>
          <w:numId w:val="19"/>
        </w:numPr>
        <w:contextualSpacing/>
        <w:jc w:val="both"/>
        <w:rPr>
          <w:rFonts w:asciiTheme="minorHAnsi" w:hAnsiTheme="minorHAnsi" w:cstheme="minorHAnsi"/>
        </w:rPr>
      </w:pPr>
      <w:r w:rsidRPr="0027471A">
        <w:rPr>
          <w:rFonts w:asciiTheme="minorHAnsi" w:hAnsiTheme="minorHAnsi" w:cstheme="minorHAnsi"/>
        </w:rPr>
        <w:t>jméno pořizovatele dat</w:t>
      </w:r>
    </w:p>
    <w:p w14:paraId="618C3620" w14:textId="77777777" w:rsidR="004E36FF" w:rsidRPr="0027471A" w:rsidRDefault="004E36FF" w:rsidP="0018719C">
      <w:pPr>
        <w:numPr>
          <w:ilvl w:val="1"/>
          <w:numId w:val="19"/>
        </w:numPr>
        <w:rPr>
          <w:rFonts w:asciiTheme="minorHAnsi" w:hAnsiTheme="minorHAnsi" w:cstheme="minorHAnsi"/>
        </w:rPr>
      </w:pPr>
      <w:r w:rsidRPr="0027471A">
        <w:rPr>
          <w:rFonts w:asciiTheme="minorHAnsi" w:hAnsiTheme="minorHAnsi" w:cstheme="minorHAnsi"/>
        </w:rPr>
        <w:t>datum pořízení dat</w:t>
      </w:r>
    </w:p>
    <w:p w14:paraId="5B05590B" w14:textId="77777777" w:rsidR="004E36FF" w:rsidRPr="0027471A" w:rsidRDefault="004E36FF" w:rsidP="0018719C">
      <w:pPr>
        <w:numPr>
          <w:ilvl w:val="1"/>
          <w:numId w:val="19"/>
        </w:numPr>
        <w:rPr>
          <w:rFonts w:asciiTheme="minorHAnsi" w:hAnsiTheme="minorHAnsi" w:cstheme="minorHAnsi"/>
        </w:rPr>
      </w:pPr>
      <w:r w:rsidRPr="0027471A">
        <w:rPr>
          <w:rFonts w:asciiTheme="minorHAnsi" w:hAnsiTheme="minorHAnsi" w:cstheme="minorHAnsi"/>
        </w:rPr>
        <w:t>jméno osoby, která provedla změny v grafice nebo v atributových údajích</w:t>
      </w:r>
    </w:p>
    <w:p w14:paraId="7735D8A7" w14:textId="77777777" w:rsidR="004E36FF" w:rsidRPr="0027471A" w:rsidRDefault="004E36FF" w:rsidP="0018719C">
      <w:pPr>
        <w:numPr>
          <w:ilvl w:val="1"/>
          <w:numId w:val="19"/>
        </w:numPr>
        <w:rPr>
          <w:rFonts w:asciiTheme="minorHAnsi" w:hAnsiTheme="minorHAnsi" w:cstheme="minorHAnsi"/>
        </w:rPr>
      </w:pPr>
      <w:r w:rsidRPr="0027471A">
        <w:rPr>
          <w:rFonts w:asciiTheme="minorHAnsi" w:hAnsiTheme="minorHAnsi" w:cstheme="minorHAnsi"/>
        </w:rPr>
        <w:t>datum poslední změny</w:t>
      </w:r>
    </w:p>
    <w:p w14:paraId="67C580D1" w14:textId="77777777" w:rsidR="004E36FF" w:rsidRPr="0027471A" w:rsidRDefault="004E36FF" w:rsidP="0018719C">
      <w:pPr>
        <w:numPr>
          <w:ilvl w:val="1"/>
          <w:numId w:val="19"/>
        </w:numPr>
        <w:rPr>
          <w:rFonts w:asciiTheme="minorHAnsi" w:hAnsiTheme="minorHAnsi" w:cstheme="minorHAnsi"/>
        </w:rPr>
      </w:pPr>
      <w:r w:rsidRPr="0027471A">
        <w:rPr>
          <w:rFonts w:asciiTheme="minorHAnsi" w:hAnsiTheme="minorHAnsi" w:cstheme="minorHAnsi"/>
        </w:rPr>
        <w:t>kód místní části</w:t>
      </w:r>
    </w:p>
    <w:p w14:paraId="1EEBBF66" w14:textId="77777777" w:rsidR="004E36FF" w:rsidRPr="0027471A" w:rsidRDefault="004E36FF" w:rsidP="0018719C">
      <w:pPr>
        <w:numPr>
          <w:ilvl w:val="1"/>
          <w:numId w:val="19"/>
        </w:numPr>
        <w:rPr>
          <w:rFonts w:asciiTheme="minorHAnsi" w:hAnsiTheme="minorHAnsi" w:cstheme="minorHAnsi"/>
        </w:rPr>
      </w:pPr>
      <w:r w:rsidRPr="0027471A">
        <w:rPr>
          <w:rFonts w:asciiTheme="minorHAnsi" w:hAnsiTheme="minorHAnsi" w:cstheme="minorHAnsi"/>
        </w:rPr>
        <w:t>přesnost dat</w:t>
      </w:r>
    </w:p>
    <w:p w14:paraId="551A6DFE" w14:textId="77777777" w:rsidR="004E36FF" w:rsidRPr="0027471A" w:rsidRDefault="004E36FF" w:rsidP="0018719C">
      <w:pPr>
        <w:numPr>
          <w:ilvl w:val="1"/>
          <w:numId w:val="19"/>
        </w:numPr>
        <w:rPr>
          <w:rFonts w:asciiTheme="minorHAnsi" w:hAnsiTheme="minorHAnsi" w:cstheme="minorHAnsi"/>
        </w:rPr>
      </w:pPr>
      <w:r w:rsidRPr="0027471A">
        <w:rPr>
          <w:rFonts w:asciiTheme="minorHAnsi" w:hAnsiTheme="minorHAnsi" w:cstheme="minorHAnsi"/>
        </w:rPr>
        <w:t>další povinné atributy uvedené v Příloze č. 2 zadávací dokumentace „Datový model polohopisu“ a Příloze č. 3 zadávací dokumentace „Datový model výškopisu“</w:t>
      </w:r>
    </w:p>
    <w:p w14:paraId="71FA7D1E" w14:textId="77777777" w:rsidR="004E36FF" w:rsidRPr="0027471A" w:rsidRDefault="004E36FF" w:rsidP="004E36FF">
      <w:pPr>
        <w:pStyle w:val="Odstavecseseznamem"/>
        <w:ind w:left="1068"/>
        <w:jc w:val="both"/>
        <w:rPr>
          <w:rFonts w:asciiTheme="minorHAnsi" w:hAnsiTheme="minorHAnsi" w:cstheme="minorHAnsi"/>
        </w:rPr>
      </w:pPr>
    </w:p>
    <w:p w14:paraId="319ECB8E" w14:textId="48098160" w:rsidR="004E36FF" w:rsidRPr="0027471A" w:rsidRDefault="004E36FF" w:rsidP="004E36FF">
      <w:pPr>
        <w:ind w:left="708"/>
        <w:jc w:val="both"/>
        <w:rPr>
          <w:rFonts w:asciiTheme="minorHAnsi" w:hAnsiTheme="minorHAnsi" w:cstheme="minorHAnsi"/>
        </w:rPr>
      </w:pPr>
      <w:r w:rsidRPr="0027471A">
        <w:rPr>
          <w:rFonts w:asciiTheme="minorHAnsi" w:hAnsiTheme="minorHAnsi" w:cstheme="minorHAnsi"/>
        </w:rPr>
        <w:t xml:space="preserve">Vstupním a zároveň výstupním formátem aktualizace DTMM je GOEDATBÁZE </w:t>
      </w:r>
      <w:r w:rsidR="00847425" w:rsidRPr="0027471A">
        <w:rPr>
          <w:rFonts w:asciiTheme="minorHAnsi" w:hAnsiTheme="minorHAnsi" w:cstheme="minorHAnsi"/>
        </w:rPr>
        <w:t>ESRI – topologicky</w:t>
      </w:r>
      <w:r w:rsidRPr="0027471A">
        <w:rPr>
          <w:rFonts w:asciiTheme="minorHAnsi" w:hAnsiTheme="minorHAnsi" w:cstheme="minorHAnsi"/>
        </w:rPr>
        <w:t xml:space="preserve"> čistá kresba v liniové a plošné reprezentaci s navázanými atributovými informacemi vytvořená jako speciální dočasně oddělené verze uchovávající informace o provedených změnách. Nejedná se tedy o pouhou CAD kresbu (MicroStation), ale o GIS databázi prostorových a atributových polohopisných i výškopisných údajů, umožňující snadnou synchronizaci s ostrou primární geodatabází na serveru SQL.</w:t>
      </w:r>
    </w:p>
    <w:p w14:paraId="33F3D08B" w14:textId="77777777" w:rsidR="004E36FF" w:rsidRPr="0027471A" w:rsidRDefault="004E36FF" w:rsidP="004E36FF">
      <w:pPr>
        <w:ind w:left="708"/>
        <w:jc w:val="both"/>
        <w:rPr>
          <w:rFonts w:asciiTheme="minorHAnsi" w:hAnsiTheme="minorHAnsi" w:cstheme="minorHAnsi"/>
        </w:rPr>
      </w:pPr>
    </w:p>
    <w:p w14:paraId="2B9422B0" w14:textId="259E0116" w:rsidR="004E36FF" w:rsidRPr="0027471A" w:rsidRDefault="004E36FF" w:rsidP="004E36FF">
      <w:pPr>
        <w:ind w:left="708"/>
        <w:jc w:val="both"/>
        <w:rPr>
          <w:rFonts w:asciiTheme="minorHAnsi" w:hAnsiTheme="minorHAnsi" w:cstheme="minorHAnsi"/>
        </w:rPr>
      </w:pPr>
      <w:r w:rsidRPr="0027471A">
        <w:rPr>
          <w:rFonts w:asciiTheme="minorHAnsi" w:hAnsiTheme="minorHAnsi" w:cstheme="minorHAnsi"/>
        </w:rPr>
        <w:t>Liniovou kresbu je potřeba topologicky vyčistit. Je potřeba důsledně dbát na to, aby zaměřená rozhraní ploch s ploty a obrubníky tvořila ucelenou kresbu s uzavřenými plochami, přičemž v každé ploše musí být právě jeden centroid charakterizující typ plochy,</w:t>
      </w:r>
      <w:r w:rsidR="00991AC1" w:rsidRPr="0027471A">
        <w:rPr>
          <w:rFonts w:asciiTheme="minorHAnsi" w:hAnsiTheme="minorHAnsi" w:cstheme="minorHAnsi"/>
        </w:rPr>
        <w:t xml:space="preserve"> </w:t>
      </w:r>
      <w:r w:rsidRPr="0027471A">
        <w:rPr>
          <w:rFonts w:asciiTheme="minorHAnsi" w:hAnsiTheme="minorHAnsi" w:cstheme="minorHAnsi"/>
        </w:rPr>
        <w:t xml:space="preserve">umožňující </w:t>
      </w:r>
      <w:r w:rsidR="00847425" w:rsidRPr="0027471A">
        <w:rPr>
          <w:rFonts w:asciiTheme="minorHAnsi" w:hAnsiTheme="minorHAnsi" w:cstheme="minorHAnsi"/>
        </w:rPr>
        <w:t>zplochování – vytvoření</w:t>
      </w:r>
      <w:r w:rsidRPr="0027471A">
        <w:rPr>
          <w:rFonts w:asciiTheme="minorHAnsi" w:hAnsiTheme="minorHAnsi" w:cstheme="minorHAnsi"/>
        </w:rPr>
        <w:t xml:space="preserve"> plošné reprezentace dat GIS.  Pro plnění zakázky může zadavatel zapůjčit licenci SW firmy ESRI – ArcGIS Desktop Advanced.</w:t>
      </w:r>
    </w:p>
    <w:p w14:paraId="6D038AA2" w14:textId="77777777" w:rsidR="004E36FF" w:rsidRPr="0027471A" w:rsidRDefault="004E36FF" w:rsidP="004E36FF">
      <w:pPr>
        <w:ind w:left="708"/>
        <w:jc w:val="both"/>
        <w:rPr>
          <w:rFonts w:asciiTheme="minorHAnsi" w:hAnsiTheme="minorHAnsi" w:cstheme="minorHAnsi"/>
        </w:rPr>
      </w:pPr>
    </w:p>
    <w:p w14:paraId="3BEA5ABE" w14:textId="77777777" w:rsidR="004E36FF" w:rsidRPr="0027471A" w:rsidRDefault="004E36FF" w:rsidP="004E36FF">
      <w:pPr>
        <w:ind w:left="708"/>
        <w:jc w:val="both"/>
        <w:rPr>
          <w:rFonts w:asciiTheme="minorHAnsi" w:hAnsiTheme="minorHAnsi" w:cstheme="minorHAnsi"/>
        </w:rPr>
      </w:pPr>
      <w:r w:rsidRPr="0027471A">
        <w:rPr>
          <w:rFonts w:asciiTheme="minorHAnsi" w:hAnsiTheme="minorHAnsi" w:cstheme="minorHAnsi"/>
        </w:rPr>
        <w:t>Nesmí dojít ke ztrátě atributových informací například při rozdělení prvků.</w:t>
      </w:r>
    </w:p>
    <w:p w14:paraId="28A80876" w14:textId="77777777" w:rsidR="004E36FF" w:rsidRPr="0027471A" w:rsidRDefault="004E36FF" w:rsidP="0098017C">
      <w:pPr>
        <w:ind w:left="708"/>
        <w:jc w:val="both"/>
        <w:rPr>
          <w:rFonts w:asciiTheme="minorHAnsi" w:hAnsiTheme="minorHAnsi" w:cstheme="minorHAnsi"/>
        </w:rPr>
      </w:pPr>
    </w:p>
    <w:p w14:paraId="51595DC0" w14:textId="77777777" w:rsidR="00AB249A" w:rsidRPr="0027471A" w:rsidRDefault="00AB249A" w:rsidP="00AB249A">
      <w:pPr>
        <w:ind w:left="708"/>
        <w:jc w:val="both"/>
        <w:rPr>
          <w:rFonts w:asciiTheme="minorHAnsi" w:hAnsiTheme="minorHAnsi" w:cstheme="minorHAnsi"/>
          <w:b/>
        </w:rPr>
      </w:pPr>
      <w:r w:rsidRPr="0027471A">
        <w:rPr>
          <w:rFonts w:asciiTheme="minorHAnsi" w:hAnsiTheme="minorHAnsi" w:cstheme="minorHAnsi"/>
          <w:b/>
        </w:rPr>
        <w:t xml:space="preserve">Aktualizace DTMM bude prováděna v půlročních intervalech, tj. v rozsahu 2 aktualizace ročně. </w:t>
      </w:r>
    </w:p>
    <w:p w14:paraId="6C6E6225" w14:textId="77777777" w:rsidR="00DB492A" w:rsidRPr="0027471A" w:rsidRDefault="00DB492A" w:rsidP="00B97491">
      <w:pPr>
        <w:ind w:left="708"/>
        <w:jc w:val="both"/>
        <w:rPr>
          <w:rFonts w:asciiTheme="minorHAnsi" w:hAnsiTheme="minorHAnsi" w:cstheme="minorHAnsi"/>
        </w:rPr>
      </w:pPr>
    </w:p>
    <w:p w14:paraId="61B805A6" w14:textId="77777777" w:rsidR="00B97491" w:rsidRPr="0027471A" w:rsidRDefault="00B97491" w:rsidP="00B97491">
      <w:pPr>
        <w:ind w:left="708"/>
        <w:jc w:val="both"/>
        <w:rPr>
          <w:rFonts w:asciiTheme="minorHAnsi" w:hAnsiTheme="minorHAnsi" w:cstheme="minorHAnsi"/>
        </w:rPr>
      </w:pPr>
      <w:r w:rsidRPr="0027471A">
        <w:rPr>
          <w:rFonts w:asciiTheme="minorHAnsi" w:hAnsiTheme="minorHAnsi" w:cstheme="minorHAnsi"/>
        </w:rPr>
        <w:t xml:space="preserve">Za každý cyklus aktualizace, </w:t>
      </w:r>
      <w:r w:rsidR="0075705C" w:rsidRPr="0027471A">
        <w:rPr>
          <w:rFonts w:asciiTheme="minorHAnsi" w:hAnsiTheme="minorHAnsi" w:cstheme="minorHAnsi"/>
        </w:rPr>
        <w:t>za každou místní část,</w:t>
      </w:r>
      <w:r w:rsidRPr="0027471A">
        <w:rPr>
          <w:rFonts w:asciiTheme="minorHAnsi" w:hAnsiTheme="minorHAnsi" w:cstheme="minorHAnsi"/>
        </w:rPr>
        <w:t xml:space="preserve"> povede </w:t>
      </w:r>
      <w:r w:rsidR="00330807" w:rsidRPr="0027471A">
        <w:rPr>
          <w:rFonts w:asciiTheme="minorHAnsi" w:hAnsiTheme="minorHAnsi" w:cstheme="minorHAnsi"/>
        </w:rPr>
        <w:t>zhotovitel</w:t>
      </w:r>
      <w:r w:rsidRPr="0027471A">
        <w:rPr>
          <w:rFonts w:asciiTheme="minorHAnsi" w:hAnsiTheme="minorHAnsi" w:cstheme="minorHAnsi"/>
        </w:rPr>
        <w:t xml:space="preserve"> výkaz měřičských a</w:t>
      </w:r>
      <w:r w:rsidR="0075705C" w:rsidRPr="0027471A">
        <w:rPr>
          <w:rFonts w:asciiTheme="minorHAnsi" w:hAnsiTheme="minorHAnsi" w:cstheme="minorHAnsi"/>
        </w:rPr>
        <w:t> </w:t>
      </w:r>
      <w:r w:rsidRPr="0027471A">
        <w:rPr>
          <w:rFonts w:asciiTheme="minorHAnsi" w:hAnsiTheme="minorHAnsi" w:cstheme="minorHAnsi"/>
        </w:rPr>
        <w:t>kancelářských prací a nákladů. Výkaz</w:t>
      </w:r>
      <w:r w:rsidR="00F44512" w:rsidRPr="0027471A">
        <w:rPr>
          <w:rFonts w:asciiTheme="minorHAnsi" w:hAnsiTheme="minorHAnsi" w:cstheme="minorHAnsi"/>
        </w:rPr>
        <w:t>, vč. fotodokumentace místa a nejbližšího okolí,</w:t>
      </w:r>
      <w:r w:rsidRPr="0027471A">
        <w:rPr>
          <w:rFonts w:asciiTheme="minorHAnsi" w:hAnsiTheme="minorHAnsi" w:cstheme="minorHAnsi"/>
        </w:rPr>
        <w:t xml:space="preserve"> bude objednateli předán při předávce </w:t>
      </w:r>
      <w:r w:rsidR="00330807" w:rsidRPr="0027471A">
        <w:rPr>
          <w:rFonts w:asciiTheme="minorHAnsi" w:hAnsiTheme="minorHAnsi" w:cstheme="minorHAnsi"/>
        </w:rPr>
        <w:t>Díla</w:t>
      </w:r>
      <w:r w:rsidR="000E0DE0" w:rsidRPr="0027471A">
        <w:rPr>
          <w:rFonts w:asciiTheme="minorHAnsi" w:hAnsiTheme="minorHAnsi" w:cstheme="minorHAnsi"/>
        </w:rPr>
        <w:t xml:space="preserve"> nebo jeho části</w:t>
      </w:r>
      <w:r w:rsidRPr="0027471A">
        <w:rPr>
          <w:rFonts w:asciiTheme="minorHAnsi" w:hAnsiTheme="minorHAnsi" w:cstheme="minorHAnsi"/>
        </w:rPr>
        <w:t>.</w:t>
      </w:r>
    </w:p>
    <w:p w14:paraId="6BBD93D5" w14:textId="77777777" w:rsidR="00B97491" w:rsidRPr="0027471A" w:rsidRDefault="00B97491" w:rsidP="00E91A8E">
      <w:pPr>
        <w:ind w:left="708"/>
        <w:jc w:val="both"/>
        <w:rPr>
          <w:rFonts w:asciiTheme="minorHAnsi" w:hAnsiTheme="minorHAnsi" w:cstheme="minorHAnsi"/>
        </w:rPr>
      </w:pPr>
    </w:p>
    <w:p w14:paraId="62DD4D1C" w14:textId="77777777" w:rsidR="009B4AF7" w:rsidRPr="0027471A" w:rsidRDefault="00E91A8E" w:rsidP="009B4AF7">
      <w:pPr>
        <w:ind w:left="708"/>
        <w:jc w:val="both"/>
        <w:rPr>
          <w:rFonts w:asciiTheme="minorHAnsi" w:hAnsiTheme="minorHAnsi" w:cstheme="minorHAnsi"/>
        </w:rPr>
      </w:pPr>
      <w:r w:rsidRPr="0027471A">
        <w:rPr>
          <w:rFonts w:asciiTheme="minorHAnsi" w:hAnsiTheme="minorHAnsi" w:cstheme="minorHAnsi"/>
        </w:rPr>
        <w:t xml:space="preserve">Za dokončené a bezvadné </w:t>
      </w:r>
      <w:r w:rsidR="00EB19EA" w:rsidRPr="0027471A">
        <w:rPr>
          <w:rFonts w:asciiTheme="minorHAnsi" w:hAnsiTheme="minorHAnsi" w:cstheme="minorHAnsi"/>
        </w:rPr>
        <w:t>Dílo</w:t>
      </w:r>
      <w:r w:rsidRPr="0027471A">
        <w:rPr>
          <w:rFonts w:asciiTheme="minorHAnsi" w:hAnsiTheme="minorHAnsi" w:cstheme="minorHAnsi"/>
        </w:rPr>
        <w:t xml:space="preserve"> se považuje aktualizovaná DTMM předaná objednateli na datovém nosiči ve formátu, ve kterém </w:t>
      </w:r>
      <w:r w:rsidR="00F017FD" w:rsidRPr="0027471A">
        <w:rPr>
          <w:rFonts w:asciiTheme="minorHAnsi" w:hAnsiTheme="minorHAnsi" w:cstheme="minorHAnsi"/>
        </w:rPr>
        <w:t>zhotovitel</w:t>
      </w:r>
      <w:r w:rsidRPr="0027471A">
        <w:rPr>
          <w:rFonts w:asciiTheme="minorHAnsi" w:hAnsiTheme="minorHAnsi" w:cstheme="minorHAnsi"/>
        </w:rPr>
        <w:t xml:space="preserve"> obdržel od objednatele podkladová data.</w:t>
      </w:r>
    </w:p>
    <w:p w14:paraId="5EE41964" w14:textId="77777777" w:rsidR="009B4AF7" w:rsidRPr="0027471A" w:rsidRDefault="009B4AF7" w:rsidP="009B4AF7">
      <w:pPr>
        <w:jc w:val="both"/>
        <w:rPr>
          <w:rFonts w:asciiTheme="minorHAnsi" w:hAnsiTheme="minorHAnsi" w:cstheme="minorHAnsi"/>
        </w:rPr>
      </w:pPr>
    </w:p>
    <w:p w14:paraId="6FAEF295" w14:textId="77777777" w:rsidR="009B4AF7" w:rsidRPr="0027471A" w:rsidRDefault="00000F69" w:rsidP="0018719C">
      <w:pPr>
        <w:pStyle w:val="Odstavecseseznamem"/>
        <w:numPr>
          <w:ilvl w:val="0"/>
          <w:numId w:val="18"/>
        </w:numPr>
        <w:ind w:left="426"/>
        <w:jc w:val="both"/>
        <w:rPr>
          <w:rFonts w:asciiTheme="minorHAnsi" w:hAnsiTheme="minorHAnsi" w:cstheme="minorHAnsi"/>
        </w:rPr>
      </w:pPr>
      <w:r w:rsidRPr="0027471A">
        <w:rPr>
          <w:rFonts w:asciiTheme="minorHAnsi" w:hAnsiTheme="minorHAnsi" w:cstheme="minorHAnsi"/>
        </w:rPr>
        <w:t xml:space="preserve">Součástí </w:t>
      </w:r>
      <w:r w:rsidR="00330807" w:rsidRPr="0027471A">
        <w:rPr>
          <w:rFonts w:asciiTheme="minorHAnsi" w:hAnsiTheme="minorHAnsi" w:cstheme="minorHAnsi"/>
        </w:rPr>
        <w:t>Díla</w:t>
      </w:r>
      <w:r w:rsidR="00224DDA" w:rsidRPr="0027471A">
        <w:rPr>
          <w:rFonts w:asciiTheme="minorHAnsi" w:hAnsiTheme="minorHAnsi" w:cstheme="minorHAnsi"/>
        </w:rPr>
        <w:t xml:space="preserve"> jsou rovněž práce v této smlouvě výslovně nespecifikované, které však jsou k</w:t>
      </w:r>
      <w:r w:rsidR="008A43B4" w:rsidRPr="0027471A">
        <w:rPr>
          <w:rFonts w:asciiTheme="minorHAnsi" w:hAnsiTheme="minorHAnsi" w:cstheme="minorHAnsi"/>
        </w:rPr>
        <w:t> </w:t>
      </w:r>
      <w:r w:rsidRPr="0027471A">
        <w:rPr>
          <w:rFonts w:asciiTheme="minorHAnsi" w:hAnsiTheme="minorHAnsi" w:cstheme="minorHAnsi"/>
        </w:rPr>
        <w:t xml:space="preserve">řádnému provedení </w:t>
      </w:r>
      <w:r w:rsidR="00330807" w:rsidRPr="0027471A">
        <w:rPr>
          <w:rFonts w:asciiTheme="minorHAnsi" w:hAnsiTheme="minorHAnsi" w:cstheme="minorHAnsi"/>
        </w:rPr>
        <w:t>Díla</w:t>
      </w:r>
      <w:r w:rsidR="00224DDA" w:rsidRPr="0027471A">
        <w:rPr>
          <w:rFonts w:asciiTheme="minorHAnsi" w:hAnsiTheme="minorHAnsi" w:cstheme="minorHAnsi"/>
        </w:rPr>
        <w:t xml:space="preserve"> nezbytné</w:t>
      </w:r>
      <w:r w:rsidR="00EB29EA" w:rsidRPr="0027471A">
        <w:rPr>
          <w:rFonts w:asciiTheme="minorHAnsi" w:hAnsiTheme="minorHAnsi" w:cstheme="minorHAnsi"/>
        </w:rPr>
        <w:t>,</w:t>
      </w:r>
      <w:r w:rsidR="00224DDA" w:rsidRPr="0027471A">
        <w:rPr>
          <w:rFonts w:asciiTheme="minorHAnsi" w:hAnsiTheme="minorHAnsi" w:cstheme="minorHAnsi"/>
        </w:rPr>
        <w:t xml:space="preserve"> a o kterých zhotovitel vzhledem ke své kvalifikaci a zkušenostem měl, nebo mohl vědět. Provedení těchto prací však v žádném př</w:t>
      </w:r>
      <w:r w:rsidRPr="0027471A">
        <w:rPr>
          <w:rFonts w:asciiTheme="minorHAnsi" w:hAnsiTheme="minorHAnsi" w:cstheme="minorHAnsi"/>
        </w:rPr>
        <w:t xml:space="preserve">ípadě nezvyšuje sjednanou cenu </w:t>
      </w:r>
      <w:r w:rsidR="00330807" w:rsidRPr="0027471A">
        <w:rPr>
          <w:rFonts w:asciiTheme="minorHAnsi" w:hAnsiTheme="minorHAnsi" w:cstheme="minorHAnsi"/>
        </w:rPr>
        <w:t>Díla</w:t>
      </w:r>
      <w:r w:rsidR="00224DDA" w:rsidRPr="0027471A">
        <w:rPr>
          <w:rFonts w:asciiTheme="minorHAnsi" w:hAnsiTheme="minorHAnsi" w:cstheme="minorHAnsi"/>
        </w:rPr>
        <w:t>.</w:t>
      </w:r>
    </w:p>
    <w:p w14:paraId="259D357E" w14:textId="77777777" w:rsidR="009B4AF7" w:rsidRPr="0027471A" w:rsidRDefault="009B4AF7" w:rsidP="009B4AF7">
      <w:pPr>
        <w:pStyle w:val="Odstavecseseznamem"/>
        <w:ind w:left="426"/>
        <w:jc w:val="both"/>
        <w:rPr>
          <w:rFonts w:asciiTheme="minorHAnsi" w:hAnsiTheme="minorHAnsi" w:cstheme="minorHAnsi"/>
        </w:rPr>
      </w:pPr>
    </w:p>
    <w:p w14:paraId="1B19E3E4" w14:textId="77777777" w:rsidR="009B4AF7" w:rsidRPr="0027471A" w:rsidRDefault="00A507B6" w:rsidP="0018719C">
      <w:pPr>
        <w:pStyle w:val="Odstavecseseznamem"/>
        <w:numPr>
          <w:ilvl w:val="0"/>
          <w:numId w:val="18"/>
        </w:numPr>
        <w:ind w:left="426"/>
        <w:jc w:val="both"/>
        <w:rPr>
          <w:rFonts w:asciiTheme="minorHAnsi" w:hAnsiTheme="minorHAnsi" w:cstheme="minorHAnsi"/>
        </w:rPr>
      </w:pPr>
      <w:r w:rsidRPr="0027471A">
        <w:rPr>
          <w:rFonts w:asciiTheme="minorHAnsi" w:hAnsiTheme="minorHAnsi" w:cstheme="minorHAnsi"/>
        </w:rPr>
        <w:t xml:space="preserve">Zhotovitel je povinen zapracovat do </w:t>
      </w:r>
      <w:r w:rsidR="00523F95" w:rsidRPr="0027471A">
        <w:rPr>
          <w:rFonts w:asciiTheme="minorHAnsi" w:hAnsiTheme="minorHAnsi" w:cstheme="minorHAnsi"/>
        </w:rPr>
        <w:t xml:space="preserve">dokumentací </w:t>
      </w:r>
      <w:r w:rsidRPr="0027471A">
        <w:rPr>
          <w:rFonts w:asciiTheme="minorHAnsi" w:hAnsiTheme="minorHAnsi" w:cstheme="minorHAnsi"/>
        </w:rPr>
        <w:t>všechny oprávněné požadavky objednatele, které nejsou v rozporu s legislativou ČR</w:t>
      </w:r>
      <w:r w:rsidR="007108AC" w:rsidRPr="0027471A">
        <w:rPr>
          <w:rFonts w:asciiTheme="minorHAnsi" w:hAnsiTheme="minorHAnsi" w:cstheme="minorHAnsi"/>
        </w:rPr>
        <w:t>.</w:t>
      </w:r>
    </w:p>
    <w:p w14:paraId="4B484F62" w14:textId="77777777" w:rsidR="009B4AF7" w:rsidRPr="0027471A" w:rsidRDefault="009B4AF7" w:rsidP="00281E55">
      <w:pPr>
        <w:pStyle w:val="Odstavecseseznamem"/>
        <w:ind w:left="426"/>
        <w:jc w:val="both"/>
        <w:rPr>
          <w:rFonts w:asciiTheme="minorHAnsi" w:hAnsiTheme="minorHAnsi" w:cstheme="minorHAnsi"/>
        </w:rPr>
      </w:pPr>
    </w:p>
    <w:p w14:paraId="1F70707B" w14:textId="4D9FAE3D" w:rsidR="00736B2A" w:rsidRPr="0027471A" w:rsidRDefault="00281E55" w:rsidP="0089521B">
      <w:pPr>
        <w:pStyle w:val="Odstavecseseznamem"/>
        <w:numPr>
          <w:ilvl w:val="0"/>
          <w:numId w:val="18"/>
        </w:numPr>
        <w:ind w:left="426"/>
        <w:jc w:val="both"/>
        <w:rPr>
          <w:rFonts w:asciiTheme="minorHAnsi" w:hAnsiTheme="minorHAnsi" w:cstheme="minorHAnsi"/>
        </w:rPr>
      </w:pPr>
      <w:r w:rsidRPr="0027471A">
        <w:rPr>
          <w:rFonts w:asciiTheme="minorHAnsi" w:hAnsiTheme="minorHAnsi" w:cstheme="minorHAnsi"/>
        </w:rPr>
        <w:t xml:space="preserve">Objednatel se zavazuje provedené </w:t>
      </w:r>
      <w:r w:rsidR="00EB19EA" w:rsidRPr="0027471A">
        <w:rPr>
          <w:rFonts w:asciiTheme="minorHAnsi" w:hAnsiTheme="minorHAnsi" w:cstheme="minorHAnsi"/>
        </w:rPr>
        <w:t>Dílo</w:t>
      </w:r>
      <w:r w:rsidRPr="0027471A">
        <w:rPr>
          <w:rFonts w:asciiTheme="minorHAnsi" w:hAnsiTheme="minorHAnsi" w:cstheme="minorHAnsi"/>
        </w:rPr>
        <w:t xml:space="preserve"> od </w:t>
      </w:r>
      <w:r w:rsidR="00330807" w:rsidRPr="0027471A">
        <w:rPr>
          <w:rFonts w:asciiTheme="minorHAnsi" w:hAnsiTheme="minorHAnsi" w:cstheme="minorHAnsi"/>
        </w:rPr>
        <w:t>zhotovitele</w:t>
      </w:r>
      <w:r w:rsidRPr="0027471A">
        <w:rPr>
          <w:rFonts w:asciiTheme="minorHAnsi" w:hAnsiTheme="minorHAnsi" w:cstheme="minorHAnsi"/>
        </w:rPr>
        <w:t xml:space="preserve"> po kontrole věcné a obsahové správnosti převzít a zaplatit za ně </w:t>
      </w:r>
      <w:r w:rsidR="00330807" w:rsidRPr="0027471A">
        <w:rPr>
          <w:rFonts w:asciiTheme="minorHAnsi" w:hAnsiTheme="minorHAnsi" w:cstheme="minorHAnsi"/>
        </w:rPr>
        <w:t>zhotoviteli</w:t>
      </w:r>
      <w:r w:rsidRPr="0027471A">
        <w:rPr>
          <w:rFonts w:asciiTheme="minorHAnsi" w:hAnsiTheme="minorHAnsi" w:cstheme="minorHAnsi"/>
        </w:rPr>
        <w:t xml:space="preserve"> cenu podle čl. I</w:t>
      </w:r>
      <w:r w:rsidR="00A41248" w:rsidRPr="0027471A">
        <w:rPr>
          <w:rFonts w:asciiTheme="minorHAnsi" w:hAnsiTheme="minorHAnsi" w:cstheme="minorHAnsi"/>
        </w:rPr>
        <w:t>II</w:t>
      </w:r>
      <w:r w:rsidRPr="0027471A">
        <w:rPr>
          <w:rFonts w:asciiTheme="minorHAnsi" w:hAnsiTheme="minorHAnsi" w:cstheme="minorHAnsi"/>
        </w:rPr>
        <w:t>. této smlouvy.</w:t>
      </w:r>
    </w:p>
    <w:p w14:paraId="5C26024B" w14:textId="77777777" w:rsidR="0089521B" w:rsidRPr="0027471A" w:rsidRDefault="0089521B" w:rsidP="00441BCA">
      <w:pPr>
        <w:widowControl w:val="0"/>
        <w:tabs>
          <w:tab w:val="left" w:pos="567"/>
          <w:tab w:val="left" w:pos="1134"/>
          <w:tab w:val="left" w:pos="3402"/>
          <w:tab w:val="left" w:pos="3969"/>
        </w:tabs>
        <w:autoSpaceDE w:val="0"/>
        <w:autoSpaceDN w:val="0"/>
        <w:adjustRightInd w:val="0"/>
        <w:spacing w:line="240" w:lineRule="atLeast"/>
        <w:jc w:val="both"/>
        <w:rPr>
          <w:rFonts w:asciiTheme="minorHAnsi" w:hAnsiTheme="minorHAnsi" w:cstheme="minorHAnsi"/>
        </w:rPr>
      </w:pPr>
    </w:p>
    <w:p w14:paraId="57A83215" w14:textId="77777777" w:rsidR="00441BCA" w:rsidRPr="0027471A" w:rsidRDefault="007457F3" w:rsidP="00046EE9">
      <w:pPr>
        <w:widowControl w:val="0"/>
        <w:tabs>
          <w:tab w:val="left" w:pos="567"/>
          <w:tab w:val="left" w:pos="1134"/>
          <w:tab w:val="left" w:pos="3402"/>
          <w:tab w:val="left" w:pos="3969"/>
        </w:tabs>
        <w:autoSpaceDE w:val="0"/>
        <w:autoSpaceDN w:val="0"/>
        <w:adjustRightInd w:val="0"/>
        <w:spacing w:line="240" w:lineRule="atLeast"/>
        <w:jc w:val="center"/>
        <w:rPr>
          <w:rFonts w:asciiTheme="minorHAnsi" w:hAnsiTheme="minorHAnsi" w:cstheme="minorHAnsi"/>
        </w:rPr>
      </w:pPr>
      <w:r w:rsidRPr="0027471A">
        <w:rPr>
          <w:rFonts w:asciiTheme="minorHAnsi" w:hAnsiTheme="minorHAnsi" w:cstheme="minorHAnsi"/>
          <w:b/>
        </w:rPr>
        <w:t>Článek II</w:t>
      </w:r>
    </w:p>
    <w:p w14:paraId="6A9627D1" w14:textId="77777777" w:rsidR="00D36876" w:rsidRPr="0027471A" w:rsidRDefault="005810FA" w:rsidP="005810FA">
      <w:pPr>
        <w:keepNext/>
        <w:widowControl w:val="0"/>
        <w:tabs>
          <w:tab w:val="left" w:pos="0"/>
          <w:tab w:val="left" w:pos="510"/>
          <w:tab w:val="left" w:pos="540"/>
          <w:tab w:val="center" w:pos="4606"/>
        </w:tabs>
        <w:autoSpaceDE w:val="0"/>
        <w:autoSpaceDN w:val="0"/>
        <w:adjustRightInd w:val="0"/>
        <w:spacing w:line="240" w:lineRule="atLeast"/>
        <w:rPr>
          <w:rFonts w:asciiTheme="minorHAnsi" w:hAnsiTheme="minorHAnsi" w:cstheme="minorHAnsi"/>
          <w:b/>
        </w:rPr>
      </w:pPr>
      <w:r w:rsidRPr="0027471A">
        <w:rPr>
          <w:rFonts w:asciiTheme="minorHAnsi" w:hAnsiTheme="minorHAnsi" w:cstheme="minorHAnsi"/>
          <w:b/>
        </w:rPr>
        <w:tab/>
      </w:r>
      <w:r w:rsidRPr="0027471A">
        <w:rPr>
          <w:rFonts w:asciiTheme="minorHAnsi" w:hAnsiTheme="minorHAnsi" w:cstheme="minorHAnsi"/>
          <w:b/>
        </w:rPr>
        <w:tab/>
      </w:r>
      <w:r w:rsidRPr="0027471A">
        <w:rPr>
          <w:rFonts w:asciiTheme="minorHAnsi" w:hAnsiTheme="minorHAnsi" w:cstheme="minorHAnsi"/>
          <w:b/>
        </w:rPr>
        <w:tab/>
      </w:r>
      <w:r w:rsidR="00162E3A" w:rsidRPr="0027471A">
        <w:rPr>
          <w:rFonts w:asciiTheme="minorHAnsi" w:hAnsiTheme="minorHAnsi" w:cstheme="minorHAnsi"/>
          <w:b/>
        </w:rPr>
        <w:t xml:space="preserve">Místo a </w:t>
      </w:r>
      <w:r w:rsidR="006D25D8" w:rsidRPr="0027471A">
        <w:rPr>
          <w:rFonts w:asciiTheme="minorHAnsi" w:hAnsiTheme="minorHAnsi" w:cstheme="minorHAnsi"/>
          <w:b/>
        </w:rPr>
        <w:t xml:space="preserve">doba </w:t>
      </w:r>
      <w:r w:rsidR="004E76F0" w:rsidRPr="0027471A">
        <w:rPr>
          <w:rFonts w:asciiTheme="minorHAnsi" w:hAnsiTheme="minorHAnsi" w:cstheme="minorHAnsi"/>
          <w:b/>
        </w:rPr>
        <w:t>plnění</w:t>
      </w:r>
    </w:p>
    <w:p w14:paraId="1D82751D" w14:textId="77777777" w:rsidR="00205E79" w:rsidRPr="0027471A" w:rsidRDefault="00205E79" w:rsidP="00205E79">
      <w:pPr>
        <w:keepNext/>
        <w:widowControl w:val="0"/>
        <w:tabs>
          <w:tab w:val="left" w:pos="0"/>
          <w:tab w:val="left" w:pos="540"/>
        </w:tabs>
        <w:autoSpaceDE w:val="0"/>
        <w:autoSpaceDN w:val="0"/>
        <w:adjustRightInd w:val="0"/>
        <w:spacing w:line="240" w:lineRule="atLeast"/>
        <w:jc w:val="center"/>
        <w:rPr>
          <w:rFonts w:asciiTheme="minorHAnsi" w:hAnsiTheme="minorHAnsi" w:cstheme="minorHAnsi"/>
          <w:b/>
        </w:rPr>
      </w:pPr>
    </w:p>
    <w:p w14:paraId="30D39A80" w14:textId="5479C12C" w:rsidR="00C905FD" w:rsidRPr="0027471A" w:rsidRDefault="00000F69" w:rsidP="0018719C">
      <w:pPr>
        <w:pStyle w:val="Default"/>
        <w:numPr>
          <w:ilvl w:val="0"/>
          <w:numId w:val="8"/>
        </w:numPr>
        <w:spacing w:after="120"/>
        <w:ind w:left="426"/>
        <w:jc w:val="both"/>
        <w:rPr>
          <w:rFonts w:asciiTheme="minorHAnsi" w:hAnsiTheme="minorHAnsi" w:cstheme="minorHAnsi"/>
        </w:rPr>
      </w:pPr>
      <w:r w:rsidRPr="0027471A">
        <w:rPr>
          <w:rFonts w:asciiTheme="minorHAnsi" w:hAnsiTheme="minorHAnsi" w:cstheme="minorHAnsi"/>
        </w:rPr>
        <w:t xml:space="preserve">Místem plnění </w:t>
      </w:r>
      <w:r w:rsidR="00330807" w:rsidRPr="0027471A">
        <w:rPr>
          <w:rFonts w:asciiTheme="minorHAnsi" w:hAnsiTheme="minorHAnsi" w:cstheme="minorHAnsi"/>
        </w:rPr>
        <w:t>Díla</w:t>
      </w:r>
      <w:r w:rsidR="00046EE9" w:rsidRPr="0027471A">
        <w:rPr>
          <w:rFonts w:asciiTheme="minorHAnsi" w:hAnsiTheme="minorHAnsi" w:cstheme="minorHAnsi"/>
        </w:rPr>
        <w:t xml:space="preserve"> je </w:t>
      </w:r>
      <w:r w:rsidR="00C54A1B" w:rsidRPr="0027471A">
        <w:rPr>
          <w:rFonts w:asciiTheme="minorHAnsi" w:hAnsiTheme="minorHAnsi" w:cstheme="minorHAnsi"/>
        </w:rPr>
        <w:t xml:space="preserve">pracoviště geografického informačního systému Magistrátu města </w:t>
      </w:r>
      <w:r w:rsidR="00847425" w:rsidRPr="0027471A">
        <w:rPr>
          <w:rFonts w:asciiTheme="minorHAnsi" w:hAnsiTheme="minorHAnsi" w:cstheme="minorHAnsi"/>
        </w:rPr>
        <w:t>Přerova – Bratrská</w:t>
      </w:r>
      <w:r w:rsidR="00C54A1B" w:rsidRPr="0027471A">
        <w:rPr>
          <w:rFonts w:asciiTheme="minorHAnsi" w:hAnsiTheme="minorHAnsi" w:cstheme="minorHAnsi"/>
        </w:rPr>
        <w:t xml:space="preserve"> 709/34, </w:t>
      </w:r>
      <w:r w:rsidR="004427B0" w:rsidRPr="0027471A">
        <w:rPr>
          <w:rFonts w:asciiTheme="minorHAnsi" w:hAnsiTheme="minorHAnsi" w:cstheme="minorHAnsi"/>
        </w:rPr>
        <w:t xml:space="preserve">Přerov I-Město, </w:t>
      </w:r>
      <w:r w:rsidR="00C54A1B" w:rsidRPr="0027471A">
        <w:rPr>
          <w:rFonts w:asciiTheme="minorHAnsi" w:hAnsiTheme="minorHAnsi" w:cstheme="minorHAnsi"/>
        </w:rPr>
        <w:t xml:space="preserve">750 </w:t>
      </w:r>
      <w:r w:rsidR="004427B0" w:rsidRPr="0027471A">
        <w:rPr>
          <w:rFonts w:asciiTheme="minorHAnsi" w:hAnsiTheme="minorHAnsi" w:cstheme="minorHAnsi"/>
        </w:rPr>
        <w:t>02</w:t>
      </w:r>
      <w:r w:rsidR="00C54A1B" w:rsidRPr="0027471A">
        <w:rPr>
          <w:rFonts w:asciiTheme="minorHAnsi" w:hAnsiTheme="minorHAnsi" w:cstheme="minorHAnsi"/>
        </w:rPr>
        <w:t xml:space="preserve"> Přerov</w:t>
      </w:r>
      <w:r w:rsidR="004427B0" w:rsidRPr="0027471A">
        <w:rPr>
          <w:rFonts w:asciiTheme="minorHAnsi" w:hAnsiTheme="minorHAnsi" w:cstheme="minorHAnsi"/>
        </w:rPr>
        <w:t xml:space="preserve"> 2</w:t>
      </w:r>
      <w:r w:rsidR="00C54A1B" w:rsidRPr="0027471A">
        <w:rPr>
          <w:rFonts w:asciiTheme="minorHAnsi" w:hAnsiTheme="minorHAnsi" w:cstheme="minorHAnsi"/>
        </w:rPr>
        <w:t xml:space="preserve"> a katastrální území Přerov, Předmostí, Lověšice, Kozlovice, Dluhonice, Újezdec, Čekyně, Henčlov, Lýsky, Popovice, Vinary, Žeravice, Penčičky, Penčice.</w:t>
      </w:r>
    </w:p>
    <w:p w14:paraId="40DAE67C" w14:textId="38ED417B" w:rsidR="00130CCB" w:rsidRPr="0027471A" w:rsidRDefault="00C905FD" w:rsidP="0018719C">
      <w:pPr>
        <w:pStyle w:val="Default"/>
        <w:numPr>
          <w:ilvl w:val="0"/>
          <w:numId w:val="8"/>
        </w:numPr>
        <w:spacing w:after="120"/>
        <w:ind w:left="426"/>
        <w:jc w:val="both"/>
        <w:rPr>
          <w:rFonts w:asciiTheme="minorHAnsi" w:hAnsiTheme="minorHAnsi" w:cstheme="minorHAnsi"/>
        </w:rPr>
      </w:pPr>
      <w:r w:rsidRPr="0027471A">
        <w:rPr>
          <w:rFonts w:asciiTheme="minorHAnsi" w:hAnsiTheme="minorHAnsi" w:cstheme="minorHAnsi"/>
        </w:rPr>
        <w:t>Doba plnění podle této smlouvy je stanovena takto:</w:t>
      </w:r>
    </w:p>
    <w:p w14:paraId="28C8EF8D" w14:textId="73ECC1C5" w:rsidR="00130CCB" w:rsidRPr="0027471A" w:rsidRDefault="00130CCB" w:rsidP="00130CCB">
      <w:pPr>
        <w:pStyle w:val="Default"/>
        <w:spacing w:after="120"/>
        <w:ind w:left="426"/>
        <w:jc w:val="both"/>
        <w:rPr>
          <w:rFonts w:asciiTheme="minorHAnsi" w:hAnsiTheme="minorHAnsi" w:cstheme="minorHAnsi"/>
          <w:b/>
          <w:bCs/>
        </w:rPr>
      </w:pPr>
      <w:r w:rsidRPr="0027471A">
        <w:rPr>
          <w:rFonts w:asciiTheme="minorHAnsi" w:hAnsiTheme="minorHAnsi" w:cstheme="minorHAnsi"/>
          <w:b/>
          <w:bCs/>
        </w:rPr>
        <w:t>Smlouva se uzavírá na dobu určitou s datem ukončení smlouvy 31.</w:t>
      </w:r>
      <w:r w:rsidR="0041083C" w:rsidRPr="0027471A">
        <w:rPr>
          <w:rFonts w:asciiTheme="minorHAnsi" w:hAnsiTheme="minorHAnsi" w:cstheme="minorHAnsi"/>
          <w:b/>
          <w:bCs/>
        </w:rPr>
        <w:t xml:space="preserve"> </w:t>
      </w:r>
      <w:r w:rsidR="00C845D6" w:rsidRPr="0027471A">
        <w:rPr>
          <w:rFonts w:asciiTheme="minorHAnsi" w:hAnsiTheme="minorHAnsi" w:cstheme="minorHAnsi"/>
          <w:b/>
          <w:bCs/>
          <w:color w:val="auto"/>
        </w:rPr>
        <w:t>7</w:t>
      </w:r>
      <w:r w:rsidRPr="0027471A">
        <w:rPr>
          <w:rFonts w:asciiTheme="minorHAnsi" w:hAnsiTheme="minorHAnsi" w:cstheme="minorHAnsi"/>
          <w:b/>
          <w:bCs/>
        </w:rPr>
        <w:t>.</w:t>
      </w:r>
      <w:r w:rsidR="0041083C" w:rsidRPr="0027471A">
        <w:rPr>
          <w:rFonts w:asciiTheme="minorHAnsi" w:hAnsiTheme="minorHAnsi" w:cstheme="minorHAnsi"/>
          <w:b/>
          <w:bCs/>
        </w:rPr>
        <w:t xml:space="preserve"> </w:t>
      </w:r>
      <w:r w:rsidR="002A19BD" w:rsidRPr="0027471A">
        <w:rPr>
          <w:rFonts w:asciiTheme="minorHAnsi" w:hAnsiTheme="minorHAnsi" w:cstheme="minorHAnsi"/>
          <w:b/>
          <w:bCs/>
        </w:rPr>
        <w:t xml:space="preserve"> 2025</w:t>
      </w:r>
      <w:r w:rsidR="000440F6" w:rsidRPr="0027471A">
        <w:rPr>
          <w:rFonts w:asciiTheme="minorHAnsi" w:hAnsiTheme="minorHAnsi" w:cstheme="minorHAnsi"/>
          <w:b/>
          <w:bCs/>
        </w:rPr>
        <w:t>.</w:t>
      </w:r>
    </w:p>
    <w:p w14:paraId="3F9AB928" w14:textId="77777777" w:rsidR="00652A41" w:rsidRPr="0027471A" w:rsidRDefault="00652A41" w:rsidP="00652A41">
      <w:pPr>
        <w:pStyle w:val="Default"/>
        <w:spacing w:after="120"/>
        <w:ind w:left="426"/>
        <w:jc w:val="both"/>
        <w:rPr>
          <w:rFonts w:asciiTheme="minorHAnsi" w:hAnsiTheme="minorHAnsi" w:cstheme="minorHAnsi"/>
        </w:rPr>
      </w:pPr>
      <w:r w:rsidRPr="0027471A">
        <w:rPr>
          <w:rFonts w:asciiTheme="minorHAnsi" w:hAnsiTheme="minorHAnsi" w:cstheme="minorHAnsi"/>
        </w:rPr>
        <w:t xml:space="preserve">Plnění veřejné zakázky, tj. </w:t>
      </w:r>
      <w:r w:rsidRPr="0027471A">
        <w:rPr>
          <w:rFonts w:asciiTheme="minorHAnsi" w:hAnsiTheme="minorHAnsi" w:cstheme="minorHAnsi"/>
          <w:b/>
        </w:rPr>
        <w:t>provádění aktualizace DTMM bude prováděno v půlročních intervalech, tj. v rozsahu 2 aktualizace ročně</w:t>
      </w:r>
      <w:r w:rsidRPr="0027471A">
        <w:rPr>
          <w:rFonts w:asciiTheme="minorHAnsi" w:hAnsiTheme="minorHAnsi" w:cstheme="minorHAnsi"/>
        </w:rPr>
        <w:t xml:space="preserve"> takto:</w:t>
      </w:r>
    </w:p>
    <w:p w14:paraId="2DBE1191" w14:textId="77777777" w:rsidR="00652A41" w:rsidRPr="0027471A" w:rsidRDefault="00652A41" w:rsidP="000440F6">
      <w:pPr>
        <w:pStyle w:val="Default"/>
        <w:numPr>
          <w:ilvl w:val="0"/>
          <w:numId w:val="37"/>
        </w:numPr>
        <w:spacing w:after="120"/>
        <w:jc w:val="both"/>
        <w:rPr>
          <w:rFonts w:asciiTheme="minorHAnsi" w:hAnsiTheme="minorHAnsi" w:cstheme="minorHAnsi"/>
        </w:rPr>
      </w:pPr>
      <w:r w:rsidRPr="0027471A">
        <w:rPr>
          <w:rFonts w:asciiTheme="minorHAnsi" w:hAnsiTheme="minorHAnsi" w:cstheme="minorHAnsi"/>
        </w:rPr>
        <w:t>převzetí podkladů a zahájení aktualizace nejpozději vždy k 15. 11. a 15. 5. kalendářního roku</w:t>
      </w:r>
    </w:p>
    <w:p w14:paraId="6FB4BFF0" w14:textId="77777777" w:rsidR="00652A41" w:rsidRPr="0027471A" w:rsidRDefault="004D2B48" w:rsidP="000440F6">
      <w:pPr>
        <w:pStyle w:val="Default"/>
        <w:numPr>
          <w:ilvl w:val="0"/>
          <w:numId w:val="37"/>
        </w:numPr>
        <w:spacing w:after="120"/>
        <w:jc w:val="both"/>
        <w:rPr>
          <w:rFonts w:asciiTheme="minorHAnsi" w:hAnsiTheme="minorHAnsi" w:cstheme="minorHAnsi"/>
        </w:rPr>
      </w:pPr>
      <w:r w:rsidRPr="0027471A">
        <w:rPr>
          <w:rFonts w:asciiTheme="minorHAnsi" w:hAnsiTheme="minorHAnsi" w:cstheme="minorHAnsi"/>
        </w:rPr>
        <w:t>dokončení aktualizace a</w:t>
      </w:r>
      <w:r w:rsidR="00652A41" w:rsidRPr="0027471A">
        <w:rPr>
          <w:rFonts w:asciiTheme="minorHAnsi" w:hAnsiTheme="minorHAnsi" w:cstheme="minorHAnsi"/>
        </w:rPr>
        <w:t xml:space="preserve"> odevzdání aktualizované DTMM vždy k 15. 1. a 15. 7. kalendářního roku</w:t>
      </w:r>
      <w:r w:rsidR="00CD6357" w:rsidRPr="0027471A">
        <w:rPr>
          <w:rFonts w:asciiTheme="minorHAnsi" w:hAnsiTheme="minorHAnsi" w:cstheme="minorHAnsi"/>
        </w:rPr>
        <w:t>, tj.:</w:t>
      </w:r>
    </w:p>
    <w:p w14:paraId="04345958" w14:textId="34A301EB" w:rsidR="00CD6357" w:rsidRPr="0027471A" w:rsidRDefault="00BA7E64" w:rsidP="0018719C">
      <w:pPr>
        <w:pStyle w:val="Default"/>
        <w:numPr>
          <w:ilvl w:val="0"/>
          <w:numId w:val="22"/>
        </w:numPr>
        <w:spacing w:after="120"/>
        <w:rPr>
          <w:rFonts w:asciiTheme="minorHAnsi" w:hAnsiTheme="minorHAnsi" w:cstheme="minorHAnsi"/>
        </w:rPr>
      </w:pPr>
      <w:r w:rsidRPr="0027471A">
        <w:rPr>
          <w:rFonts w:asciiTheme="minorHAnsi" w:hAnsiTheme="minorHAnsi" w:cstheme="minorHAnsi"/>
        </w:rPr>
        <w:t>a</w:t>
      </w:r>
      <w:r w:rsidR="00CD6357" w:rsidRPr="0027471A">
        <w:rPr>
          <w:rFonts w:asciiTheme="minorHAnsi" w:hAnsiTheme="minorHAnsi" w:cstheme="minorHAnsi"/>
        </w:rPr>
        <w:t>ktualizace DTMM za období 07-12/</w:t>
      </w:r>
      <w:r w:rsidR="002A19BD" w:rsidRPr="0027471A">
        <w:rPr>
          <w:rFonts w:asciiTheme="minorHAnsi" w:hAnsiTheme="minorHAnsi" w:cstheme="minorHAnsi"/>
        </w:rPr>
        <w:t xml:space="preserve"> 2024</w:t>
      </w:r>
      <w:r w:rsidR="00CD6357" w:rsidRPr="0027471A">
        <w:rPr>
          <w:rFonts w:asciiTheme="minorHAnsi" w:hAnsiTheme="minorHAnsi" w:cstheme="minorHAnsi"/>
        </w:rPr>
        <w:t>, tj. k 15.</w:t>
      </w:r>
      <w:r w:rsidR="004436A1" w:rsidRPr="0027471A">
        <w:rPr>
          <w:rFonts w:asciiTheme="minorHAnsi" w:hAnsiTheme="minorHAnsi" w:cstheme="minorHAnsi"/>
        </w:rPr>
        <w:t xml:space="preserve"> </w:t>
      </w:r>
      <w:r w:rsidR="00CD6357" w:rsidRPr="0027471A">
        <w:rPr>
          <w:rFonts w:asciiTheme="minorHAnsi" w:hAnsiTheme="minorHAnsi" w:cstheme="minorHAnsi"/>
        </w:rPr>
        <w:t>1.</w:t>
      </w:r>
      <w:r w:rsidR="004436A1" w:rsidRPr="0027471A">
        <w:rPr>
          <w:rFonts w:asciiTheme="minorHAnsi" w:hAnsiTheme="minorHAnsi" w:cstheme="minorHAnsi"/>
        </w:rPr>
        <w:t xml:space="preserve"> </w:t>
      </w:r>
      <w:r w:rsidR="002A19BD" w:rsidRPr="0027471A">
        <w:rPr>
          <w:rFonts w:asciiTheme="minorHAnsi" w:hAnsiTheme="minorHAnsi" w:cstheme="minorHAnsi"/>
        </w:rPr>
        <w:t xml:space="preserve"> 2025</w:t>
      </w:r>
    </w:p>
    <w:p w14:paraId="675441E2" w14:textId="34ECFA30" w:rsidR="00CD6357" w:rsidRPr="0027471A" w:rsidRDefault="00BA7E64" w:rsidP="0018719C">
      <w:pPr>
        <w:pStyle w:val="Default"/>
        <w:numPr>
          <w:ilvl w:val="0"/>
          <w:numId w:val="22"/>
        </w:numPr>
        <w:spacing w:after="120"/>
        <w:rPr>
          <w:rFonts w:asciiTheme="minorHAnsi" w:hAnsiTheme="minorHAnsi" w:cstheme="minorHAnsi"/>
        </w:rPr>
      </w:pPr>
      <w:r w:rsidRPr="0027471A">
        <w:rPr>
          <w:rFonts w:asciiTheme="minorHAnsi" w:hAnsiTheme="minorHAnsi" w:cstheme="minorHAnsi"/>
        </w:rPr>
        <w:t>a</w:t>
      </w:r>
      <w:r w:rsidR="00CD6357" w:rsidRPr="0027471A">
        <w:rPr>
          <w:rFonts w:asciiTheme="minorHAnsi" w:hAnsiTheme="minorHAnsi" w:cstheme="minorHAnsi"/>
        </w:rPr>
        <w:t>ktualizace DTMM za období 01-06/</w:t>
      </w:r>
      <w:r w:rsidR="002A19BD" w:rsidRPr="0027471A">
        <w:rPr>
          <w:rFonts w:asciiTheme="minorHAnsi" w:hAnsiTheme="minorHAnsi" w:cstheme="minorHAnsi"/>
        </w:rPr>
        <w:t xml:space="preserve"> 2025</w:t>
      </w:r>
      <w:r w:rsidR="00CD6357" w:rsidRPr="0027471A">
        <w:rPr>
          <w:rFonts w:asciiTheme="minorHAnsi" w:hAnsiTheme="minorHAnsi" w:cstheme="minorHAnsi"/>
        </w:rPr>
        <w:t>, tj. k 15.</w:t>
      </w:r>
      <w:r w:rsidR="004436A1" w:rsidRPr="0027471A">
        <w:rPr>
          <w:rFonts w:asciiTheme="minorHAnsi" w:hAnsiTheme="minorHAnsi" w:cstheme="minorHAnsi"/>
        </w:rPr>
        <w:t xml:space="preserve"> </w:t>
      </w:r>
      <w:r w:rsidR="00CD6357" w:rsidRPr="0027471A">
        <w:rPr>
          <w:rFonts w:asciiTheme="minorHAnsi" w:hAnsiTheme="minorHAnsi" w:cstheme="minorHAnsi"/>
        </w:rPr>
        <w:t>7.</w:t>
      </w:r>
      <w:r w:rsidR="004436A1" w:rsidRPr="0027471A">
        <w:rPr>
          <w:rFonts w:asciiTheme="minorHAnsi" w:hAnsiTheme="minorHAnsi" w:cstheme="minorHAnsi"/>
        </w:rPr>
        <w:t xml:space="preserve"> </w:t>
      </w:r>
      <w:r w:rsidR="002A19BD" w:rsidRPr="0027471A">
        <w:rPr>
          <w:rFonts w:asciiTheme="minorHAnsi" w:hAnsiTheme="minorHAnsi" w:cstheme="minorHAnsi"/>
        </w:rPr>
        <w:t xml:space="preserve"> 2025</w:t>
      </w:r>
    </w:p>
    <w:p w14:paraId="5198DCC1" w14:textId="77777777" w:rsidR="009240CE" w:rsidRPr="0027471A" w:rsidRDefault="00330807" w:rsidP="0018719C">
      <w:pPr>
        <w:pStyle w:val="Default"/>
        <w:numPr>
          <w:ilvl w:val="0"/>
          <w:numId w:val="8"/>
        </w:numPr>
        <w:spacing w:after="120"/>
        <w:ind w:left="426"/>
        <w:jc w:val="both"/>
        <w:rPr>
          <w:rFonts w:asciiTheme="minorHAnsi" w:hAnsiTheme="minorHAnsi" w:cstheme="minorHAnsi"/>
        </w:rPr>
      </w:pPr>
      <w:r w:rsidRPr="0027471A">
        <w:rPr>
          <w:rFonts w:asciiTheme="minorHAnsi" w:hAnsiTheme="minorHAnsi" w:cstheme="minorHAnsi"/>
        </w:rPr>
        <w:t>Zhotovitel</w:t>
      </w:r>
      <w:r w:rsidR="009240CE" w:rsidRPr="0027471A">
        <w:rPr>
          <w:rFonts w:asciiTheme="minorHAnsi" w:hAnsiTheme="minorHAnsi" w:cstheme="minorHAnsi"/>
        </w:rPr>
        <w:t xml:space="preserve"> splní svůj závazek řádným ukončením a předáním jednotlivých dílčích plnění objednateli v sídle objednatele v termínech do 15. 1. a </w:t>
      </w:r>
      <w:r w:rsidR="008B6460" w:rsidRPr="0027471A">
        <w:rPr>
          <w:rFonts w:asciiTheme="minorHAnsi" w:hAnsiTheme="minorHAnsi" w:cstheme="minorHAnsi"/>
          <w:color w:val="auto"/>
        </w:rPr>
        <w:t>do</w:t>
      </w:r>
      <w:r w:rsidR="008B6460" w:rsidRPr="0027471A">
        <w:rPr>
          <w:rFonts w:asciiTheme="minorHAnsi" w:hAnsiTheme="minorHAnsi" w:cstheme="minorHAnsi"/>
          <w:color w:val="FF0000"/>
        </w:rPr>
        <w:t xml:space="preserve"> </w:t>
      </w:r>
      <w:r w:rsidR="009240CE" w:rsidRPr="0027471A">
        <w:rPr>
          <w:rFonts w:asciiTheme="minorHAnsi" w:hAnsiTheme="minorHAnsi" w:cstheme="minorHAnsi"/>
        </w:rPr>
        <w:t>15. 7. kalendářního roku. Termínem ukončení jednotlivých etap plnění se rozumí oboustranné odsouhlasení předávacího protokolu.</w:t>
      </w:r>
    </w:p>
    <w:p w14:paraId="7059BED6" w14:textId="019DC529" w:rsidR="004D607D" w:rsidRPr="0027471A" w:rsidRDefault="00A80617" w:rsidP="0018719C">
      <w:pPr>
        <w:pStyle w:val="Default"/>
        <w:numPr>
          <w:ilvl w:val="0"/>
          <w:numId w:val="8"/>
        </w:numPr>
        <w:spacing w:after="120"/>
        <w:ind w:left="426"/>
        <w:jc w:val="both"/>
        <w:rPr>
          <w:rFonts w:asciiTheme="minorHAnsi" w:hAnsiTheme="minorHAnsi" w:cstheme="minorHAnsi"/>
          <w:color w:val="auto"/>
        </w:rPr>
      </w:pPr>
      <w:r w:rsidRPr="0027471A">
        <w:rPr>
          <w:rFonts w:asciiTheme="minorHAnsi" w:hAnsiTheme="minorHAnsi" w:cstheme="minorHAnsi"/>
          <w:color w:val="auto"/>
        </w:rPr>
        <w:t>Pokud</w:t>
      </w:r>
      <w:r w:rsidR="004D607D" w:rsidRPr="0027471A">
        <w:rPr>
          <w:rFonts w:asciiTheme="minorHAnsi" w:hAnsiTheme="minorHAnsi" w:cstheme="minorHAnsi"/>
          <w:color w:val="auto"/>
        </w:rPr>
        <w:t xml:space="preserve"> dojde k</w:t>
      </w:r>
      <w:r w:rsidR="007F0041" w:rsidRPr="0027471A">
        <w:rPr>
          <w:rFonts w:asciiTheme="minorHAnsi" w:hAnsiTheme="minorHAnsi" w:cstheme="minorHAnsi"/>
          <w:color w:val="auto"/>
        </w:rPr>
        <w:t> </w:t>
      </w:r>
      <w:r w:rsidR="004D607D" w:rsidRPr="0027471A">
        <w:rPr>
          <w:rFonts w:asciiTheme="minorHAnsi" w:hAnsiTheme="minorHAnsi" w:cstheme="minorHAnsi"/>
          <w:color w:val="auto"/>
        </w:rPr>
        <w:t>prodloužení</w:t>
      </w:r>
      <w:r w:rsidR="007F0041" w:rsidRPr="0027471A">
        <w:rPr>
          <w:rFonts w:asciiTheme="minorHAnsi" w:hAnsiTheme="minorHAnsi" w:cstheme="minorHAnsi"/>
          <w:color w:val="auto"/>
        </w:rPr>
        <w:t xml:space="preserve"> přípravy podkladů pro aktualizaci, kdy zavinění nebylo na straně zhotovitele</w:t>
      </w:r>
      <w:r w:rsidR="004D607D" w:rsidRPr="0027471A">
        <w:rPr>
          <w:rFonts w:asciiTheme="minorHAnsi" w:hAnsiTheme="minorHAnsi" w:cstheme="minorHAnsi"/>
          <w:color w:val="auto"/>
        </w:rPr>
        <w:t xml:space="preserve">, </w:t>
      </w:r>
      <w:r w:rsidRPr="0027471A">
        <w:rPr>
          <w:rFonts w:asciiTheme="minorHAnsi" w:hAnsiTheme="minorHAnsi" w:cstheme="minorHAnsi"/>
          <w:color w:val="auto"/>
        </w:rPr>
        <w:t>neocitá se z</w:t>
      </w:r>
      <w:r w:rsidR="00000F69" w:rsidRPr="0027471A">
        <w:rPr>
          <w:rFonts w:asciiTheme="minorHAnsi" w:hAnsiTheme="minorHAnsi" w:cstheme="minorHAnsi"/>
          <w:color w:val="auto"/>
        </w:rPr>
        <w:t xml:space="preserve">hotovitel v prodlení s plněním </w:t>
      </w:r>
      <w:r w:rsidR="00330807" w:rsidRPr="0027471A">
        <w:rPr>
          <w:rFonts w:asciiTheme="minorHAnsi" w:hAnsiTheme="minorHAnsi" w:cstheme="minorHAnsi"/>
          <w:color w:val="auto"/>
        </w:rPr>
        <w:t>Díla</w:t>
      </w:r>
      <w:r w:rsidRPr="0027471A">
        <w:rPr>
          <w:rFonts w:asciiTheme="minorHAnsi" w:hAnsiTheme="minorHAnsi" w:cstheme="minorHAnsi"/>
          <w:color w:val="auto"/>
        </w:rPr>
        <w:t xml:space="preserve"> a </w:t>
      </w:r>
      <w:r w:rsidR="004D607D" w:rsidRPr="0027471A">
        <w:rPr>
          <w:rFonts w:asciiTheme="minorHAnsi" w:hAnsiTheme="minorHAnsi" w:cstheme="minorHAnsi"/>
          <w:color w:val="auto"/>
        </w:rPr>
        <w:t>sjednaný termín</w:t>
      </w:r>
      <w:r w:rsidRPr="0027471A">
        <w:rPr>
          <w:rFonts w:asciiTheme="minorHAnsi" w:hAnsiTheme="minorHAnsi" w:cstheme="minorHAnsi"/>
          <w:color w:val="auto"/>
        </w:rPr>
        <w:t xml:space="preserve"> bude prodloužen</w:t>
      </w:r>
      <w:r w:rsidR="007E779F" w:rsidRPr="0027471A">
        <w:rPr>
          <w:rFonts w:asciiTheme="minorHAnsi" w:hAnsiTheme="minorHAnsi" w:cstheme="minorHAnsi"/>
          <w:color w:val="auto"/>
        </w:rPr>
        <w:t>, a</w:t>
      </w:r>
      <w:r w:rsidR="007F0041" w:rsidRPr="0027471A">
        <w:rPr>
          <w:rFonts w:asciiTheme="minorHAnsi" w:hAnsiTheme="minorHAnsi" w:cstheme="minorHAnsi"/>
          <w:color w:val="auto"/>
        </w:rPr>
        <w:t> </w:t>
      </w:r>
      <w:r w:rsidR="007E779F" w:rsidRPr="0027471A">
        <w:rPr>
          <w:rFonts w:asciiTheme="minorHAnsi" w:hAnsiTheme="minorHAnsi" w:cstheme="minorHAnsi"/>
          <w:color w:val="auto"/>
        </w:rPr>
        <w:t xml:space="preserve">to formou dodatku k této smlouvě, </w:t>
      </w:r>
      <w:r w:rsidR="004D607D" w:rsidRPr="0027471A">
        <w:rPr>
          <w:rFonts w:asciiTheme="minorHAnsi" w:hAnsiTheme="minorHAnsi" w:cstheme="minorHAnsi"/>
          <w:color w:val="auto"/>
        </w:rPr>
        <w:t xml:space="preserve">o dobu shodnou, o kterou se </w:t>
      </w:r>
      <w:r w:rsidR="007F0041" w:rsidRPr="0027471A">
        <w:rPr>
          <w:rFonts w:asciiTheme="minorHAnsi" w:hAnsiTheme="minorHAnsi" w:cstheme="minorHAnsi"/>
          <w:color w:val="auto"/>
        </w:rPr>
        <w:t>příprava podkladů prodloužila</w:t>
      </w:r>
      <w:r w:rsidR="004D607D" w:rsidRPr="0027471A">
        <w:rPr>
          <w:rFonts w:asciiTheme="minorHAnsi" w:hAnsiTheme="minorHAnsi" w:cstheme="minorHAnsi"/>
          <w:color w:val="auto"/>
        </w:rPr>
        <w:t>.</w:t>
      </w:r>
    </w:p>
    <w:p w14:paraId="1CA15E6F" w14:textId="2C4BA3F3" w:rsidR="007C108E" w:rsidRPr="0027471A" w:rsidRDefault="0037740F" w:rsidP="0037740F">
      <w:pPr>
        <w:pStyle w:val="Default"/>
        <w:numPr>
          <w:ilvl w:val="0"/>
          <w:numId w:val="8"/>
        </w:numPr>
        <w:spacing w:after="120"/>
        <w:ind w:left="426"/>
        <w:jc w:val="both"/>
        <w:rPr>
          <w:rFonts w:asciiTheme="minorHAnsi" w:hAnsiTheme="minorHAnsi" w:cstheme="minorHAnsi"/>
          <w:color w:val="auto"/>
        </w:rPr>
      </w:pPr>
      <w:r w:rsidRPr="0027471A">
        <w:rPr>
          <w:rFonts w:asciiTheme="minorHAnsi" w:hAnsiTheme="minorHAnsi" w:cstheme="minorHAnsi"/>
          <w:color w:val="auto"/>
        </w:rPr>
        <w:t xml:space="preserve">K posunu termínu dokončení realizace díla může dále dojít v případě, že nastanou takové klimatické podmínky, které vzhledem ke své povaze brání provádění prací na díle a znemožňují dodržení technologických postupů. Existenci těchto nepříznivých klimatických podmínek dodavatel oznámí zadavateli, osoba zadavatele oprávněná jednat ve věcech technických posoudí objektivní charakter důvodu přerušení prací a rozhodne, zda s neprováděním díla z tohoto důvodu souhlasí. V případě odsouhlasení přerušení prací dodavatel požádá o prodloužení termínu dokončení prací o příslušný počet dní a žádost </w:t>
      </w:r>
      <w:proofErr w:type="gramStart"/>
      <w:r w:rsidRPr="0027471A">
        <w:rPr>
          <w:rFonts w:asciiTheme="minorHAnsi" w:hAnsiTheme="minorHAnsi" w:cstheme="minorHAnsi"/>
          <w:color w:val="auto"/>
        </w:rPr>
        <w:t>doloží</w:t>
      </w:r>
      <w:proofErr w:type="gramEnd"/>
      <w:r w:rsidRPr="0027471A">
        <w:rPr>
          <w:rFonts w:asciiTheme="minorHAnsi" w:hAnsiTheme="minorHAnsi" w:cstheme="minorHAnsi"/>
          <w:color w:val="auto"/>
        </w:rPr>
        <w:t xml:space="preserve"> odůvodněním vlivu nepříznivých klimatických podmínek na konkrétní technický úkon v dané technologii postupu prací. Na základě této žádosti bude mezi stranami uzavřen </w:t>
      </w:r>
      <w:r w:rsidRPr="0027471A">
        <w:rPr>
          <w:rFonts w:asciiTheme="minorHAnsi" w:hAnsiTheme="minorHAnsi" w:cstheme="minorHAnsi"/>
          <w:color w:val="auto"/>
        </w:rPr>
        <w:lastRenderedPageBreak/>
        <w:t xml:space="preserve">dodatek ke smlouvě, kterým se termín dokončení prací posune o nezbytně nutnou dobu, po kterou dodavatel objektivně nemohl práce na díle provádět. </w:t>
      </w:r>
    </w:p>
    <w:p w14:paraId="3DFB1912" w14:textId="77777777" w:rsidR="00C83C23" w:rsidRPr="0027471A" w:rsidRDefault="00C83C23" w:rsidP="00F40406">
      <w:pPr>
        <w:keepNext/>
        <w:widowControl w:val="0"/>
        <w:tabs>
          <w:tab w:val="left" w:pos="360"/>
          <w:tab w:val="left" w:pos="3600"/>
          <w:tab w:val="left" w:pos="4806"/>
          <w:tab w:val="left" w:pos="8496"/>
        </w:tabs>
        <w:autoSpaceDE w:val="0"/>
        <w:autoSpaceDN w:val="0"/>
        <w:adjustRightInd w:val="0"/>
        <w:spacing w:line="240" w:lineRule="atLeast"/>
        <w:jc w:val="center"/>
        <w:rPr>
          <w:rFonts w:asciiTheme="minorHAnsi" w:hAnsiTheme="minorHAnsi" w:cstheme="minorHAnsi"/>
          <w:b/>
        </w:rPr>
      </w:pPr>
    </w:p>
    <w:p w14:paraId="64FD8ECB" w14:textId="77777777" w:rsidR="00F40406" w:rsidRPr="0027471A" w:rsidRDefault="00F40406" w:rsidP="00F40406">
      <w:pPr>
        <w:keepNext/>
        <w:widowControl w:val="0"/>
        <w:tabs>
          <w:tab w:val="left" w:pos="360"/>
          <w:tab w:val="left" w:pos="3600"/>
          <w:tab w:val="left" w:pos="4806"/>
          <w:tab w:val="left" w:pos="8496"/>
        </w:tabs>
        <w:autoSpaceDE w:val="0"/>
        <w:autoSpaceDN w:val="0"/>
        <w:adjustRightInd w:val="0"/>
        <w:spacing w:line="240" w:lineRule="atLeast"/>
        <w:jc w:val="center"/>
        <w:rPr>
          <w:rFonts w:asciiTheme="minorHAnsi" w:hAnsiTheme="minorHAnsi" w:cstheme="minorHAnsi"/>
          <w:b/>
        </w:rPr>
      </w:pPr>
      <w:r w:rsidRPr="0027471A">
        <w:rPr>
          <w:rFonts w:asciiTheme="minorHAnsi" w:hAnsiTheme="minorHAnsi" w:cstheme="minorHAnsi"/>
          <w:b/>
        </w:rPr>
        <w:t>Článek III</w:t>
      </w:r>
    </w:p>
    <w:p w14:paraId="6E5BF7FB" w14:textId="77777777" w:rsidR="00F40406" w:rsidRPr="0027471A" w:rsidRDefault="00000F69" w:rsidP="00F40406">
      <w:pPr>
        <w:keepNext/>
        <w:widowControl w:val="0"/>
        <w:tabs>
          <w:tab w:val="left" w:pos="360"/>
        </w:tabs>
        <w:autoSpaceDE w:val="0"/>
        <w:autoSpaceDN w:val="0"/>
        <w:adjustRightInd w:val="0"/>
        <w:jc w:val="center"/>
        <w:rPr>
          <w:rFonts w:asciiTheme="minorHAnsi" w:hAnsiTheme="minorHAnsi" w:cstheme="minorHAnsi"/>
          <w:b/>
        </w:rPr>
      </w:pPr>
      <w:r w:rsidRPr="0027471A">
        <w:rPr>
          <w:rFonts w:asciiTheme="minorHAnsi" w:hAnsiTheme="minorHAnsi" w:cstheme="minorHAnsi"/>
          <w:b/>
        </w:rPr>
        <w:t xml:space="preserve">Cena </w:t>
      </w:r>
      <w:r w:rsidR="00330807" w:rsidRPr="0027471A">
        <w:rPr>
          <w:rFonts w:asciiTheme="minorHAnsi" w:hAnsiTheme="minorHAnsi" w:cstheme="minorHAnsi"/>
          <w:b/>
        </w:rPr>
        <w:t>Díla</w:t>
      </w:r>
    </w:p>
    <w:p w14:paraId="59454A26" w14:textId="77777777" w:rsidR="00F40406" w:rsidRPr="0027471A" w:rsidRDefault="00F40406" w:rsidP="00F40406">
      <w:pPr>
        <w:keepNext/>
        <w:widowControl w:val="0"/>
        <w:tabs>
          <w:tab w:val="left" w:pos="360"/>
        </w:tabs>
        <w:autoSpaceDE w:val="0"/>
        <w:autoSpaceDN w:val="0"/>
        <w:adjustRightInd w:val="0"/>
        <w:jc w:val="center"/>
        <w:rPr>
          <w:rFonts w:asciiTheme="minorHAnsi" w:hAnsiTheme="minorHAnsi" w:cstheme="minorHAnsi"/>
          <w:b/>
        </w:rPr>
      </w:pPr>
    </w:p>
    <w:p w14:paraId="523A7848" w14:textId="77777777" w:rsidR="00D57CE6" w:rsidRPr="0027471A" w:rsidRDefault="00D57CE6" w:rsidP="0018719C">
      <w:pPr>
        <w:pStyle w:val="Odstavecseseznamem"/>
        <w:numPr>
          <w:ilvl w:val="0"/>
          <w:numId w:val="23"/>
        </w:numPr>
        <w:spacing w:after="200" w:line="276" w:lineRule="auto"/>
        <w:ind w:left="426"/>
        <w:contextualSpacing/>
        <w:jc w:val="both"/>
        <w:rPr>
          <w:rFonts w:asciiTheme="minorHAnsi" w:hAnsiTheme="minorHAnsi" w:cstheme="minorHAnsi"/>
        </w:rPr>
      </w:pPr>
      <w:r w:rsidRPr="0027471A">
        <w:rPr>
          <w:rFonts w:asciiTheme="minorHAnsi" w:hAnsiTheme="minorHAnsi" w:cstheme="minorHAnsi"/>
        </w:rPr>
        <w:t xml:space="preserve">Smluvní strany se v souladu s ustanovením zákona č. 526/1990 Sb., o cenách, ve znění pozdějších předpisů, dohodly na celkové ceně za řádně zhotovené a bezvadné </w:t>
      </w:r>
      <w:r w:rsidR="00EB19EA" w:rsidRPr="0027471A">
        <w:rPr>
          <w:rFonts w:asciiTheme="minorHAnsi" w:hAnsiTheme="minorHAnsi" w:cstheme="minorHAnsi"/>
        </w:rPr>
        <w:t>Dílo</w:t>
      </w:r>
      <w:r w:rsidRPr="0027471A">
        <w:rPr>
          <w:rFonts w:asciiTheme="minorHAnsi" w:hAnsiTheme="minorHAnsi" w:cstheme="minorHAnsi"/>
        </w:rPr>
        <w:t xml:space="preserve"> v rozsahu čl. I. této smlouvy, která činí: </w:t>
      </w:r>
    </w:p>
    <w:p w14:paraId="28255240" w14:textId="197A9771" w:rsidR="00D57CE6" w:rsidRPr="0027471A" w:rsidRDefault="00D57CE6" w:rsidP="00D57CE6">
      <w:pPr>
        <w:pStyle w:val="Bezmezer"/>
        <w:ind w:left="426" w:firstLine="708"/>
        <w:rPr>
          <w:b/>
          <w:sz w:val="24"/>
          <w:szCs w:val="24"/>
        </w:rPr>
      </w:pPr>
      <w:r w:rsidRPr="0027471A">
        <w:rPr>
          <w:b/>
          <w:sz w:val="24"/>
          <w:szCs w:val="24"/>
        </w:rPr>
        <w:t>Celková cena bez DPH</w:t>
      </w:r>
      <w:r w:rsidRPr="0027471A">
        <w:rPr>
          <w:b/>
          <w:sz w:val="24"/>
          <w:szCs w:val="24"/>
        </w:rPr>
        <w:tab/>
      </w:r>
      <w:r w:rsidRPr="0027471A">
        <w:rPr>
          <w:b/>
          <w:sz w:val="24"/>
          <w:szCs w:val="24"/>
        </w:rPr>
        <w:tab/>
      </w:r>
      <w:r w:rsidRPr="0027471A">
        <w:rPr>
          <w:b/>
          <w:sz w:val="24"/>
          <w:szCs w:val="24"/>
        </w:rPr>
        <w:tab/>
      </w:r>
      <w:permStart w:id="989615110" w:edGrp="everyone"/>
      <w:r w:rsidR="002A19BD" w:rsidRPr="0027471A">
        <w:rPr>
          <w:b/>
          <w:sz w:val="24"/>
          <w:szCs w:val="24"/>
        </w:rPr>
        <w:t> 222 720</w:t>
      </w:r>
      <w:r w:rsidR="009A5E86" w:rsidRPr="0027471A">
        <w:rPr>
          <w:b/>
          <w:sz w:val="24"/>
          <w:szCs w:val="24"/>
        </w:rPr>
        <w:t>,-</w:t>
      </w:r>
      <w:r w:rsidRPr="0027471A">
        <w:rPr>
          <w:b/>
          <w:sz w:val="24"/>
          <w:szCs w:val="24"/>
        </w:rPr>
        <w:t xml:space="preserve"> Kč</w:t>
      </w:r>
      <w:permEnd w:id="989615110"/>
    </w:p>
    <w:p w14:paraId="3AD130E6" w14:textId="5374570E" w:rsidR="00D57CE6" w:rsidRPr="0027471A" w:rsidRDefault="00D57CE6" w:rsidP="00D57CE6">
      <w:pPr>
        <w:pStyle w:val="Bezmezer"/>
        <w:ind w:left="426" w:firstLine="708"/>
        <w:rPr>
          <w:b/>
          <w:sz w:val="24"/>
          <w:szCs w:val="24"/>
        </w:rPr>
      </w:pPr>
      <w:r w:rsidRPr="0027471A">
        <w:rPr>
          <w:b/>
          <w:sz w:val="24"/>
          <w:szCs w:val="24"/>
        </w:rPr>
        <w:t>Sazba</w:t>
      </w:r>
      <w:r w:rsidR="007B441A" w:rsidRPr="0027471A">
        <w:rPr>
          <w:rFonts w:ascii="Arial" w:hAnsi="Arial" w:cs="Arial"/>
          <w:b/>
          <w:sz w:val="24"/>
          <w:szCs w:val="24"/>
        </w:rPr>
        <w:t xml:space="preserve"> </w:t>
      </w:r>
      <w:r w:rsidRPr="0027471A">
        <w:rPr>
          <w:b/>
          <w:sz w:val="24"/>
          <w:szCs w:val="24"/>
        </w:rPr>
        <w:t>DPH</w:t>
      </w:r>
      <w:r w:rsidRPr="0027471A">
        <w:rPr>
          <w:b/>
          <w:sz w:val="24"/>
          <w:szCs w:val="24"/>
        </w:rPr>
        <w:tab/>
      </w:r>
      <w:r w:rsidRPr="0027471A">
        <w:rPr>
          <w:b/>
          <w:sz w:val="24"/>
          <w:szCs w:val="24"/>
        </w:rPr>
        <w:tab/>
      </w:r>
      <w:r w:rsidRPr="0027471A">
        <w:rPr>
          <w:b/>
          <w:sz w:val="24"/>
          <w:szCs w:val="24"/>
        </w:rPr>
        <w:tab/>
      </w:r>
      <w:r w:rsidRPr="0027471A">
        <w:rPr>
          <w:b/>
          <w:sz w:val="24"/>
          <w:szCs w:val="24"/>
        </w:rPr>
        <w:tab/>
      </w:r>
      <w:proofErr w:type="gramStart"/>
      <w:r w:rsidRPr="0027471A">
        <w:rPr>
          <w:b/>
          <w:sz w:val="24"/>
          <w:szCs w:val="24"/>
        </w:rPr>
        <w:tab/>
      </w:r>
      <w:permStart w:id="1812140835" w:edGrp="everyone"/>
      <w:r w:rsidR="009A5E86" w:rsidRPr="0027471A">
        <w:rPr>
          <w:b/>
          <w:sz w:val="24"/>
          <w:szCs w:val="24"/>
        </w:rPr>
        <w:t>….</w:t>
      </w:r>
      <w:proofErr w:type="gramEnd"/>
      <w:r w:rsidRPr="0027471A">
        <w:rPr>
          <w:b/>
          <w:sz w:val="24"/>
          <w:szCs w:val="24"/>
        </w:rPr>
        <w:t>…</w:t>
      </w:r>
      <w:r w:rsidR="005469E7" w:rsidRPr="0027471A">
        <w:rPr>
          <w:b/>
          <w:sz w:val="24"/>
          <w:szCs w:val="24"/>
        </w:rPr>
        <w:t>….</w:t>
      </w:r>
      <w:r w:rsidRPr="0027471A">
        <w:rPr>
          <w:b/>
          <w:sz w:val="24"/>
          <w:szCs w:val="24"/>
        </w:rPr>
        <w:t>…</w:t>
      </w:r>
      <w:r w:rsidR="009A5E86" w:rsidRPr="0027471A">
        <w:rPr>
          <w:b/>
          <w:sz w:val="24"/>
          <w:szCs w:val="24"/>
        </w:rPr>
        <w:t>21</w:t>
      </w:r>
      <w:r w:rsidRPr="0027471A">
        <w:rPr>
          <w:b/>
          <w:sz w:val="24"/>
          <w:szCs w:val="24"/>
        </w:rPr>
        <w:t xml:space="preserve"> %</w:t>
      </w:r>
      <w:permEnd w:id="1812140835"/>
    </w:p>
    <w:p w14:paraId="064DC49F" w14:textId="2AD82BA1" w:rsidR="00D57CE6" w:rsidRPr="0027471A" w:rsidRDefault="00D57CE6" w:rsidP="00D57CE6">
      <w:pPr>
        <w:pStyle w:val="Bezmezer"/>
        <w:ind w:left="426" w:firstLine="708"/>
        <w:rPr>
          <w:b/>
          <w:sz w:val="24"/>
          <w:szCs w:val="24"/>
        </w:rPr>
      </w:pPr>
      <w:r w:rsidRPr="0027471A">
        <w:rPr>
          <w:b/>
          <w:sz w:val="24"/>
          <w:szCs w:val="24"/>
        </w:rPr>
        <w:t xml:space="preserve">Výše </w:t>
      </w:r>
      <w:r w:rsidR="005469E7" w:rsidRPr="0027471A">
        <w:rPr>
          <w:b/>
          <w:sz w:val="24"/>
          <w:szCs w:val="24"/>
        </w:rPr>
        <w:t xml:space="preserve">DPH </w:t>
      </w:r>
      <w:r w:rsidR="005469E7" w:rsidRPr="0027471A">
        <w:rPr>
          <w:b/>
          <w:sz w:val="24"/>
          <w:szCs w:val="24"/>
        </w:rPr>
        <w:tab/>
      </w:r>
      <w:r w:rsidRPr="0027471A">
        <w:rPr>
          <w:b/>
          <w:sz w:val="24"/>
          <w:szCs w:val="24"/>
        </w:rPr>
        <w:tab/>
      </w:r>
      <w:r w:rsidRPr="0027471A">
        <w:rPr>
          <w:b/>
          <w:sz w:val="24"/>
          <w:szCs w:val="24"/>
        </w:rPr>
        <w:tab/>
      </w:r>
      <w:r w:rsidRPr="0027471A">
        <w:rPr>
          <w:b/>
          <w:sz w:val="24"/>
          <w:szCs w:val="24"/>
        </w:rPr>
        <w:tab/>
      </w:r>
      <w:r w:rsidRPr="0027471A">
        <w:rPr>
          <w:b/>
          <w:sz w:val="24"/>
          <w:szCs w:val="24"/>
        </w:rPr>
        <w:tab/>
      </w:r>
      <w:permStart w:id="2125668500" w:edGrp="everyone"/>
      <w:r w:rsidR="004A3593" w:rsidRPr="0027471A">
        <w:rPr>
          <w:b/>
          <w:sz w:val="24"/>
          <w:szCs w:val="24"/>
        </w:rPr>
        <w:t xml:space="preserve">  </w:t>
      </w:r>
      <w:r w:rsidR="005469E7" w:rsidRPr="0027471A">
        <w:rPr>
          <w:b/>
          <w:sz w:val="24"/>
          <w:szCs w:val="24"/>
        </w:rPr>
        <w:t xml:space="preserve">  </w:t>
      </w:r>
      <w:r w:rsidR="002A19BD" w:rsidRPr="0027471A">
        <w:rPr>
          <w:b/>
          <w:sz w:val="24"/>
          <w:szCs w:val="24"/>
        </w:rPr>
        <w:t>46 771</w:t>
      </w:r>
      <w:r w:rsidR="009A5E86" w:rsidRPr="0027471A">
        <w:rPr>
          <w:b/>
          <w:sz w:val="24"/>
          <w:szCs w:val="24"/>
        </w:rPr>
        <w:t>,- Kč</w:t>
      </w:r>
      <w:permEnd w:id="2125668500"/>
    </w:p>
    <w:p w14:paraId="707CABCD" w14:textId="22A60965" w:rsidR="00D57CE6" w:rsidRPr="0027471A" w:rsidRDefault="00D57CE6" w:rsidP="00D57CE6">
      <w:pPr>
        <w:pStyle w:val="Bezmezer"/>
        <w:ind w:left="426" w:firstLine="708"/>
        <w:rPr>
          <w:b/>
          <w:sz w:val="24"/>
          <w:szCs w:val="24"/>
        </w:rPr>
      </w:pPr>
      <w:r w:rsidRPr="0027471A">
        <w:rPr>
          <w:b/>
          <w:sz w:val="24"/>
          <w:szCs w:val="24"/>
        </w:rPr>
        <w:t>Cena celkem</w:t>
      </w:r>
      <w:r w:rsidRPr="0027471A">
        <w:rPr>
          <w:b/>
          <w:sz w:val="24"/>
          <w:szCs w:val="24"/>
        </w:rPr>
        <w:tab/>
      </w:r>
      <w:r w:rsidRPr="0027471A">
        <w:rPr>
          <w:b/>
          <w:sz w:val="24"/>
          <w:szCs w:val="24"/>
        </w:rPr>
        <w:tab/>
      </w:r>
      <w:r w:rsidRPr="0027471A">
        <w:rPr>
          <w:b/>
          <w:sz w:val="24"/>
          <w:szCs w:val="24"/>
        </w:rPr>
        <w:tab/>
      </w:r>
      <w:proofErr w:type="gramStart"/>
      <w:r w:rsidRPr="0027471A">
        <w:rPr>
          <w:b/>
          <w:sz w:val="24"/>
          <w:szCs w:val="24"/>
        </w:rPr>
        <w:tab/>
      </w:r>
      <w:permStart w:id="180119375" w:edGrp="everyone"/>
      <w:r w:rsidR="002A19BD" w:rsidRPr="0027471A">
        <w:rPr>
          <w:b/>
          <w:sz w:val="24"/>
          <w:szCs w:val="24"/>
        </w:rPr>
        <w:t>  269</w:t>
      </w:r>
      <w:proofErr w:type="gramEnd"/>
      <w:r w:rsidR="002A19BD" w:rsidRPr="0027471A">
        <w:rPr>
          <w:b/>
          <w:sz w:val="24"/>
          <w:szCs w:val="24"/>
        </w:rPr>
        <w:t xml:space="preserve"> 491</w:t>
      </w:r>
      <w:r w:rsidR="009A5E86" w:rsidRPr="0027471A">
        <w:rPr>
          <w:b/>
          <w:sz w:val="24"/>
          <w:szCs w:val="24"/>
        </w:rPr>
        <w:t>,- Kč</w:t>
      </w:r>
      <w:permEnd w:id="180119375"/>
    </w:p>
    <w:p w14:paraId="79D7BF78" w14:textId="77777777" w:rsidR="00BC3453" w:rsidRPr="0027471A" w:rsidRDefault="00BC3453" w:rsidP="00BC3453">
      <w:pPr>
        <w:pStyle w:val="Default"/>
        <w:spacing w:after="120"/>
        <w:ind w:left="426"/>
        <w:jc w:val="both"/>
        <w:rPr>
          <w:rFonts w:asciiTheme="minorHAnsi" w:hAnsiTheme="minorHAnsi" w:cstheme="minorHAnsi"/>
        </w:rPr>
      </w:pPr>
    </w:p>
    <w:p w14:paraId="64D9634A" w14:textId="474FDFA9" w:rsidR="00BC3453" w:rsidRPr="0027471A" w:rsidRDefault="00BC3453" w:rsidP="00BC3453">
      <w:pPr>
        <w:pStyle w:val="Default"/>
        <w:spacing w:after="120"/>
        <w:ind w:left="426"/>
        <w:jc w:val="both"/>
        <w:rPr>
          <w:rFonts w:asciiTheme="minorHAnsi" w:hAnsiTheme="minorHAnsi" w:cstheme="minorHAnsi"/>
        </w:rPr>
      </w:pPr>
      <w:r w:rsidRPr="0027471A">
        <w:rPr>
          <w:rFonts w:asciiTheme="minorHAnsi" w:hAnsiTheme="minorHAnsi" w:cstheme="minorHAnsi"/>
        </w:rPr>
        <w:t xml:space="preserve">Cena za jednotlivé části </w:t>
      </w:r>
      <w:r w:rsidR="00330807" w:rsidRPr="0027471A">
        <w:rPr>
          <w:rFonts w:asciiTheme="minorHAnsi" w:hAnsiTheme="minorHAnsi" w:cstheme="minorHAnsi"/>
        </w:rPr>
        <w:t>Díla</w:t>
      </w:r>
      <w:r w:rsidRPr="0027471A">
        <w:rPr>
          <w:rFonts w:asciiTheme="minorHAnsi" w:hAnsiTheme="minorHAnsi" w:cstheme="minorHAnsi"/>
        </w:rPr>
        <w:t xml:space="preserve"> je stanovena dohodou smluvních stran takto:</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3227"/>
        <w:gridCol w:w="2242"/>
        <w:gridCol w:w="2210"/>
      </w:tblGrid>
      <w:tr w:rsidR="00BC3453" w:rsidRPr="0027471A" w14:paraId="18E985EB" w14:textId="77777777" w:rsidTr="000440F6">
        <w:tc>
          <w:tcPr>
            <w:tcW w:w="1103" w:type="dxa"/>
            <w:shd w:val="clear" w:color="auto" w:fill="auto"/>
            <w:vAlign w:val="center"/>
          </w:tcPr>
          <w:p w14:paraId="02C3021A" w14:textId="77777777" w:rsidR="00BC3453" w:rsidRPr="0027471A" w:rsidRDefault="00BC3453" w:rsidP="00BC3453">
            <w:pPr>
              <w:tabs>
                <w:tab w:val="left" w:pos="709"/>
              </w:tabs>
              <w:spacing w:before="120" w:after="120" w:line="276" w:lineRule="auto"/>
              <w:rPr>
                <w:rFonts w:asciiTheme="minorHAnsi" w:eastAsia="Calibri" w:hAnsiTheme="minorHAnsi" w:cstheme="minorHAnsi"/>
                <w:b/>
              </w:rPr>
            </w:pPr>
            <w:r w:rsidRPr="0027471A">
              <w:rPr>
                <w:rFonts w:asciiTheme="minorHAnsi" w:eastAsia="Calibri" w:hAnsiTheme="minorHAnsi" w:cstheme="minorHAnsi"/>
                <w:b/>
              </w:rPr>
              <w:t>P. č. etapy</w:t>
            </w:r>
          </w:p>
        </w:tc>
        <w:tc>
          <w:tcPr>
            <w:tcW w:w="3227" w:type="dxa"/>
            <w:shd w:val="clear" w:color="auto" w:fill="auto"/>
          </w:tcPr>
          <w:p w14:paraId="0E34485C" w14:textId="77777777" w:rsidR="00BC3453" w:rsidRPr="0027471A" w:rsidRDefault="00BC3453" w:rsidP="00BC3453">
            <w:pPr>
              <w:tabs>
                <w:tab w:val="left" w:pos="709"/>
              </w:tabs>
              <w:spacing w:before="120" w:after="120" w:line="276" w:lineRule="auto"/>
              <w:jc w:val="both"/>
              <w:rPr>
                <w:rFonts w:asciiTheme="minorHAnsi" w:eastAsia="Calibri" w:hAnsiTheme="minorHAnsi" w:cstheme="minorHAnsi"/>
                <w:b/>
              </w:rPr>
            </w:pPr>
            <w:r w:rsidRPr="0027471A">
              <w:rPr>
                <w:rFonts w:asciiTheme="minorHAnsi" w:eastAsia="Calibri" w:hAnsiTheme="minorHAnsi" w:cstheme="minorHAnsi"/>
                <w:b/>
              </w:rPr>
              <w:t>Část předmětu plnění</w:t>
            </w:r>
          </w:p>
        </w:tc>
        <w:tc>
          <w:tcPr>
            <w:tcW w:w="2242" w:type="dxa"/>
            <w:shd w:val="clear" w:color="auto" w:fill="auto"/>
          </w:tcPr>
          <w:p w14:paraId="06C8ABA6" w14:textId="77777777" w:rsidR="00BC3453" w:rsidRPr="0027471A" w:rsidRDefault="00BC3453" w:rsidP="00BC3453">
            <w:pPr>
              <w:tabs>
                <w:tab w:val="left" w:pos="709"/>
              </w:tabs>
              <w:spacing w:before="120" w:after="120" w:line="276" w:lineRule="auto"/>
              <w:jc w:val="center"/>
              <w:rPr>
                <w:rFonts w:asciiTheme="minorHAnsi" w:eastAsia="Calibri" w:hAnsiTheme="minorHAnsi" w:cstheme="minorHAnsi"/>
                <w:b/>
              </w:rPr>
            </w:pPr>
            <w:r w:rsidRPr="0027471A">
              <w:rPr>
                <w:rFonts w:asciiTheme="minorHAnsi" w:eastAsia="Calibri" w:hAnsiTheme="minorHAnsi" w:cstheme="minorHAnsi"/>
                <w:b/>
              </w:rPr>
              <w:t>Cena v Kč bez DPH</w:t>
            </w:r>
          </w:p>
        </w:tc>
        <w:tc>
          <w:tcPr>
            <w:tcW w:w="2210" w:type="dxa"/>
          </w:tcPr>
          <w:p w14:paraId="5B6DA897" w14:textId="77777777" w:rsidR="00BC3453" w:rsidRPr="0027471A" w:rsidRDefault="00BC3453" w:rsidP="00BC3453">
            <w:pPr>
              <w:tabs>
                <w:tab w:val="left" w:pos="709"/>
              </w:tabs>
              <w:spacing w:before="120" w:after="120" w:line="276" w:lineRule="auto"/>
              <w:jc w:val="center"/>
              <w:rPr>
                <w:rFonts w:asciiTheme="minorHAnsi" w:eastAsia="Calibri" w:hAnsiTheme="minorHAnsi" w:cstheme="minorHAnsi"/>
                <w:b/>
              </w:rPr>
            </w:pPr>
            <w:r w:rsidRPr="0027471A">
              <w:rPr>
                <w:rFonts w:asciiTheme="minorHAnsi" w:eastAsia="Calibri" w:hAnsiTheme="minorHAnsi" w:cstheme="minorHAnsi"/>
                <w:b/>
              </w:rPr>
              <w:t>Cena v Kč s DPH</w:t>
            </w:r>
          </w:p>
        </w:tc>
      </w:tr>
      <w:tr w:rsidR="00BC3453" w:rsidRPr="0027471A" w14:paraId="19ADE8C6" w14:textId="77777777" w:rsidTr="00E210FC">
        <w:tc>
          <w:tcPr>
            <w:tcW w:w="1103" w:type="dxa"/>
            <w:shd w:val="clear" w:color="auto" w:fill="auto"/>
            <w:vAlign w:val="center"/>
          </w:tcPr>
          <w:p w14:paraId="51C352C6" w14:textId="77777777" w:rsidR="00BC3453" w:rsidRPr="0027471A" w:rsidRDefault="00BC3453" w:rsidP="00BC3453">
            <w:pPr>
              <w:tabs>
                <w:tab w:val="left" w:pos="709"/>
              </w:tabs>
              <w:spacing w:before="120" w:after="120" w:line="276" w:lineRule="auto"/>
              <w:rPr>
                <w:rFonts w:asciiTheme="minorHAnsi" w:eastAsia="Calibri" w:hAnsiTheme="minorHAnsi" w:cstheme="minorHAnsi"/>
              </w:rPr>
            </w:pPr>
            <w:r w:rsidRPr="0027471A">
              <w:rPr>
                <w:rFonts w:asciiTheme="minorHAnsi" w:eastAsia="Calibri" w:hAnsiTheme="minorHAnsi" w:cstheme="minorHAnsi"/>
              </w:rPr>
              <w:t>1.</w:t>
            </w:r>
          </w:p>
        </w:tc>
        <w:tc>
          <w:tcPr>
            <w:tcW w:w="3227" w:type="dxa"/>
            <w:shd w:val="clear" w:color="auto" w:fill="auto"/>
          </w:tcPr>
          <w:p w14:paraId="4D4B5DEE" w14:textId="35D7C472" w:rsidR="00BC3453" w:rsidRPr="0027471A" w:rsidRDefault="00BC3453" w:rsidP="00BC3453">
            <w:pPr>
              <w:tabs>
                <w:tab w:val="left" w:pos="709"/>
              </w:tabs>
              <w:spacing w:before="120" w:after="120" w:line="276" w:lineRule="auto"/>
              <w:rPr>
                <w:rFonts w:asciiTheme="minorHAnsi" w:eastAsia="Calibri" w:hAnsiTheme="minorHAnsi" w:cstheme="minorHAnsi"/>
              </w:rPr>
            </w:pPr>
            <w:r w:rsidRPr="0027471A">
              <w:rPr>
                <w:rFonts w:asciiTheme="minorHAnsi" w:eastAsia="Calibri" w:hAnsiTheme="minorHAnsi" w:cstheme="minorHAnsi"/>
              </w:rPr>
              <w:t xml:space="preserve">Aktualizace DTMM za období </w:t>
            </w:r>
            <w:r w:rsidRPr="0027471A">
              <w:rPr>
                <w:rFonts w:asciiTheme="minorHAnsi" w:eastAsia="Calibri" w:hAnsiTheme="minorHAnsi" w:cstheme="minorHAnsi"/>
              </w:rPr>
              <w:br/>
              <w:t>07-12/</w:t>
            </w:r>
            <w:r w:rsidR="002A19BD" w:rsidRPr="0027471A">
              <w:rPr>
                <w:rFonts w:asciiTheme="minorHAnsi" w:eastAsia="Calibri" w:hAnsiTheme="minorHAnsi" w:cstheme="minorHAnsi"/>
              </w:rPr>
              <w:t xml:space="preserve"> 2024</w:t>
            </w:r>
            <w:r w:rsidRPr="0027471A">
              <w:rPr>
                <w:rFonts w:asciiTheme="minorHAnsi" w:eastAsia="Calibri" w:hAnsiTheme="minorHAnsi" w:cstheme="minorHAnsi"/>
              </w:rPr>
              <w:t>, tj. k 15.</w:t>
            </w:r>
            <w:r w:rsidR="00E55849" w:rsidRPr="0027471A">
              <w:rPr>
                <w:rFonts w:asciiTheme="minorHAnsi" w:eastAsia="Calibri" w:hAnsiTheme="minorHAnsi" w:cstheme="minorHAnsi"/>
              </w:rPr>
              <w:t xml:space="preserve"> </w:t>
            </w:r>
            <w:r w:rsidRPr="0027471A">
              <w:rPr>
                <w:rFonts w:asciiTheme="minorHAnsi" w:eastAsia="Calibri" w:hAnsiTheme="minorHAnsi" w:cstheme="minorHAnsi"/>
              </w:rPr>
              <w:t>1.</w:t>
            </w:r>
            <w:r w:rsidR="00E55849" w:rsidRPr="0027471A">
              <w:rPr>
                <w:rFonts w:asciiTheme="minorHAnsi" w:eastAsia="Calibri" w:hAnsiTheme="minorHAnsi" w:cstheme="minorHAnsi"/>
              </w:rPr>
              <w:t xml:space="preserve"> </w:t>
            </w:r>
            <w:r w:rsidR="002A19BD" w:rsidRPr="0027471A">
              <w:rPr>
                <w:rFonts w:asciiTheme="minorHAnsi" w:eastAsia="Calibri" w:hAnsiTheme="minorHAnsi" w:cstheme="minorHAnsi"/>
              </w:rPr>
              <w:t xml:space="preserve"> 2025</w:t>
            </w:r>
          </w:p>
        </w:tc>
        <w:tc>
          <w:tcPr>
            <w:tcW w:w="2242" w:type="dxa"/>
            <w:shd w:val="clear" w:color="auto" w:fill="auto"/>
            <w:vAlign w:val="center"/>
          </w:tcPr>
          <w:p w14:paraId="5F5F51CB" w14:textId="4E0A39F1" w:rsidR="00BC3453" w:rsidRPr="0027471A" w:rsidRDefault="002A19BD" w:rsidP="009A5E86">
            <w:pPr>
              <w:tabs>
                <w:tab w:val="left" w:pos="709"/>
              </w:tabs>
              <w:spacing w:before="120" w:after="120" w:line="276" w:lineRule="auto"/>
              <w:jc w:val="center"/>
              <w:rPr>
                <w:rFonts w:asciiTheme="minorHAnsi" w:eastAsia="Calibri" w:hAnsiTheme="minorHAnsi" w:cstheme="minorHAnsi"/>
              </w:rPr>
            </w:pPr>
            <w:permStart w:id="1513845923" w:edGrp="everyone"/>
            <w:r w:rsidRPr="0027471A">
              <w:t>  111 360</w:t>
            </w:r>
            <w:r w:rsidR="009A5E86" w:rsidRPr="0027471A">
              <w:t xml:space="preserve"> Kč</w:t>
            </w:r>
            <w:r w:rsidR="009A5E86" w:rsidRPr="0027471A">
              <w:rPr>
                <w:rFonts w:asciiTheme="minorHAnsi" w:eastAsia="Calibri" w:hAnsiTheme="minorHAnsi" w:cstheme="minorHAnsi"/>
              </w:rPr>
              <w:t xml:space="preserve"> </w:t>
            </w:r>
            <w:permEnd w:id="1513845923"/>
          </w:p>
        </w:tc>
        <w:tc>
          <w:tcPr>
            <w:tcW w:w="2210" w:type="dxa"/>
            <w:vAlign w:val="center"/>
          </w:tcPr>
          <w:p w14:paraId="66D1CCE2" w14:textId="326A99BD" w:rsidR="00BC3453" w:rsidRPr="0027471A" w:rsidRDefault="002A19BD" w:rsidP="009A5E86">
            <w:pPr>
              <w:tabs>
                <w:tab w:val="left" w:pos="709"/>
              </w:tabs>
              <w:spacing w:before="120" w:after="120" w:line="276" w:lineRule="auto"/>
              <w:jc w:val="center"/>
              <w:rPr>
                <w:rFonts w:asciiTheme="minorHAnsi" w:eastAsia="Calibri" w:hAnsiTheme="minorHAnsi" w:cstheme="minorHAnsi"/>
              </w:rPr>
            </w:pPr>
            <w:permStart w:id="239160895" w:edGrp="everyone"/>
            <w:r w:rsidRPr="0027471A">
              <w:t>  134 745,5</w:t>
            </w:r>
            <w:r w:rsidR="009A5E86" w:rsidRPr="0027471A">
              <w:t xml:space="preserve"> Kč</w:t>
            </w:r>
            <w:r w:rsidR="009A5E86" w:rsidRPr="0027471A">
              <w:rPr>
                <w:rFonts w:asciiTheme="minorHAnsi" w:eastAsia="Calibri" w:hAnsiTheme="minorHAnsi" w:cstheme="minorHAnsi"/>
              </w:rPr>
              <w:t xml:space="preserve"> </w:t>
            </w:r>
            <w:permEnd w:id="239160895"/>
          </w:p>
        </w:tc>
      </w:tr>
      <w:tr w:rsidR="009A5E86" w:rsidRPr="0027471A" w14:paraId="28CE8EDA" w14:textId="77777777" w:rsidTr="000440F6">
        <w:trPr>
          <w:trHeight w:val="686"/>
        </w:trPr>
        <w:tc>
          <w:tcPr>
            <w:tcW w:w="1103" w:type="dxa"/>
            <w:shd w:val="clear" w:color="auto" w:fill="auto"/>
            <w:vAlign w:val="center"/>
          </w:tcPr>
          <w:p w14:paraId="3FC7B245" w14:textId="77777777" w:rsidR="009A5E86" w:rsidRPr="0027471A" w:rsidRDefault="009A5E86" w:rsidP="009A5E86">
            <w:pPr>
              <w:tabs>
                <w:tab w:val="left" w:pos="709"/>
              </w:tabs>
              <w:spacing w:before="120" w:after="120" w:line="276" w:lineRule="auto"/>
              <w:rPr>
                <w:rFonts w:asciiTheme="minorHAnsi" w:eastAsia="Calibri" w:hAnsiTheme="minorHAnsi" w:cstheme="minorHAnsi"/>
              </w:rPr>
            </w:pPr>
            <w:r w:rsidRPr="0027471A">
              <w:rPr>
                <w:rFonts w:asciiTheme="minorHAnsi" w:eastAsia="Calibri" w:hAnsiTheme="minorHAnsi" w:cstheme="minorHAnsi"/>
              </w:rPr>
              <w:t>2.</w:t>
            </w:r>
          </w:p>
        </w:tc>
        <w:tc>
          <w:tcPr>
            <w:tcW w:w="3227" w:type="dxa"/>
            <w:shd w:val="clear" w:color="auto" w:fill="auto"/>
          </w:tcPr>
          <w:p w14:paraId="6B0EDFB3" w14:textId="5DB45042" w:rsidR="009A5E86" w:rsidRPr="0027471A" w:rsidRDefault="009A5E86" w:rsidP="009A5E86">
            <w:pPr>
              <w:tabs>
                <w:tab w:val="left" w:pos="709"/>
              </w:tabs>
              <w:spacing w:before="120" w:after="120" w:line="276" w:lineRule="auto"/>
              <w:rPr>
                <w:rFonts w:asciiTheme="minorHAnsi" w:eastAsia="Calibri" w:hAnsiTheme="minorHAnsi" w:cstheme="minorHAnsi"/>
              </w:rPr>
            </w:pPr>
            <w:r w:rsidRPr="0027471A">
              <w:rPr>
                <w:rFonts w:asciiTheme="minorHAnsi" w:eastAsia="Calibri" w:hAnsiTheme="minorHAnsi" w:cstheme="minorHAnsi"/>
              </w:rPr>
              <w:t xml:space="preserve">Aktualizace DTMM za období </w:t>
            </w:r>
            <w:r w:rsidRPr="0027471A">
              <w:rPr>
                <w:rFonts w:asciiTheme="minorHAnsi" w:eastAsia="Calibri" w:hAnsiTheme="minorHAnsi" w:cstheme="minorHAnsi"/>
              </w:rPr>
              <w:br/>
              <w:t>01-06/</w:t>
            </w:r>
            <w:r w:rsidR="002A19BD" w:rsidRPr="0027471A">
              <w:rPr>
                <w:rFonts w:asciiTheme="minorHAnsi" w:eastAsia="Calibri" w:hAnsiTheme="minorHAnsi" w:cstheme="minorHAnsi"/>
              </w:rPr>
              <w:t xml:space="preserve"> 2025</w:t>
            </w:r>
            <w:r w:rsidRPr="0027471A">
              <w:rPr>
                <w:rFonts w:asciiTheme="minorHAnsi" w:eastAsia="Calibri" w:hAnsiTheme="minorHAnsi" w:cstheme="minorHAnsi"/>
              </w:rPr>
              <w:t xml:space="preserve">, tj. k 15. 7. </w:t>
            </w:r>
            <w:r w:rsidR="002A19BD" w:rsidRPr="0027471A">
              <w:rPr>
                <w:rFonts w:asciiTheme="minorHAnsi" w:eastAsia="Calibri" w:hAnsiTheme="minorHAnsi" w:cstheme="minorHAnsi"/>
              </w:rPr>
              <w:t xml:space="preserve"> 2025</w:t>
            </w:r>
          </w:p>
        </w:tc>
        <w:tc>
          <w:tcPr>
            <w:tcW w:w="2242" w:type="dxa"/>
            <w:shd w:val="clear" w:color="auto" w:fill="auto"/>
            <w:vAlign w:val="center"/>
          </w:tcPr>
          <w:p w14:paraId="34A8BFAD" w14:textId="1993E249" w:rsidR="009A5E86" w:rsidRPr="0027471A" w:rsidRDefault="002A19BD" w:rsidP="009A5E86">
            <w:pPr>
              <w:tabs>
                <w:tab w:val="left" w:pos="709"/>
              </w:tabs>
              <w:spacing w:before="120" w:after="120" w:line="276" w:lineRule="auto"/>
              <w:jc w:val="center"/>
              <w:rPr>
                <w:rFonts w:asciiTheme="minorHAnsi" w:eastAsia="Calibri" w:hAnsiTheme="minorHAnsi" w:cstheme="minorHAnsi"/>
              </w:rPr>
            </w:pPr>
            <w:permStart w:id="739976238" w:edGrp="everyone"/>
            <w:r w:rsidRPr="0027471A">
              <w:t>  111 360</w:t>
            </w:r>
            <w:r w:rsidR="009A5E86" w:rsidRPr="0027471A">
              <w:t xml:space="preserve"> Kč</w:t>
            </w:r>
            <w:r w:rsidR="009A5E86" w:rsidRPr="0027471A">
              <w:rPr>
                <w:rFonts w:asciiTheme="minorHAnsi" w:eastAsia="Calibri" w:hAnsiTheme="minorHAnsi" w:cstheme="minorHAnsi"/>
              </w:rPr>
              <w:t xml:space="preserve"> </w:t>
            </w:r>
            <w:permEnd w:id="739976238"/>
          </w:p>
        </w:tc>
        <w:tc>
          <w:tcPr>
            <w:tcW w:w="2210" w:type="dxa"/>
            <w:vAlign w:val="center"/>
          </w:tcPr>
          <w:p w14:paraId="48CE2E2F" w14:textId="3050D002" w:rsidR="009A5E86" w:rsidRPr="0027471A" w:rsidRDefault="002A19BD" w:rsidP="009A5E86">
            <w:pPr>
              <w:tabs>
                <w:tab w:val="left" w:pos="709"/>
              </w:tabs>
              <w:spacing w:before="120" w:after="120" w:line="276" w:lineRule="auto"/>
              <w:jc w:val="center"/>
              <w:rPr>
                <w:rFonts w:asciiTheme="minorHAnsi" w:eastAsia="Calibri" w:hAnsiTheme="minorHAnsi" w:cstheme="minorHAnsi"/>
              </w:rPr>
            </w:pPr>
            <w:permStart w:id="1597595810" w:edGrp="everyone"/>
            <w:r w:rsidRPr="0027471A">
              <w:t>  134 745,5</w:t>
            </w:r>
            <w:r w:rsidR="009A5E86" w:rsidRPr="0027471A">
              <w:t xml:space="preserve"> Kč</w:t>
            </w:r>
            <w:r w:rsidR="009A5E86" w:rsidRPr="0027471A">
              <w:rPr>
                <w:rFonts w:asciiTheme="minorHAnsi" w:eastAsia="Calibri" w:hAnsiTheme="minorHAnsi" w:cstheme="minorHAnsi"/>
              </w:rPr>
              <w:t xml:space="preserve"> </w:t>
            </w:r>
            <w:permEnd w:id="1597595810"/>
          </w:p>
        </w:tc>
      </w:tr>
    </w:tbl>
    <w:p w14:paraId="7BB8BA19" w14:textId="5836CF45" w:rsidR="00943547" w:rsidRPr="0027471A" w:rsidRDefault="007B441A" w:rsidP="0018719C">
      <w:pPr>
        <w:pStyle w:val="Default"/>
        <w:numPr>
          <w:ilvl w:val="0"/>
          <w:numId w:val="24"/>
        </w:numPr>
        <w:spacing w:after="120"/>
        <w:ind w:left="426"/>
        <w:jc w:val="both"/>
        <w:rPr>
          <w:rFonts w:asciiTheme="minorHAnsi" w:hAnsiTheme="minorHAnsi" w:cstheme="minorHAnsi"/>
        </w:rPr>
      </w:pPr>
      <w:r w:rsidRPr="0027471A">
        <w:rPr>
          <w:rFonts w:asciiTheme="minorHAnsi" w:hAnsiTheme="minorHAnsi" w:cstheme="minorHAnsi"/>
        </w:rPr>
        <w:t xml:space="preserve">Příslušná sazba daně z přidané hodnoty (DPH) bude účtována dle platných předpisů ČR v době zdanitelného plnění. Za správnost stanovení příslušné sazby daně z přidané hodnoty nese veškerou odpovědnost </w:t>
      </w:r>
      <w:r w:rsidR="00330807" w:rsidRPr="0027471A">
        <w:rPr>
          <w:rFonts w:asciiTheme="minorHAnsi" w:hAnsiTheme="minorHAnsi" w:cstheme="minorHAnsi"/>
        </w:rPr>
        <w:t>zhotovitel</w:t>
      </w:r>
      <w:r w:rsidRPr="0027471A">
        <w:rPr>
          <w:rFonts w:asciiTheme="minorHAnsi" w:hAnsiTheme="minorHAnsi" w:cstheme="minorHAnsi"/>
        </w:rPr>
        <w:t>. V době uzavření smlouvy činí DPH</w:t>
      </w:r>
      <w:r w:rsidR="00742985" w:rsidRPr="0027471A">
        <w:rPr>
          <w:rFonts w:asciiTheme="minorHAnsi" w:hAnsiTheme="minorHAnsi" w:cstheme="minorHAnsi"/>
        </w:rPr>
        <w:t xml:space="preserve"> </w:t>
      </w:r>
      <w:permStart w:id="2135895662" w:edGrp="everyone"/>
      <w:r w:rsidR="007E02B9" w:rsidRPr="0027471A">
        <w:rPr>
          <w:rFonts w:asciiTheme="minorHAnsi" w:hAnsiTheme="minorHAnsi" w:cstheme="minorHAnsi"/>
        </w:rPr>
        <w:t xml:space="preserve">21 </w:t>
      </w:r>
      <w:r w:rsidR="00742985" w:rsidRPr="0027471A">
        <w:rPr>
          <w:rFonts w:asciiTheme="minorHAnsi" w:hAnsiTheme="minorHAnsi" w:cstheme="minorHAnsi"/>
        </w:rPr>
        <w:t>%</w:t>
      </w:r>
      <w:permEnd w:id="2135895662"/>
      <w:r w:rsidR="00742985" w:rsidRPr="0027471A">
        <w:rPr>
          <w:rFonts w:asciiTheme="minorHAnsi" w:hAnsiTheme="minorHAnsi" w:cstheme="minorHAnsi"/>
        </w:rPr>
        <w:t>.</w:t>
      </w:r>
    </w:p>
    <w:p w14:paraId="78C83F99" w14:textId="77777777" w:rsidR="00DF42BF" w:rsidRPr="0027471A" w:rsidRDefault="00F40406" w:rsidP="0018719C">
      <w:pPr>
        <w:pStyle w:val="Default"/>
        <w:numPr>
          <w:ilvl w:val="0"/>
          <w:numId w:val="24"/>
        </w:numPr>
        <w:spacing w:after="120"/>
        <w:ind w:left="426"/>
        <w:jc w:val="both"/>
        <w:rPr>
          <w:rFonts w:asciiTheme="minorHAnsi" w:hAnsiTheme="minorHAnsi" w:cstheme="minorHAnsi"/>
        </w:rPr>
      </w:pPr>
      <w:r w:rsidRPr="0027471A">
        <w:rPr>
          <w:rFonts w:asciiTheme="minorHAnsi" w:hAnsiTheme="minorHAnsi" w:cstheme="minorHAnsi"/>
        </w:rPr>
        <w:t>V případě, že dojde ke změně zákonné s</w:t>
      </w:r>
      <w:r w:rsidR="00000F69" w:rsidRPr="0027471A">
        <w:rPr>
          <w:rFonts w:asciiTheme="minorHAnsi" w:hAnsiTheme="minorHAnsi" w:cstheme="minorHAnsi"/>
        </w:rPr>
        <w:t xml:space="preserve">azby DPH, je zhotovitel k ceně </w:t>
      </w:r>
      <w:r w:rsidR="00330807" w:rsidRPr="0027471A">
        <w:rPr>
          <w:rFonts w:asciiTheme="minorHAnsi" w:hAnsiTheme="minorHAnsi" w:cstheme="minorHAnsi"/>
        </w:rPr>
        <w:t>Díla</w:t>
      </w:r>
      <w:r w:rsidRPr="0027471A">
        <w:rPr>
          <w:rFonts w:asciiTheme="minorHAnsi" w:hAnsiTheme="minorHAnsi" w:cstheme="minorHAnsi"/>
        </w:rPr>
        <w:t xml:space="preserve"> bez DPH povinen účtovat DPH v platné sazbě ke dni uskutečnění zdanitelného plnění. Smluvní strany se dohodly, že v případě změny ceny </w:t>
      </w:r>
      <w:r w:rsidR="00330807" w:rsidRPr="0027471A">
        <w:rPr>
          <w:rFonts w:asciiTheme="minorHAnsi" w:hAnsiTheme="minorHAnsi" w:cstheme="minorHAnsi"/>
        </w:rPr>
        <w:t>Díla</w:t>
      </w:r>
      <w:r w:rsidRPr="0027471A">
        <w:rPr>
          <w:rFonts w:asciiTheme="minorHAnsi" w:hAnsiTheme="minorHAnsi" w:cstheme="minorHAnsi"/>
        </w:rPr>
        <w:t xml:space="preserve"> v důsledku změny sazby DPH není nutno ke smlouvě uzavírat dodatek. Zhotovitel odpovídá za to, že sazba daně z přidané hodnoty bude stanovena v souladu s právními předpisy.</w:t>
      </w:r>
    </w:p>
    <w:p w14:paraId="353CCDCA" w14:textId="733E0215" w:rsidR="00F40406" w:rsidRPr="0027471A" w:rsidRDefault="00F40406" w:rsidP="0018719C">
      <w:pPr>
        <w:pStyle w:val="Default"/>
        <w:numPr>
          <w:ilvl w:val="0"/>
          <w:numId w:val="24"/>
        </w:numPr>
        <w:spacing w:after="120"/>
        <w:ind w:left="426"/>
        <w:jc w:val="both"/>
        <w:rPr>
          <w:rFonts w:asciiTheme="minorHAnsi" w:hAnsiTheme="minorHAnsi" w:cstheme="minorHAnsi"/>
        </w:rPr>
      </w:pPr>
      <w:r w:rsidRPr="0027471A">
        <w:rPr>
          <w:rFonts w:asciiTheme="minorHAnsi" w:hAnsiTheme="minorHAnsi" w:cstheme="minorHAnsi"/>
        </w:rPr>
        <w:t>Smluvní strany se dohodly na tom, že příjemce zdanitelného plnění je oprávněn uplatnit institut zvláštního způsobu zajištění daně z přidané hodnoty ve smyslu § 109a zákona č. 235/2004 Sb., o</w:t>
      </w:r>
      <w:r w:rsidR="00AF08A0" w:rsidRPr="0027471A">
        <w:rPr>
          <w:rFonts w:asciiTheme="minorHAnsi" w:hAnsiTheme="minorHAnsi" w:cstheme="minorHAnsi"/>
        </w:rPr>
        <w:t> </w:t>
      </w:r>
      <w:r w:rsidRPr="0027471A">
        <w:rPr>
          <w:rFonts w:asciiTheme="minorHAnsi" w:hAnsiTheme="minorHAnsi" w:cstheme="minorHAnsi"/>
        </w:rPr>
        <w:t>dani z přidané hodnoty, ve znění pozdějších předpisů (dále jen ZDPH), pokud poskytovatel zdanitelného</w:t>
      </w:r>
      <w:r w:rsidRPr="0027471A">
        <w:rPr>
          <w:rFonts w:asciiTheme="minorHAnsi" w:hAnsiTheme="minorHAnsi" w:cstheme="minorHAnsi"/>
          <w:iCs/>
          <w:color w:val="auto"/>
        </w:rPr>
        <w:t xml:space="preserve"> plnění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w:t>
      </w:r>
      <w:r w:rsidR="00E61842" w:rsidRPr="0027471A">
        <w:rPr>
          <w:rFonts w:asciiTheme="minorHAnsi" w:hAnsiTheme="minorHAnsi" w:cstheme="minorHAnsi"/>
          <w:iCs/>
          <w:color w:val="auto"/>
        </w:rPr>
        <w:t xml:space="preserve"> (tj.</w:t>
      </w:r>
      <w:r w:rsidR="006C33CE" w:rsidRPr="0027471A">
        <w:rPr>
          <w:rFonts w:asciiTheme="minorHAnsi" w:hAnsiTheme="minorHAnsi" w:cstheme="minorHAnsi"/>
          <w:iCs/>
          <w:color w:val="auto"/>
        </w:rPr>
        <w:t> </w:t>
      </w:r>
      <w:r w:rsidR="00E61842" w:rsidRPr="0027471A">
        <w:rPr>
          <w:rFonts w:asciiTheme="minorHAnsi" w:hAnsiTheme="minorHAnsi" w:cstheme="minorHAnsi"/>
          <w:iCs/>
          <w:color w:val="auto"/>
        </w:rPr>
        <w:t xml:space="preserve">způsobem umožňujícím dálkový přístup) </w:t>
      </w:r>
      <w:r w:rsidRPr="0027471A">
        <w:rPr>
          <w:rFonts w:asciiTheme="minorHAnsi" w:hAnsiTheme="minorHAnsi" w:cstheme="minorHAnsi"/>
          <w:iCs/>
          <w:color w:val="auto"/>
        </w:rPr>
        <w:t>skutečnost, že je nespolehlivým plátcem a dále i v případě naplnění kritérií uvedených v § 109 odst. 1 a 2 ZDPH. V případě, že nastanou okolnosti umožňující příjemci zdanitelného plnění uplatnit zvláštní způsob zajištění daně podle § 109a ZDPH, bude příjemce zdanitelného plnění o</w:t>
      </w:r>
      <w:r w:rsidR="00B23F64" w:rsidRPr="0027471A">
        <w:rPr>
          <w:rFonts w:asciiTheme="minorHAnsi" w:hAnsiTheme="minorHAnsi" w:cstheme="minorHAnsi"/>
          <w:iCs/>
          <w:color w:val="auto"/>
        </w:rPr>
        <w:t> </w:t>
      </w:r>
      <w:r w:rsidRPr="0027471A">
        <w:rPr>
          <w:rFonts w:asciiTheme="minorHAnsi" w:hAnsiTheme="minorHAnsi" w:cstheme="minorHAnsi"/>
          <w:iCs/>
          <w:color w:val="auto"/>
        </w:rPr>
        <w:t xml:space="preserve">této skutečnosti poskytovatele zdanitelného plnění informovat. </w:t>
      </w:r>
      <w:r w:rsidR="00F310EB" w:rsidRPr="0027471A">
        <w:rPr>
          <w:rFonts w:asciiTheme="minorHAnsi" w:hAnsiTheme="minorHAnsi" w:cstheme="minorHAnsi"/>
          <w:iCs/>
          <w:color w:val="auto"/>
        </w:rPr>
        <w:t xml:space="preserve">Smluvní strany se rovněž dohodly na tom, že v případě </w:t>
      </w:r>
      <w:r w:rsidRPr="0027471A">
        <w:rPr>
          <w:rFonts w:asciiTheme="minorHAnsi" w:hAnsiTheme="minorHAnsi" w:cstheme="minorHAnsi"/>
          <w:iCs/>
          <w:color w:val="auto"/>
        </w:rPr>
        <w:t xml:space="preserve">použití zvláštního způsobu zajištění daně bude příslušná výše DPH zaplacena na účet poskytovatele zdanitelného plnění vedený </w:t>
      </w:r>
      <w:r w:rsidRPr="0027471A">
        <w:rPr>
          <w:rFonts w:asciiTheme="minorHAnsi" w:hAnsiTheme="minorHAnsi" w:cstheme="minorHAnsi"/>
          <w:iCs/>
          <w:color w:val="auto"/>
        </w:rPr>
        <w:lastRenderedPageBreak/>
        <w:t>u jeho místně příslušného správce daně, a to v původním termínu splatnosti. V případě, že příjemce zdanitelného plnění institut zvláštního způsobu zajištění daně z přidané hodnoty ve shodě s tímto ujednáním uplatní a zaplatí částku odpovídající výši daně z přidané hodnoty uvedené na daňovém dokladu vystaveném poskytovatelem zdanitelného plnění na účet poskytovatele zdanitelného plnění vedený u jeho místně příslušného správce daně, bude tato úhrada považována za splnění části závazku příjemce odpovídajícího příslušné výši DPH sjednané jako součást sjednané ceny za zdanitelné plnění.</w:t>
      </w:r>
    </w:p>
    <w:p w14:paraId="78AF85F0" w14:textId="5645FF60" w:rsidR="00DF42BF" w:rsidRPr="0027471A" w:rsidRDefault="00DF42BF" w:rsidP="0018719C">
      <w:pPr>
        <w:pStyle w:val="Default"/>
        <w:numPr>
          <w:ilvl w:val="0"/>
          <w:numId w:val="24"/>
        </w:numPr>
        <w:spacing w:after="120"/>
        <w:ind w:left="426"/>
        <w:jc w:val="both"/>
        <w:rPr>
          <w:rFonts w:asciiTheme="minorHAnsi" w:hAnsiTheme="minorHAnsi" w:cstheme="minorHAnsi"/>
        </w:rPr>
      </w:pPr>
      <w:r w:rsidRPr="0027471A">
        <w:rPr>
          <w:rFonts w:asciiTheme="minorHAnsi" w:hAnsiTheme="minorHAnsi" w:cstheme="minorHAnsi"/>
        </w:rPr>
        <w:t>Cena za aktualizaci DTMM a s ní související činnost je cenou nejvýše přípustnou. Cena obsahuje veškeré práce a dodávky, poplatky a jiné náklady nezbytné pro řádné a úplné plnění. Cenu bude možné měnit pouze postupem dle ustanovení čl. V odst. 4 této smlouvy, a to:</w:t>
      </w:r>
    </w:p>
    <w:p w14:paraId="00B233F0" w14:textId="77777777" w:rsidR="00DF42BF" w:rsidRPr="0027471A" w:rsidRDefault="00000F69" w:rsidP="0018719C">
      <w:pPr>
        <w:pStyle w:val="Default"/>
        <w:numPr>
          <w:ilvl w:val="0"/>
          <w:numId w:val="17"/>
        </w:numPr>
        <w:spacing w:after="120"/>
        <w:jc w:val="both"/>
        <w:rPr>
          <w:rFonts w:asciiTheme="minorHAnsi" w:hAnsiTheme="minorHAnsi" w:cstheme="minorHAnsi"/>
          <w:color w:val="auto"/>
        </w:rPr>
      </w:pPr>
      <w:r w:rsidRPr="0027471A">
        <w:rPr>
          <w:rFonts w:asciiTheme="minorHAnsi" w:hAnsiTheme="minorHAnsi" w:cstheme="minorHAnsi"/>
          <w:color w:val="auto"/>
        </w:rPr>
        <w:t>nebude-li některá Č</w:t>
      </w:r>
      <w:r w:rsidR="00DF42BF" w:rsidRPr="0027471A">
        <w:rPr>
          <w:rFonts w:asciiTheme="minorHAnsi" w:hAnsiTheme="minorHAnsi" w:cstheme="minorHAnsi"/>
          <w:color w:val="auto"/>
        </w:rPr>
        <w:t xml:space="preserve">ást </w:t>
      </w:r>
      <w:r w:rsidR="00330807" w:rsidRPr="0027471A">
        <w:rPr>
          <w:rFonts w:asciiTheme="minorHAnsi" w:hAnsiTheme="minorHAnsi" w:cstheme="minorHAnsi"/>
          <w:color w:val="auto"/>
        </w:rPr>
        <w:t>Díla</w:t>
      </w:r>
      <w:r w:rsidR="00DF42BF" w:rsidRPr="0027471A">
        <w:rPr>
          <w:rFonts w:asciiTheme="minorHAnsi" w:hAnsiTheme="minorHAnsi" w:cstheme="minorHAnsi"/>
          <w:color w:val="auto"/>
        </w:rPr>
        <w:t xml:space="preserve"> v důsledku sjednaných </w:t>
      </w:r>
      <w:r w:rsidR="00405CCE" w:rsidRPr="0027471A">
        <w:rPr>
          <w:rFonts w:asciiTheme="minorHAnsi" w:hAnsiTheme="minorHAnsi" w:cstheme="minorHAnsi"/>
          <w:color w:val="auto"/>
        </w:rPr>
        <w:t>méně prací</w:t>
      </w:r>
      <w:r w:rsidR="00DF42BF" w:rsidRPr="0027471A">
        <w:rPr>
          <w:rFonts w:asciiTheme="minorHAnsi" w:hAnsiTheme="minorHAnsi" w:cstheme="minorHAnsi"/>
          <w:color w:val="auto"/>
        </w:rPr>
        <w:t xml:space="preserve"> provedena, bude cena snížena, a to odečtením veške</w:t>
      </w:r>
      <w:r w:rsidR="00F57F9F" w:rsidRPr="0027471A">
        <w:rPr>
          <w:rFonts w:asciiTheme="minorHAnsi" w:hAnsiTheme="minorHAnsi" w:cstheme="minorHAnsi"/>
          <w:color w:val="auto"/>
        </w:rPr>
        <w:t>rých nákladů na provedení těch Č</w:t>
      </w:r>
      <w:r w:rsidR="00DF42BF" w:rsidRPr="0027471A">
        <w:rPr>
          <w:rFonts w:asciiTheme="minorHAnsi" w:hAnsiTheme="minorHAnsi" w:cstheme="minorHAnsi"/>
          <w:color w:val="auto"/>
        </w:rPr>
        <w:t xml:space="preserve">ástí </w:t>
      </w:r>
      <w:r w:rsidR="00330807" w:rsidRPr="0027471A">
        <w:rPr>
          <w:rFonts w:asciiTheme="minorHAnsi" w:hAnsiTheme="minorHAnsi" w:cstheme="minorHAnsi"/>
          <w:color w:val="auto"/>
        </w:rPr>
        <w:t>Díla</w:t>
      </w:r>
      <w:r w:rsidR="00DF42BF" w:rsidRPr="0027471A">
        <w:rPr>
          <w:rFonts w:asciiTheme="minorHAnsi" w:hAnsiTheme="minorHAnsi" w:cstheme="minorHAnsi"/>
          <w:color w:val="auto"/>
        </w:rPr>
        <w:t xml:space="preserve">, které v rámci </w:t>
      </w:r>
      <w:r w:rsidR="00405CCE" w:rsidRPr="0027471A">
        <w:rPr>
          <w:rFonts w:asciiTheme="minorHAnsi" w:hAnsiTheme="minorHAnsi" w:cstheme="minorHAnsi"/>
          <w:color w:val="auto"/>
        </w:rPr>
        <w:t>méně prací</w:t>
      </w:r>
      <w:r w:rsidR="00DF42BF" w:rsidRPr="0027471A">
        <w:rPr>
          <w:rFonts w:asciiTheme="minorHAnsi" w:hAnsiTheme="minorHAnsi" w:cstheme="minorHAnsi"/>
          <w:color w:val="auto"/>
        </w:rPr>
        <w:t xml:space="preserve"> nebudou provedeny. Smluvní strany se dohodly, že v případě </w:t>
      </w:r>
      <w:r w:rsidR="00405CCE" w:rsidRPr="0027471A">
        <w:rPr>
          <w:rFonts w:asciiTheme="minorHAnsi" w:hAnsiTheme="minorHAnsi" w:cstheme="minorHAnsi"/>
          <w:color w:val="auto"/>
        </w:rPr>
        <w:t>méně prací</w:t>
      </w:r>
      <w:r w:rsidR="00DF42BF" w:rsidRPr="0027471A">
        <w:rPr>
          <w:rFonts w:asciiTheme="minorHAnsi" w:hAnsiTheme="minorHAnsi" w:cstheme="minorHAnsi"/>
          <w:color w:val="auto"/>
        </w:rPr>
        <w:t xml:space="preserve"> nemá zhotovitel právo na náhradu škody, nákladů či ušlého zisku, které mu v důsledku </w:t>
      </w:r>
      <w:r w:rsidR="00405CCE" w:rsidRPr="0027471A">
        <w:rPr>
          <w:rFonts w:asciiTheme="minorHAnsi" w:hAnsiTheme="minorHAnsi" w:cstheme="minorHAnsi"/>
          <w:color w:val="auto"/>
        </w:rPr>
        <w:t>méně prací</w:t>
      </w:r>
      <w:r w:rsidR="00DF42BF" w:rsidRPr="0027471A">
        <w:rPr>
          <w:rFonts w:asciiTheme="minorHAnsi" w:hAnsiTheme="minorHAnsi" w:cstheme="minorHAnsi"/>
          <w:color w:val="auto"/>
        </w:rPr>
        <w:t xml:space="preserve"> vznikly,</w:t>
      </w:r>
    </w:p>
    <w:p w14:paraId="4F7F3975" w14:textId="77777777" w:rsidR="00DF42BF" w:rsidRPr="0027471A" w:rsidRDefault="00DF42BF" w:rsidP="0018719C">
      <w:pPr>
        <w:pStyle w:val="Default"/>
        <w:numPr>
          <w:ilvl w:val="0"/>
          <w:numId w:val="17"/>
        </w:numPr>
        <w:spacing w:after="120"/>
        <w:jc w:val="both"/>
        <w:rPr>
          <w:rFonts w:asciiTheme="minorHAnsi" w:hAnsiTheme="minorHAnsi" w:cstheme="minorHAnsi"/>
          <w:color w:val="auto"/>
        </w:rPr>
      </w:pPr>
      <w:r w:rsidRPr="0027471A">
        <w:rPr>
          <w:rFonts w:asciiTheme="minorHAnsi" w:hAnsiTheme="minorHAnsi" w:cstheme="minorHAnsi"/>
          <w:color w:val="auto"/>
        </w:rPr>
        <w:t>přičtením veške</w:t>
      </w:r>
      <w:r w:rsidR="00F57F9F" w:rsidRPr="0027471A">
        <w:rPr>
          <w:rFonts w:asciiTheme="minorHAnsi" w:hAnsiTheme="minorHAnsi" w:cstheme="minorHAnsi"/>
          <w:color w:val="auto"/>
        </w:rPr>
        <w:t>rých nákladů na provedení těch Č</w:t>
      </w:r>
      <w:r w:rsidRPr="0027471A">
        <w:rPr>
          <w:rFonts w:asciiTheme="minorHAnsi" w:hAnsiTheme="minorHAnsi" w:cstheme="minorHAnsi"/>
          <w:color w:val="auto"/>
        </w:rPr>
        <w:t xml:space="preserve">ástí </w:t>
      </w:r>
      <w:r w:rsidR="00330807" w:rsidRPr="0027471A">
        <w:rPr>
          <w:rFonts w:asciiTheme="minorHAnsi" w:hAnsiTheme="minorHAnsi" w:cstheme="minorHAnsi"/>
          <w:color w:val="auto"/>
        </w:rPr>
        <w:t>Díla</w:t>
      </w:r>
      <w:r w:rsidRPr="0027471A">
        <w:rPr>
          <w:rFonts w:asciiTheme="minorHAnsi" w:hAnsiTheme="minorHAnsi" w:cstheme="minorHAnsi"/>
          <w:color w:val="auto"/>
        </w:rPr>
        <w:t>, které objednatel nařídil formou víceprací provádět nad rámec množství nebo kvality uvedené ve smlouvě.</w:t>
      </w:r>
    </w:p>
    <w:p w14:paraId="54CE1D71" w14:textId="4329B21A" w:rsidR="002F01A5" w:rsidRPr="0027471A" w:rsidRDefault="00892112" w:rsidP="002F01A5">
      <w:pPr>
        <w:pStyle w:val="Default"/>
        <w:numPr>
          <w:ilvl w:val="0"/>
          <w:numId w:val="24"/>
        </w:numPr>
        <w:spacing w:after="120"/>
        <w:ind w:left="426"/>
        <w:jc w:val="both"/>
        <w:rPr>
          <w:rFonts w:asciiTheme="minorHAnsi" w:hAnsiTheme="minorHAnsi" w:cstheme="minorHAnsi"/>
        </w:rPr>
      </w:pPr>
      <w:r w:rsidRPr="0027471A">
        <w:rPr>
          <w:rFonts w:asciiTheme="minorHAnsi" w:hAnsiTheme="minorHAnsi" w:cstheme="minorHAnsi"/>
        </w:rPr>
        <w:t xml:space="preserve">Důvodem pro změnu ceny </w:t>
      </w:r>
      <w:r w:rsidR="00330807" w:rsidRPr="0027471A">
        <w:rPr>
          <w:rFonts w:asciiTheme="minorHAnsi" w:hAnsiTheme="minorHAnsi" w:cstheme="minorHAnsi"/>
        </w:rPr>
        <w:t>Díla</w:t>
      </w:r>
      <w:r w:rsidRPr="0027471A">
        <w:rPr>
          <w:rFonts w:asciiTheme="minorHAnsi" w:hAnsiTheme="minorHAnsi" w:cstheme="minorHAnsi"/>
        </w:rPr>
        <w:t xml:space="preserve"> není plnění </w:t>
      </w:r>
      <w:r w:rsidR="00330807" w:rsidRPr="0027471A">
        <w:rPr>
          <w:rFonts w:asciiTheme="minorHAnsi" w:hAnsiTheme="minorHAnsi" w:cstheme="minorHAnsi"/>
        </w:rPr>
        <w:t>zhotovitele</w:t>
      </w:r>
      <w:r w:rsidRPr="0027471A">
        <w:rPr>
          <w:rFonts w:asciiTheme="minorHAnsi" w:hAnsiTheme="minorHAnsi" w:cstheme="minorHAnsi"/>
        </w:rPr>
        <w:t xml:space="preserve">, které bylo vyvoláno jeho prodlením při provádění </w:t>
      </w:r>
      <w:r w:rsidR="00330807" w:rsidRPr="0027471A">
        <w:rPr>
          <w:rFonts w:asciiTheme="minorHAnsi" w:hAnsiTheme="minorHAnsi" w:cstheme="minorHAnsi"/>
        </w:rPr>
        <w:t>Díla</w:t>
      </w:r>
      <w:r w:rsidRPr="0027471A">
        <w:rPr>
          <w:rFonts w:asciiTheme="minorHAnsi" w:hAnsiTheme="minorHAnsi" w:cstheme="minorHAnsi"/>
        </w:rPr>
        <w:t xml:space="preserve">, vadným plněním, chybami a nedostatky v rozpočtu </w:t>
      </w:r>
      <w:r w:rsidR="00330807" w:rsidRPr="0027471A">
        <w:rPr>
          <w:rFonts w:asciiTheme="minorHAnsi" w:hAnsiTheme="minorHAnsi" w:cstheme="minorHAnsi"/>
        </w:rPr>
        <w:t>zhotovitele</w:t>
      </w:r>
      <w:r w:rsidRPr="0027471A">
        <w:rPr>
          <w:rFonts w:asciiTheme="minorHAnsi" w:hAnsiTheme="minorHAnsi" w:cstheme="minorHAnsi"/>
        </w:rPr>
        <w:t>, pokud jsou tyto chyby důsledkem nepřesného nebo neúplného ocenění dohodnutých služeb.</w:t>
      </w:r>
    </w:p>
    <w:p w14:paraId="31A25FB2" w14:textId="77777777" w:rsidR="00AD1D80" w:rsidRPr="0027471A" w:rsidRDefault="00AD1D80" w:rsidP="00AD1D80">
      <w:pPr>
        <w:pStyle w:val="Default"/>
        <w:spacing w:after="120"/>
        <w:ind w:left="426"/>
        <w:jc w:val="both"/>
        <w:rPr>
          <w:rFonts w:asciiTheme="minorHAnsi" w:hAnsiTheme="minorHAnsi" w:cstheme="minorHAnsi"/>
        </w:rPr>
      </w:pPr>
    </w:p>
    <w:p w14:paraId="024C653A" w14:textId="77777777" w:rsidR="00F40406" w:rsidRPr="0027471A" w:rsidRDefault="00F40406" w:rsidP="00F40406">
      <w:pPr>
        <w:keepNext/>
        <w:widowControl w:val="0"/>
        <w:tabs>
          <w:tab w:val="left" w:pos="834"/>
          <w:tab w:val="left" w:pos="3600"/>
          <w:tab w:val="left" w:pos="4806"/>
          <w:tab w:val="left" w:pos="8496"/>
        </w:tabs>
        <w:autoSpaceDE w:val="0"/>
        <w:autoSpaceDN w:val="0"/>
        <w:adjustRightInd w:val="0"/>
        <w:spacing w:line="240" w:lineRule="atLeast"/>
        <w:jc w:val="center"/>
        <w:rPr>
          <w:rFonts w:asciiTheme="minorHAnsi" w:hAnsiTheme="minorHAnsi" w:cstheme="minorHAnsi"/>
          <w:b/>
        </w:rPr>
      </w:pPr>
      <w:r w:rsidRPr="0027471A">
        <w:rPr>
          <w:rFonts w:asciiTheme="minorHAnsi" w:hAnsiTheme="minorHAnsi" w:cstheme="minorHAnsi"/>
          <w:b/>
        </w:rPr>
        <w:t>Článek IV</w:t>
      </w:r>
    </w:p>
    <w:p w14:paraId="47D40822" w14:textId="77777777" w:rsidR="00F40406" w:rsidRPr="0027471A" w:rsidRDefault="00F40406" w:rsidP="00F40406">
      <w:pPr>
        <w:keepNext/>
        <w:widowControl w:val="0"/>
        <w:tabs>
          <w:tab w:val="left" w:pos="360"/>
        </w:tabs>
        <w:autoSpaceDE w:val="0"/>
        <w:autoSpaceDN w:val="0"/>
        <w:adjustRightInd w:val="0"/>
        <w:jc w:val="center"/>
        <w:rPr>
          <w:rFonts w:asciiTheme="minorHAnsi" w:hAnsiTheme="minorHAnsi" w:cstheme="minorHAnsi"/>
          <w:b/>
        </w:rPr>
      </w:pPr>
      <w:r w:rsidRPr="0027471A">
        <w:rPr>
          <w:rFonts w:asciiTheme="minorHAnsi" w:hAnsiTheme="minorHAnsi" w:cstheme="minorHAnsi"/>
          <w:b/>
        </w:rPr>
        <w:t>Platební podmínky</w:t>
      </w:r>
    </w:p>
    <w:p w14:paraId="2C48E4AF" w14:textId="77777777" w:rsidR="00F40406" w:rsidRPr="0027471A" w:rsidRDefault="00F40406" w:rsidP="00F40406">
      <w:pPr>
        <w:keepNext/>
        <w:widowControl w:val="0"/>
        <w:tabs>
          <w:tab w:val="left" w:pos="360"/>
        </w:tabs>
        <w:autoSpaceDE w:val="0"/>
        <w:autoSpaceDN w:val="0"/>
        <w:adjustRightInd w:val="0"/>
        <w:jc w:val="center"/>
        <w:rPr>
          <w:rFonts w:asciiTheme="minorHAnsi" w:hAnsiTheme="minorHAnsi" w:cstheme="minorHAnsi"/>
          <w:b/>
        </w:rPr>
      </w:pPr>
    </w:p>
    <w:p w14:paraId="0379E060" w14:textId="77777777" w:rsidR="00F40406" w:rsidRPr="0027471A" w:rsidRDefault="00F40406" w:rsidP="0018719C">
      <w:pPr>
        <w:pStyle w:val="Default"/>
        <w:numPr>
          <w:ilvl w:val="0"/>
          <w:numId w:val="10"/>
        </w:numPr>
        <w:spacing w:after="120"/>
        <w:ind w:left="426"/>
        <w:jc w:val="both"/>
        <w:rPr>
          <w:rFonts w:asciiTheme="minorHAnsi" w:hAnsiTheme="minorHAnsi" w:cstheme="minorHAnsi"/>
        </w:rPr>
      </w:pPr>
      <w:r w:rsidRPr="0027471A">
        <w:rPr>
          <w:rFonts w:asciiTheme="minorHAnsi" w:hAnsiTheme="minorHAnsi" w:cstheme="minorHAnsi"/>
        </w:rPr>
        <w:t>Objednatel neposkytuje zálohy.</w:t>
      </w:r>
    </w:p>
    <w:p w14:paraId="75A16B55" w14:textId="5B21A05D" w:rsidR="00F40406" w:rsidRPr="0027471A" w:rsidRDefault="00F40406" w:rsidP="0018719C">
      <w:pPr>
        <w:pStyle w:val="Default"/>
        <w:numPr>
          <w:ilvl w:val="0"/>
          <w:numId w:val="10"/>
        </w:numPr>
        <w:spacing w:after="120"/>
        <w:ind w:left="426"/>
        <w:jc w:val="both"/>
        <w:rPr>
          <w:rFonts w:asciiTheme="minorHAnsi" w:hAnsiTheme="minorHAnsi" w:cstheme="minorHAnsi"/>
        </w:rPr>
      </w:pPr>
      <w:r w:rsidRPr="0027471A">
        <w:rPr>
          <w:rFonts w:asciiTheme="minorHAnsi" w:hAnsiTheme="minorHAnsi" w:cstheme="minorHAnsi"/>
        </w:rPr>
        <w:t xml:space="preserve">Smluvní strany se dohodly v souladu se zákonem o DPH na hrazení ceny postupně (dílčí plnění) na základě dílčích daňových dokladů (faktur). Dnem uskutečnění zdanitelného plnění je den převzetí části </w:t>
      </w:r>
      <w:r w:rsidR="00330807" w:rsidRPr="0027471A">
        <w:rPr>
          <w:rFonts w:asciiTheme="minorHAnsi" w:hAnsiTheme="minorHAnsi" w:cstheme="minorHAnsi"/>
        </w:rPr>
        <w:t>Díla</w:t>
      </w:r>
      <w:r w:rsidRPr="0027471A">
        <w:rPr>
          <w:rFonts w:asciiTheme="minorHAnsi" w:hAnsiTheme="minorHAnsi" w:cstheme="minorHAnsi"/>
        </w:rPr>
        <w:t xml:space="preserve"> na základě předávacího protokolu. Objednatel je po</w:t>
      </w:r>
      <w:r w:rsidR="00F57F9F" w:rsidRPr="0027471A">
        <w:rPr>
          <w:rFonts w:asciiTheme="minorHAnsi" w:hAnsiTheme="minorHAnsi" w:cstheme="minorHAnsi"/>
        </w:rPr>
        <w:t xml:space="preserve">vinen uhradit cenu za převzaté </w:t>
      </w:r>
      <w:r w:rsidR="00EB19EA" w:rsidRPr="0027471A">
        <w:rPr>
          <w:rFonts w:asciiTheme="minorHAnsi" w:hAnsiTheme="minorHAnsi" w:cstheme="minorHAnsi"/>
        </w:rPr>
        <w:t>Dílo</w:t>
      </w:r>
      <w:r w:rsidR="00F57F9F" w:rsidRPr="0027471A">
        <w:rPr>
          <w:rFonts w:asciiTheme="minorHAnsi" w:hAnsiTheme="minorHAnsi" w:cstheme="minorHAnsi"/>
        </w:rPr>
        <w:t xml:space="preserve"> (Č</w:t>
      </w:r>
      <w:r w:rsidRPr="0027471A">
        <w:rPr>
          <w:rFonts w:asciiTheme="minorHAnsi" w:hAnsiTheme="minorHAnsi" w:cstheme="minorHAnsi"/>
        </w:rPr>
        <w:t xml:space="preserve">ást </w:t>
      </w:r>
      <w:r w:rsidR="00330807" w:rsidRPr="0027471A">
        <w:rPr>
          <w:rFonts w:asciiTheme="minorHAnsi" w:hAnsiTheme="minorHAnsi" w:cstheme="minorHAnsi"/>
        </w:rPr>
        <w:t>Díla</w:t>
      </w:r>
      <w:r w:rsidRPr="0027471A">
        <w:rPr>
          <w:rFonts w:asciiTheme="minorHAnsi" w:hAnsiTheme="minorHAnsi" w:cstheme="minorHAnsi"/>
        </w:rPr>
        <w:t xml:space="preserve">) ve výši dle čl. </w:t>
      </w:r>
      <w:r w:rsidR="00FD6584" w:rsidRPr="0027471A">
        <w:rPr>
          <w:rFonts w:asciiTheme="minorHAnsi" w:hAnsiTheme="minorHAnsi" w:cstheme="minorHAnsi"/>
        </w:rPr>
        <w:t>III</w:t>
      </w:r>
      <w:r w:rsidRPr="0027471A">
        <w:rPr>
          <w:rFonts w:asciiTheme="minorHAnsi" w:hAnsiTheme="minorHAnsi" w:cstheme="minorHAnsi"/>
        </w:rPr>
        <w:t xml:space="preserve"> odst. 1 této smlouvy</w:t>
      </w:r>
      <w:r w:rsidR="006E5284" w:rsidRPr="0027471A">
        <w:rPr>
          <w:rFonts w:asciiTheme="minorHAnsi" w:hAnsiTheme="minorHAnsi" w:cstheme="minorHAnsi"/>
        </w:rPr>
        <w:t>, a to</w:t>
      </w:r>
      <w:r w:rsidRPr="0027471A">
        <w:rPr>
          <w:rFonts w:asciiTheme="minorHAnsi" w:hAnsiTheme="minorHAnsi" w:cstheme="minorHAnsi"/>
        </w:rPr>
        <w:t xml:space="preserve"> na základě faktury</w:t>
      </w:r>
      <w:r w:rsidR="006E5284" w:rsidRPr="0027471A">
        <w:rPr>
          <w:rFonts w:asciiTheme="minorHAnsi" w:hAnsiTheme="minorHAnsi" w:cstheme="minorHAnsi"/>
        </w:rPr>
        <w:t>, kterou</w:t>
      </w:r>
      <w:r w:rsidRPr="0027471A">
        <w:rPr>
          <w:rFonts w:asciiTheme="minorHAnsi" w:hAnsiTheme="minorHAnsi" w:cstheme="minorHAnsi"/>
        </w:rPr>
        <w:t xml:space="preserve"> </w:t>
      </w:r>
      <w:r w:rsidR="006E5284" w:rsidRPr="0027471A">
        <w:rPr>
          <w:rFonts w:asciiTheme="minorHAnsi" w:hAnsiTheme="minorHAnsi" w:cstheme="minorHAnsi"/>
        </w:rPr>
        <w:t>je zhotovitel povinen vystavit</w:t>
      </w:r>
      <w:r w:rsidRPr="0027471A">
        <w:rPr>
          <w:rFonts w:asciiTheme="minorHAnsi" w:hAnsiTheme="minorHAnsi" w:cstheme="minorHAnsi"/>
        </w:rPr>
        <w:t xml:space="preserve"> do 10</w:t>
      </w:r>
      <w:r w:rsidR="00D97CE5" w:rsidRPr="0027471A">
        <w:rPr>
          <w:rFonts w:asciiTheme="minorHAnsi" w:hAnsiTheme="minorHAnsi" w:cstheme="minorHAnsi"/>
        </w:rPr>
        <w:t xml:space="preserve"> </w:t>
      </w:r>
      <w:r w:rsidRPr="0027471A">
        <w:rPr>
          <w:rFonts w:asciiTheme="minorHAnsi" w:hAnsiTheme="minorHAnsi" w:cstheme="minorHAnsi"/>
        </w:rPr>
        <w:t>kalendářních dnů ode dne oboustranného pro</w:t>
      </w:r>
      <w:r w:rsidR="00F57F9F" w:rsidRPr="0027471A">
        <w:rPr>
          <w:rFonts w:asciiTheme="minorHAnsi" w:hAnsiTheme="minorHAnsi" w:cstheme="minorHAnsi"/>
        </w:rPr>
        <w:t>tokolárního předání a</w:t>
      </w:r>
      <w:r w:rsidR="006E5284" w:rsidRPr="0027471A">
        <w:rPr>
          <w:rFonts w:asciiTheme="minorHAnsi" w:hAnsiTheme="minorHAnsi" w:cstheme="minorHAnsi"/>
        </w:rPr>
        <w:t> </w:t>
      </w:r>
      <w:r w:rsidR="00F57F9F" w:rsidRPr="0027471A">
        <w:rPr>
          <w:rFonts w:asciiTheme="minorHAnsi" w:hAnsiTheme="minorHAnsi" w:cstheme="minorHAnsi"/>
        </w:rPr>
        <w:t xml:space="preserve">převzetí </w:t>
      </w:r>
      <w:r w:rsidR="00330807" w:rsidRPr="0027471A">
        <w:rPr>
          <w:rFonts w:asciiTheme="minorHAnsi" w:hAnsiTheme="minorHAnsi" w:cstheme="minorHAnsi"/>
        </w:rPr>
        <w:t>Díla</w:t>
      </w:r>
      <w:r w:rsidR="00F57F9F" w:rsidRPr="0027471A">
        <w:rPr>
          <w:rFonts w:asciiTheme="minorHAnsi" w:hAnsiTheme="minorHAnsi" w:cstheme="minorHAnsi"/>
        </w:rPr>
        <w:t xml:space="preserve"> (Č</w:t>
      </w:r>
      <w:r w:rsidRPr="0027471A">
        <w:rPr>
          <w:rFonts w:asciiTheme="minorHAnsi" w:hAnsiTheme="minorHAnsi" w:cstheme="minorHAnsi"/>
        </w:rPr>
        <w:t xml:space="preserve">ásti </w:t>
      </w:r>
      <w:r w:rsidR="00330807" w:rsidRPr="0027471A">
        <w:rPr>
          <w:rFonts w:asciiTheme="minorHAnsi" w:hAnsiTheme="minorHAnsi" w:cstheme="minorHAnsi"/>
        </w:rPr>
        <w:t>Díla</w:t>
      </w:r>
      <w:r w:rsidRPr="0027471A">
        <w:rPr>
          <w:rFonts w:asciiTheme="minorHAnsi" w:hAnsiTheme="minorHAnsi" w:cstheme="minorHAnsi"/>
        </w:rPr>
        <w:t>).</w:t>
      </w:r>
    </w:p>
    <w:p w14:paraId="4C9F9F61" w14:textId="3E327655" w:rsidR="00F40406" w:rsidRPr="0027471A" w:rsidRDefault="00F40406" w:rsidP="0018719C">
      <w:pPr>
        <w:pStyle w:val="Default"/>
        <w:numPr>
          <w:ilvl w:val="0"/>
          <w:numId w:val="10"/>
        </w:numPr>
        <w:spacing w:after="120"/>
        <w:ind w:left="426"/>
        <w:jc w:val="both"/>
        <w:rPr>
          <w:rFonts w:asciiTheme="minorHAnsi" w:hAnsiTheme="minorHAnsi" w:cstheme="minorHAnsi"/>
          <w:color w:val="auto"/>
        </w:rPr>
      </w:pPr>
      <w:r w:rsidRPr="0027471A">
        <w:rPr>
          <w:rFonts w:asciiTheme="minorHAnsi" w:hAnsiTheme="minorHAnsi" w:cstheme="minorHAnsi"/>
        </w:rPr>
        <w:t xml:space="preserve">Splatnost faktury je </w:t>
      </w:r>
      <w:r w:rsidR="001575D2" w:rsidRPr="0027471A">
        <w:rPr>
          <w:rFonts w:asciiTheme="minorHAnsi" w:hAnsiTheme="minorHAnsi" w:cstheme="minorHAnsi"/>
        </w:rPr>
        <w:t>30</w:t>
      </w:r>
      <w:r w:rsidR="009F3611" w:rsidRPr="0027471A">
        <w:rPr>
          <w:rFonts w:asciiTheme="minorHAnsi" w:hAnsiTheme="minorHAnsi" w:cstheme="minorHAnsi"/>
        </w:rPr>
        <w:t xml:space="preserve"> </w:t>
      </w:r>
      <w:r w:rsidRPr="0027471A">
        <w:rPr>
          <w:rFonts w:asciiTheme="minorHAnsi" w:hAnsiTheme="minorHAnsi" w:cstheme="minorHAnsi"/>
        </w:rPr>
        <w:t xml:space="preserve">kalendářních dnů ode dne doručení faktury objednateli. Faktura bude obsahovat náležitosti daňového účetního dokladu </w:t>
      </w:r>
      <w:r w:rsidR="00732EC1" w:rsidRPr="0027471A">
        <w:rPr>
          <w:rFonts w:asciiTheme="minorHAnsi" w:hAnsiTheme="minorHAnsi" w:cstheme="minorHAnsi"/>
        </w:rPr>
        <w:t xml:space="preserve">podle </w:t>
      </w:r>
      <w:proofErr w:type="spellStart"/>
      <w:r w:rsidRPr="0027471A">
        <w:rPr>
          <w:rFonts w:asciiTheme="minorHAnsi" w:hAnsiTheme="minorHAnsi" w:cstheme="minorHAnsi"/>
        </w:rPr>
        <w:t>ust</w:t>
      </w:r>
      <w:proofErr w:type="spellEnd"/>
      <w:r w:rsidRPr="0027471A">
        <w:rPr>
          <w:rFonts w:asciiTheme="minorHAnsi" w:hAnsiTheme="minorHAnsi" w:cstheme="minorHAnsi"/>
        </w:rPr>
        <w:t xml:space="preserve">. § 29 ZDPH, náležitosti obchodní listiny podle ust. § 435 odst. 1 občanského zákoníku, číslo smlouvy o </w:t>
      </w:r>
      <w:r w:rsidR="00EB19EA" w:rsidRPr="0027471A">
        <w:rPr>
          <w:rFonts w:asciiTheme="minorHAnsi" w:hAnsiTheme="minorHAnsi" w:cstheme="minorHAnsi"/>
        </w:rPr>
        <w:t>Dílo</w:t>
      </w:r>
      <w:r w:rsidRPr="0027471A">
        <w:rPr>
          <w:rFonts w:asciiTheme="minorHAnsi" w:hAnsiTheme="minorHAnsi" w:cstheme="minorHAnsi"/>
        </w:rPr>
        <w:t xml:space="preserve"> a datum jejího uzavření, přesnou specifikaci předmětu plnění ve slovním vyjádření, označení peněžního ústavu a číslo účtu, na který má být provedena úhrada, a označení osoby, která fakturu vyhotovila včetně podpisu a</w:t>
      </w:r>
      <w:r w:rsidR="009350C5" w:rsidRPr="0027471A">
        <w:rPr>
          <w:rFonts w:asciiTheme="minorHAnsi" w:hAnsiTheme="minorHAnsi" w:cstheme="minorHAnsi"/>
        </w:rPr>
        <w:t> </w:t>
      </w:r>
      <w:r w:rsidRPr="0027471A">
        <w:rPr>
          <w:rFonts w:asciiTheme="minorHAnsi" w:hAnsiTheme="minorHAnsi" w:cstheme="minorHAnsi"/>
        </w:rPr>
        <w:t>kontaktního telefonu. V případě, že faktura tyto náležitosti nebude splňovat, bude objednatelem vrácena k doplnění bez jejího proplacení. V takovém případě lhůta splatnosti 15</w:t>
      </w:r>
      <w:r w:rsidR="00420371" w:rsidRPr="0027471A">
        <w:rPr>
          <w:rFonts w:asciiTheme="minorHAnsi" w:hAnsiTheme="minorHAnsi" w:cstheme="minorHAnsi"/>
        </w:rPr>
        <w:t> </w:t>
      </w:r>
      <w:r w:rsidR="007A4DD3" w:rsidRPr="0027471A">
        <w:rPr>
          <w:rFonts w:asciiTheme="minorHAnsi" w:hAnsiTheme="minorHAnsi" w:cstheme="minorHAnsi"/>
        </w:rPr>
        <w:t xml:space="preserve">kalendářních </w:t>
      </w:r>
      <w:r w:rsidRPr="0027471A">
        <w:rPr>
          <w:rFonts w:asciiTheme="minorHAnsi" w:hAnsiTheme="minorHAnsi" w:cstheme="minorHAnsi"/>
        </w:rPr>
        <w:t xml:space="preserve">dnů počíná běžet znovu ode </w:t>
      </w:r>
      <w:r w:rsidRPr="0027471A">
        <w:rPr>
          <w:rFonts w:asciiTheme="minorHAnsi" w:hAnsiTheme="minorHAnsi" w:cstheme="minorHAnsi"/>
          <w:color w:val="auto"/>
        </w:rPr>
        <w:t>dne doručení opravené faktury.</w:t>
      </w:r>
    </w:p>
    <w:p w14:paraId="5B51AA48" w14:textId="13022A04" w:rsidR="00BE1AE6" w:rsidRPr="0027471A" w:rsidRDefault="00BE1AE6" w:rsidP="00BE1AE6">
      <w:pPr>
        <w:pStyle w:val="Default"/>
        <w:numPr>
          <w:ilvl w:val="0"/>
          <w:numId w:val="10"/>
        </w:numPr>
        <w:spacing w:after="120"/>
        <w:ind w:left="426"/>
        <w:jc w:val="both"/>
        <w:rPr>
          <w:rFonts w:asciiTheme="minorHAnsi" w:hAnsiTheme="minorHAnsi" w:cstheme="minorHAnsi"/>
          <w:color w:val="auto"/>
        </w:rPr>
      </w:pPr>
      <w:r w:rsidRPr="0027471A">
        <w:rPr>
          <w:rFonts w:ascii="Calibri" w:hAnsi="Calibri" w:cs="Calibri"/>
          <w:color w:val="auto"/>
        </w:rPr>
        <w:t>Fakturované částky nebudou na daňových dokladech zaokrouhlovány a budou uváděny s přesností na haléře.</w:t>
      </w:r>
    </w:p>
    <w:p w14:paraId="22B21DB0" w14:textId="77777777" w:rsidR="00B3308A" w:rsidRPr="0027471A" w:rsidRDefault="00B3308A" w:rsidP="0018719C">
      <w:pPr>
        <w:pStyle w:val="Odstavecseseznamem"/>
        <w:numPr>
          <w:ilvl w:val="0"/>
          <w:numId w:val="10"/>
        </w:numPr>
        <w:spacing w:after="200" w:line="276" w:lineRule="auto"/>
        <w:ind w:left="426"/>
        <w:contextualSpacing/>
        <w:jc w:val="both"/>
        <w:rPr>
          <w:rFonts w:asciiTheme="minorHAnsi" w:hAnsiTheme="minorHAnsi" w:cstheme="minorHAnsi"/>
          <w:color w:val="000000"/>
        </w:rPr>
      </w:pPr>
      <w:r w:rsidRPr="0027471A">
        <w:rPr>
          <w:rFonts w:asciiTheme="minorHAnsi" w:hAnsiTheme="minorHAnsi" w:cstheme="minorHAnsi"/>
          <w:color w:val="000000"/>
        </w:rPr>
        <w:t xml:space="preserve">Kromě náležitostí stanovených platnými právními předpisy pro daňový doklad je </w:t>
      </w:r>
      <w:r w:rsidR="00330807" w:rsidRPr="0027471A">
        <w:rPr>
          <w:rFonts w:asciiTheme="minorHAnsi" w:hAnsiTheme="minorHAnsi" w:cstheme="minorHAnsi"/>
          <w:color w:val="000000"/>
        </w:rPr>
        <w:t>zhotovitel</w:t>
      </w:r>
      <w:r w:rsidRPr="0027471A">
        <w:rPr>
          <w:rFonts w:asciiTheme="minorHAnsi" w:hAnsiTheme="minorHAnsi" w:cstheme="minorHAnsi"/>
          <w:color w:val="000000"/>
        </w:rPr>
        <w:t xml:space="preserve"> povinen ve faktuře uvést i tyto údaje:</w:t>
      </w:r>
    </w:p>
    <w:p w14:paraId="2629AD6D" w14:textId="77777777" w:rsidR="00B3308A" w:rsidRPr="0027471A" w:rsidRDefault="00B3308A" w:rsidP="0018719C">
      <w:pPr>
        <w:pStyle w:val="Odstavecseseznamem"/>
        <w:numPr>
          <w:ilvl w:val="0"/>
          <w:numId w:val="25"/>
        </w:numPr>
        <w:spacing w:after="200" w:line="276" w:lineRule="auto"/>
        <w:contextualSpacing/>
        <w:jc w:val="both"/>
        <w:rPr>
          <w:rFonts w:asciiTheme="minorHAnsi" w:hAnsiTheme="minorHAnsi" w:cstheme="minorHAnsi"/>
          <w:color w:val="000000"/>
        </w:rPr>
      </w:pPr>
      <w:r w:rsidRPr="0027471A">
        <w:rPr>
          <w:rFonts w:asciiTheme="minorHAnsi" w:hAnsiTheme="minorHAnsi" w:cstheme="minorHAnsi"/>
          <w:color w:val="000000"/>
        </w:rPr>
        <w:t>číslo smlouvy objednatele, IČ objednatele,</w:t>
      </w:r>
    </w:p>
    <w:p w14:paraId="27EEE2D3" w14:textId="77777777" w:rsidR="00B3308A" w:rsidRPr="0027471A" w:rsidRDefault="00B3308A" w:rsidP="0018719C">
      <w:pPr>
        <w:pStyle w:val="Odstavecseseznamem"/>
        <w:numPr>
          <w:ilvl w:val="0"/>
          <w:numId w:val="25"/>
        </w:numPr>
        <w:spacing w:after="200" w:line="276" w:lineRule="auto"/>
        <w:contextualSpacing/>
        <w:jc w:val="both"/>
        <w:rPr>
          <w:rFonts w:asciiTheme="minorHAnsi" w:hAnsiTheme="minorHAnsi" w:cstheme="minorHAnsi"/>
          <w:color w:val="000000"/>
        </w:rPr>
      </w:pPr>
      <w:r w:rsidRPr="0027471A">
        <w:rPr>
          <w:rFonts w:asciiTheme="minorHAnsi" w:hAnsiTheme="minorHAnsi" w:cstheme="minorHAnsi"/>
          <w:color w:val="000000"/>
        </w:rPr>
        <w:lastRenderedPageBreak/>
        <w:t xml:space="preserve">předmět smlouvy, tj. text „Aktualizace DTMM pro GIS MMPr“, označení banky a číslo účtu, na který musí být zaplaceno (pokud je číslo účtu odlišné od čísla uvedeného v čl. I odst. 2 této smlouvy, je </w:t>
      </w:r>
      <w:r w:rsidR="00330807" w:rsidRPr="0027471A">
        <w:rPr>
          <w:rFonts w:asciiTheme="minorHAnsi" w:hAnsiTheme="minorHAnsi" w:cstheme="minorHAnsi"/>
          <w:color w:val="000000"/>
        </w:rPr>
        <w:t>zhotovitel</w:t>
      </w:r>
      <w:r w:rsidRPr="0027471A">
        <w:rPr>
          <w:rFonts w:asciiTheme="minorHAnsi" w:hAnsiTheme="minorHAnsi" w:cstheme="minorHAnsi"/>
          <w:color w:val="000000"/>
        </w:rPr>
        <w:t xml:space="preserve"> povinen o této skutečnosti informovat objednatele),</w:t>
      </w:r>
    </w:p>
    <w:p w14:paraId="12808349" w14:textId="77777777" w:rsidR="00B3308A" w:rsidRPr="0027471A" w:rsidRDefault="00B3308A" w:rsidP="0018719C">
      <w:pPr>
        <w:pStyle w:val="Odstavecseseznamem"/>
        <w:numPr>
          <w:ilvl w:val="0"/>
          <w:numId w:val="25"/>
        </w:numPr>
        <w:spacing w:after="200" w:line="276" w:lineRule="auto"/>
        <w:contextualSpacing/>
        <w:jc w:val="both"/>
        <w:rPr>
          <w:rFonts w:asciiTheme="minorHAnsi" w:hAnsiTheme="minorHAnsi" w:cstheme="minorHAnsi"/>
          <w:color w:val="000000"/>
        </w:rPr>
      </w:pPr>
      <w:r w:rsidRPr="0027471A">
        <w:rPr>
          <w:rFonts w:asciiTheme="minorHAnsi" w:hAnsiTheme="minorHAnsi" w:cstheme="minorHAnsi"/>
          <w:color w:val="000000"/>
        </w:rPr>
        <w:t>lhůtu splatnosti faktury,</w:t>
      </w:r>
    </w:p>
    <w:p w14:paraId="673937B2" w14:textId="77777777" w:rsidR="00B3308A" w:rsidRPr="0027471A" w:rsidRDefault="00B3308A" w:rsidP="0018719C">
      <w:pPr>
        <w:pStyle w:val="Odstavecseseznamem"/>
        <w:numPr>
          <w:ilvl w:val="0"/>
          <w:numId w:val="25"/>
        </w:numPr>
        <w:spacing w:after="200" w:line="276" w:lineRule="auto"/>
        <w:contextualSpacing/>
        <w:jc w:val="both"/>
        <w:rPr>
          <w:rFonts w:asciiTheme="minorHAnsi" w:hAnsiTheme="minorHAnsi" w:cstheme="minorHAnsi"/>
          <w:color w:val="000000"/>
        </w:rPr>
      </w:pPr>
      <w:r w:rsidRPr="0027471A">
        <w:rPr>
          <w:rFonts w:asciiTheme="minorHAnsi" w:hAnsiTheme="minorHAnsi" w:cstheme="minorHAnsi"/>
          <w:color w:val="000000"/>
        </w:rPr>
        <w:t>označení osoby, která fakturu vyhotovila, včetně jejího podpisu a kontaktního telefonu,</w:t>
      </w:r>
    </w:p>
    <w:p w14:paraId="191AA000" w14:textId="77777777" w:rsidR="00B3308A" w:rsidRPr="0027471A" w:rsidRDefault="00B3308A" w:rsidP="0018719C">
      <w:pPr>
        <w:pStyle w:val="Odstavecseseznamem"/>
        <w:numPr>
          <w:ilvl w:val="0"/>
          <w:numId w:val="25"/>
        </w:numPr>
        <w:spacing w:after="200" w:line="276" w:lineRule="auto"/>
        <w:contextualSpacing/>
        <w:jc w:val="both"/>
        <w:rPr>
          <w:rFonts w:asciiTheme="minorHAnsi" w:hAnsiTheme="minorHAnsi" w:cstheme="minorHAnsi"/>
          <w:color w:val="000000"/>
        </w:rPr>
      </w:pPr>
      <w:r w:rsidRPr="0027471A">
        <w:rPr>
          <w:rFonts w:asciiTheme="minorHAnsi" w:hAnsiTheme="minorHAnsi" w:cstheme="minorHAnsi"/>
          <w:color w:val="000000"/>
        </w:rPr>
        <w:t>soupis provedených prací schválený objednatelem,</w:t>
      </w:r>
    </w:p>
    <w:p w14:paraId="2D78EEE7" w14:textId="77777777" w:rsidR="00B3308A" w:rsidRPr="0027471A" w:rsidRDefault="00B3308A" w:rsidP="0018719C">
      <w:pPr>
        <w:pStyle w:val="Odstavecseseznamem"/>
        <w:numPr>
          <w:ilvl w:val="0"/>
          <w:numId w:val="25"/>
        </w:numPr>
        <w:spacing w:after="200" w:line="276" w:lineRule="auto"/>
        <w:contextualSpacing/>
        <w:jc w:val="both"/>
        <w:rPr>
          <w:rFonts w:asciiTheme="minorHAnsi" w:hAnsiTheme="minorHAnsi" w:cstheme="minorHAnsi"/>
          <w:color w:val="000000"/>
        </w:rPr>
      </w:pPr>
      <w:r w:rsidRPr="0027471A">
        <w:rPr>
          <w:rFonts w:asciiTheme="minorHAnsi" w:hAnsiTheme="minorHAnsi" w:cstheme="minorHAnsi"/>
          <w:color w:val="000000"/>
        </w:rPr>
        <w:t xml:space="preserve">přílohou konečné faktury bude protokol o předání a převzetí </w:t>
      </w:r>
      <w:r w:rsidR="00330807" w:rsidRPr="0027471A">
        <w:rPr>
          <w:rFonts w:asciiTheme="minorHAnsi" w:hAnsiTheme="minorHAnsi" w:cstheme="minorHAnsi"/>
          <w:color w:val="000000"/>
        </w:rPr>
        <w:t>Díla</w:t>
      </w:r>
      <w:r w:rsidRPr="0027471A">
        <w:rPr>
          <w:rFonts w:asciiTheme="minorHAnsi" w:hAnsiTheme="minorHAnsi" w:cstheme="minorHAnsi"/>
          <w:color w:val="000000"/>
        </w:rPr>
        <w:t xml:space="preserve"> dle čl. VI. odst. 3 této smlouvy, obsahující prohlášení objednatele, že </w:t>
      </w:r>
      <w:r w:rsidR="00EB19EA" w:rsidRPr="0027471A">
        <w:rPr>
          <w:rFonts w:asciiTheme="minorHAnsi" w:hAnsiTheme="minorHAnsi" w:cstheme="minorHAnsi"/>
          <w:color w:val="000000"/>
        </w:rPr>
        <w:t>Dílo</w:t>
      </w:r>
      <w:r w:rsidRPr="0027471A">
        <w:rPr>
          <w:rFonts w:asciiTheme="minorHAnsi" w:hAnsiTheme="minorHAnsi" w:cstheme="minorHAnsi"/>
          <w:color w:val="000000"/>
        </w:rPr>
        <w:t xml:space="preserve"> přejímá bez výhrad, nebo s výhradami.</w:t>
      </w:r>
    </w:p>
    <w:p w14:paraId="1371D1A9" w14:textId="77777777" w:rsidR="000B160E" w:rsidRPr="0027471A" w:rsidRDefault="00F40406" w:rsidP="0018719C">
      <w:pPr>
        <w:pStyle w:val="Default"/>
        <w:numPr>
          <w:ilvl w:val="0"/>
          <w:numId w:val="10"/>
        </w:numPr>
        <w:spacing w:after="120"/>
        <w:ind w:left="426"/>
        <w:jc w:val="both"/>
        <w:rPr>
          <w:rFonts w:asciiTheme="minorHAnsi" w:hAnsiTheme="minorHAnsi" w:cstheme="minorHAnsi"/>
          <w:color w:val="auto"/>
        </w:rPr>
      </w:pPr>
      <w:r w:rsidRPr="0027471A">
        <w:rPr>
          <w:rFonts w:asciiTheme="minorHAnsi" w:hAnsiTheme="minorHAnsi" w:cstheme="minorHAnsi"/>
          <w:color w:val="auto"/>
        </w:rPr>
        <w:t>Zhotovitel se zavazuje použít na faktuře bankovní účet zveřejněný v registru plátců podle § 96 ZDPH.</w:t>
      </w:r>
    </w:p>
    <w:p w14:paraId="10850DA6" w14:textId="77777777" w:rsidR="000B160E" w:rsidRPr="0027471A" w:rsidRDefault="000B160E" w:rsidP="0018719C">
      <w:pPr>
        <w:pStyle w:val="Default"/>
        <w:numPr>
          <w:ilvl w:val="0"/>
          <w:numId w:val="10"/>
        </w:numPr>
        <w:spacing w:after="120"/>
        <w:ind w:left="426"/>
        <w:jc w:val="both"/>
        <w:rPr>
          <w:rFonts w:asciiTheme="minorHAnsi" w:hAnsiTheme="minorHAnsi" w:cstheme="minorHAnsi"/>
          <w:color w:val="auto"/>
        </w:rPr>
      </w:pPr>
      <w:r w:rsidRPr="0027471A">
        <w:rPr>
          <w:rFonts w:asciiTheme="minorHAnsi" w:hAnsiTheme="minorHAnsi" w:cstheme="minorHAnsi"/>
        </w:rPr>
        <w:t>Objednatel je oprávněn vadnou fakturu před uplynutím lhůty splatnosti vrátit druhé smluvní straně bez zaplacení k provedení opravy v těchto případech:</w:t>
      </w:r>
    </w:p>
    <w:p w14:paraId="5B695732" w14:textId="77777777" w:rsidR="000B160E" w:rsidRPr="0027471A" w:rsidRDefault="000B160E" w:rsidP="0018719C">
      <w:pPr>
        <w:pStyle w:val="Odstavecseseznamem"/>
        <w:numPr>
          <w:ilvl w:val="0"/>
          <w:numId w:val="26"/>
        </w:numPr>
        <w:spacing w:after="200" w:line="276" w:lineRule="auto"/>
        <w:contextualSpacing/>
        <w:jc w:val="both"/>
        <w:rPr>
          <w:rFonts w:asciiTheme="minorHAnsi" w:hAnsiTheme="minorHAnsi" w:cstheme="minorHAnsi"/>
          <w:color w:val="000000"/>
        </w:rPr>
      </w:pPr>
      <w:r w:rsidRPr="0027471A">
        <w:rPr>
          <w:rFonts w:asciiTheme="minorHAnsi" w:hAnsiTheme="minorHAnsi" w:cstheme="minorHAnsi"/>
          <w:color w:val="000000"/>
        </w:rPr>
        <w:t xml:space="preserve">nebude-li faktura obsahovat některou povinnou nebo dohodnutou náležitost nebo bude-li chybně vyúčtována cena za </w:t>
      </w:r>
      <w:r w:rsidR="00EB19EA" w:rsidRPr="0027471A">
        <w:rPr>
          <w:rFonts w:asciiTheme="minorHAnsi" w:hAnsiTheme="minorHAnsi" w:cstheme="minorHAnsi"/>
          <w:color w:val="000000"/>
        </w:rPr>
        <w:t>Dílo</w:t>
      </w:r>
      <w:r w:rsidRPr="0027471A">
        <w:rPr>
          <w:rFonts w:asciiTheme="minorHAnsi" w:hAnsiTheme="minorHAnsi" w:cstheme="minorHAnsi"/>
          <w:color w:val="000000"/>
        </w:rPr>
        <w:t>,</w:t>
      </w:r>
    </w:p>
    <w:p w14:paraId="7342F459" w14:textId="77777777" w:rsidR="000B160E" w:rsidRPr="0027471A" w:rsidRDefault="000B160E" w:rsidP="0018719C">
      <w:pPr>
        <w:pStyle w:val="Odstavecseseznamem"/>
        <w:numPr>
          <w:ilvl w:val="0"/>
          <w:numId w:val="26"/>
        </w:numPr>
        <w:spacing w:after="200" w:line="276" w:lineRule="auto"/>
        <w:contextualSpacing/>
        <w:jc w:val="both"/>
        <w:rPr>
          <w:rFonts w:asciiTheme="minorHAnsi" w:hAnsiTheme="minorHAnsi" w:cstheme="minorHAnsi"/>
          <w:color w:val="000000"/>
        </w:rPr>
      </w:pPr>
      <w:r w:rsidRPr="0027471A">
        <w:rPr>
          <w:rFonts w:asciiTheme="minorHAnsi" w:hAnsiTheme="minorHAnsi" w:cstheme="minorHAnsi"/>
          <w:color w:val="000000"/>
        </w:rPr>
        <w:t xml:space="preserve">budou-li vyúčtovány služby nebo práce, které nebyly provedeny či nebyly potvrzeny </w:t>
      </w:r>
      <w:r w:rsidRPr="0027471A">
        <w:rPr>
          <w:rFonts w:asciiTheme="minorHAnsi" w:hAnsiTheme="minorHAnsi" w:cstheme="minorHAnsi"/>
        </w:rPr>
        <w:t>oprávněným zástupcem objednatele.</w:t>
      </w:r>
    </w:p>
    <w:p w14:paraId="6AA4FCB4" w14:textId="77777777" w:rsidR="00D36216" w:rsidRPr="0027471A" w:rsidRDefault="000B160E" w:rsidP="0018719C">
      <w:pPr>
        <w:pStyle w:val="Default"/>
        <w:numPr>
          <w:ilvl w:val="0"/>
          <w:numId w:val="10"/>
        </w:numPr>
        <w:spacing w:after="120"/>
        <w:ind w:left="426"/>
        <w:jc w:val="both"/>
        <w:rPr>
          <w:rFonts w:asciiTheme="minorHAnsi" w:hAnsiTheme="minorHAnsi" w:cstheme="minorHAnsi"/>
        </w:rPr>
      </w:pPr>
      <w:r w:rsidRPr="0027471A">
        <w:rPr>
          <w:rFonts w:asciiTheme="minorHAnsi" w:hAnsiTheme="minorHAnsi" w:cstheme="minorHAnsi"/>
        </w:rPr>
        <w:t xml:space="preserve">Ve vrácené faktuře objednatel </w:t>
      </w:r>
      <w:proofErr w:type="gramStart"/>
      <w:r w:rsidRPr="0027471A">
        <w:rPr>
          <w:rFonts w:asciiTheme="minorHAnsi" w:hAnsiTheme="minorHAnsi" w:cstheme="minorHAnsi"/>
        </w:rPr>
        <w:t>vyznačí</w:t>
      </w:r>
      <w:proofErr w:type="gramEnd"/>
      <w:r w:rsidRPr="0027471A">
        <w:rPr>
          <w:rFonts w:asciiTheme="minorHAnsi" w:hAnsiTheme="minorHAnsi" w:cstheme="minorHAnsi"/>
        </w:rPr>
        <w:t xml:space="preserve"> důvod vrácení. </w:t>
      </w:r>
      <w:r w:rsidR="00330807" w:rsidRPr="0027471A">
        <w:rPr>
          <w:rFonts w:asciiTheme="minorHAnsi" w:hAnsiTheme="minorHAnsi" w:cstheme="minorHAnsi"/>
        </w:rPr>
        <w:t>Zhotovitel</w:t>
      </w:r>
      <w:r w:rsidRPr="0027471A">
        <w:rPr>
          <w:rFonts w:asciiTheme="minorHAnsi" w:hAnsiTheme="minorHAnsi" w:cstheme="minorHAnsi"/>
        </w:rPr>
        <w:t xml:space="preserve"> provede opravu vystavením nové faktury. Vrátí-li objednatel vadnou fakturu </w:t>
      </w:r>
      <w:r w:rsidR="00330807" w:rsidRPr="0027471A">
        <w:rPr>
          <w:rFonts w:asciiTheme="minorHAnsi" w:hAnsiTheme="minorHAnsi" w:cstheme="minorHAnsi"/>
        </w:rPr>
        <w:t>zhotoviteli</w:t>
      </w:r>
      <w:r w:rsidRPr="0027471A">
        <w:rPr>
          <w:rFonts w:asciiTheme="minorHAnsi" w:hAnsiTheme="minorHAnsi" w:cstheme="minorHAnsi"/>
        </w:rPr>
        <w:t xml:space="preserve">, přestává běžet původní lhůta splatnosti. Celá lhůta splatnosti </w:t>
      </w:r>
      <w:proofErr w:type="gramStart"/>
      <w:r w:rsidRPr="0027471A">
        <w:rPr>
          <w:rFonts w:asciiTheme="minorHAnsi" w:hAnsiTheme="minorHAnsi" w:cstheme="minorHAnsi"/>
        </w:rPr>
        <w:t>běží</w:t>
      </w:r>
      <w:proofErr w:type="gramEnd"/>
      <w:r w:rsidRPr="0027471A">
        <w:rPr>
          <w:rFonts w:asciiTheme="minorHAnsi" w:hAnsiTheme="minorHAnsi" w:cstheme="minorHAnsi"/>
        </w:rPr>
        <w:t xml:space="preserve"> opět ode dne doručení nově vyhotovené faktury objednateli.</w:t>
      </w:r>
    </w:p>
    <w:p w14:paraId="567F87B1" w14:textId="64073532" w:rsidR="0047415A" w:rsidRPr="0027471A" w:rsidRDefault="00F40406" w:rsidP="0018719C">
      <w:pPr>
        <w:pStyle w:val="Default"/>
        <w:numPr>
          <w:ilvl w:val="0"/>
          <w:numId w:val="10"/>
        </w:numPr>
        <w:spacing w:after="120"/>
        <w:ind w:left="426"/>
        <w:jc w:val="both"/>
        <w:rPr>
          <w:rFonts w:asciiTheme="minorHAnsi" w:hAnsiTheme="minorHAnsi" w:cstheme="minorHAnsi"/>
        </w:rPr>
      </w:pPr>
      <w:r w:rsidRPr="0027471A">
        <w:rPr>
          <w:rFonts w:asciiTheme="minorHAnsi" w:hAnsiTheme="minorHAnsi" w:cstheme="minorHAnsi"/>
        </w:rPr>
        <w:t>Povinnos</w:t>
      </w:r>
      <w:r w:rsidR="00F57F9F" w:rsidRPr="0027471A">
        <w:rPr>
          <w:rFonts w:asciiTheme="minorHAnsi" w:hAnsiTheme="minorHAnsi" w:cstheme="minorHAnsi"/>
        </w:rPr>
        <w:t xml:space="preserve">t objednatele uhradit převzaté </w:t>
      </w:r>
      <w:r w:rsidR="00EB19EA" w:rsidRPr="0027471A">
        <w:rPr>
          <w:rFonts w:asciiTheme="minorHAnsi" w:hAnsiTheme="minorHAnsi" w:cstheme="minorHAnsi"/>
        </w:rPr>
        <w:t>Dílo</w:t>
      </w:r>
      <w:r w:rsidRPr="0027471A">
        <w:rPr>
          <w:rFonts w:asciiTheme="minorHAnsi" w:hAnsiTheme="minorHAnsi" w:cstheme="minorHAnsi"/>
        </w:rPr>
        <w:t xml:space="preserve"> je splněna dnem odeslání úhrady z bankovního účtu objednatele.</w:t>
      </w:r>
      <w:r w:rsidR="00D36216" w:rsidRPr="0027471A">
        <w:rPr>
          <w:rFonts w:asciiTheme="minorHAnsi" w:hAnsiTheme="minorHAnsi" w:cstheme="minorHAnsi"/>
        </w:rPr>
        <w:t xml:space="preserve"> Objednatel je oprávněn pozastavit financování v případě, že </w:t>
      </w:r>
      <w:r w:rsidR="00330807" w:rsidRPr="0027471A">
        <w:rPr>
          <w:rFonts w:asciiTheme="minorHAnsi" w:hAnsiTheme="minorHAnsi" w:cstheme="minorHAnsi"/>
        </w:rPr>
        <w:t>zhotovitel</w:t>
      </w:r>
      <w:r w:rsidR="00D36216" w:rsidRPr="0027471A">
        <w:rPr>
          <w:rFonts w:asciiTheme="minorHAnsi" w:hAnsiTheme="minorHAnsi" w:cstheme="minorHAnsi"/>
        </w:rPr>
        <w:t xml:space="preserve"> bezdůvodně </w:t>
      </w:r>
      <w:proofErr w:type="gramStart"/>
      <w:r w:rsidR="00D36216" w:rsidRPr="0027471A">
        <w:rPr>
          <w:rFonts w:asciiTheme="minorHAnsi" w:hAnsiTheme="minorHAnsi" w:cstheme="minorHAnsi"/>
        </w:rPr>
        <w:t>přeruší</w:t>
      </w:r>
      <w:proofErr w:type="gramEnd"/>
      <w:r w:rsidR="00D36216" w:rsidRPr="0027471A">
        <w:rPr>
          <w:rFonts w:asciiTheme="minorHAnsi" w:hAnsiTheme="minorHAnsi" w:cstheme="minorHAnsi"/>
        </w:rPr>
        <w:t xml:space="preserve"> práce nebo práce bude provádět v rozporu se zadávací dokumentací, smlouvou nebo pokyny objednatele.</w:t>
      </w:r>
    </w:p>
    <w:p w14:paraId="5472C9C9" w14:textId="5BC3E6CD" w:rsidR="005B6B65" w:rsidRPr="0027471A" w:rsidRDefault="005B6B65" w:rsidP="005B6B65">
      <w:pPr>
        <w:pStyle w:val="Default"/>
        <w:numPr>
          <w:ilvl w:val="0"/>
          <w:numId w:val="10"/>
        </w:numPr>
        <w:spacing w:after="120"/>
        <w:ind w:left="426"/>
        <w:jc w:val="both"/>
        <w:rPr>
          <w:rFonts w:asciiTheme="minorHAnsi" w:hAnsiTheme="minorHAnsi" w:cstheme="minorHAnsi"/>
        </w:rPr>
      </w:pPr>
      <w:r w:rsidRPr="0027471A">
        <w:rPr>
          <w:rFonts w:asciiTheme="minorHAnsi" w:hAnsiTheme="minorHAnsi" w:cstheme="minorHAnsi"/>
        </w:rPr>
        <w:t>Doručení faktur se, v případě, že zhotovitel nebude fakturovat prostřednictvím elektronické faktury odpovídající evropskému standardu elektronické faktury, provede osobně oproti podpisu zmocněné osoby objednatele nebo doručenkou prostřednictvím provozovatele poštovních služeb.</w:t>
      </w:r>
    </w:p>
    <w:p w14:paraId="75856644" w14:textId="2AB8D8A0" w:rsidR="0047415A" w:rsidRPr="0027471A" w:rsidRDefault="00A877CA" w:rsidP="00897F29">
      <w:pPr>
        <w:pStyle w:val="Default"/>
        <w:numPr>
          <w:ilvl w:val="0"/>
          <w:numId w:val="10"/>
        </w:numPr>
        <w:spacing w:after="120"/>
        <w:ind w:left="426"/>
        <w:jc w:val="both"/>
        <w:rPr>
          <w:rFonts w:asciiTheme="minorHAnsi" w:hAnsiTheme="minorHAnsi" w:cstheme="minorHAnsi"/>
          <w:color w:val="auto"/>
        </w:rPr>
      </w:pPr>
      <w:r w:rsidRPr="0027471A">
        <w:rPr>
          <w:rFonts w:ascii="Calibri" w:hAnsi="Calibri" w:cs="Calibri"/>
          <w:color w:val="auto"/>
        </w:rPr>
        <w:t>Za nesprávně vystavené daňové doklady a tím i nutnost případného podání dodatečného přiznání a pozdní úhrady daně bude na zhotoviteli uplatněna sankce ve výši repo sazba + 15 % bodu za každý den prodlení s úhradou daně podle § 252 z. č. 280/2009 Sb. daňový řád</w:t>
      </w:r>
      <w:r w:rsidR="007A4DD3" w:rsidRPr="0027471A">
        <w:rPr>
          <w:rFonts w:ascii="Calibri" w:hAnsi="Calibri" w:cs="Calibri"/>
          <w:color w:val="auto"/>
        </w:rPr>
        <w:t>, ve znění pozdějších předpisů.</w:t>
      </w:r>
    </w:p>
    <w:p w14:paraId="0FF4FCDE" w14:textId="77777777" w:rsidR="002D7082" w:rsidRPr="0027471A" w:rsidRDefault="002D7082" w:rsidP="002D7082">
      <w:pPr>
        <w:pStyle w:val="Default"/>
        <w:spacing w:after="120"/>
        <w:ind w:left="426"/>
        <w:jc w:val="both"/>
        <w:rPr>
          <w:rFonts w:asciiTheme="minorHAnsi" w:hAnsiTheme="minorHAnsi" w:cstheme="minorHAnsi"/>
          <w:color w:val="auto"/>
        </w:rPr>
      </w:pPr>
    </w:p>
    <w:p w14:paraId="19B13E29" w14:textId="77777777" w:rsidR="008766F3" w:rsidRPr="0027471A" w:rsidRDefault="00046EE9" w:rsidP="008766F3">
      <w:pPr>
        <w:keepNext/>
        <w:widowControl w:val="0"/>
        <w:tabs>
          <w:tab w:val="left" w:pos="360"/>
        </w:tabs>
        <w:autoSpaceDE w:val="0"/>
        <w:autoSpaceDN w:val="0"/>
        <w:adjustRightInd w:val="0"/>
        <w:spacing w:line="240" w:lineRule="atLeast"/>
        <w:ind w:left="720"/>
        <w:jc w:val="center"/>
        <w:rPr>
          <w:rFonts w:asciiTheme="minorHAnsi" w:hAnsiTheme="minorHAnsi" w:cstheme="minorHAnsi"/>
          <w:b/>
        </w:rPr>
      </w:pPr>
      <w:r w:rsidRPr="0027471A">
        <w:rPr>
          <w:rFonts w:asciiTheme="minorHAnsi" w:hAnsiTheme="minorHAnsi" w:cstheme="minorHAnsi"/>
          <w:b/>
        </w:rPr>
        <w:t xml:space="preserve">Článek </w:t>
      </w:r>
      <w:r w:rsidR="00F40406" w:rsidRPr="0027471A">
        <w:rPr>
          <w:rFonts w:asciiTheme="minorHAnsi" w:hAnsiTheme="minorHAnsi" w:cstheme="minorHAnsi"/>
          <w:b/>
        </w:rPr>
        <w:t>V</w:t>
      </w:r>
    </w:p>
    <w:p w14:paraId="3FAA5D52" w14:textId="77777777" w:rsidR="00032AF9" w:rsidRPr="0027471A" w:rsidRDefault="00F57F9F" w:rsidP="00E25150">
      <w:pPr>
        <w:keepNext/>
        <w:widowControl w:val="0"/>
        <w:tabs>
          <w:tab w:val="left" w:pos="360"/>
        </w:tabs>
        <w:autoSpaceDE w:val="0"/>
        <w:autoSpaceDN w:val="0"/>
        <w:adjustRightInd w:val="0"/>
        <w:ind w:left="720"/>
        <w:jc w:val="center"/>
        <w:rPr>
          <w:rFonts w:asciiTheme="minorHAnsi" w:hAnsiTheme="minorHAnsi" w:cstheme="minorHAnsi"/>
          <w:b/>
        </w:rPr>
      </w:pPr>
      <w:r w:rsidRPr="0027471A">
        <w:rPr>
          <w:rFonts w:asciiTheme="minorHAnsi" w:hAnsiTheme="minorHAnsi" w:cstheme="minorHAnsi"/>
          <w:b/>
        </w:rPr>
        <w:t xml:space="preserve">Provádění </w:t>
      </w:r>
      <w:r w:rsidR="00330807" w:rsidRPr="0027471A">
        <w:rPr>
          <w:rFonts w:asciiTheme="minorHAnsi" w:hAnsiTheme="minorHAnsi" w:cstheme="minorHAnsi"/>
          <w:b/>
        </w:rPr>
        <w:t>Díla</w:t>
      </w:r>
      <w:r w:rsidR="00046EE9" w:rsidRPr="0027471A">
        <w:rPr>
          <w:rFonts w:asciiTheme="minorHAnsi" w:hAnsiTheme="minorHAnsi" w:cstheme="minorHAnsi"/>
          <w:b/>
        </w:rPr>
        <w:t>, práva a povinnosti smluvních stran</w:t>
      </w:r>
    </w:p>
    <w:p w14:paraId="05CAF5FF" w14:textId="77777777" w:rsidR="0080259E" w:rsidRPr="0027471A" w:rsidRDefault="0080259E" w:rsidP="00E25150">
      <w:pPr>
        <w:keepNext/>
        <w:widowControl w:val="0"/>
        <w:tabs>
          <w:tab w:val="left" w:pos="360"/>
        </w:tabs>
        <w:autoSpaceDE w:val="0"/>
        <w:autoSpaceDN w:val="0"/>
        <w:adjustRightInd w:val="0"/>
        <w:ind w:left="720"/>
        <w:jc w:val="center"/>
        <w:rPr>
          <w:rFonts w:asciiTheme="minorHAnsi" w:hAnsiTheme="minorHAnsi" w:cstheme="minorHAnsi"/>
          <w:b/>
        </w:rPr>
      </w:pPr>
    </w:p>
    <w:p w14:paraId="564BFDFE" w14:textId="00610F51" w:rsidR="000A6642" w:rsidRPr="0027471A" w:rsidRDefault="0080259E" w:rsidP="0018719C">
      <w:pPr>
        <w:pStyle w:val="Default"/>
        <w:numPr>
          <w:ilvl w:val="0"/>
          <w:numId w:val="9"/>
        </w:numPr>
        <w:spacing w:after="120"/>
        <w:ind w:left="426"/>
        <w:jc w:val="both"/>
        <w:rPr>
          <w:rFonts w:asciiTheme="minorHAnsi" w:hAnsiTheme="minorHAnsi" w:cstheme="minorHAnsi"/>
        </w:rPr>
      </w:pPr>
      <w:r w:rsidRPr="0027471A">
        <w:rPr>
          <w:rFonts w:asciiTheme="minorHAnsi" w:hAnsiTheme="minorHAnsi" w:cstheme="minorHAnsi"/>
        </w:rPr>
        <w:t xml:space="preserve">Smluvní strany se zavazují vyvinout veškeré úsilí k vytvoření potřebných podmínek pro realizaci </w:t>
      </w:r>
      <w:r w:rsidR="00330807" w:rsidRPr="0027471A">
        <w:rPr>
          <w:rFonts w:asciiTheme="minorHAnsi" w:hAnsiTheme="minorHAnsi" w:cstheme="minorHAnsi"/>
        </w:rPr>
        <w:t>Díla</w:t>
      </w:r>
      <w:r w:rsidRPr="0027471A">
        <w:rPr>
          <w:rFonts w:asciiTheme="minorHAnsi" w:hAnsiTheme="minorHAnsi" w:cstheme="minorHAnsi"/>
        </w:rPr>
        <w:t xml:space="preserve"> </w:t>
      </w:r>
      <w:r w:rsidR="000A6642" w:rsidRPr="0027471A">
        <w:rPr>
          <w:rFonts w:asciiTheme="minorHAnsi" w:hAnsiTheme="minorHAnsi" w:cstheme="minorHAnsi"/>
        </w:rPr>
        <w:t>dle podmínek stanovených touto s</w:t>
      </w:r>
      <w:r w:rsidRPr="0027471A">
        <w:rPr>
          <w:rFonts w:asciiTheme="minorHAnsi" w:hAnsiTheme="minorHAnsi" w:cstheme="minorHAnsi"/>
        </w:rPr>
        <w:t>mlouvou, které vyplývají z jejich smluvního postavení. To</w:t>
      </w:r>
      <w:r w:rsidR="00CC67EB" w:rsidRPr="0027471A">
        <w:rPr>
          <w:rFonts w:asciiTheme="minorHAnsi" w:hAnsiTheme="minorHAnsi" w:cstheme="minorHAnsi"/>
        </w:rPr>
        <w:t> </w:t>
      </w:r>
      <w:r w:rsidRPr="0027471A">
        <w:rPr>
          <w:rFonts w:asciiTheme="minorHAnsi" w:hAnsiTheme="minorHAnsi" w:cstheme="minorHAnsi"/>
        </w:rPr>
        <w:t>platí i v případech, kde to není výslo</w:t>
      </w:r>
      <w:r w:rsidR="000A6642" w:rsidRPr="0027471A">
        <w:rPr>
          <w:rFonts w:asciiTheme="minorHAnsi" w:hAnsiTheme="minorHAnsi" w:cstheme="minorHAnsi"/>
        </w:rPr>
        <w:t>vně stanoveno ustanovením této smlouvy.</w:t>
      </w:r>
    </w:p>
    <w:p w14:paraId="3C5BE89E" w14:textId="77777777" w:rsidR="00F46302" w:rsidRPr="0027471A" w:rsidRDefault="008B71B4" w:rsidP="00F46302">
      <w:pPr>
        <w:pStyle w:val="Default"/>
        <w:numPr>
          <w:ilvl w:val="0"/>
          <w:numId w:val="9"/>
        </w:numPr>
        <w:spacing w:after="120"/>
        <w:ind w:left="426"/>
        <w:jc w:val="both"/>
        <w:rPr>
          <w:rFonts w:asciiTheme="minorHAnsi" w:hAnsiTheme="minorHAnsi" w:cstheme="minorHAnsi"/>
        </w:rPr>
      </w:pPr>
      <w:r w:rsidRPr="0027471A">
        <w:rPr>
          <w:rFonts w:asciiTheme="minorHAnsi" w:hAnsiTheme="minorHAnsi" w:cstheme="minorHAnsi"/>
        </w:rPr>
        <w:t xml:space="preserve">Pokud jsou kterékoli ze smluvních stran známy skutečnosti, které jí budou bránit, aby dostála svým smluvním povinnostem, sdělí tuto skutečnost neprodleně písemně druhé smluvní straně, resp. objednatel </w:t>
      </w:r>
      <w:r w:rsidR="006B25BB" w:rsidRPr="0027471A">
        <w:rPr>
          <w:rFonts w:asciiTheme="minorHAnsi" w:hAnsiTheme="minorHAnsi" w:cstheme="minorHAnsi"/>
        </w:rPr>
        <w:t>zhotoviteli</w:t>
      </w:r>
      <w:r w:rsidRPr="0027471A">
        <w:rPr>
          <w:rFonts w:asciiTheme="minorHAnsi" w:hAnsiTheme="minorHAnsi" w:cstheme="minorHAnsi"/>
        </w:rPr>
        <w:t xml:space="preserve"> a </w:t>
      </w:r>
      <w:r w:rsidR="006B25BB" w:rsidRPr="0027471A">
        <w:rPr>
          <w:rFonts w:asciiTheme="minorHAnsi" w:hAnsiTheme="minorHAnsi" w:cstheme="minorHAnsi"/>
        </w:rPr>
        <w:t>zhotovitel</w:t>
      </w:r>
      <w:r w:rsidRPr="0027471A">
        <w:rPr>
          <w:rFonts w:asciiTheme="minorHAnsi" w:hAnsiTheme="minorHAnsi" w:cstheme="minorHAnsi"/>
        </w:rPr>
        <w:t xml:space="preserve"> objednateli. Smluvní strany se dále </w:t>
      </w:r>
      <w:r w:rsidRPr="0027471A">
        <w:rPr>
          <w:rFonts w:asciiTheme="minorHAnsi" w:hAnsiTheme="minorHAnsi" w:cstheme="minorHAnsi"/>
        </w:rPr>
        <w:lastRenderedPageBreak/>
        <w:t>zavazují neprodleně odstranit v rámci svých možností všechny okolnosti, bránící z její strany splnění jejich smluvních povinností.</w:t>
      </w:r>
    </w:p>
    <w:p w14:paraId="2CF7CC18" w14:textId="6FBA5CF3" w:rsidR="009229AA" w:rsidRPr="0027471A" w:rsidRDefault="00783624" w:rsidP="00F46302">
      <w:pPr>
        <w:pStyle w:val="Default"/>
        <w:numPr>
          <w:ilvl w:val="0"/>
          <w:numId w:val="9"/>
        </w:numPr>
        <w:spacing w:after="120"/>
        <w:ind w:left="426"/>
        <w:jc w:val="both"/>
        <w:rPr>
          <w:rFonts w:asciiTheme="minorHAnsi" w:hAnsiTheme="minorHAnsi" w:cstheme="minorHAnsi"/>
        </w:rPr>
      </w:pPr>
      <w:r w:rsidRPr="0027471A">
        <w:rPr>
          <w:rFonts w:asciiTheme="minorHAnsi" w:hAnsiTheme="minorHAnsi" w:cstheme="minorHAnsi"/>
        </w:rPr>
        <w:t xml:space="preserve">Zhotovitel je povinen při provádění </w:t>
      </w:r>
      <w:r w:rsidR="00330807" w:rsidRPr="0027471A">
        <w:rPr>
          <w:rFonts w:asciiTheme="minorHAnsi" w:hAnsiTheme="minorHAnsi" w:cstheme="minorHAnsi"/>
        </w:rPr>
        <w:t>Díla</w:t>
      </w:r>
      <w:r w:rsidRPr="0027471A">
        <w:rPr>
          <w:rFonts w:asciiTheme="minorHAnsi" w:hAnsiTheme="minorHAnsi" w:cstheme="minorHAnsi"/>
        </w:rPr>
        <w:t xml:space="preserve"> dle této smlouvy postupovat jen samostatně, s odbornou péčí podle svých nejlepších znalostí a schopností, přičemž při své činnosti je povinen chránit zájmy a dobré jméno objednatele</w:t>
      </w:r>
      <w:r w:rsidR="00774FE1" w:rsidRPr="0027471A">
        <w:rPr>
          <w:rFonts w:asciiTheme="minorHAnsi" w:hAnsiTheme="minorHAnsi" w:cstheme="minorHAnsi"/>
        </w:rPr>
        <w:t>.</w:t>
      </w:r>
      <w:r w:rsidR="009229AA" w:rsidRPr="0027471A">
        <w:rPr>
          <w:rFonts w:asciiTheme="minorHAnsi" w:hAnsiTheme="minorHAnsi" w:cstheme="minorHAnsi"/>
        </w:rPr>
        <w:t xml:space="preserve"> Zhotovitel odpovídá za to, že veškeré činnosti a výstupy z těchto činností budou provedeny v souladu s platnými právními předpisy, platnými technickými normami a touto smlouvou.</w:t>
      </w:r>
    </w:p>
    <w:p w14:paraId="395D6E44" w14:textId="2319B3BD" w:rsidR="00532847" w:rsidRPr="0027471A" w:rsidRDefault="00532847" w:rsidP="00F46302">
      <w:pPr>
        <w:pStyle w:val="Default"/>
        <w:numPr>
          <w:ilvl w:val="0"/>
          <w:numId w:val="9"/>
        </w:numPr>
        <w:spacing w:after="120"/>
        <w:ind w:left="426"/>
        <w:jc w:val="both"/>
        <w:rPr>
          <w:rFonts w:asciiTheme="minorHAnsi" w:hAnsiTheme="minorHAnsi" w:cstheme="minorHAnsi"/>
        </w:rPr>
      </w:pPr>
      <w:r w:rsidRPr="0027471A">
        <w:rPr>
          <w:rFonts w:asciiTheme="minorHAnsi" w:hAnsiTheme="minorHAnsi" w:cstheme="minorHAnsi"/>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w:t>
      </w:r>
      <w:r w:rsidR="004226FA" w:rsidRPr="0027471A">
        <w:rPr>
          <w:rFonts w:asciiTheme="minorHAnsi" w:hAnsiTheme="minorHAnsi" w:cstheme="minorHAnsi"/>
        </w:rPr>
        <w:t>,</w:t>
      </w:r>
      <w:r w:rsidRPr="0027471A">
        <w:rPr>
          <w:rFonts w:asciiTheme="minorHAnsi" w:hAnsiTheme="minorHAnsi" w:cstheme="minorHAnsi"/>
        </w:rPr>
        <w:t xml:space="preserve"> a že poskytne objednateli</w:t>
      </w:r>
      <w:r w:rsidR="005F190F" w:rsidRPr="0027471A">
        <w:rPr>
          <w:rFonts w:asciiTheme="minorHAnsi" w:hAnsiTheme="minorHAnsi" w:cstheme="minorHAnsi"/>
        </w:rPr>
        <w:t>,</w:t>
      </w:r>
      <w:r w:rsidRPr="0027471A">
        <w:rPr>
          <w:rFonts w:asciiTheme="minorHAnsi" w:hAnsiTheme="minorHAnsi" w:cstheme="minorHAnsi"/>
        </w:rPr>
        <w:t xml:space="preserve"> resp. kontaktním osobám objednatele jednajícím ve věcech technických nebo smluvních veškeré potřebné doklady, konzultace, pomoc a jinou součinnost.</w:t>
      </w:r>
    </w:p>
    <w:p w14:paraId="505BED5C" w14:textId="014AF338" w:rsidR="00532847" w:rsidRPr="0027471A" w:rsidRDefault="00532847" w:rsidP="0018719C">
      <w:pPr>
        <w:pStyle w:val="Default"/>
        <w:numPr>
          <w:ilvl w:val="0"/>
          <w:numId w:val="9"/>
        </w:numPr>
        <w:spacing w:after="120"/>
        <w:ind w:left="426"/>
        <w:jc w:val="both"/>
        <w:rPr>
          <w:rFonts w:asciiTheme="minorHAnsi" w:hAnsiTheme="minorHAnsi" w:cstheme="minorHAnsi"/>
        </w:rPr>
      </w:pPr>
      <w:r w:rsidRPr="0027471A">
        <w:rPr>
          <w:rFonts w:asciiTheme="minorHAnsi" w:hAnsiTheme="minorHAnsi" w:cstheme="minorHAnsi"/>
        </w:rPr>
        <w:t xml:space="preserve">Zhotovitel potvrzuje, že se seznámil s rozsahem a povahou </w:t>
      </w:r>
      <w:r w:rsidR="00330807" w:rsidRPr="0027471A">
        <w:rPr>
          <w:rFonts w:asciiTheme="minorHAnsi" w:hAnsiTheme="minorHAnsi" w:cstheme="minorHAnsi"/>
        </w:rPr>
        <w:t>Díla</w:t>
      </w:r>
      <w:r w:rsidRPr="0027471A">
        <w:rPr>
          <w:rFonts w:asciiTheme="minorHAnsi" w:hAnsiTheme="minorHAnsi" w:cstheme="minorHAnsi"/>
        </w:rPr>
        <w:t xml:space="preserve">, že jsou mu známy technické, kvalitativní a jiné podmínky nezbytné k realizaci </w:t>
      </w:r>
      <w:r w:rsidR="00330807" w:rsidRPr="0027471A">
        <w:rPr>
          <w:rFonts w:asciiTheme="minorHAnsi" w:hAnsiTheme="minorHAnsi" w:cstheme="minorHAnsi"/>
        </w:rPr>
        <w:t>Díla</w:t>
      </w:r>
      <w:r w:rsidRPr="0027471A">
        <w:rPr>
          <w:rFonts w:asciiTheme="minorHAnsi" w:hAnsiTheme="minorHAnsi" w:cstheme="minorHAnsi"/>
        </w:rPr>
        <w:t xml:space="preserve">, a že disponuje takovými kapacitami a odbornými znalostmi, jež jsou k provedení </w:t>
      </w:r>
      <w:r w:rsidR="00330807" w:rsidRPr="0027471A">
        <w:rPr>
          <w:rFonts w:asciiTheme="minorHAnsi" w:hAnsiTheme="minorHAnsi" w:cstheme="minorHAnsi"/>
        </w:rPr>
        <w:t>Díla</w:t>
      </w:r>
      <w:r w:rsidRPr="0027471A">
        <w:rPr>
          <w:rFonts w:asciiTheme="minorHAnsi" w:hAnsiTheme="minorHAnsi" w:cstheme="minorHAnsi"/>
        </w:rPr>
        <w:t xml:space="preserve"> nezbytné.</w:t>
      </w:r>
    </w:p>
    <w:p w14:paraId="71ADC746" w14:textId="2B9CE9C8" w:rsidR="00E25150" w:rsidRPr="0027471A" w:rsidRDefault="00046EE9" w:rsidP="0018719C">
      <w:pPr>
        <w:pStyle w:val="Default"/>
        <w:numPr>
          <w:ilvl w:val="0"/>
          <w:numId w:val="9"/>
        </w:numPr>
        <w:spacing w:after="120"/>
        <w:ind w:left="426"/>
        <w:jc w:val="both"/>
        <w:rPr>
          <w:rFonts w:asciiTheme="minorHAnsi" w:hAnsiTheme="minorHAnsi" w:cstheme="minorHAnsi"/>
        </w:rPr>
      </w:pPr>
      <w:r w:rsidRPr="0027471A">
        <w:rPr>
          <w:rFonts w:asciiTheme="minorHAnsi" w:hAnsiTheme="minorHAnsi" w:cstheme="minorHAnsi"/>
        </w:rPr>
        <w:t>Zhotovitel je zejména povinen</w:t>
      </w:r>
      <w:r w:rsidR="00A877CA" w:rsidRPr="0027471A">
        <w:rPr>
          <w:rFonts w:asciiTheme="minorHAnsi" w:hAnsiTheme="minorHAnsi" w:cstheme="minorHAnsi"/>
        </w:rPr>
        <w:t>:</w:t>
      </w:r>
    </w:p>
    <w:p w14:paraId="32C2B500" w14:textId="77777777" w:rsidR="00046EE9" w:rsidRPr="0027471A" w:rsidRDefault="00EB19EA" w:rsidP="0018719C">
      <w:pPr>
        <w:pStyle w:val="Odstavecseseznamem"/>
        <w:numPr>
          <w:ilvl w:val="0"/>
          <w:numId w:val="27"/>
        </w:numPr>
        <w:spacing w:after="200" w:line="276" w:lineRule="auto"/>
        <w:contextualSpacing/>
        <w:jc w:val="both"/>
        <w:rPr>
          <w:rFonts w:asciiTheme="minorHAnsi" w:hAnsiTheme="minorHAnsi" w:cstheme="minorHAnsi"/>
          <w:color w:val="000000"/>
        </w:rPr>
      </w:pPr>
      <w:r w:rsidRPr="0027471A">
        <w:rPr>
          <w:rFonts w:asciiTheme="minorHAnsi" w:hAnsiTheme="minorHAnsi" w:cstheme="minorHAnsi"/>
          <w:color w:val="000000"/>
        </w:rPr>
        <w:t>provést Dílo</w:t>
      </w:r>
      <w:r w:rsidR="00046EE9" w:rsidRPr="0027471A">
        <w:rPr>
          <w:rFonts w:asciiTheme="minorHAnsi" w:hAnsiTheme="minorHAnsi" w:cstheme="minorHAnsi"/>
          <w:color w:val="000000"/>
        </w:rPr>
        <w:t xml:space="preserve"> řádně, včas, s veškerou odbornou péčí a za dod</w:t>
      </w:r>
      <w:r w:rsidR="003871EC" w:rsidRPr="0027471A">
        <w:rPr>
          <w:rFonts w:asciiTheme="minorHAnsi" w:hAnsiTheme="minorHAnsi" w:cstheme="minorHAnsi"/>
          <w:color w:val="000000"/>
        </w:rPr>
        <w:t xml:space="preserve">ržení postupů, které odpovídají </w:t>
      </w:r>
      <w:r w:rsidR="00046EE9" w:rsidRPr="0027471A">
        <w:rPr>
          <w:rFonts w:asciiTheme="minorHAnsi" w:hAnsiTheme="minorHAnsi" w:cstheme="minorHAnsi"/>
          <w:color w:val="000000"/>
        </w:rPr>
        <w:t>právním předpisům,</w:t>
      </w:r>
    </w:p>
    <w:p w14:paraId="72A6A27B" w14:textId="77777777" w:rsidR="00046EE9" w:rsidRPr="0027471A" w:rsidRDefault="00EB19EA" w:rsidP="0018719C">
      <w:pPr>
        <w:pStyle w:val="Odstavecseseznamem"/>
        <w:numPr>
          <w:ilvl w:val="0"/>
          <w:numId w:val="27"/>
        </w:numPr>
        <w:spacing w:after="200" w:line="276" w:lineRule="auto"/>
        <w:contextualSpacing/>
        <w:jc w:val="both"/>
        <w:rPr>
          <w:rFonts w:asciiTheme="minorHAnsi" w:hAnsiTheme="minorHAnsi" w:cstheme="minorHAnsi"/>
          <w:color w:val="000000"/>
        </w:rPr>
      </w:pPr>
      <w:r w:rsidRPr="0027471A">
        <w:rPr>
          <w:rFonts w:asciiTheme="minorHAnsi" w:hAnsiTheme="minorHAnsi" w:cstheme="minorHAnsi"/>
          <w:color w:val="000000"/>
        </w:rPr>
        <w:t xml:space="preserve">dodržovat při provádění </w:t>
      </w:r>
      <w:r w:rsidR="00330807" w:rsidRPr="0027471A">
        <w:rPr>
          <w:rFonts w:asciiTheme="minorHAnsi" w:hAnsiTheme="minorHAnsi" w:cstheme="minorHAnsi"/>
          <w:color w:val="000000"/>
        </w:rPr>
        <w:t>Díla</w:t>
      </w:r>
      <w:r w:rsidR="00046EE9" w:rsidRPr="0027471A">
        <w:rPr>
          <w:rFonts w:asciiTheme="minorHAnsi" w:hAnsiTheme="minorHAnsi" w:cstheme="minorHAnsi"/>
          <w:color w:val="000000"/>
        </w:rPr>
        <w:t xml:space="preserve"> ujednání této smlouvy, řídit se podklady a pokyny objednatele a</w:t>
      </w:r>
      <w:r w:rsidR="00521D3A" w:rsidRPr="0027471A">
        <w:rPr>
          <w:rFonts w:asciiTheme="minorHAnsi" w:hAnsiTheme="minorHAnsi" w:cstheme="minorHAnsi"/>
          <w:color w:val="000000"/>
        </w:rPr>
        <w:t> </w:t>
      </w:r>
      <w:r w:rsidR="00046EE9" w:rsidRPr="0027471A">
        <w:rPr>
          <w:rFonts w:asciiTheme="minorHAnsi" w:hAnsiTheme="minorHAnsi" w:cstheme="minorHAnsi"/>
          <w:color w:val="000000"/>
        </w:rPr>
        <w:t>vyjádřeními správců sítí a příslušných orgánů státní správy,</w:t>
      </w:r>
    </w:p>
    <w:p w14:paraId="7DB42E95" w14:textId="77777777" w:rsidR="00046EE9" w:rsidRPr="0027471A" w:rsidRDefault="00EB19EA" w:rsidP="0018719C">
      <w:pPr>
        <w:pStyle w:val="Odstavecseseznamem"/>
        <w:numPr>
          <w:ilvl w:val="0"/>
          <w:numId w:val="27"/>
        </w:numPr>
        <w:spacing w:after="200" w:line="276" w:lineRule="auto"/>
        <w:contextualSpacing/>
        <w:jc w:val="both"/>
        <w:rPr>
          <w:rFonts w:asciiTheme="minorHAnsi" w:hAnsiTheme="minorHAnsi" w:cstheme="minorHAnsi"/>
          <w:color w:val="000000"/>
        </w:rPr>
      </w:pPr>
      <w:r w:rsidRPr="0027471A">
        <w:rPr>
          <w:rFonts w:asciiTheme="minorHAnsi" w:hAnsiTheme="minorHAnsi" w:cstheme="minorHAnsi"/>
          <w:color w:val="000000"/>
        </w:rPr>
        <w:t>provést Dílo</w:t>
      </w:r>
      <w:r w:rsidR="00046EE9" w:rsidRPr="0027471A">
        <w:rPr>
          <w:rFonts w:asciiTheme="minorHAnsi" w:hAnsiTheme="minorHAnsi" w:cstheme="minorHAnsi"/>
          <w:color w:val="000000"/>
        </w:rPr>
        <w:t xml:space="preserve"> na svůj náklad a své nebezpečí,</w:t>
      </w:r>
    </w:p>
    <w:p w14:paraId="046C0B89" w14:textId="77777777" w:rsidR="00046EE9" w:rsidRPr="0027471A" w:rsidRDefault="00046EE9" w:rsidP="0018719C">
      <w:pPr>
        <w:pStyle w:val="Odstavecseseznamem"/>
        <w:numPr>
          <w:ilvl w:val="0"/>
          <w:numId w:val="27"/>
        </w:numPr>
        <w:spacing w:after="200" w:line="276" w:lineRule="auto"/>
        <w:contextualSpacing/>
        <w:jc w:val="both"/>
        <w:rPr>
          <w:rFonts w:asciiTheme="minorHAnsi" w:hAnsiTheme="minorHAnsi" w:cstheme="minorHAnsi"/>
          <w:color w:val="000000"/>
        </w:rPr>
      </w:pPr>
      <w:r w:rsidRPr="0027471A">
        <w:rPr>
          <w:rFonts w:asciiTheme="minorHAnsi" w:hAnsiTheme="minorHAnsi" w:cstheme="minorHAnsi"/>
          <w:color w:val="000000"/>
        </w:rPr>
        <w:t>písemně informovat objednatele o skutečnostech majících vliv na plnění smlouvy, a</w:t>
      </w:r>
      <w:r w:rsidR="005B59D6" w:rsidRPr="0027471A">
        <w:rPr>
          <w:rFonts w:asciiTheme="minorHAnsi" w:hAnsiTheme="minorHAnsi" w:cstheme="minorHAnsi"/>
          <w:color w:val="000000"/>
        </w:rPr>
        <w:t> </w:t>
      </w:r>
      <w:r w:rsidRPr="0027471A">
        <w:rPr>
          <w:rFonts w:asciiTheme="minorHAnsi" w:hAnsiTheme="minorHAnsi" w:cstheme="minorHAnsi"/>
          <w:color w:val="000000"/>
        </w:rPr>
        <w:t>to neprodleně, nejpozději následující pracovní den poté, kdy příslušná skutečnost nastane nebo zhotovitel zjistí, že by nastat mohla,</w:t>
      </w:r>
    </w:p>
    <w:p w14:paraId="40032E8F" w14:textId="77777777" w:rsidR="00046EE9" w:rsidRPr="0027471A" w:rsidRDefault="00046EE9" w:rsidP="0018719C">
      <w:pPr>
        <w:pStyle w:val="Odstavecseseznamem"/>
        <w:numPr>
          <w:ilvl w:val="0"/>
          <w:numId w:val="27"/>
        </w:numPr>
        <w:spacing w:after="200" w:line="276" w:lineRule="auto"/>
        <w:contextualSpacing/>
        <w:jc w:val="both"/>
        <w:rPr>
          <w:rFonts w:asciiTheme="minorHAnsi" w:hAnsiTheme="minorHAnsi" w:cstheme="minorHAnsi"/>
          <w:color w:val="000000"/>
        </w:rPr>
      </w:pPr>
      <w:r w:rsidRPr="0027471A">
        <w:rPr>
          <w:rFonts w:asciiTheme="minorHAnsi" w:hAnsiTheme="minorHAnsi" w:cstheme="minorHAnsi"/>
          <w:color w:val="000000"/>
        </w:rPr>
        <w:t>upozornit objednatele bez zbytečného odkladu na nevhodnou povahu věcí převzatých od objednatele nebo pokynů daný</w:t>
      </w:r>
      <w:r w:rsidR="00EB19EA" w:rsidRPr="0027471A">
        <w:rPr>
          <w:rFonts w:asciiTheme="minorHAnsi" w:hAnsiTheme="minorHAnsi" w:cstheme="minorHAnsi"/>
          <w:color w:val="000000"/>
        </w:rPr>
        <w:t xml:space="preserve">ch mu objednatelem k provedení </w:t>
      </w:r>
      <w:r w:rsidR="00330807" w:rsidRPr="0027471A">
        <w:rPr>
          <w:rFonts w:asciiTheme="minorHAnsi" w:hAnsiTheme="minorHAnsi" w:cstheme="minorHAnsi"/>
          <w:color w:val="000000"/>
        </w:rPr>
        <w:t>Díla</w:t>
      </w:r>
      <w:r w:rsidRPr="0027471A">
        <w:rPr>
          <w:rFonts w:asciiTheme="minorHAnsi" w:hAnsiTheme="minorHAnsi" w:cstheme="minorHAnsi"/>
          <w:color w:val="000000"/>
        </w:rPr>
        <w:t>, jestliže mohl tuto nevhodnost zjistit při vynaložení odborné péče</w:t>
      </w:r>
      <w:r w:rsidR="001A2D88" w:rsidRPr="0027471A">
        <w:rPr>
          <w:rFonts w:asciiTheme="minorHAnsi" w:hAnsiTheme="minorHAnsi" w:cstheme="minorHAnsi"/>
          <w:color w:val="000000"/>
        </w:rPr>
        <w:t>,</w:t>
      </w:r>
    </w:p>
    <w:p w14:paraId="551DE8BC" w14:textId="77777777" w:rsidR="001A2D88" w:rsidRPr="0027471A" w:rsidRDefault="00EB19EA" w:rsidP="0018719C">
      <w:pPr>
        <w:pStyle w:val="Odstavecseseznamem"/>
        <w:numPr>
          <w:ilvl w:val="0"/>
          <w:numId w:val="27"/>
        </w:numPr>
        <w:spacing w:after="200" w:line="276" w:lineRule="auto"/>
        <w:contextualSpacing/>
        <w:jc w:val="both"/>
        <w:rPr>
          <w:rFonts w:asciiTheme="minorHAnsi" w:hAnsiTheme="minorHAnsi" w:cstheme="minorHAnsi"/>
          <w:color w:val="000000"/>
        </w:rPr>
      </w:pPr>
      <w:r w:rsidRPr="0027471A">
        <w:rPr>
          <w:rFonts w:asciiTheme="minorHAnsi" w:hAnsiTheme="minorHAnsi" w:cstheme="minorHAnsi"/>
          <w:color w:val="000000"/>
        </w:rPr>
        <w:t>provést Dílo</w:t>
      </w:r>
      <w:r w:rsidR="001A2D88" w:rsidRPr="0027471A">
        <w:rPr>
          <w:rFonts w:asciiTheme="minorHAnsi" w:hAnsiTheme="minorHAnsi" w:cstheme="minorHAnsi"/>
          <w:color w:val="000000"/>
        </w:rPr>
        <w:t xml:space="preserve"> bez vad, resp. bez chyb spočívajících zejména v:</w:t>
      </w:r>
    </w:p>
    <w:p w14:paraId="77764464" w14:textId="77777777" w:rsidR="00A82DBC" w:rsidRPr="0027471A" w:rsidRDefault="00A82DBC" w:rsidP="0018719C">
      <w:pPr>
        <w:pStyle w:val="Odstavecseseznamem"/>
        <w:numPr>
          <w:ilvl w:val="1"/>
          <w:numId w:val="19"/>
        </w:numPr>
        <w:spacing w:after="200" w:line="276" w:lineRule="auto"/>
        <w:contextualSpacing/>
        <w:jc w:val="both"/>
        <w:rPr>
          <w:rFonts w:asciiTheme="minorHAnsi" w:hAnsiTheme="minorHAnsi" w:cstheme="minorHAnsi"/>
          <w:color w:val="000000"/>
        </w:rPr>
      </w:pPr>
      <w:r w:rsidRPr="0027471A">
        <w:rPr>
          <w:rFonts w:asciiTheme="minorHAnsi" w:hAnsiTheme="minorHAnsi" w:cstheme="minorHAnsi"/>
          <w:color w:val="000000"/>
        </w:rPr>
        <w:t>n</w:t>
      </w:r>
      <w:r w:rsidR="001A2D88" w:rsidRPr="0027471A">
        <w:rPr>
          <w:rFonts w:asciiTheme="minorHAnsi" w:hAnsiTheme="minorHAnsi" w:cstheme="minorHAnsi"/>
          <w:color w:val="000000"/>
        </w:rPr>
        <w:t xml:space="preserve">edodržení předepsané </w:t>
      </w:r>
      <w:r w:rsidRPr="0027471A">
        <w:rPr>
          <w:rFonts w:asciiTheme="minorHAnsi" w:hAnsiTheme="minorHAnsi" w:cstheme="minorHAnsi"/>
          <w:color w:val="000000"/>
        </w:rPr>
        <w:t>přesnosti geodetického zaměření,</w:t>
      </w:r>
    </w:p>
    <w:p w14:paraId="0F2AB734" w14:textId="77777777" w:rsidR="00A82DBC" w:rsidRPr="0027471A" w:rsidRDefault="00A82DBC" w:rsidP="0018719C">
      <w:pPr>
        <w:pStyle w:val="Odstavecseseznamem"/>
        <w:numPr>
          <w:ilvl w:val="1"/>
          <w:numId w:val="19"/>
        </w:numPr>
        <w:spacing w:after="200" w:line="276" w:lineRule="auto"/>
        <w:contextualSpacing/>
        <w:jc w:val="both"/>
        <w:rPr>
          <w:rFonts w:asciiTheme="minorHAnsi" w:hAnsiTheme="minorHAnsi" w:cstheme="minorHAnsi"/>
          <w:color w:val="000000"/>
        </w:rPr>
      </w:pPr>
      <w:r w:rsidRPr="0027471A">
        <w:rPr>
          <w:rFonts w:asciiTheme="minorHAnsi" w:hAnsiTheme="minorHAnsi" w:cstheme="minorHAnsi"/>
          <w:color w:val="000000"/>
        </w:rPr>
        <w:t>absenci výškového zaměření,</w:t>
      </w:r>
    </w:p>
    <w:p w14:paraId="74C2F791" w14:textId="77777777" w:rsidR="00A82DBC" w:rsidRPr="0027471A" w:rsidRDefault="00A82DBC" w:rsidP="0018719C">
      <w:pPr>
        <w:pStyle w:val="Odstavecseseznamem"/>
        <w:numPr>
          <w:ilvl w:val="1"/>
          <w:numId w:val="19"/>
        </w:numPr>
        <w:spacing w:after="200" w:line="276" w:lineRule="auto"/>
        <w:contextualSpacing/>
        <w:jc w:val="both"/>
        <w:rPr>
          <w:rFonts w:asciiTheme="minorHAnsi" w:hAnsiTheme="minorHAnsi" w:cstheme="minorHAnsi"/>
          <w:color w:val="000000"/>
        </w:rPr>
      </w:pPr>
      <w:r w:rsidRPr="0027471A">
        <w:rPr>
          <w:rFonts w:asciiTheme="minorHAnsi" w:hAnsiTheme="minorHAnsi" w:cstheme="minorHAnsi"/>
          <w:color w:val="000000"/>
        </w:rPr>
        <w:t>n</w:t>
      </w:r>
      <w:r w:rsidR="001A2D88" w:rsidRPr="0027471A">
        <w:rPr>
          <w:rFonts w:asciiTheme="minorHAnsi" w:hAnsiTheme="minorHAnsi" w:cstheme="minorHAnsi"/>
          <w:color w:val="000000"/>
        </w:rPr>
        <w:t>evyplnění a</w:t>
      </w:r>
      <w:r w:rsidRPr="0027471A">
        <w:rPr>
          <w:rFonts w:asciiTheme="minorHAnsi" w:hAnsiTheme="minorHAnsi" w:cstheme="minorHAnsi"/>
          <w:color w:val="000000"/>
        </w:rPr>
        <w:t>tributů u jednotlivých geoprvků,</w:t>
      </w:r>
    </w:p>
    <w:p w14:paraId="76A05FEC" w14:textId="77777777" w:rsidR="00A82DBC" w:rsidRPr="0027471A" w:rsidRDefault="00A82DBC" w:rsidP="0018719C">
      <w:pPr>
        <w:pStyle w:val="Odstavecseseznamem"/>
        <w:numPr>
          <w:ilvl w:val="1"/>
          <w:numId w:val="19"/>
        </w:numPr>
        <w:spacing w:after="200" w:line="276" w:lineRule="auto"/>
        <w:contextualSpacing/>
        <w:jc w:val="both"/>
        <w:rPr>
          <w:rFonts w:asciiTheme="minorHAnsi" w:hAnsiTheme="minorHAnsi" w:cstheme="minorHAnsi"/>
          <w:color w:val="000000"/>
        </w:rPr>
      </w:pPr>
      <w:r w:rsidRPr="0027471A">
        <w:rPr>
          <w:rFonts w:asciiTheme="minorHAnsi" w:hAnsiTheme="minorHAnsi" w:cstheme="minorHAnsi"/>
          <w:color w:val="000000"/>
        </w:rPr>
        <w:t>n</w:t>
      </w:r>
      <w:r w:rsidR="001A2D88" w:rsidRPr="0027471A">
        <w:rPr>
          <w:rFonts w:asciiTheme="minorHAnsi" w:hAnsiTheme="minorHAnsi" w:cstheme="minorHAnsi"/>
          <w:color w:val="000000"/>
        </w:rPr>
        <w:t>edodržení topologické čistoty</w:t>
      </w:r>
      <w:r w:rsidRPr="0027471A">
        <w:rPr>
          <w:rFonts w:asciiTheme="minorHAnsi" w:hAnsiTheme="minorHAnsi" w:cstheme="minorHAnsi"/>
          <w:color w:val="000000"/>
        </w:rPr>
        <w:t xml:space="preserve"> dat a úplnosti datového modelu, </w:t>
      </w:r>
    </w:p>
    <w:p w14:paraId="018CD075" w14:textId="77777777" w:rsidR="001A2D88" w:rsidRPr="0027471A" w:rsidRDefault="00A82DBC" w:rsidP="0018719C">
      <w:pPr>
        <w:pStyle w:val="Odstavecseseznamem"/>
        <w:numPr>
          <w:ilvl w:val="1"/>
          <w:numId w:val="19"/>
        </w:numPr>
        <w:spacing w:after="200" w:line="276" w:lineRule="auto"/>
        <w:contextualSpacing/>
        <w:jc w:val="both"/>
        <w:rPr>
          <w:rFonts w:asciiTheme="minorHAnsi" w:hAnsiTheme="minorHAnsi" w:cstheme="minorHAnsi"/>
          <w:color w:val="000000"/>
        </w:rPr>
      </w:pPr>
      <w:r w:rsidRPr="0027471A">
        <w:rPr>
          <w:rFonts w:asciiTheme="minorHAnsi" w:hAnsiTheme="minorHAnsi" w:cstheme="minorHAnsi"/>
          <w:color w:val="000000"/>
        </w:rPr>
        <w:t>z</w:t>
      </w:r>
      <w:r w:rsidR="001A2D88" w:rsidRPr="0027471A">
        <w:rPr>
          <w:rFonts w:asciiTheme="minorHAnsi" w:hAnsiTheme="minorHAnsi" w:cstheme="minorHAnsi"/>
          <w:color w:val="000000"/>
        </w:rPr>
        <w:t>apracování dodaného zaměření skutečného stavu bez předchozí obhlídky místa a</w:t>
      </w:r>
      <w:r w:rsidRPr="0027471A">
        <w:rPr>
          <w:rFonts w:asciiTheme="minorHAnsi" w:hAnsiTheme="minorHAnsi" w:cstheme="minorHAnsi"/>
          <w:color w:val="000000"/>
        </w:rPr>
        <w:t> </w:t>
      </w:r>
      <w:r w:rsidR="001A2D88" w:rsidRPr="0027471A">
        <w:rPr>
          <w:rFonts w:asciiTheme="minorHAnsi" w:hAnsiTheme="minorHAnsi" w:cstheme="minorHAnsi"/>
          <w:color w:val="000000"/>
        </w:rPr>
        <w:t>nejbližšího okolí</w:t>
      </w:r>
      <w:r w:rsidRPr="0027471A">
        <w:rPr>
          <w:rFonts w:asciiTheme="minorHAnsi" w:hAnsiTheme="minorHAnsi" w:cstheme="minorHAnsi"/>
          <w:color w:val="000000"/>
        </w:rPr>
        <w:t xml:space="preserve"> a pořízení fotodokumentace, </w:t>
      </w:r>
      <w:r w:rsidR="00E950E8" w:rsidRPr="0027471A">
        <w:rPr>
          <w:rFonts w:asciiTheme="minorHAnsi" w:hAnsiTheme="minorHAnsi" w:cstheme="minorHAnsi"/>
          <w:color w:val="000000"/>
        </w:rPr>
        <w:t>přičemž výše uvedené chyby jsou objednatelem považovány za závažné,</w:t>
      </w:r>
    </w:p>
    <w:p w14:paraId="4E12393D" w14:textId="77777777" w:rsidR="00E950E8" w:rsidRPr="0027471A" w:rsidRDefault="00E950E8" w:rsidP="00E950E8">
      <w:pPr>
        <w:pStyle w:val="Odstavecseseznamem"/>
        <w:spacing w:after="200" w:line="276" w:lineRule="auto"/>
        <w:ind w:left="1440"/>
        <w:contextualSpacing/>
        <w:jc w:val="both"/>
        <w:rPr>
          <w:rFonts w:asciiTheme="minorHAnsi" w:hAnsiTheme="minorHAnsi" w:cstheme="minorHAnsi"/>
          <w:color w:val="000000"/>
        </w:rPr>
      </w:pPr>
      <w:r w:rsidRPr="0027471A">
        <w:rPr>
          <w:rFonts w:asciiTheme="minorHAnsi" w:hAnsiTheme="minorHAnsi" w:cstheme="minorHAnsi"/>
          <w:color w:val="000000"/>
        </w:rPr>
        <w:t>a dalších z pohledu objednatele méně závažných chyb, tj. např.:</w:t>
      </w:r>
    </w:p>
    <w:p w14:paraId="2C2AA913" w14:textId="77777777" w:rsidR="00E950E8" w:rsidRPr="0027471A" w:rsidRDefault="00E950E8" w:rsidP="0018719C">
      <w:pPr>
        <w:pStyle w:val="Odstavecseseznamem"/>
        <w:numPr>
          <w:ilvl w:val="1"/>
          <w:numId w:val="19"/>
        </w:numPr>
        <w:spacing w:after="200" w:line="276" w:lineRule="auto"/>
        <w:contextualSpacing/>
        <w:jc w:val="both"/>
        <w:rPr>
          <w:rFonts w:asciiTheme="minorHAnsi" w:hAnsiTheme="minorHAnsi" w:cstheme="minorHAnsi"/>
          <w:color w:val="000000"/>
        </w:rPr>
      </w:pPr>
      <w:r w:rsidRPr="0027471A">
        <w:rPr>
          <w:rFonts w:asciiTheme="minorHAnsi" w:hAnsiTheme="minorHAnsi" w:cstheme="minorHAnsi"/>
          <w:color w:val="000000"/>
        </w:rPr>
        <w:t xml:space="preserve">chybná klasifikace (třída) u </w:t>
      </w:r>
      <w:proofErr w:type="spellStart"/>
      <w:r w:rsidRPr="0027471A">
        <w:rPr>
          <w:rFonts w:asciiTheme="minorHAnsi" w:hAnsiTheme="minorHAnsi" w:cstheme="minorHAnsi"/>
          <w:color w:val="000000"/>
        </w:rPr>
        <w:t>geoprvku</w:t>
      </w:r>
      <w:proofErr w:type="spellEnd"/>
      <w:r w:rsidRPr="0027471A">
        <w:rPr>
          <w:rFonts w:asciiTheme="minorHAnsi" w:hAnsiTheme="minorHAnsi" w:cstheme="minorHAnsi"/>
          <w:color w:val="000000"/>
        </w:rPr>
        <w:t>,</w:t>
      </w:r>
    </w:p>
    <w:p w14:paraId="7BA4F9D7" w14:textId="77777777" w:rsidR="00E950E8" w:rsidRPr="0027471A" w:rsidRDefault="00E950E8" w:rsidP="0018719C">
      <w:pPr>
        <w:pStyle w:val="Odstavecseseznamem"/>
        <w:numPr>
          <w:ilvl w:val="1"/>
          <w:numId w:val="19"/>
        </w:numPr>
        <w:spacing w:after="200" w:line="276" w:lineRule="auto"/>
        <w:contextualSpacing/>
        <w:jc w:val="both"/>
        <w:rPr>
          <w:rFonts w:asciiTheme="minorHAnsi" w:hAnsiTheme="minorHAnsi" w:cstheme="minorHAnsi"/>
          <w:color w:val="000000"/>
        </w:rPr>
      </w:pPr>
      <w:r w:rsidRPr="0027471A">
        <w:rPr>
          <w:rFonts w:asciiTheme="minorHAnsi" w:hAnsiTheme="minorHAnsi" w:cstheme="minorHAnsi"/>
          <w:color w:val="000000"/>
        </w:rPr>
        <w:t>neúplné vyplnění atributů u jednotlivých geoprvků,</w:t>
      </w:r>
    </w:p>
    <w:p w14:paraId="0311B94D" w14:textId="77777777" w:rsidR="00E950E8" w:rsidRPr="0027471A" w:rsidRDefault="00E950E8" w:rsidP="0018719C">
      <w:pPr>
        <w:pStyle w:val="Odstavecseseznamem"/>
        <w:numPr>
          <w:ilvl w:val="1"/>
          <w:numId w:val="19"/>
        </w:numPr>
        <w:spacing w:after="200" w:line="276" w:lineRule="auto"/>
        <w:contextualSpacing/>
        <w:jc w:val="both"/>
        <w:rPr>
          <w:rFonts w:asciiTheme="minorHAnsi" w:hAnsiTheme="minorHAnsi" w:cstheme="minorHAnsi"/>
          <w:color w:val="000000"/>
        </w:rPr>
      </w:pPr>
      <w:r w:rsidRPr="0027471A">
        <w:rPr>
          <w:rFonts w:asciiTheme="minorHAnsi" w:hAnsiTheme="minorHAnsi" w:cstheme="minorHAnsi"/>
          <w:color w:val="000000"/>
        </w:rPr>
        <w:t>nepřesné nebo chybné vyplnění atributů,</w:t>
      </w:r>
    </w:p>
    <w:p w14:paraId="59FE6CC1" w14:textId="55D3040C" w:rsidR="004952E3" w:rsidRPr="0027471A" w:rsidRDefault="00E950E8" w:rsidP="0018719C">
      <w:pPr>
        <w:pStyle w:val="Odstavecseseznamem"/>
        <w:numPr>
          <w:ilvl w:val="1"/>
          <w:numId w:val="19"/>
        </w:numPr>
        <w:spacing w:after="200" w:line="276" w:lineRule="auto"/>
        <w:contextualSpacing/>
        <w:jc w:val="both"/>
        <w:rPr>
          <w:rFonts w:asciiTheme="minorHAnsi" w:hAnsiTheme="minorHAnsi" w:cstheme="minorHAnsi"/>
          <w:color w:val="000000"/>
        </w:rPr>
      </w:pPr>
      <w:r w:rsidRPr="0027471A">
        <w:rPr>
          <w:rFonts w:asciiTheme="minorHAnsi" w:hAnsiTheme="minorHAnsi" w:cstheme="minorHAnsi"/>
          <w:color w:val="000000"/>
        </w:rPr>
        <w:t xml:space="preserve">přetahy v geometrické složce </w:t>
      </w:r>
      <w:r w:rsidR="005469E7" w:rsidRPr="0027471A">
        <w:rPr>
          <w:rFonts w:asciiTheme="minorHAnsi" w:hAnsiTheme="minorHAnsi" w:cstheme="minorHAnsi"/>
          <w:color w:val="000000"/>
        </w:rPr>
        <w:t>geoprvků</w:t>
      </w:r>
      <w:r w:rsidRPr="0027471A">
        <w:rPr>
          <w:rFonts w:asciiTheme="minorHAnsi" w:hAnsiTheme="minorHAnsi" w:cstheme="minorHAnsi"/>
          <w:color w:val="000000"/>
        </w:rPr>
        <w:t xml:space="preserve"> apod.</w:t>
      </w:r>
    </w:p>
    <w:p w14:paraId="4C7C1121" w14:textId="698E852E" w:rsidR="00A877CA" w:rsidRPr="0027471A" w:rsidRDefault="004952E3" w:rsidP="00A877CA">
      <w:pPr>
        <w:pStyle w:val="Odstavecseseznamem"/>
        <w:numPr>
          <w:ilvl w:val="0"/>
          <w:numId w:val="27"/>
        </w:numPr>
        <w:spacing w:after="200" w:line="276" w:lineRule="auto"/>
        <w:contextualSpacing/>
        <w:jc w:val="both"/>
        <w:rPr>
          <w:rFonts w:asciiTheme="minorHAnsi" w:hAnsiTheme="minorHAnsi" w:cstheme="minorHAnsi"/>
          <w:color w:val="000000"/>
        </w:rPr>
      </w:pPr>
      <w:r w:rsidRPr="0027471A">
        <w:rPr>
          <w:rFonts w:asciiTheme="minorHAnsi" w:hAnsiTheme="minorHAnsi" w:cstheme="minorHAnsi"/>
        </w:rPr>
        <w:t>zajistit provádění aktualizace</w:t>
      </w:r>
      <w:r w:rsidR="00DC23D5" w:rsidRPr="0027471A">
        <w:rPr>
          <w:rFonts w:asciiTheme="minorHAnsi" w:hAnsiTheme="minorHAnsi" w:cstheme="minorHAnsi"/>
        </w:rPr>
        <w:t xml:space="preserve"> DTMM</w:t>
      </w:r>
      <w:r w:rsidRPr="0027471A">
        <w:rPr>
          <w:rFonts w:asciiTheme="minorHAnsi" w:hAnsiTheme="minorHAnsi" w:cstheme="minorHAnsi"/>
        </w:rPr>
        <w:t xml:space="preserve"> osobami, které</w:t>
      </w:r>
      <w:r w:rsidR="00DC23D5" w:rsidRPr="0027471A">
        <w:rPr>
          <w:rFonts w:asciiTheme="minorHAnsi" w:hAnsiTheme="minorHAnsi" w:cstheme="minorHAnsi"/>
        </w:rPr>
        <w:t xml:space="preserve"> jsou prokazatelně, řádně a komplexně </w:t>
      </w:r>
      <w:r w:rsidRPr="0027471A">
        <w:rPr>
          <w:rFonts w:asciiTheme="minorHAnsi" w:hAnsiTheme="minorHAnsi" w:cstheme="minorHAnsi"/>
        </w:rPr>
        <w:t>k dané činnosti odborně zaškolen</w:t>
      </w:r>
      <w:r w:rsidR="008B07C8" w:rsidRPr="0027471A">
        <w:rPr>
          <w:rFonts w:asciiTheme="minorHAnsi" w:hAnsiTheme="minorHAnsi" w:cstheme="minorHAnsi"/>
        </w:rPr>
        <w:t>i</w:t>
      </w:r>
      <w:r w:rsidR="000B3672" w:rsidRPr="0027471A">
        <w:rPr>
          <w:rFonts w:asciiTheme="minorHAnsi" w:hAnsiTheme="minorHAnsi" w:cstheme="minorHAnsi"/>
        </w:rPr>
        <w:t xml:space="preserve"> na SW firmy ESRI ArcGIS Desktop Advanced</w:t>
      </w:r>
      <w:r w:rsidR="00DC23D5" w:rsidRPr="0027471A">
        <w:rPr>
          <w:rFonts w:asciiTheme="minorHAnsi" w:hAnsiTheme="minorHAnsi" w:cstheme="minorHAnsi"/>
        </w:rPr>
        <w:t>.</w:t>
      </w:r>
    </w:p>
    <w:p w14:paraId="3F00F77B" w14:textId="193CF963" w:rsidR="0022537B" w:rsidRPr="0027471A" w:rsidRDefault="00046EE9" w:rsidP="0018719C">
      <w:pPr>
        <w:pStyle w:val="Default"/>
        <w:numPr>
          <w:ilvl w:val="0"/>
          <w:numId w:val="9"/>
        </w:numPr>
        <w:spacing w:after="120"/>
        <w:ind w:left="426"/>
        <w:jc w:val="both"/>
        <w:rPr>
          <w:rFonts w:asciiTheme="minorHAnsi" w:hAnsiTheme="minorHAnsi" w:cstheme="minorHAnsi"/>
        </w:rPr>
      </w:pPr>
      <w:r w:rsidRPr="0027471A">
        <w:rPr>
          <w:rFonts w:asciiTheme="minorHAnsi" w:hAnsiTheme="minorHAnsi" w:cstheme="minorHAnsi"/>
        </w:rPr>
        <w:lastRenderedPageBreak/>
        <w:t>Objednatel je povinen poskyt</w:t>
      </w:r>
      <w:r w:rsidR="00EB19EA" w:rsidRPr="0027471A">
        <w:rPr>
          <w:rFonts w:asciiTheme="minorHAnsi" w:hAnsiTheme="minorHAnsi" w:cstheme="minorHAnsi"/>
        </w:rPr>
        <w:t xml:space="preserve">nout zhotoviteli při provádění </w:t>
      </w:r>
      <w:r w:rsidR="00330807" w:rsidRPr="0027471A">
        <w:rPr>
          <w:rFonts w:asciiTheme="minorHAnsi" w:hAnsiTheme="minorHAnsi" w:cstheme="minorHAnsi"/>
        </w:rPr>
        <w:t>Díla</w:t>
      </w:r>
      <w:r w:rsidRPr="0027471A">
        <w:rPr>
          <w:rFonts w:asciiTheme="minorHAnsi" w:hAnsiTheme="minorHAnsi" w:cstheme="minorHAnsi"/>
        </w:rPr>
        <w:t xml:space="preserve"> v nezbytném rozsahu </w:t>
      </w:r>
      <w:r w:rsidR="00F57416" w:rsidRPr="0027471A">
        <w:rPr>
          <w:rFonts w:asciiTheme="minorHAnsi" w:hAnsiTheme="minorHAnsi" w:cstheme="minorHAnsi"/>
        </w:rPr>
        <w:t xml:space="preserve">součinnost spočívající zejména v předání podkladů pro provedení </w:t>
      </w:r>
      <w:r w:rsidR="00330807" w:rsidRPr="0027471A">
        <w:rPr>
          <w:rFonts w:asciiTheme="minorHAnsi" w:hAnsiTheme="minorHAnsi" w:cstheme="minorHAnsi"/>
        </w:rPr>
        <w:t>Díla</w:t>
      </w:r>
      <w:r w:rsidR="00F57416" w:rsidRPr="0027471A">
        <w:rPr>
          <w:rFonts w:asciiTheme="minorHAnsi" w:hAnsiTheme="minorHAnsi" w:cstheme="minorHAnsi"/>
        </w:rPr>
        <w:t>.</w:t>
      </w:r>
      <w:r w:rsidR="001C708A" w:rsidRPr="0027471A">
        <w:rPr>
          <w:rFonts w:asciiTheme="minorHAnsi" w:hAnsiTheme="minorHAnsi" w:cstheme="minorHAnsi"/>
        </w:rPr>
        <w:t xml:space="preserve"> Podklady pro provedení </w:t>
      </w:r>
      <w:r w:rsidR="00330807" w:rsidRPr="0027471A">
        <w:rPr>
          <w:rFonts w:asciiTheme="minorHAnsi" w:hAnsiTheme="minorHAnsi" w:cstheme="minorHAnsi"/>
        </w:rPr>
        <w:t>Díla</w:t>
      </w:r>
      <w:r w:rsidR="001C708A" w:rsidRPr="0027471A">
        <w:rPr>
          <w:rFonts w:asciiTheme="minorHAnsi" w:hAnsiTheme="minorHAnsi" w:cstheme="minorHAnsi"/>
        </w:rPr>
        <w:t xml:space="preserve"> je objednatel povi</w:t>
      </w:r>
      <w:r w:rsidR="006B307C" w:rsidRPr="0027471A">
        <w:rPr>
          <w:rFonts w:asciiTheme="minorHAnsi" w:hAnsiTheme="minorHAnsi" w:cstheme="minorHAnsi"/>
        </w:rPr>
        <w:t xml:space="preserve">nen </w:t>
      </w:r>
      <w:r w:rsidR="006B307C" w:rsidRPr="0027471A">
        <w:rPr>
          <w:rFonts w:asciiTheme="minorHAnsi" w:hAnsiTheme="minorHAnsi" w:cstheme="minorHAnsi"/>
          <w:color w:val="auto"/>
        </w:rPr>
        <w:t xml:space="preserve">předat zhotoviteli </w:t>
      </w:r>
      <w:r w:rsidR="00744F5A" w:rsidRPr="0027471A">
        <w:rPr>
          <w:rFonts w:asciiTheme="minorHAnsi" w:hAnsiTheme="minorHAnsi" w:cstheme="minorHAnsi"/>
          <w:color w:val="auto"/>
        </w:rPr>
        <w:t xml:space="preserve">do </w:t>
      </w:r>
      <w:r w:rsidR="009168EF" w:rsidRPr="0027471A">
        <w:rPr>
          <w:rFonts w:asciiTheme="minorHAnsi" w:hAnsiTheme="minorHAnsi" w:cstheme="minorHAnsi"/>
          <w:color w:val="auto"/>
        </w:rPr>
        <w:t>15</w:t>
      </w:r>
      <w:r w:rsidR="006B307C" w:rsidRPr="0027471A">
        <w:rPr>
          <w:rFonts w:asciiTheme="minorHAnsi" w:hAnsiTheme="minorHAnsi" w:cstheme="minorHAnsi"/>
          <w:color w:val="auto"/>
        </w:rPr>
        <w:t xml:space="preserve"> </w:t>
      </w:r>
      <w:r w:rsidR="00C328E5" w:rsidRPr="0027471A">
        <w:rPr>
          <w:rFonts w:asciiTheme="minorHAnsi" w:hAnsiTheme="minorHAnsi" w:cstheme="minorHAnsi"/>
          <w:color w:val="auto"/>
        </w:rPr>
        <w:t xml:space="preserve">kalendářních </w:t>
      </w:r>
      <w:r w:rsidR="001C708A" w:rsidRPr="0027471A">
        <w:rPr>
          <w:rFonts w:asciiTheme="minorHAnsi" w:hAnsiTheme="minorHAnsi" w:cstheme="minorHAnsi"/>
          <w:color w:val="auto"/>
        </w:rPr>
        <w:t>dnů ode dne uzavření této smlouvy</w:t>
      </w:r>
      <w:r w:rsidR="003B389B" w:rsidRPr="0027471A">
        <w:rPr>
          <w:rFonts w:asciiTheme="minorHAnsi" w:hAnsiTheme="minorHAnsi" w:cstheme="minorHAnsi"/>
          <w:color w:val="auto"/>
        </w:rPr>
        <w:t>.</w:t>
      </w:r>
      <w:r w:rsidR="009168EF" w:rsidRPr="0027471A">
        <w:rPr>
          <w:rFonts w:asciiTheme="minorHAnsi" w:hAnsiTheme="minorHAnsi" w:cstheme="minorHAnsi"/>
          <w:color w:val="auto"/>
        </w:rPr>
        <w:t xml:space="preserve"> </w:t>
      </w:r>
      <w:r w:rsidR="00F57416" w:rsidRPr="0027471A">
        <w:rPr>
          <w:rFonts w:asciiTheme="minorHAnsi" w:hAnsiTheme="minorHAnsi" w:cstheme="minorHAnsi"/>
          <w:color w:val="auto"/>
        </w:rPr>
        <w:t xml:space="preserve"> Zhotovitel je povinen upozornit objednatele </w:t>
      </w:r>
      <w:r w:rsidR="00F57416" w:rsidRPr="0027471A">
        <w:rPr>
          <w:rFonts w:asciiTheme="minorHAnsi" w:hAnsiTheme="minorHAnsi" w:cstheme="minorHAnsi"/>
        </w:rPr>
        <w:t>na nevhodnost těchto podkladů, jestliže mohl tuto nevhodnost zjistit při vynaložení odborné péče.</w:t>
      </w:r>
    </w:p>
    <w:p w14:paraId="2322F8BC" w14:textId="77777777" w:rsidR="008450C9" w:rsidRPr="0027471A" w:rsidRDefault="00AB1422" w:rsidP="0018719C">
      <w:pPr>
        <w:pStyle w:val="Default"/>
        <w:numPr>
          <w:ilvl w:val="0"/>
          <w:numId w:val="9"/>
        </w:numPr>
        <w:spacing w:after="120"/>
        <w:ind w:left="426"/>
        <w:jc w:val="both"/>
        <w:rPr>
          <w:rFonts w:asciiTheme="minorHAnsi" w:hAnsiTheme="minorHAnsi" w:cstheme="minorHAnsi"/>
        </w:rPr>
      </w:pPr>
      <w:r w:rsidRPr="0027471A">
        <w:rPr>
          <w:rFonts w:asciiTheme="minorHAnsi" w:hAnsiTheme="minorHAnsi" w:cstheme="minorHAnsi"/>
        </w:rPr>
        <w:t>Smluvní strany se</w:t>
      </w:r>
      <w:r w:rsidR="00D530EF" w:rsidRPr="0027471A">
        <w:rPr>
          <w:rFonts w:asciiTheme="minorHAnsi" w:hAnsiTheme="minorHAnsi" w:cstheme="minorHAnsi"/>
        </w:rPr>
        <w:t>,</w:t>
      </w:r>
      <w:r w:rsidRPr="0027471A">
        <w:rPr>
          <w:rFonts w:asciiTheme="minorHAnsi" w:hAnsiTheme="minorHAnsi" w:cstheme="minorHAnsi"/>
        </w:rPr>
        <w:t xml:space="preserve"> ve smyslu ust. § 2592 občanského zákoníku dohodly, že zhotovitel postupuje při provádění </w:t>
      </w:r>
      <w:r w:rsidR="00330807" w:rsidRPr="0027471A">
        <w:rPr>
          <w:rFonts w:asciiTheme="minorHAnsi" w:hAnsiTheme="minorHAnsi" w:cstheme="minorHAnsi"/>
        </w:rPr>
        <w:t>Díla</w:t>
      </w:r>
      <w:r w:rsidRPr="0027471A">
        <w:rPr>
          <w:rFonts w:asciiTheme="minorHAnsi" w:hAnsiTheme="minorHAnsi" w:cstheme="minorHAnsi"/>
        </w:rPr>
        <w:t xml:space="preserve"> samostatně, avšak je vázán příkazy objednatele ohledně způsobu provádění </w:t>
      </w:r>
      <w:r w:rsidR="00330807" w:rsidRPr="0027471A">
        <w:rPr>
          <w:rFonts w:asciiTheme="minorHAnsi" w:hAnsiTheme="minorHAnsi" w:cstheme="minorHAnsi"/>
        </w:rPr>
        <w:t>Díla</w:t>
      </w:r>
      <w:r w:rsidRPr="0027471A">
        <w:rPr>
          <w:rFonts w:asciiTheme="minorHAnsi" w:hAnsiTheme="minorHAnsi" w:cstheme="minorHAnsi"/>
        </w:rPr>
        <w:t>.</w:t>
      </w:r>
      <w:r w:rsidR="007763D1" w:rsidRPr="0027471A">
        <w:rPr>
          <w:rFonts w:asciiTheme="minorHAnsi" w:hAnsiTheme="minorHAnsi" w:cstheme="minorHAnsi"/>
        </w:rPr>
        <w:t xml:space="preserve"> V případě, že </w:t>
      </w:r>
      <w:r w:rsidR="00EB19EA" w:rsidRPr="0027471A">
        <w:rPr>
          <w:rFonts w:asciiTheme="minorHAnsi" w:hAnsiTheme="minorHAnsi" w:cstheme="minorHAnsi"/>
        </w:rPr>
        <w:t>Dílo</w:t>
      </w:r>
      <w:r w:rsidR="007763D1" w:rsidRPr="0027471A">
        <w:rPr>
          <w:rFonts w:asciiTheme="minorHAnsi" w:hAnsiTheme="minorHAnsi" w:cstheme="minorHAnsi"/>
        </w:rPr>
        <w:t xml:space="preserve"> nelze zpracovat dle požadavků objednatele, je zhotovitel povinen o tomto objednatele bezodkladně informovat a navrhnout jiné řešení. V případě, že právní předpis (ČSN, technická norma) umožňují dvojí (či vícero) variant řešení, je zhotovitel povinen o t</w:t>
      </w:r>
      <w:r w:rsidR="008D5E26" w:rsidRPr="0027471A">
        <w:rPr>
          <w:rFonts w:asciiTheme="minorHAnsi" w:hAnsiTheme="minorHAnsi" w:cstheme="minorHAnsi"/>
        </w:rPr>
        <w:t>omto informovat objednatele</w:t>
      </w:r>
      <w:r w:rsidR="007763D1" w:rsidRPr="0027471A">
        <w:rPr>
          <w:rFonts w:asciiTheme="minorHAnsi" w:hAnsiTheme="minorHAnsi" w:cstheme="minorHAnsi"/>
        </w:rPr>
        <w:t xml:space="preserve"> s doporučujícím stanoviskem, přičemž je při zpracování </w:t>
      </w:r>
      <w:r w:rsidR="00330807" w:rsidRPr="0027471A">
        <w:rPr>
          <w:rFonts w:asciiTheme="minorHAnsi" w:hAnsiTheme="minorHAnsi" w:cstheme="minorHAnsi"/>
        </w:rPr>
        <w:t>Díla</w:t>
      </w:r>
      <w:r w:rsidR="007763D1" w:rsidRPr="0027471A">
        <w:rPr>
          <w:rFonts w:asciiTheme="minorHAnsi" w:hAnsiTheme="minorHAnsi" w:cstheme="minorHAnsi"/>
        </w:rPr>
        <w:t xml:space="preserve"> vázán</w:t>
      </w:r>
      <w:r w:rsidR="00BC6213" w:rsidRPr="0027471A">
        <w:rPr>
          <w:rFonts w:asciiTheme="minorHAnsi" w:hAnsiTheme="minorHAnsi" w:cstheme="minorHAnsi"/>
        </w:rPr>
        <w:t xml:space="preserve"> při výběru řešení</w:t>
      </w:r>
      <w:r w:rsidR="007763D1" w:rsidRPr="0027471A">
        <w:rPr>
          <w:rFonts w:asciiTheme="minorHAnsi" w:hAnsiTheme="minorHAnsi" w:cstheme="minorHAnsi"/>
        </w:rPr>
        <w:t xml:space="preserve"> pokynem objednatele.</w:t>
      </w:r>
    </w:p>
    <w:p w14:paraId="0FAD0FFA" w14:textId="13B3EA87" w:rsidR="00431F56" w:rsidRPr="0027471A" w:rsidRDefault="009D59DB" w:rsidP="0018719C">
      <w:pPr>
        <w:pStyle w:val="Default"/>
        <w:numPr>
          <w:ilvl w:val="0"/>
          <w:numId w:val="9"/>
        </w:numPr>
        <w:spacing w:after="120"/>
        <w:ind w:left="426"/>
        <w:jc w:val="both"/>
        <w:rPr>
          <w:rFonts w:asciiTheme="minorHAnsi" w:hAnsiTheme="minorHAnsi" w:cstheme="minorHAnsi"/>
        </w:rPr>
      </w:pPr>
      <w:r w:rsidRPr="0027471A">
        <w:rPr>
          <w:rFonts w:asciiTheme="minorHAnsi" w:hAnsiTheme="minorHAnsi" w:cstheme="minorHAnsi"/>
        </w:rPr>
        <w:t xml:space="preserve">Případné změny smlouvy budou smluvními stranami sjednány písemnými dodatky k této smlouvě o </w:t>
      </w:r>
      <w:r w:rsidR="00EB19EA" w:rsidRPr="0027471A">
        <w:rPr>
          <w:rFonts w:asciiTheme="minorHAnsi" w:hAnsiTheme="minorHAnsi" w:cstheme="minorHAnsi"/>
        </w:rPr>
        <w:t>Dílo</w:t>
      </w:r>
      <w:r w:rsidRPr="0027471A">
        <w:rPr>
          <w:rFonts w:asciiTheme="minorHAnsi" w:hAnsiTheme="minorHAnsi" w:cstheme="minorHAnsi"/>
        </w:rPr>
        <w:t xml:space="preserve"> a budou realizovány až po uzavření příslušného dodatku ke smlouvě. Nezbytným předpokladem uzavření dodatku ke smlouvě je administrace změny závazku v</w:t>
      </w:r>
      <w:r w:rsidR="005B59D6" w:rsidRPr="0027471A">
        <w:rPr>
          <w:rFonts w:asciiTheme="minorHAnsi" w:hAnsiTheme="minorHAnsi" w:cstheme="minorHAnsi"/>
        </w:rPr>
        <w:t> </w:t>
      </w:r>
      <w:r w:rsidRPr="0027471A">
        <w:rPr>
          <w:rFonts w:asciiTheme="minorHAnsi" w:hAnsiTheme="minorHAnsi" w:cstheme="minorHAnsi"/>
        </w:rPr>
        <w:t xml:space="preserve">souladu se zákonem č. 134/2016 Sb., o zadávání veřejných zakázek, </w:t>
      </w:r>
      <w:r w:rsidR="003B389B" w:rsidRPr="0027471A">
        <w:rPr>
          <w:rFonts w:asciiTheme="minorHAnsi" w:hAnsiTheme="minorHAnsi" w:cstheme="minorHAnsi"/>
        </w:rPr>
        <w:t>ve znění pozdějších předpisů.</w:t>
      </w:r>
    </w:p>
    <w:p w14:paraId="6F2CCA54" w14:textId="15A94154" w:rsidR="002D7082" w:rsidRPr="0027471A" w:rsidRDefault="005F190F" w:rsidP="002D7082">
      <w:pPr>
        <w:pStyle w:val="Default"/>
        <w:numPr>
          <w:ilvl w:val="0"/>
          <w:numId w:val="9"/>
        </w:numPr>
        <w:spacing w:after="120"/>
        <w:ind w:left="426"/>
        <w:jc w:val="both"/>
        <w:rPr>
          <w:rFonts w:asciiTheme="minorHAnsi" w:hAnsiTheme="minorHAnsi" w:cstheme="minorHAnsi"/>
        </w:rPr>
      </w:pPr>
      <w:r w:rsidRPr="0027471A">
        <w:rPr>
          <w:rFonts w:asciiTheme="minorHAnsi" w:hAnsiTheme="minorHAnsi"/>
        </w:rPr>
        <w:t>Zhotovitel se zavazuje zajistit v rámci plnění této smlouvy legální zaměstnávání osob a zajistí pracovníkům podílejícím se na plnění smlouvy férové a důstojné pracovní podmínky. Férovými a</w:t>
      </w:r>
      <w:r w:rsidR="002D7082" w:rsidRPr="0027471A">
        <w:rPr>
          <w:rFonts w:asciiTheme="minorHAnsi" w:hAnsiTheme="minorHAnsi"/>
        </w:rPr>
        <w:t> </w:t>
      </w:r>
      <w:r w:rsidRPr="0027471A">
        <w:rPr>
          <w:rFonts w:asciiTheme="minorHAnsi" w:hAnsiTheme="minorHAnsi"/>
        </w:rPr>
        <w:t xml:space="preserve">důstojnými pracovními podmínkami se rozumí takové pracovní podmínky, které splňují alespoň minimální standardy stanovené pracovněprávními a mzdovými předpisy. </w:t>
      </w:r>
    </w:p>
    <w:p w14:paraId="2A2F822A" w14:textId="4E7D5BFA" w:rsidR="002D7082" w:rsidRPr="0027471A" w:rsidRDefault="001C1301" w:rsidP="002D7082">
      <w:pPr>
        <w:pStyle w:val="Default"/>
        <w:numPr>
          <w:ilvl w:val="0"/>
          <w:numId w:val="9"/>
        </w:numPr>
        <w:spacing w:after="120"/>
        <w:ind w:left="426"/>
        <w:jc w:val="both"/>
        <w:rPr>
          <w:rFonts w:asciiTheme="minorHAnsi" w:hAnsiTheme="minorHAnsi" w:cstheme="minorHAnsi"/>
        </w:rPr>
      </w:pPr>
      <w:r w:rsidRPr="0027471A">
        <w:rPr>
          <w:rFonts w:asciiTheme="minorHAnsi" w:hAnsiTheme="minorHAnsi"/>
        </w:rPr>
        <w:t>Nesplnění povinností dle odst. 1</w:t>
      </w:r>
      <w:r w:rsidR="00634298" w:rsidRPr="0027471A">
        <w:rPr>
          <w:rFonts w:asciiTheme="minorHAnsi" w:hAnsiTheme="minorHAnsi"/>
        </w:rPr>
        <w:t>0</w:t>
      </w:r>
      <w:r w:rsidRPr="0027471A">
        <w:rPr>
          <w:rFonts w:asciiTheme="minorHAnsi" w:hAnsiTheme="minorHAnsi"/>
        </w:rPr>
        <w:t xml:space="preserve"> tohoto čl. smlouvy se považuje za podstatné porušení smlouvy s možností odstoupení objednatele od této smlouvy. Odstoupení od této smlouvy je v</w:t>
      </w:r>
      <w:r w:rsidR="002D7082" w:rsidRPr="0027471A">
        <w:rPr>
          <w:rFonts w:asciiTheme="minorHAnsi" w:hAnsiTheme="minorHAnsi"/>
        </w:rPr>
        <w:t> </w:t>
      </w:r>
      <w:r w:rsidRPr="0027471A">
        <w:rPr>
          <w:rFonts w:asciiTheme="minorHAnsi" w:hAnsiTheme="minorHAnsi"/>
        </w:rPr>
        <w:t xml:space="preserve">takovém případě účinné </w:t>
      </w:r>
      <w:r w:rsidR="000A354A" w:rsidRPr="0027471A">
        <w:rPr>
          <w:rFonts w:asciiTheme="minorHAnsi" w:hAnsiTheme="minorHAnsi"/>
        </w:rPr>
        <w:t xml:space="preserve">dnem </w:t>
      </w:r>
      <w:r w:rsidRPr="0027471A">
        <w:rPr>
          <w:rFonts w:asciiTheme="minorHAnsi" w:hAnsiTheme="minorHAnsi"/>
        </w:rPr>
        <w:t>doručením písemného oznámení o odstoupení od smlouvy druhé smluvní straně.</w:t>
      </w:r>
    </w:p>
    <w:p w14:paraId="31F9268F" w14:textId="77777777" w:rsidR="002D7082" w:rsidRPr="0027471A" w:rsidRDefault="002D7082" w:rsidP="002D7082">
      <w:pPr>
        <w:pStyle w:val="Default"/>
        <w:spacing w:after="120"/>
        <w:ind w:left="426"/>
        <w:jc w:val="both"/>
        <w:rPr>
          <w:rFonts w:asciiTheme="minorHAnsi" w:hAnsiTheme="minorHAnsi" w:cstheme="minorHAnsi"/>
        </w:rPr>
      </w:pPr>
    </w:p>
    <w:p w14:paraId="7A5BDD0B" w14:textId="77777777" w:rsidR="000440F6" w:rsidRPr="0027471A" w:rsidRDefault="000440F6" w:rsidP="00FA6124">
      <w:pPr>
        <w:widowControl w:val="0"/>
        <w:tabs>
          <w:tab w:val="left" w:pos="851"/>
          <w:tab w:val="left" w:pos="1134"/>
        </w:tabs>
        <w:autoSpaceDE w:val="0"/>
        <w:autoSpaceDN w:val="0"/>
        <w:adjustRightInd w:val="0"/>
        <w:spacing w:line="240" w:lineRule="atLeast"/>
        <w:jc w:val="center"/>
        <w:rPr>
          <w:rFonts w:asciiTheme="minorHAnsi" w:hAnsiTheme="minorHAnsi" w:cstheme="minorHAnsi"/>
          <w:b/>
        </w:rPr>
      </w:pPr>
    </w:p>
    <w:p w14:paraId="0A1A4C37" w14:textId="47008785" w:rsidR="00FA6124" w:rsidRPr="0027471A" w:rsidRDefault="00FA6124" w:rsidP="00FA6124">
      <w:pPr>
        <w:widowControl w:val="0"/>
        <w:tabs>
          <w:tab w:val="left" w:pos="851"/>
          <w:tab w:val="left" w:pos="1134"/>
        </w:tabs>
        <w:autoSpaceDE w:val="0"/>
        <w:autoSpaceDN w:val="0"/>
        <w:adjustRightInd w:val="0"/>
        <w:spacing w:line="240" w:lineRule="atLeast"/>
        <w:jc w:val="center"/>
        <w:rPr>
          <w:rFonts w:asciiTheme="minorHAnsi" w:hAnsiTheme="minorHAnsi" w:cstheme="minorHAnsi"/>
          <w:b/>
        </w:rPr>
      </w:pPr>
      <w:r w:rsidRPr="0027471A">
        <w:rPr>
          <w:rFonts w:asciiTheme="minorHAnsi" w:hAnsiTheme="minorHAnsi" w:cstheme="minorHAnsi"/>
          <w:b/>
        </w:rPr>
        <w:t>Článek VI</w:t>
      </w:r>
    </w:p>
    <w:p w14:paraId="2DEA9CBE" w14:textId="77777777" w:rsidR="00032AF9" w:rsidRPr="0027471A" w:rsidRDefault="00FA6124" w:rsidP="00B90E8E">
      <w:pPr>
        <w:keepNext/>
        <w:widowControl w:val="0"/>
        <w:tabs>
          <w:tab w:val="left" w:pos="360"/>
        </w:tabs>
        <w:autoSpaceDE w:val="0"/>
        <w:autoSpaceDN w:val="0"/>
        <w:adjustRightInd w:val="0"/>
        <w:jc w:val="center"/>
        <w:rPr>
          <w:rFonts w:asciiTheme="minorHAnsi" w:hAnsiTheme="minorHAnsi" w:cstheme="minorHAnsi"/>
          <w:b/>
        </w:rPr>
      </w:pPr>
      <w:r w:rsidRPr="0027471A">
        <w:rPr>
          <w:rFonts w:asciiTheme="minorHAnsi" w:hAnsiTheme="minorHAnsi" w:cstheme="minorHAnsi"/>
          <w:b/>
        </w:rPr>
        <w:t>Předání</w:t>
      </w:r>
      <w:r w:rsidR="00224C5B" w:rsidRPr="0027471A">
        <w:rPr>
          <w:rFonts w:asciiTheme="minorHAnsi" w:hAnsiTheme="minorHAnsi" w:cstheme="minorHAnsi"/>
          <w:b/>
        </w:rPr>
        <w:t xml:space="preserve"> a převzetí </w:t>
      </w:r>
      <w:r w:rsidR="00330807" w:rsidRPr="0027471A">
        <w:rPr>
          <w:rFonts w:asciiTheme="minorHAnsi" w:hAnsiTheme="minorHAnsi" w:cstheme="minorHAnsi"/>
          <w:b/>
        </w:rPr>
        <w:t>Díla</w:t>
      </w:r>
    </w:p>
    <w:p w14:paraId="1C8BF8CC" w14:textId="77777777" w:rsidR="00B90E8E" w:rsidRPr="0027471A" w:rsidRDefault="00B90E8E" w:rsidP="00B90E8E">
      <w:pPr>
        <w:keepNext/>
        <w:widowControl w:val="0"/>
        <w:tabs>
          <w:tab w:val="left" w:pos="360"/>
        </w:tabs>
        <w:autoSpaceDE w:val="0"/>
        <w:autoSpaceDN w:val="0"/>
        <w:adjustRightInd w:val="0"/>
        <w:jc w:val="center"/>
        <w:rPr>
          <w:rFonts w:asciiTheme="minorHAnsi" w:hAnsiTheme="minorHAnsi" w:cstheme="minorHAnsi"/>
          <w:b/>
        </w:rPr>
      </w:pPr>
    </w:p>
    <w:p w14:paraId="40D4606F" w14:textId="5F28AA91" w:rsidR="00032AF9" w:rsidRPr="0027471A" w:rsidRDefault="00FA6124" w:rsidP="0018719C">
      <w:pPr>
        <w:pStyle w:val="Default"/>
        <w:numPr>
          <w:ilvl w:val="0"/>
          <w:numId w:val="11"/>
        </w:numPr>
        <w:spacing w:after="120"/>
        <w:ind w:left="426"/>
        <w:jc w:val="both"/>
        <w:rPr>
          <w:rFonts w:asciiTheme="minorHAnsi" w:hAnsiTheme="minorHAnsi" w:cstheme="minorHAnsi"/>
        </w:rPr>
      </w:pPr>
      <w:r w:rsidRPr="0027471A">
        <w:rPr>
          <w:rFonts w:asciiTheme="minorHAnsi" w:hAnsiTheme="minorHAnsi" w:cstheme="minorHAnsi"/>
        </w:rPr>
        <w:t xml:space="preserve">Zhotovitel splní svou povinnost zhotovit </w:t>
      </w:r>
      <w:r w:rsidR="00EB19EA" w:rsidRPr="0027471A">
        <w:rPr>
          <w:rFonts w:asciiTheme="minorHAnsi" w:hAnsiTheme="minorHAnsi" w:cstheme="minorHAnsi"/>
        </w:rPr>
        <w:t>Dílo</w:t>
      </w:r>
      <w:r w:rsidRPr="0027471A">
        <w:rPr>
          <w:rFonts w:asciiTheme="minorHAnsi" w:hAnsiTheme="minorHAnsi" w:cstheme="minorHAnsi"/>
        </w:rPr>
        <w:t xml:space="preserve"> nebo jeho dílčí část jeho řádným a včasným dokončením a předáním objednateli v místě plnění</w:t>
      </w:r>
      <w:r w:rsidR="000B3672" w:rsidRPr="0027471A">
        <w:rPr>
          <w:rFonts w:asciiTheme="minorHAnsi" w:hAnsiTheme="minorHAnsi" w:cstheme="minorHAnsi"/>
        </w:rPr>
        <w:t>,</w:t>
      </w:r>
      <w:r w:rsidRPr="0027471A">
        <w:rPr>
          <w:rFonts w:asciiTheme="minorHAnsi" w:hAnsiTheme="minorHAnsi" w:cstheme="minorHAnsi"/>
        </w:rPr>
        <w:t xml:space="preserve"> a to bez vad a nedodělků.</w:t>
      </w:r>
    </w:p>
    <w:p w14:paraId="2E845040" w14:textId="77777777" w:rsidR="00A50D85" w:rsidRPr="0027471A" w:rsidRDefault="00FA6124" w:rsidP="0018719C">
      <w:pPr>
        <w:pStyle w:val="Default"/>
        <w:numPr>
          <w:ilvl w:val="0"/>
          <w:numId w:val="11"/>
        </w:numPr>
        <w:spacing w:after="120"/>
        <w:ind w:left="426"/>
        <w:jc w:val="both"/>
        <w:rPr>
          <w:rFonts w:asciiTheme="minorHAnsi" w:hAnsiTheme="minorHAnsi" w:cstheme="minorHAnsi"/>
        </w:rPr>
      </w:pPr>
      <w:r w:rsidRPr="0027471A">
        <w:rPr>
          <w:rFonts w:asciiTheme="minorHAnsi" w:hAnsiTheme="minorHAnsi" w:cstheme="minorHAnsi"/>
        </w:rPr>
        <w:t xml:space="preserve">Objednatel je oprávněn převzít řádně zhotovené </w:t>
      </w:r>
      <w:r w:rsidR="00EB19EA" w:rsidRPr="0027471A">
        <w:rPr>
          <w:rFonts w:asciiTheme="minorHAnsi" w:hAnsiTheme="minorHAnsi" w:cstheme="minorHAnsi"/>
        </w:rPr>
        <w:t>Dílo</w:t>
      </w:r>
      <w:r w:rsidRPr="0027471A">
        <w:rPr>
          <w:rFonts w:asciiTheme="minorHAnsi" w:hAnsiTheme="minorHAnsi" w:cstheme="minorHAnsi"/>
        </w:rPr>
        <w:t xml:space="preserve"> i před termínem plnění.</w:t>
      </w:r>
    </w:p>
    <w:p w14:paraId="25077D7F" w14:textId="4075E179" w:rsidR="00290EAB" w:rsidRPr="0027471A" w:rsidRDefault="00FA6124" w:rsidP="0018719C">
      <w:pPr>
        <w:pStyle w:val="Default"/>
        <w:numPr>
          <w:ilvl w:val="0"/>
          <w:numId w:val="11"/>
        </w:numPr>
        <w:spacing w:after="120"/>
        <w:ind w:left="426"/>
        <w:jc w:val="both"/>
        <w:rPr>
          <w:rFonts w:asciiTheme="minorHAnsi" w:hAnsiTheme="minorHAnsi" w:cstheme="minorHAnsi"/>
        </w:rPr>
      </w:pPr>
      <w:r w:rsidRPr="0027471A">
        <w:rPr>
          <w:rFonts w:asciiTheme="minorHAnsi" w:hAnsiTheme="minorHAnsi" w:cstheme="minorHAnsi"/>
        </w:rPr>
        <w:t xml:space="preserve">O předání a převzetí řádně zhotoveného </w:t>
      </w:r>
      <w:r w:rsidR="00330807" w:rsidRPr="0027471A">
        <w:rPr>
          <w:rFonts w:asciiTheme="minorHAnsi" w:hAnsiTheme="minorHAnsi" w:cstheme="minorHAnsi"/>
        </w:rPr>
        <w:t>Díla</w:t>
      </w:r>
      <w:r w:rsidRPr="0027471A">
        <w:rPr>
          <w:rFonts w:asciiTheme="minorHAnsi" w:hAnsiTheme="minorHAnsi" w:cstheme="minorHAnsi"/>
        </w:rPr>
        <w:t xml:space="preserve"> nebo jeho části bude sepsán „Protokol o</w:t>
      </w:r>
      <w:r w:rsidR="00B90E8E" w:rsidRPr="0027471A">
        <w:rPr>
          <w:rFonts w:asciiTheme="minorHAnsi" w:hAnsiTheme="minorHAnsi" w:cstheme="minorHAnsi"/>
        </w:rPr>
        <w:t> </w:t>
      </w:r>
      <w:r w:rsidRPr="0027471A">
        <w:rPr>
          <w:rFonts w:asciiTheme="minorHAnsi" w:hAnsiTheme="minorHAnsi" w:cstheme="minorHAnsi"/>
        </w:rPr>
        <w:t>předání a</w:t>
      </w:r>
      <w:r w:rsidR="00290EAB" w:rsidRPr="0027471A">
        <w:rPr>
          <w:rFonts w:asciiTheme="minorHAnsi" w:hAnsiTheme="minorHAnsi" w:cstheme="minorHAnsi"/>
        </w:rPr>
        <w:t> </w:t>
      </w:r>
      <w:r w:rsidRPr="0027471A">
        <w:rPr>
          <w:rFonts w:asciiTheme="minorHAnsi" w:hAnsiTheme="minorHAnsi" w:cstheme="minorHAnsi"/>
        </w:rPr>
        <w:t xml:space="preserve">převzetí </w:t>
      </w:r>
      <w:r w:rsidR="00330807" w:rsidRPr="0027471A">
        <w:rPr>
          <w:rFonts w:asciiTheme="minorHAnsi" w:hAnsiTheme="minorHAnsi" w:cstheme="minorHAnsi"/>
        </w:rPr>
        <w:t>Díla</w:t>
      </w:r>
      <w:r w:rsidRPr="0027471A">
        <w:rPr>
          <w:rFonts w:asciiTheme="minorHAnsi" w:hAnsiTheme="minorHAnsi" w:cstheme="minorHAnsi"/>
        </w:rPr>
        <w:t>“, který podepíš</w:t>
      </w:r>
      <w:r w:rsidR="002D7082" w:rsidRPr="0027471A">
        <w:rPr>
          <w:rFonts w:asciiTheme="minorHAnsi" w:hAnsiTheme="minorHAnsi" w:cstheme="minorHAnsi"/>
        </w:rPr>
        <w:t>ou</w:t>
      </w:r>
      <w:r w:rsidRPr="0027471A">
        <w:rPr>
          <w:rFonts w:asciiTheme="minorHAnsi" w:hAnsiTheme="minorHAnsi" w:cstheme="minorHAnsi"/>
        </w:rPr>
        <w:t xml:space="preserve"> zástupci obou smluvních stran a jehož jedno vyhotovení každá ze smluvních stran </w:t>
      </w:r>
      <w:proofErr w:type="gramStart"/>
      <w:r w:rsidRPr="0027471A">
        <w:rPr>
          <w:rFonts w:asciiTheme="minorHAnsi" w:hAnsiTheme="minorHAnsi" w:cstheme="minorHAnsi"/>
        </w:rPr>
        <w:t>obdrží</w:t>
      </w:r>
      <w:proofErr w:type="gramEnd"/>
      <w:r w:rsidRPr="0027471A">
        <w:rPr>
          <w:rFonts w:asciiTheme="minorHAnsi" w:hAnsiTheme="minorHAnsi" w:cstheme="minorHAnsi"/>
        </w:rPr>
        <w:t xml:space="preserve">. Za den předání a převzetí </w:t>
      </w:r>
      <w:r w:rsidR="00330807" w:rsidRPr="0027471A">
        <w:rPr>
          <w:rFonts w:asciiTheme="minorHAnsi" w:hAnsiTheme="minorHAnsi" w:cstheme="minorHAnsi"/>
        </w:rPr>
        <w:t>Díla</w:t>
      </w:r>
      <w:r w:rsidRPr="0027471A">
        <w:rPr>
          <w:rFonts w:asciiTheme="minorHAnsi" w:hAnsiTheme="minorHAnsi" w:cstheme="minorHAnsi"/>
        </w:rPr>
        <w:t xml:space="preserve"> (bez vad a</w:t>
      </w:r>
      <w:r w:rsidR="00B90E8E" w:rsidRPr="0027471A">
        <w:rPr>
          <w:rFonts w:asciiTheme="minorHAnsi" w:hAnsiTheme="minorHAnsi" w:cstheme="minorHAnsi"/>
        </w:rPr>
        <w:t> </w:t>
      </w:r>
      <w:r w:rsidRPr="0027471A">
        <w:rPr>
          <w:rFonts w:asciiTheme="minorHAnsi" w:hAnsiTheme="minorHAnsi" w:cstheme="minorHAnsi"/>
        </w:rPr>
        <w:t xml:space="preserve">nedodělků) se považuje den podpisu protokolu zástupci obou smluvních stran. </w:t>
      </w:r>
    </w:p>
    <w:p w14:paraId="2B66273D" w14:textId="77777777" w:rsidR="00290EAB" w:rsidRPr="0027471A" w:rsidRDefault="00290EAB" w:rsidP="0018719C">
      <w:pPr>
        <w:pStyle w:val="Odstavecseseznamem"/>
        <w:numPr>
          <w:ilvl w:val="0"/>
          <w:numId w:val="28"/>
        </w:numPr>
        <w:spacing w:after="200" w:line="276" w:lineRule="auto"/>
        <w:contextualSpacing/>
        <w:jc w:val="both"/>
        <w:rPr>
          <w:rFonts w:asciiTheme="minorHAnsi" w:hAnsiTheme="minorHAnsi" w:cstheme="minorHAnsi"/>
          <w:color w:val="000000"/>
        </w:rPr>
      </w:pPr>
      <w:r w:rsidRPr="0027471A">
        <w:rPr>
          <w:rFonts w:asciiTheme="minorHAnsi" w:hAnsiTheme="minorHAnsi" w:cstheme="minorHAnsi"/>
          <w:color w:val="000000"/>
        </w:rPr>
        <w:t xml:space="preserve">označení předmětu </w:t>
      </w:r>
      <w:r w:rsidR="00330807" w:rsidRPr="0027471A">
        <w:rPr>
          <w:rFonts w:asciiTheme="minorHAnsi" w:hAnsiTheme="minorHAnsi" w:cstheme="minorHAnsi"/>
          <w:color w:val="000000"/>
        </w:rPr>
        <w:t>Díla</w:t>
      </w:r>
      <w:r w:rsidRPr="0027471A">
        <w:rPr>
          <w:rFonts w:asciiTheme="minorHAnsi" w:hAnsiTheme="minorHAnsi" w:cstheme="minorHAnsi"/>
          <w:color w:val="000000"/>
        </w:rPr>
        <w:t>,</w:t>
      </w:r>
    </w:p>
    <w:p w14:paraId="08FC082F" w14:textId="77777777" w:rsidR="00290EAB" w:rsidRPr="0027471A" w:rsidRDefault="00290EAB" w:rsidP="0018719C">
      <w:pPr>
        <w:pStyle w:val="Odstavecseseznamem"/>
        <w:numPr>
          <w:ilvl w:val="0"/>
          <w:numId w:val="28"/>
        </w:numPr>
        <w:spacing w:after="200" w:line="276" w:lineRule="auto"/>
        <w:contextualSpacing/>
        <w:jc w:val="both"/>
        <w:rPr>
          <w:rFonts w:asciiTheme="minorHAnsi" w:hAnsiTheme="minorHAnsi" w:cstheme="minorHAnsi"/>
          <w:color w:val="000000"/>
        </w:rPr>
      </w:pPr>
      <w:r w:rsidRPr="0027471A">
        <w:rPr>
          <w:rFonts w:asciiTheme="minorHAnsi" w:hAnsiTheme="minorHAnsi" w:cstheme="minorHAnsi"/>
          <w:color w:val="000000"/>
        </w:rPr>
        <w:t xml:space="preserve">označení objednatele a </w:t>
      </w:r>
      <w:r w:rsidR="00330807" w:rsidRPr="0027471A">
        <w:rPr>
          <w:rFonts w:asciiTheme="minorHAnsi" w:hAnsiTheme="minorHAnsi" w:cstheme="minorHAnsi"/>
          <w:color w:val="000000"/>
        </w:rPr>
        <w:t>zhotovitele</w:t>
      </w:r>
      <w:r w:rsidRPr="0027471A">
        <w:rPr>
          <w:rFonts w:asciiTheme="minorHAnsi" w:hAnsiTheme="minorHAnsi" w:cstheme="minorHAnsi"/>
          <w:color w:val="000000"/>
        </w:rPr>
        <w:t xml:space="preserve"> </w:t>
      </w:r>
      <w:r w:rsidR="00330807" w:rsidRPr="0027471A">
        <w:rPr>
          <w:rFonts w:asciiTheme="minorHAnsi" w:hAnsiTheme="minorHAnsi" w:cstheme="minorHAnsi"/>
          <w:color w:val="000000"/>
        </w:rPr>
        <w:t>Díla</w:t>
      </w:r>
      <w:r w:rsidRPr="0027471A">
        <w:rPr>
          <w:rFonts w:asciiTheme="minorHAnsi" w:hAnsiTheme="minorHAnsi" w:cstheme="minorHAnsi"/>
          <w:color w:val="000000"/>
        </w:rPr>
        <w:t>,</w:t>
      </w:r>
    </w:p>
    <w:p w14:paraId="47D2AF51" w14:textId="77777777" w:rsidR="00290EAB" w:rsidRPr="0027471A" w:rsidRDefault="00290EAB" w:rsidP="0018719C">
      <w:pPr>
        <w:pStyle w:val="Odstavecseseznamem"/>
        <w:numPr>
          <w:ilvl w:val="0"/>
          <w:numId w:val="28"/>
        </w:numPr>
        <w:spacing w:after="200" w:line="276" w:lineRule="auto"/>
        <w:contextualSpacing/>
        <w:jc w:val="both"/>
        <w:rPr>
          <w:rFonts w:asciiTheme="minorHAnsi" w:hAnsiTheme="minorHAnsi" w:cstheme="minorHAnsi"/>
          <w:color w:val="000000"/>
        </w:rPr>
      </w:pPr>
      <w:r w:rsidRPr="0027471A">
        <w:rPr>
          <w:rFonts w:asciiTheme="minorHAnsi" w:hAnsiTheme="minorHAnsi" w:cstheme="minorHAnsi"/>
          <w:color w:val="000000"/>
        </w:rPr>
        <w:t xml:space="preserve">číslo a datum uzavření smlouvy o </w:t>
      </w:r>
      <w:r w:rsidR="00EB19EA" w:rsidRPr="0027471A">
        <w:rPr>
          <w:rFonts w:asciiTheme="minorHAnsi" w:hAnsiTheme="minorHAnsi" w:cstheme="minorHAnsi"/>
          <w:color w:val="000000"/>
        </w:rPr>
        <w:t>Dílo</w:t>
      </w:r>
      <w:r w:rsidRPr="0027471A">
        <w:rPr>
          <w:rFonts w:asciiTheme="minorHAnsi" w:hAnsiTheme="minorHAnsi" w:cstheme="minorHAnsi"/>
          <w:color w:val="000000"/>
        </w:rPr>
        <w:t xml:space="preserve"> včetně čísel a dat uzavření jejích dodatků,</w:t>
      </w:r>
    </w:p>
    <w:p w14:paraId="789C91C3" w14:textId="77777777" w:rsidR="00290EAB" w:rsidRPr="0027471A" w:rsidRDefault="00290EAB" w:rsidP="0018719C">
      <w:pPr>
        <w:pStyle w:val="Odstavecseseznamem"/>
        <w:numPr>
          <w:ilvl w:val="0"/>
          <w:numId w:val="28"/>
        </w:numPr>
        <w:spacing w:after="200" w:line="276" w:lineRule="auto"/>
        <w:contextualSpacing/>
        <w:jc w:val="both"/>
        <w:rPr>
          <w:rFonts w:asciiTheme="minorHAnsi" w:hAnsiTheme="minorHAnsi" w:cstheme="minorHAnsi"/>
          <w:color w:val="000000"/>
        </w:rPr>
      </w:pPr>
      <w:r w:rsidRPr="0027471A">
        <w:rPr>
          <w:rFonts w:asciiTheme="minorHAnsi" w:hAnsiTheme="minorHAnsi" w:cstheme="minorHAnsi"/>
          <w:color w:val="000000"/>
        </w:rPr>
        <w:t xml:space="preserve">datum ukončení záruky na </w:t>
      </w:r>
      <w:r w:rsidR="00EB19EA" w:rsidRPr="0027471A">
        <w:rPr>
          <w:rFonts w:asciiTheme="minorHAnsi" w:hAnsiTheme="minorHAnsi" w:cstheme="minorHAnsi"/>
          <w:color w:val="000000"/>
        </w:rPr>
        <w:t>Dílo</w:t>
      </w:r>
      <w:r w:rsidRPr="0027471A">
        <w:rPr>
          <w:rFonts w:asciiTheme="minorHAnsi" w:hAnsiTheme="minorHAnsi" w:cstheme="minorHAnsi"/>
          <w:color w:val="000000"/>
        </w:rPr>
        <w:t>,</w:t>
      </w:r>
    </w:p>
    <w:p w14:paraId="2990CFCA" w14:textId="77777777" w:rsidR="00290EAB" w:rsidRPr="0027471A" w:rsidRDefault="00290EAB" w:rsidP="0018719C">
      <w:pPr>
        <w:pStyle w:val="Odstavecseseznamem"/>
        <w:numPr>
          <w:ilvl w:val="0"/>
          <w:numId w:val="28"/>
        </w:numPr>
        <w:spacing w:after="200" w:line="276" w:lineRule="auto"/>
        <w:contextualSpacing/>
        <w:jc w:val="both"/>
        <w:rPr>
          <w:rFonts w:asciiTheme="minorHAnsi" w:hAnsiTheme="minorHAnsi" w:cstheme="minorHAnsi"/>
          <w:color w:val="000000"/>
        </w:rPr>
      </w:pPr>
      <w:r w:rsidRPr="0027471A">
        <w:rPr>
          <w:rFonts w:asciiTheme="minorHAnsi" w:hAnsiTheme="minorHAnsi" w:cstheme="minorHAnsi"/>
          <w:color w:val="000000"/>
        </w:rPr>
        <w:t xml:space="preserve">soupis měřičských a kancelářských prací a nákladů od zahájení po dokončení </w:t>
      </w:r>
      <w:r w:rsidR="00330807" w:rsidRPr="0027471A">
        <w:rPr>
          <w:rFonts w:asciiTheme="minorHAnsi" w:hAnsiTheme="minorHAnsi" w:cstheme="minorHAnsi"/>
          <w:color w:val="000000"/>
        </w:rPr>
        <w:t>Díla</w:t>
      </w:r>
      <w:r w:rsidRPr="0027471A">
        <w:rPr>
          <w:rFonts w:asciiTheme="minorHAnsi" w:hAnsiTheme="minorHAnsi" w:cstheme="minorHAnsi"/>
          <w:color w:val="000000"/>
        </w:rPr>
        <w:t>,</w:t>
      </w:r>
    </w:p>
    <w:p w14:paraId="33804C3B" w14:textId="77777777" w:rsidR="00290EAB" w:rsidRPr="0027471A" w:rsidRDefault="00290EAB" w:rsidP="0018719C">
      <w:pPr>
        <w:pStyle w:val="Odstavecseseznamem"/>
        <w:numPr>
          <w:ilvl w:val="0"/>
          <w:numId w:val="28"/>
        </w:numPr>
        <w:spacing w:after="200" w:line="276" w:lineRule="auto"/>
        <w:contextualSpacing/>
        <w:jc w:val="both"/>
        <w:rPr>
          <w:rFonts w:asciiTheme="minorHAnsi" w:hAnsiTheme="minorHAnsi" w:cstheme="minorHAnsi"/>
          <w:color w:val="000000"/>
        </w:rPr>
      </w:pPr>
      <w:r w:rsidRPr="0027471A">
        <w:rPr>
          <w:rFonts w:asciiTheme="minorHAnsi" w:hAnsiTheme="minorHAnsi" w:cstheme="minorHAnsi"/>
          <w:color w:val="000000"/>
        </w:rPr>
        <w:t>termín zahájení a dokončení prací na zhotovovaném díle,</w:t>
      </w:r>
    </w:p>
    <w:p w14:paraId="5BF930B9" w14:textId="77777777" w:rsidR="00290EAB" w:rsidRPr="0027471A" w:rsidRDefault="00290EAB" w:rsidP="0018719C">
      <w:pPr>
        <w:pStyle w:val="Odstavecseseznamem"/>
        <w:numPr>
          <w:ilvl w:val="0"/>
          <w:numId w:val="28"/>
        </w:numPr>
        <w:spacing w:after="200" w:line="276" w:lineRule="auto"/>
        <w:contextualSpacing/>
        <w:jc w:val="both"/>
        <w:rPr>
          <w:rFonts w:asciiTheme="minorHAnsi" w:hAnsiTheme="minorHAnsi" w:cstheme="minorHAnsi"/>
          <w:color w:val="000000"/>
        </w:rPr>
      </w:pPr>
      <w:r w:rsidRPr="0027471A">
        <w:rPr>
          <w:rFonts w:asciiTheme="minorHAnsi" w:hAnsiTheme="minorHAnsi" w:cstheme="minorHAnsi"/>
          <w:color w:val="000000"/>
        </w:rPr>
        <w:t>seznam převzaté dokumentace,</w:t>
      </w:r>
    </w:p>
    <w:p w14:paraId="01CF1961" w14:textId="77777777" w:rsidR="00290EAB" w:rsidRPr="0027471A" w:rsidRDefault="00290EAB" w:rsidP="0018719C">
      <w:pPr>
        <w:pStyle w:val="Odstavecseseznamem"/>
        <w:numPr>
          <w:ilvl w:val="0"/>
          <w:numId w:val="28"/>
        </w:numPr>
        <w:spacing w:after="200" w:line="276" w:lineRule="auto"/>
        <w:contextualSpacing/>
        <w:jc w:val="both"/>
        <w:rPr>
          <w:rFonts w:asciiTheme="minorHAnsi" w:hAnsiTheme="minorHAnsi" w:cstheme="minorHAnsi"/>
          <w:color w:val="000000"/>
        </w:rPr>
      </w:pPr>
      <w:r w:rsidRPr="0027471A">
        <w:rPr>
          <w:rFonts w:asciiTheme="minorHAnsi" w:hAnsiTheme="minorHAnsi" w:cstheme="minorHAnsi"/>
          <w:color w:val="000000"/>
        </w:rPr>
        <w:t xml:space="preserve">prohlášení objednatele, že </w:t>
      </w:r>
      <w:r w:rsidR="00EB19EA" w:rsidRPr="0027471A">
        <w:rPr>
          <w:rFonts w:asciiTheme="minorHAnsi" w:hAnsiTheme="minorHAnsi" w:cstheme="minorHAnsi"/>
          <w:color w:val="000000"/>
        </w:rPr>
        <w:t>Dílo</w:t>
      </w:r>
      <w:r w:rsidRPr="0027471A">
        <w:rPr>
          <w:rFonts w:asciiTheme="minorHAnsi" w:hAnsiTheme="minorHAnsi" w:cstheme="minorHAnsi"/>
          <w:color w:val="000000"/>
        </w:rPr>
        <w:t xml:space="preserve"> přejímá bez výhrad, nebo s výhradami zjevných vad,</w:t>
      </w:r>
    </w:p>
    <w:p w14:paraId="010D4E7F" w14:textId="77777777" w:rsidR="00290EAB" w:rsidRPr="0027471A" w:rsidRDefault="00290EAB" w:rsidP="0018719C">
      <w:pPr>
        <w:pStyle w:val="Odstavecseseznamem"/>
        <w:numPr>
          <w:ilvl w:val="0"/>
          <w:numId w:val="28"/>
        </w:numPr>
        <w:spacing w:after="200" w:line="276" w:lineRule="auto"/>
        <w:contextualSpacing/>
        <w:jc w:val="both"/>
        <w:rPr>
          <w:rFonts w:asciiTheme="minorHAnsi" w:hAnsiTheme="minorHAnsi" w:cstheme="minorHAnsi"/>
          <w:color w:val="000000"/>
        </w:rPr>
      </w:pPr>
      <w:r w:rsidRPr="0027471A">
        <w:rPr>
          <w:rFonts w:asciiTheme="minorHAnsi" w:hAnsiTheme="minorHAnsi" w:cstheme="minorHAnsi"/>
          <w:color w:val="000000"/>
        </w:rPr>
        <w:lastRenderedPageBreak/>
        <w:t>datum a místo sepsání protokolu,</w:t>
      </w:r>
    </w:p>
    <w:p w14:paraId="768910B6" w14:textId="77777777" w:rsidR="00290EAB" w:rsidRPr="0027471A" w:rsidRDefault="00290EAB" w:rsidP="0018719C">
      <w:pPr>
        <w:pStyle w:val="Odstavecseseznamem"/>
        <w:numPr>
          <w:ilvl w:val="0"/>
          <w:numId w:val="28"/>
        </w:numPr>
        <w:spacing w:after="200" w:line="276" w:lineRule="auto"/>
        <w:contextualSpacing/>
        <w:jc w:val="both"/>
        <w:rPr>
          <w:rFonts w:asciiTheme="minorHAnsi" w:hAnsiTheme="minorHAnsi" w:cstheme="minorHAnsi"/>
          <w:color w:val="000000"/>
        </w:rPr>
      </w:pPr>
      <w:r w:rsidRPr="0027471A">
        <w:rPr>
          <w:rFonts w:asciiTheme="minorHAnsi" w:hAnsiTheme="minorHAnsi" w:cstheme="minorHAnsi"/>
          <w:color w:val="000000"/>
        </w:rPr>
        <w:t xml:space="preserve">seznam případných ojedinělých drobných vad, které samy o sobě ani ve spojení s jinými nebrání užívání </w:t>
      </w:r>
      <w:r w:rsidR="00330807" w:rsidRPr="0027471A">
        <w:rPr>
          <w:rFonts w:asciiTheme="minorHAnsi" w:hAnsiTheme="minorHAnsi" w:cstheme="minorHAnsi"/>
          <w:color w:val="000000"/>
        </w:rPr>
        <w:t>Díla</w:t>
      </w:r>
      <w:r w:rsidRPr="0027471A">
        <w:rPr>
          <w:rFonts w:asciiTheme="minorHAnsi" w:hAnsiTheme="minorHAnsi" w:cstheme="minorHAnsi"/>
          <w:color w:val="000000"/>
        </w:rPr>
        <w:t xml:space="preserve"> funkčně nebo esteticky, ani jeho užívání podstatným způsobem neomezují,</w:t>
      </w:r>
    </w:p>
    <w:p w14:paraId="03531E43" w14:textId="77777777" w:rsidR="00290EAB" w:rsidRPr="0027471A" w:rsidRDefault="00290EAB" w:rsidP="0018719C">
      <w:pPr>
        <w:pStyle w:val="Odstavecseseznamem"/>
        <w:numPr>
          <w:ilvl w:val="0"/>
          <w:numId w:val="28"/>
        </w:numPr>
        <w:spacing w:after="200" w:line="276" w:lineRule="auto"/>
        <w:contextualSpacing/>
        <w:jc w:val="both"/>
        <w:rPr>
          <w:rFonts w:asciiTheme="minorHAnsi" w:hAnsiTheme="minorHAnsi" w:cstheme="minorHAnsi"/>
          <w:color w:val="000000"/>
        </w:rPr>
      </w:pPr>
      <w:r w:rsidRPr="0027471A">
        <w:rPr>
          <w:rFonts w:asciiTheme="minorHAnsi" w:hAnsiTheme="minorHAnsi" w:cstheme="minorHAnsi"/>
          <w:color w:val="000000"/>
        </w:rPr>
        <w:t>lhůtu pro odstranění drobných vad podle písm. j) tohoto odstavce,</w:t>
      </w:r>
    </w:p>
    <w:p w14:paraId="26BC9249" w14:textId="77777777" w:rsidR="00290EAB" w:rsidRPr="0027471A" w:rsidRDefault="00290EAB" w:rsidP="0018719C">
      <w:pPr>
        <w:pStyle w:val="Odstavecseseznamem"/>
        <w:numPr>
          <w:ilvl w:val="0"/>
          <w:numId w:val="28"/>
        </w:numPr>
        <w:spacing w:after="200" w:line="276" w:lineRule="auto"/>
        <w:contextualSpacing/>
        <w:jc w:val="both"/>
        <w:rPr>
          <w:rFonts w:asciiTheme="minorHAnsi" w:hAnsiTheme="minorHAnsi" w:cstheme="minorHAnsi"/>
          <w:color w:val="000000"/>
        </w:rPr>
      </w:pPr>
      <w:r w:rsidRPr="0027471A">
        <w:rPr>
          <w:rFonts w:asciiTheme="minorHAnsi" w:hAnsiTheme="minorHAnsi" w:cstheme="minorHAnsi"/>
          <w:color w:val="000000"/>
        </w:rPr>
        <w:t>jména a podpisy zástupců objednatele, osoby vykonávající technický dozor objednatele a</w:t>
      </w:r>
      <w:r w:rsidR="00C3745F" w:rsidRPr="0027471A">
        <w:rPr>
          <w:rFonts w:asciiTheme="minorHAnsi" w:hAnsiTheme="minorHAnsi" w:cstheme="minorHAnsi"/>
          <w:color w:val="000000"/>
        </w:rPr>
        <w:t> </w:t>
      </w:r>
      <w:r w:rsidR="00330807" w:rsidRPr="0027471A">
        <w:rPr>
          <w:rFonts w:asciiTheme="minorHAnsi" w:hAnsiTheme="minorHAnsi" w:cstheme="minorHAnsi"/>
          <w:color w:val="000000"/>
        </w:rPr>
        <w:t>zhotovitele</w:t>
      </w:r>
      <w:r w:rsidRPr="0027471A">
        <w:rPr>
          <w:rFonts w:asciiTheme="minorHAnsi" w:hAnsiTheme="minorHAnsi" w:cstheme="minorHAnsi"/>
          <w:color w:val="000000"/>
        </w:rPr>
        <w:t>.</w:t>
      </w:r>
    </w:p>
    <w:p w14:paraId="0674C590" w14:textId="77777777" w:rsidR="00032AF9" w:rsidRPr="0027471A" w:rsidRDefault="00FA6124" w:rsidP="0018719C">
      <w:pPr>
        <w:pStyle w:val="Default"/>
        <w:numPr>
          <w:ilvl w:val="0"/>
          <w:numId w:val="11"/>
        </w:numPr>
        <w:spacing w:after="120"/>
        <w:ind w:left="426"/>
        <w:jc w:val="both"/>
        <w:rPr>
          <w:rFonts w:asciiTheme="minorHAnsi" w:hAnsiTheme="minorHAnsi" w:cstheme="minorHAnsi"/>
        </w:rPr>
      </w:pPr>
      <w:r w:rsidRPr="0027471A">
        <w:rPr>
          <w:rFonts w:asciiTheme="minorHAnsi" w:hAnsiTheme="minorHAnsi" w:cstheme="minorHAnsi"/>
        </w:rPr>
        <w:t xml:space="preserve">Objednatel není </w:t>
      </w:r>
      <w:r w:rsidR="00EB19EA" w:rsidRPr="0027471A">
        <w:rPr>
          <w:rFonts w:asciiTheme="minorHAnsi" w:hAnsiTheme="minorHAnsi" w:cstheme="minorHAnsi"/>
        </w:rPr>
        <w:t>Dílo</w:t>
      </w:r>
      <w:r w:rsidR="007F139D" w:rsidRPr="0027471A">
        <w:rPr>
          <w:rFonts w:asciiTheme="minorHAnsi" w:hAnsiTheme="minorHAnsi" w:cstheme="minorHAnsi"/>
        </w:rPr>
        <w:t xml:space="preserve"> nebo část </w:t>
      </w:r>
      <w:r w:rsidR="00330807" w:rsidRPr="0027471A">
        <w:rPr>
          <w:rFonts w:asciiTheme="minorHAnsi" w:hAnsiTheme="minorHAnsi" w:cstheme="minorHAnsi"/>
        </w:rPr>
        <w:t>Díla</w:t>
      </w:r>
      <w:r w:rsidRPr="0027471A">
        <w:rPr>
          <w:rFonts w:asciiTheme="minorHAnsi" w:hAnsiTheme="minorHAnsi" w:cstheme="minorHAnsi"/>
        </w:rPr>
        <w:t xml:space="preserve"> povinen převzít, jestliže má ojedinělé drobné vady nebo ojedinělé drobné nedodělky i pokud samy o sobě ani ve spojení s jinými nebrání užívání. Zhotovitel je povinen tyto vady odstranit v termínu stanoveném objednatelem, popř. dohodou smluvních stran.</w:t>
      </w:r>
    </w:p>
    <w:p w14:paraId="6968FA6A" w14:textId="538176A4" w:rsidR="00244AC9" w:rsidRPr="0027471A" w:rsidRDefault="00FA6124" w:rsidP="00244AC9">
      <w:pPr>
        <w:pStyle w:val="Default"/>
        <w:numPr>
          <w:ilvl w:val="0"/>
          <w:numId w:val="11"/>
        </w:numPr>
        <w:spacing w:after="120"/>
        <w:ind w:left="426"/>
        <w:jc w:val="both"/>
        <w:rPr>
          <w:rFonts w:asciiTheme="minorHAnsi" w:hAnsiTheme="minorHAnsi" w:cstheme="minorHAnsi"/>
        </w:rPr>
      </w:pPr>
      <w:r w:rsidRPr="0027471A">
        <w:rPr>
          <w:rFonts w:asciiTheme="minorHAnsi" w:hAnsiTheme="minorHAnsi" w:cstheme="minorHAnsi"/>
        </w:rPr>
        <w:t>Zhotovitel je povinen</w:t>
      </w:r>
      <w:r w:rsidR="00E7625C" w:rsidRPr="0027471A">
        <w:rPr>
          <w:rFonts w:asciiTheme="minorHAnsi" w:hAnsiTheme="minorHAnsi" w:cstheme="minorHAnsi"/>
        </w:rPr>
        <w:t>,</w:t>
      </w:r>
      <w:r w:rsidRPr="0027471A">
        <w:rPr>
          <w:rFonts w:asciiTheme="minorHAnsi" w:hAnsiTheme="minorHAnsi" w:cstheme="minorHAnsi"/>
        </w:rPr>
        <w:t xml:space="preserve"> v případě požadavku objednatele</w:t>
      </w:r>
      <w:r w:rsidR="00E7625C" w:rsidRPr="0027471A">
        <w:rPr>
          <w:rFonts w:asciiTheme="minorHAnsi" w:hAnsiTheme="minorHAnsi" w:cstheme="minorHAnsi"/>
        </w:rPr>
        <w:t>,</w:t>
      </w:r>
      <w:r w:rsidRPr="0027471A">
        <w:rPr>
          <w:rFonts w:asciiTheme="minorHAnsi" w:hAnsiTheme="minorHAnsi" w:cstheme="minorHAnsi"/>
        </w:rPr>
        <w:t xml:space="preserve"> před předáním </w:t>
      </w:r>
      <w:r w:rsidR="00E7625C" w:rsidRPr="0027471A">
        <w:rPr>
          <w:rFonts w:asciiTheme="minorHAnsi" w:hAnsiTheme="minorHAnsi" w:cstheme="minorHAnsi"/>
        </w:rPr>
        <w:t xml:space="preserve">jednotlivých částí </w:t>
      </w:r>
      <w:r w:rsidR="00330807" w:rsidRPr="0027471A">
        <w:rPr>
          <w:rFonts w:asciiTheme="minorHAnsi" w:hAnsiTheme="minorHAnsi" w:cstheme="minorHAnsi"/>
        </w:rPr>
        <w:t>Díla</w:t>
      </w:r>
      <w:r w:rsidR="00E7625C" w:rsidRPr="0027471A">
        <w:rPr>
          <w:rFonts w:asciiTheme="minorHAnsi" w:hAnsiTheme="minorHAnsi" w:cstheme="minorHAnsi"/>
        </w:rPr>
        <w:t xml:space="preserve"> </w:t>
      </w:r>
      <w:r w:rsidRPr="0027471A">
        <w:rPr>
          <w:rFonts w:asciiTheme="minorHAnsi" w:hAnsiTheme="minorHAnsi" w:cstheme="minorHAnsi"/>
        </w:rPr>
        <w:t xml:space="preserve">provést prezentaci </w:t>
      </w:r>
      <w:r w:rsidR="00E7625C" w:rsidRPr="0027471A">
        <w:rPr>
          <w:rFonts w:asciiTheme="minorHAnsi" w:hAnsiTheme="minorHAnsi" w:cstheme="minorHAnsi"/>
        </w:rPr>
        <w:t xml:space="preserve">obsahu </w:t>
      </w:r>
      <w:r w:rsidRPr="0027471A">
        <w:rPr>
          <w:rFonts w:asciiTheme="minorHAnsi" w:hAnsiTheme="minorHAnsi" w:cstheme="minorHAnsi"/>
        </w:rPr>
        <w:t>k ověření, zda je zpracována v souladu se smlouvou, a zapracovat případné připomínky objednatele.</w:t>
      </w:r>
    </w:p>
    <w:p w14:paraId="504B436A" w14:textId="77777777" w:rsidR="003B1CB9" w:rsidRPr="0027471A" w:rsidRDefault="003B1CB9" w:rsidP="00B46FC2">
      <w:pPr>
        <w:widowControl w:val="0"/>
        <w:tabs>
          <w:tab w:val="left" w:pos="851"/>
          <w:tab w:val="left" w:pos="1134"/>
        </w:tabs>
        <w:autoSpaceDE w:val="0"/>
        <w:autoSpaceDN w:val="0"/>
        <w:adjustRightInd w:val="0"/>
        <w:spacing w:line="240" w:lineRule="atLeast"/>
        <w:jc w:val="both"/>
        <w:rPr>
          <w:rFonts w:asciiTheme="minorHAnsi" w:hAnsiTheme="minorHAnsi" w:cstheme="minorHAnsi"/>
        </w:rPr>
      </w:pPr>
    </w:p>
    <w:p w14:paraId="72661FA2" w14:textId="77777777" w:rsidR="003B1CB9" w:rsidRPr="0027471A" w:rsidRDefault="003B1CB9" w:rsidP="003B1CB9">
      <w:pPr>
        <w:widowControl w:val="0"/>
        <w:tabs>
          <w:tab w:val="left" w:pos="851"/>
          <w:tab w:val="left" w:pos="1134"/>
        </w:tabs>
        <w:autoSpaceDE w:val="0"/>
        <w:autoSpaceDN w:val="0"/>
        <w:adjustRightInd w:val="0"/>
        <w:spacing w:line="240" w:lineRule="atLeast"/>
        <w:jc w:val="center"/>
        <w:rPr>
          <w:rFonts w:asciiTheme="minorHAnsi" w:hAnsiTheme="minorHAnsi" w:cstheme="minorHAnsi"/>
          <w:b/>
        </w:rPr>
      </w:pPr>
      <w:r w:rsidRPr="0027471A">
        <w:rPr>
          <w:rFonts w:asciiTheme="minorHAnsi" w:hAnsiTheme="minorHAnsi" w:cstheme="minorHAnsi"/>
          <w:b/>
        </w:rPr>
        <w:t>Článek V</w:t>
      </w:r>
      <w:r w:rsidR="00FA6124" w:rsidRPr="0027471A">
        <w:rPr>
          <w:rFonts w:asciiTheme="minorHAnsi" w:hAnsiTheme="minorHAnsi" w:cstheme="minorHAnsi"/>
          <w:b/>
        </w:rPr>
        <w:t>I</w:t>
      </w:r>
      <w:r w:rsidRPr="0027471A">
        <w:rPr>
          <w:rFonts w:asciiTheme="minorHAnsi" w:hAnsiTheme="minorHAnsi" w:cstheme="minorHAnsi"/>
          <w:b/>
        </w:rPr>
        <w:t>I</w:t>
      </w:r>
    </w:p>
    <w:p w14:paraId="52D879CB" w14:textId="77777777" w:rsidR="00032AF9" w:rsidRPr="0027471A" w:rsidRDefault="0099302A" w:rsidP="00B90E8E">
      <w:pPr>
        <w:keepNext/>
        <w:widowControl w:val="0"/>
        <w:tabs>
          <w:tab w:val="left" w:pos="360"/>
        </w:tabs>
        <w:autoSpaceDE w:val="0"/>
        <w:autoSpaceDN w:val="0"/>
        <w:adjustRightInd w:val="0"/>
        <w:jc w:val="center"/>
        <w:rPr>
          <w:rFonts w:asciiTheme="minorHAnsi" w:hAnsiTheme="minorHAnsi" w:cstheme="minorHAnsi"/>
          <w:b/>
        </w:rPr>
      </w:pPr>
      <w:r w:rsidRPr="0027471A">
        <w:rPr>
          <w:rFonts w:asciiTheme="minorHAnsi" w:hAnsiTheme="minorHAnsi" w:cstheme="minorHAnsi"/>
          <w:b/>
        </w:rPr>
        <w:t xml:space="preserve">Vady </w:t>
      </w:r>
      <w:r w:rsidR="00330807" w:rsidRPr="0027471A">
        <w:rPr>
          <w:rFonts w:asciiTheme="minorHAnsi" w:hAnsiTheme="minorHAnsi" w:cstheme="minorHAnsi"/>
          <w:b/>
        </w:rPr>
        <w:t>Díla</w:t>
      </w:r>
      <w:r w:rsidRPr="0027471A">
        <w:rPr>
          <w:rFonts w:asciiTheme="minorHAnsi" w:hAnsiTheme="minorHAnsi" w:cstheme="minorHAnsi"/>
          <w:b/>
        </w:rPr>
        <w:t>, o</w:t>
      </w:r>
      <w:r w:rsidR="003B1CB9" w:rsidRPr="0027471A">
        <w:rPr>
          <w:rFonts w:asciiTheme="minorHAnsi" w:hAnsiTheme="minorHAnsi" w:cstheme="minorHAnsi"/>
          <w:b/>
        </w:rPr>
        <w:t xml:space="preserve">dpovědnost za vady, záruka za jakost </w:t>
      </w:r>
      <w:r w:rsidR="00330807" w:rsidRPr="0027471A">
        <w:rPr>
          <w:rFonts w:asciiTheme="minorHAnsi" w:hAnsiTheme="minorHAnsi" w:cstheme="minorHAnsi"/>
          <w:b/>
        </w:rPr>
        <w:t>Díla</w:t>
      </w:r>
    </w:p>
    <w:p w14:paraId="55C548F8" w14:textId="77777777" w:rsidR="008632FA" w:rsidRPr="0027471A" w:rsidRDefault="008632FA" w:rsidP="00B90E8E">
      <w:pPr>
        <w:keepNext/>
        <w:widowControl w:val="0"/>
        <w:tabs>
          <w:tab w:val="left" w:pos="360"/>
        </w:tabs>
        <w:autoSpaceDE w:val="0"/>
        <w:autoSpaceDN w:val="0"/>
        <w:adjustRightInd w:val="0"/>
        <w:jc w:val="center"/>
        <w:rPr>
          <w:rFonts w:asciiTheme="minorHAnsi" w:hAnsiTheme="minorHAnsi" w:cstheme="minorHAnsi"/>
          <w:b/>
        </w:rPr>
      </w:pPr>
    </w:p>
    <w:p w14:paraId="0C8D4556" w14:textId="77777777" w:rsidR="005120DF" w:rsidRPr="0027471A" w:rsidRDefault="00EB19EA" w:rsidP="005120DF">
      <w:pPr>
        <w:pStyle w:val="Default"/>
        <w:numPr>
          <w:ilvl w:val="0"/>
          <w:numId w:val="32"/>
        </w:numPr>
        <w:spacing w:after="120"/>
        <w:ind w:left="426"/>
        <w:jc w:val="both"/>
        <w:rPr>
          <w:rFonts w:asciiTheme="minorHAnsi" w:hAnsiTheme="minorHAnsi" w:cstheme="minorHAnsi"/>
        </w:rPr>
      </w:pPr>
      <w:r w:rsidRPr="0027471A">
        <w:rPr>
          <w:rFonts w:asciiTheme="minorHAnsi" w:hAnsiTheme="minorHAnsi" w:cstheme="minorHAnsi"/>
        </w:rPr>
        <w:t>Dílo</w:t>
      </w:r>
      <w:r w:rsidR="008632FA" w:rsidRPr="0027471A">
        <w:rPr>
          <w:rFonts w:asciiTheme="minorHAnsi" w:hAnsiTheme="minorHAnsi" w:cstheme="minorHAnsi"/>
        </w:rPr>
        <w:t xml:space="preserve"> má vady, jestliže jeho provedení neodpovídá požadavkům uvedeným ve smlouvě, příslušným právním předpisům, normám nebo jiné dokumentaci vztahující se k provedení </w:t>
      </w:r>
      <w:r w:rsidR="00330807" w:rsidRPr="0027471A">
        <w:rPr>
          <w:rFonts w:asciiTheme="minorHAnsi" w:hAnsiTheme="minorHAnsi" w:cstheme="minorHAnsi"/>
        </w:rPr>
        <w:t>Díla</w:t>
      </w:r>
      <w:r w:rsidR="008632FA" w:rsidRPr="0027471A">
        <w:rPr>
          <w:rFonts w:asciiTheme="minorHAnsi" w:hAnsiTheme="minorHAnsi" w:cstheme="minorHAnsi"/>
        </w:rPr>
        <w:t xml:space="preserve"> nebo pokud neumožňuje užívání, k němuž bylo určeno a zhotoveno.</w:t>
      </w:r>
    </w:p>
    <w:p w14:paraId="22A9B5A8" w14:textId="77777777" w:rsidR="005120DF" w:rsidRPr="0027471A" w:rsidRDefault="003B1CB9" w:rsidP="005120DF">
      <w:pPr>
        <w:pStyle w:val="Default"/>
        <w:numPr>
          <w:ilvl w:val="0"/>
          <w:numId w:val="32"/>
        </w:numPr>
        <w:spacing w:after="120"/>
        <w:ind w:left="426"/>
        <w:jc w:val="both"/>
        <w:rPr>
          <w:rFonts w:asciiTheme="minorHAnsi" w:hAnsiTheme="minorHAnsi" w:cstheme="minorHAnsi"/>
        </w:rPr>
      </w:pPr>
      <w:r w:rsidRPr="0027471A">
        <w:rPr>
          <w:rFonts w:asciiTheme="minorHAnsi" w:hAnsiTheme="minorHAnsi" w:cstheme="minorHAnsi"/>
        </w:rPr>
        <w:t>Zhotovitel poskytuje objednateli záruku v celém rozsahu plnění dle této smlouvy a</w:t>
      </w:r>
      <w:r w:rsidR="00B90E8E" w:rsidRPr="0027471A">
        <w:rPr>
          <w:rFonts w:asciiTheme="minorHAnsi" w:hAnsiTheme="minorHAnsi" w:cstheme="minorHAnsi"/>
        </w:rPr>
        <w:t> </w:t>
      </w:r>
      <w:r w:rsidRPr="0027471A">
        <w:rPr>
          <w:rFonts w:asciiTheme="minorHAnsi" w:hAnsiTheme="minorHAnsi" w:cstheme="minorHAnsi"/>
        </w:rPr>
        <w:t>odpovídá za všechny vady, které se vyskytnou na díle v době jeho předání a dále v</w:t>
      </w:r>
      <w:r w:rsidR="009C68AE" w:rsidRPr="0027471A">
        <w:rPr>
          <w:rFonts w:asciiTheme="minorHAnsi" w:hAnsiTheme="minorHAnsi" w:cstheme="minorHAnsi"/>
        </w:rPr>
        <w:t> </w:t>
      </w:r>
      <w:r w:rsidR="005120DF" w:rsidRPr="0027471A">
        <w:rPr>
          <w:rFonts w:asciiTheme="minorHAnsi" w:hAnsiTheme="minorHAnsi" w:cstheme="minorHAnsi"/>
        </w:rPr>
        <w:t>záruční době.</w:t>
      </w:r>
    </w:p>
    <w:p w14:paraId="63AAB776" w14:textId="07EB3A9C" w:rsidR="00032AF9" w:rsidRPr="0027471A" w:rsidRDefault="009C782F" w:rsidP="005120DF">
      <w:pPr>
        <w:pStyle w:val="Default"/>
        <w:numPr>
          <w:ilvl w:val="0"/>
          <w:numId w:val="32"/>
        </w:numPr>
        <w:spacing w:after="120"/>
        <w:ind w:left="426"/>
        <w:jc w:val="both"/>
        <w:rPr>
          <w:rFonts w:asciiTheme="minorHAnsi" w:hAnsiTheme="minorHAnsi" w:cstheme="minorHAnsi"/>
        </w:rPr>
      </w:pPr>
      <w:r w:rsidRPr="0027471A">
        <w:rPr>
          <w:rFonts w:asciiTheme="minorHAnsi" w:hAnsiTheme="minorHAnsi" w:cstheme="minorHAnsi"/>
        </w:rPr>
        <w:t xml:space="preserve">Záruční doba na </w:t>
      </w:r>
      <w:r w:rsidR="00EB19EA" w:rsidRPr="0027471A">
        <w:rPr>
          <w:rFonts w:asciiTheme="minorHAnsi" w:hAnsiTheme="minorHAnsi" w:cstheme="minorHAnsi"/>
        </w:rPr>
        <w:t>Dílo</w:t>
      </w:r>
      <w:r w:rsidRPr="0027471A">
        <w:rPr>
          <w:rFonts w:asciiTheme="minorHAnsi" w:hAnsiTheme="minorHAnsi" w:cstheme="minorHAnsi"/>
        </w:rPr>
        <w:t xml:space="preserve"> je </w:t>
      </w:r>
      <w:r w:rsidR="00814341" w:rsidRPr="0027471A">
        <w:rPr>
          <w:rFonts w:asciiTheme="minorHAnsi" w:hAnsiTheme="minorHAnsi" w:cstheme="minorHAnsi"/>
        </w:rPr>
        <w:t>36</w:t>
      </w:r>
      <w:r w:rsidRPr="0027471A">
        <w:rPr>
          <w:rFonts w:asciiTheme="minorHAnsi" w:hAnsiTheme="minorHAnsi" w:cstheme="minorHAnsi"/>
        </w:rPr>
        <w:t xml:space="preserve"> měsíců.</w:t>
      </w:r>
    </w:p>
    <w:p w14:paraId="274D0402" w14:textId="77777777" w:rsidR="00123A95" w:rsidRPr="0027471A" w:rsidRDefault="00F3249C" w:rsidP="00E01D63">
      <w:pPr>
        <w:pStyle w:val="Default"/>
        <w:numPr>
          <w:ilvl w:val="0"/>
          <w:numId w:val="32"/>
        </w:numPr>
        <w:spacing w:after="120"/>
        <w:ind w:left="426"/>
        <w:jc w:val="both"/>
        <w:rPr>
          <w:rFonts w:asciiTheme="minorHAnsi" w:hAnsiTheme="minorHAnsi" w:cstheme="minorHAnsi"/>
        </w:rPr>
      </w:pPr>
      <w:r w:rsidRPr="0027471A">
        <w:rPr>
          <w:rFonts w:asciiTheme="minorHAnsi" w:hAnsiTheme="minorHAnsi" w:cstheme="minorHAnsi"/>
        </w:rPr>
        <w:t>Záruční doba počíná běžet</w:t>
      </w:r>
      <w:r w:rsidR="008940C2" w:rsidRPr="0027471A">
        <w:rPr>
          <w:rFonts w:asciiTheme="minorHAnsi" w:hAnsiTheme="minorHAnsi" w:cstheme="minorHAnsi"/>
        </w:rPr>
        <w:t xml:space="preserve"> oboustranným protokolárním</w:t>
      </w:r>
      <w:r w:rsidRPr="0027471A">
        <w:rPr>
          <w:rFonts w:asciiTheme="minorHAnsi" w:hAnsiTheme="minorHAnsi" w:cstheme="minorHAnsi"/>
        </w:rPr>
        <w:t xml:space="preserve"> předáním </w:t>
      </w:r>
      <w:r w:rsidR="00330807" w:rsidRPr="0027471A">
        <w:rPr>
          <w:rFonts w:asciiTheme="minorHAnsi" w:hAnsiTheme="minorHAnsi" w:cstheme="minorHAnsi"/>
        </w:rPr>
        <w:t>Díla</w:t>
      </w:r>
      <w:r w:rsidRPr="0027471A">
        <w:rPr>
          <w:rFonts w:asciiTheme="minorHAnsi" w:hAnsiTheme="minorHAnsi" w:cstheme="minorHAnsi"/>
        </w:rPr>
        <w:t xml:space="preserve"> zhotovitelem objednateli a</w:t>
      </w:r>
      <w:r w:rsidR="00C83C23" w:rsidRPr="0027471A">
        <w:rPr>
          <w:rFonts w:asciiTheme="minorHAnsi" w:hAnsiTheme="minorHAnsi" w:cstheme="minorHAnsi"/>
        </w:rPr>
        <w:t> </w:t>
      </w:r>
      <w:r w:rsidRPr="0027471A">
        <w:rPr>
          <w:rFonts w:asciiTheme="minorHAnsi" w:hAnsiTheme="minorHAnsi" w:cstheme="minorHAnsi"/>
        </w:rPr>
        <w:t xml:space="preserve">trvá po celou dobu provádění stavby podle zhotoveného </w:t>
      </w:r>
      <w:r w:rsidR="00330807" w:rsidRPr="0027471A">
        <w:rPr>
          <w:rFonts w:asciiTheme="minorHAnsi" w:hAnsiTheme="minorHAnsi" w:cstheme="minorHAnsi"/>
        </w:rPr>
        <w:t>Díla</w:t>
      </w:r>
      <w:r w:rsidRPr="0027471A">
        <w:rPr>
          <w:rFonts w:asciiTheme="minorHAnsi" w:hAnsiTheme="minorHAnsi" w:cstheme="minorHAnsi"/>
        </w:rPr>
        <w:t xml:space="preserve"> a dále po celou dobu trvání záruční doby týkající se této provedené stav</w:t>
      </w:r>
      <w:r w:rsidR="003417EB" w:rsidRPr="0027471A">
        <w:rPr>
          <w:rFonts w:asciiTheme="minorHAnsi" w:hAnsiTheme="minorHAnsi" w:cstheme="minorHAnsi"/>
        </w:rPr>
        <w:t xml:space="preserve">by. </w:t>
      </w:r>
    </w:p>
    <w:p w14:paraId="509F87E8" w14:textId="77777777" w:rsidR="00032AF9" w:rsidRPr="0027471A" w:rsidRDefault="00F3249C" w:rsidP="00E01D63">
      <w:pPr>
        <w:pStyle w:val="Default"/>
        <w:numPr>
          <w:ilvl w:val="0"/>
          <w:numId w:val="32"/>
        </w:numPr>
        <w:spacing w:after="120"/>
        <w:ind w:left="426"/>
        <w:jc w:val="both"/>
        <w:rPr>
          <w:rFonts w:asciiTheme="minorHAnsi" w:hAnsiTheme="minorHAnsi" w:cstheme="minorHAnsi"/>
        </w:rPr>
      </w:pPr>
      <w:r w:rsidRPr="0027471A">
        <w:rPr>
          <w:rFonts w:asciiTheme="minorHAnsi" w:hAnsiTheme="minorHAnsi" w:cstheme="minorHAnsi"/>
        </w:rPr>
        <w:t xml:space="preserve">Zhotovitel neodpovídá za vady </w:t>
      </w:r>
      <w:r w:rsidR="00330807" w:rsidRPr="0027471A">
        <w:rPr>
          <w:rFonts w:asciiTheme="minorHAnsi" w:hAnsiTheme="minorHAnsi" w:cstheme="minorHAnsi"/>
        </w:rPr>
        <w:t>Díla</w:t>
      </w:r>
      <w:r w:rsidRPr="0027471A">
        <w:rPr>
          <w:rFonts w:asciiTheme="minorHAnsi" w:hAnsiTheme="minorHAnsi" w:cstheme="minorHAnsi"/>
        </w:rPr>
        <w:t>, které byly způsobeny použitím podkladů převzatých od objednatele, a zhotovitel ani při vynaložen</w:t>
      </w:r>
      <w:r w:rsidR="00CE4C54" w:rsidRPr="0027471A">
        <w:rPr>
          <w:rFonts w:asciiTheme="minorHAnsi" w:hAnsiTheme="minorHAnsi" w:cstheme="minorHAnsi"/>
        </w:rPr>
        <w:t>í</w:t>
      </w:r>
      <w:r w:rsidRPr="0027471A">
        <w:rPr>
          <w:rFonts w:asciiTheme="minorHAnsi" w:hAnsiTheme="minorHAnsi" w:cstheme="minorHAnsi"/>
        </w:rPr>
        <w:t xml:space="preserve"> veškeré odborné péče nemohl zjistit jejich nevhodnost, případně na nevhodnost upozornil objednatele, avšak ten na jejich použití trval.</w:t>
      </w:r>
    </w:p>
    <w:p w14:paraId="132DBE8E" w14:textId="77777777" w:rsidR="00032AF9" w:rsidRPr="0027471A" w:rsidRDefault="0089531F" w:rsidP="00E01D63">
      <w:pPr>
        <w:pStyle w:val="Default"/>
        <w:numPr>
          <w:ilvl w:val="0"/>
          <w:numId w:val="32"/>
        </w:numPr>
        <w:spacing w:after="120"/>
        <w:ind w:left="426"/>
        <w:jc w:val="both"/>
        <w:rPr>
          <w:rFonts w:asciiTheme="minorHAnsi" w:hAnsiTheme="minorHAnsi" w:cstheme="minorHAnsi"/>
        </w:rPr>
      </w:pPr>
      <w:r w:rsidRPr="0027471A">
        <w:rPr>
          <w:rFonts w:asciiTheme="minorHAnsi" w:hAnsiTheme="minorHAnsi" w:cstheme="minorHAnsi"/>
        </w:rPr>
        <w:t xml:space="preserve">Objednatel je povinen oznámit vadu </w:t>
      </w:r>
      <w:r w:rsidR="00330807" w:rsidRPr="0027471A">
        <w:rPr>
          <w:rFonts w:asciiTheme="minorHAnsi" w:hAnsiTheme="minorHAnsi" w:cstheme="minorHAnsi"/>
        </w:rPr>
        <w:t>Díla</w:t>
      </w:r>
      <w:r w:rsidRPr="0027471A">
        <w:rPr>
          <w:rFonts w:asciiTheme="minorHAnsi" w:hAnsiTheme="minorHAnsi" w:cstheme="minorHAnsi"/>
        </w:rPr>
        <w:t xml:space="preserve"> zhotoviteli bez zbytečného odkladu poté, co se o ní dozvěděl, a to písemně (datovou schránkou, příp. prostřednictvím držitele poštovní licence) nebo e-mailem u kontaktních osob zhotovitele. Kontaktní osoby zhotovitele i objednatele budou stanoveny v předávacím protokolu o předání a převzetí </w:t>
      </w:r>
      <w:r w:rsidR="00330807" w:rsidRPr="0027471A">
        <w:rPr>
          <w:rFonts w:asciiTheme="minorHAnsi" w:hAnsiTheme="minorHAnsi" w:cstheme="minorHAnsi"/>
        </w:rPr>
        <w:t>Díla</w:t>
      </w:r>
      <w:r w:rsidRPr="0027471A">
        <w:rPr>
          <w:rFonts w:asciiTheme="minorHAnsi" w:hAnsiTheme="minorHAnsi" w:cstheme="minorHAnsi"/>
        </w:rPr>
        <w:t xml:space="preserve">. </w:t>
      </w:r>
    </w:p>
    <w:p w14:paraId="5CF3F6F2" w14:textId="77777777" w:rsidR="00913C5C" w:rsidRPr="0027471A" w:rsidRDefault="0089531F" w:rsidP="00E01D63">
      <w:pPr>
        <w:pStyle w:val="Default"/>
        <w:numPr>
          <w:ilvl w:val="0"/>
          <w:numId w:val="32"/>
        </w:numPr>
        <w:spacing w:after="120"/>
        <w:ind w:left="426"/>
        <w:jc w:val="both"/>
        <w:rPr>
          <w:rFonts w:asciiTheme="minorHAnsi" w:hAnsiTheme="minorHAnsi" w:cstheme="minorHAnsi"/>
        </w:rPr>
      </w:pPr>
      <w:r w:rsidRPr="0027471A">
        <w:rPr>
          <w:rFonts w:asciiTheme="minorHAnsi" w:hAnsiTheme="minorHAnsi" w:cstheme="minorHAnsi"/>
        </w:rPr>
        <w:t xml:space="preserve">Zhotovitel je povinen odstranit vadu </w:t>
      </w:r>
      <w:r w:rsidR="00330807" w:rsidRPr="0027471A">
        <w:rPr>
          <w:rFonts w:asciiTheme="minorHAnsi" w:hAnsiTheme="minorHAnsi" w:cstheme="minorHAnsi"/>
        </w:rPr>
        <w:t>Díla</w:t>
      </w:r>
      <w:r w:rsidRPr="0027471A">
        <w:rPr>
          <w:rFonts w:asciiTheme="minorHAnsi" w:hAnsiTheme="minorHAnsi" w:cstheme="minorHAnsi"/>
        </w:rPr>
        <w:t xml:space="preserve"> bezodkladně, nejpozději však ve lhůtě stanovené objednatelem.</w:t>
      </w:r>
      <w:r w:rsidR="000D0C00" w:rsidRPr="0027471A">
        <w:rPr>
          <w:rFonts w:asciiTheme="minorHAnsi" w:hAnsiTheme="minorHAnsi" w:cstheme="minorHAnsi"/>
        </w:rPr>
        <w:t xml:space="preserve"> Po odstranění vady bude mezi smluvními stranami </w:t>
      </w:r>
      <w:r w:rsidR="00EA0730" w:rsidRPr="0027471A">
        <w:rPr>
          <w:rFonts w:asciiTheme="minorHAnsi" w:hAnsiTheme="minorHAnsi" w:cstheme="minorHAnsi"/>
        </w:rPr>
        <w:t>dle čl. VI, odst. 4 smlouvy, sepsán protokol. V</w:t>
      </w:r>
      <w:r w:rsidR="000D0C00" w:rsidRPr="0027471A">
        <w:rPr>
          <w:rFonts w:asciiTheme="minorHAnsi" w:hAnsiTheme="minorHAnsi" w:cstheme="minorHAnsi"/>
        </w:rPr>
        <w:t xml:space="preserve">ada je považována za odstraněnou nejdříve oboustranným podpisem tohoto protokolu. </w:t>
      </w:r>
    </w:p>
    <w:p w14:paraId="165585F2" w14:textId="77777777" w:rsidR="00EA0730" w:rsidRPr="0027471A" w:rsidRDefault="00EA0730" w:rsidP="00E01D63">
      <w:pPr>
        <w:pStyle w:val="Default"/>
        <w:numPr>
          <w:ilvl w:val="0"/>
          <w:numId w:val="32"/>
        </w:numPr>
        <w:spacing w:after="120"/>
        <w:ind w:left="426"/>
        <w:jc w:val="both"/>
        <w:rPr>
          <w:rFonts w:asciiTheme="minorHAnsi" w:hAnsiTheme="minorHAnsi" w:cstheme="minorHAnsi"/>
        </w:rPr>
      </w:pPr>
      <w:r w:rsidRPr="0027471A">
        <w:rPr>
          <w:rFonts w:asciiTheme="minorHAnsi" w:hAnsiTheme="minorHAnsi" w:cstheme="minorHAnsi"/>
        </w:rPr>
        <w:t xml:space="preserve">Na provedenou opravu vady poskytne </w:t>
      </w:r>
      <w:r w:rsidR="00330807" w:rsidRPr="0027471A">
        <w:rPr>
          <w:rFonts w:asciiTheme="minorHAnsi" w:hAnsiTheme="minorHAnsi" w:cstheme="minorHAnsi"/>
        </w:rPr>
        <w:t>zhotovitel</w:t>
      </w:r>
      <w:r w:rsidRPr="0027471A">
        <w:rPr>
          <w:rFonts w:asciiTheme="minorHAnsi" w:hAnsiTheme="minorHAnsi" w:cstheme="minorHAnsi"/>
        </w:rPr>
        <w:t xml:space="preserve"> záruku za jakost ve stejné délce dle odst. 3 tohoto článku smlouvy.</w:t>
      </w:r>
    </w:p>
    <w:p w14:paraId="6A005B32" w14:textId="77777777" w:rsidR="0050703B" w:rsidRDefault="0050703B" w:rsidP="00C74F11">
      <w:pPr>
        <w:widowControl w:val="0"/>
        <w:tabs>
          <w:tab w:val="left" w:pos="851"/>
          <w:tab w:val="left" w:pos="1134"/>
        </w:tabs>
        <w:autoSpaceDE w:val="0"/>
        <w:autoSpaceDN w:val="0"/>
        <w:adjustRightInd w:val="0"/>
        <w:spacing w:line="240" w:lineRule="atLeast"/>
        <w:jc w:val="center"/>
        <w:rPr>
          <w:rFonts w:asciiTheme="minorHAnsi" w:hAnsiTheme="minorHAnsi" w:cstheme="minorHAnsi"/>
          <w:b/>
        </w:rPr>
      </w:pPr>
    </w:p>
    <w:p w14:paraId="6A4398FC" w14:textId="77777777" w:rsidR="00E12BC0" w:rsidRDefault="00E12BC0" w:rsidP="00C74F11">
      <w:pPr>
        <w:widowControl w:val="0"/>
        <w:tabs>
          <w:tab w:val="left" w:pos="851"/>
          <w:tab w:val="left" w:pos="1134"/>
        </w:tabs>
        <w:autoSpaceDE w:val="0"/>
        <w:autoSpaceDN w:val="0"/>
        <w:adjustRightInd w:val="0"/>
        <w:spacing w:line="240" w:lineRule="atLeast"/>
        <w:jc w:val="center"/>
        <w:rPr>
          <w:rFonts w:asciiTheme="minorHAnsi" w:hAnsiTheme="minorHAnsi" w:cstheme="minorHAnsi"/>
          <w:b/>
        </w:rPr>
      </w:pPr>
    </w:p>
    <w:p w14:paraId="3F6199C4" w14:textId="77777777" w:rsidR="00E12BC0" w:rsidRPr="0027471A" w:rsidRDefault="00E12BC0" w:rsidP="00C74F11">
      <w:pPr>
        <w:widowControl w:val="0"/>
        <w:tabs>
          <w:tab w:val="left" w:pos="851"/>
          <w:tab w:val="left" w:pos="1134"/>
        </w:tabs>
        <w:autoSpaceDE w:val="0"/>
        <w:autoSpaceDN w:val="0"/>
        <w:adjustRightInd w:val="0"/>
        <w:spacing w:line="240" w:lineRule="atLeast"/>
        <w:jc w:val="center"/>
        <w:rPr>
          <w:rFonts w:asciiTheme="minorHAnsi" w:hAnsiTheme="minorHAnsi" w:cstheme="minorHAnsi"/>
          <w:b/>
        </w:rPr>
      </w:pPr>
    </w:p>
    <w:p w14:paraId="3457C5DA" w14:textId="77777777" w:rsidR="00E12BC0" w:rsidRDefault="00E12BC0" w:rsidP="00C74F11">
      <w:pPr>
        <w:widowControl w:val="0"/>
        <w:tabs>
          <w:tab w:val="left" w:pos="851"/>
          <w:tab w:val="left" w:pos="1134"/>
        </w:tabs>
        <w:autoSpaceDE w:val="0"/>
        <w:autoSpaceDN w:val="0"/>
        <w:adjustRightInd w:val="0"/>
        <w:spacing w:line="240" w:lineRule="atLeast"/>
        <w:jc w:val="center"/>
        <w:rPr>
          <w:rFonts w:asciiTheme="minorHAnsi" w:hAnsiTheme="minorHAnsi" w:cstheme="minorHAnsi"/>
          <w:b/>
        </w:rPr>
      </w:pPr>
    </w:p>
    <w:p w14:paraId="2AB7758A" w14:textId="1E54C008" w:rsidR="00C74F11" w:rsidRPr="0027471A" w:rsidRDefault="00C74F11" w:rsidP="00C74F11">
      <w:pPr>
        <w:widowControl w:val="0"/>
        <w:tabs>
          <w:tab w:val="left" w:pos="851"/>
          <w:tab w:val="left" w:pos="1134"/>
        </w:tabs>
        <w:autoSpaceDE w:val="0"/>
        <w:autoSpaceDN w:val="0"/>
        <w:adjustRightInd w:val="0"/>
        <w:spacing w:line="240" w:lineRule="atLeast"/>
        <w:jc w:val="center"/>
        <w:rPr>
          <w:rFonts w:asciiTheme="minorHAnsi" w:hAnsiTheme="minorHAnsi" w:cstheme="minorHAnsi"/>
          <w:b/>
        </w:rPr>
      </w:pPr>
      <w:r w:rsidRPr="0027471A">
        <w:rPr>
          <w:rFonts w:asciiTheme="minorHAnsi" w:hAnsiTheme="minorHAnsi" w:cstheme="minorHAnsi"/>
          <w:b/>
        </w:rPr>
        <w:t>Článek VIII</w:t>
      </w:r>
    </w:p>
    <w:p w14:paraId="5B2509F2" w14:textId="77777777" w:rsidR="00C74F11" w:rsidRPr="0027471A" w:rsidRDefault="00C74F11" w:rsidP="00C74F11">
      <w:pPr>
        <w:keepNext/>
        <w:widowControl w:val="0"/>
        <w:tabs>
          <w:tab w:val="left" w:pos="360"/>
        </w:tabs>
        <w:autoSpaceDE w:val="0"/>
        <w:autoSpaceDN w:val="0"/>
        <w:adjustRightInd w:val="0"/>
        <w:jc w:val="center"/>
        <w:rPr>
          <w:rFonts w:asciiTheme="minorHAnsi" w:hAnsiTheme="minorHAnsi" w:cstheme="minorHAnsi"/>
          <w:b/>
        </w:rPr>
      </w:pPr>
      <w:r w:rsidRPr="0027471A">
        <w:rPr>
          <w:rFonts w:asciiTheme="minorHAnsi" w:hAnsiTheme="minorHAnsi" w:cstheme="minorHAnsi"/>
          <w:b/>
        </w:rPr>
        <w:t>Přechod vlastnictví a nebezpečí škody</w:t>
      </w:r>
    </w:p>
    <w:p w14:paraId="36FB6873" w14:textId="77777777" w:rsidR="00C74F11" w:rsidRPr="0027471A" w:rsidRDefault="00C74F11" w:rsidP="00C74F11">
      <w:pPr>
        <w:rPr>
          <w:rFonts w:asciiTheme="minorHAnsi" w:hAnsiTheme="minorHAnsi" w:cstheme="minorHAnsi"/>
          <w:b/>
        </w:rPr>
      </w:pPr>
    </w:p>
    <w:p w14:paraId="65E2CDF4" w14:textId="77777777" w:rsidR="00E268FC" w:rsidRPr="0027471A" w:rsidRDefault="00C74F11" w:rsidP="0018719C">
      <w:pPr>
        <w:pStyle w:val="Default"/>
        <w:numPr>
          <w:ilvl w:val="0"/>
          <w:numId w:val="29"/>
        </w:numPr>
        <w:spacing w:after="120"/>
        <w:ind w:left="426"/>
        <w:jc w:val="both"/>
        <w:rPr>
          <w:rFonts w:asciiTheme="minorHAnsi" w:hAnsiTheme="minorHAnsi" w:cstheme="minorHAnsi"/>
        </w:rPr>
      </w:pPr>
      <w:r w:rsidRPr="0027471A">
        <w:rPr>
          <w:rFonts w:asciiTheme="minorHAnsi" w:hAnsiTheme="minorHAnsi" w:cstheme="minorHAnsi"/>
        </w:rPr>
        <w:t xml:space="preserve">Objednatel nabývá vlastnické právo k dílu jeho protokolárním převzetím. Nebezpečí škody na díle přechází ze zhotovitele na objednatele dnem jeho předání zástupci objednatele na základě Protokolu o předání a převzetí </w:t>
      </w:r>
      <w:r w:rsidR="00330807" w:rsidRPr="0027471A">
        <w:rPr>
          <w:rFonts w:asciiTheme="minorHAnsi" w:hAnsiTheme="minorHAnsi" w:cstheme="minorHAnsi"/>
        </w:rPr>
        <w:t>Díla</w:t>
      </w:r>
      <w:r w:rsidRPr="0027471A">
        <w:rPr>
          <w:rFonts w:asciiTheme="minorHAnsi" w:hAnsiTheme="minorHAnsi" w:cstheme="minorHAnsi"/>
        </w:rPr>
        <w:t>.</w:t>
      </w:r>
    </w:p>
    <w:p w14:paraId="49040319" w14:textId="77777777" w:rsidR="000B4656" w:rsidRPr="0027471A" w:rsidRDefault="00DE5DF2" w:rsidP="000B4656">
      <w:pPr>
        <w:pStyle w:val="Default"/>
        <w:numPr>
          <w:ilvl w:val="0"/>
          <w:numId w:val="29"/>
        </w:numPr>
        <w:spacing w:after="120"/>
        <w:ind w:left="426"/>
        <w:jc w:val="both"/>
        <w:rPr>
          <w:rFonts w:asciiTheme="minorHAnsi" w:hAnsiTheme="minorHAnsi" w:cstheme="minorHAnsi"/>
        </w:rPr>
      </w:pPr>
      <w:r w:rsidRPr="0027471A">
        <w:rPr>
          <w:rFonts w:asciiTheme="minorHAnsi" w:hAnsiTheme="minorHAnsi" w:cstheme="minorHAnsi"/>
        </w:rPr>
        <w:t xml:space="preserve">Objednatel je povinen respektovat osobnostní práva autorská a zdržet se užití </w:t>
      </w:r>
      <w:r w:rsidR="00330807" w:rsidRPr="0027471A">
        <w:rPr>
          <w:rFonts w:asciiTheme="minorHAnsi" w:hAnsiTheme="minorHAnsi" w:cstheme="minorHAnsi"/>
        </w:rPr>
        <w:t>Díla</w:t>
      </w:r>
      <w:r w:rsidRPr="0027471A">
        <w:rPr>
          <w:rFonts w:asciiTheme="minorHAnsi" w:hAnsiTheme="minorHAnsi" w:cstheme="minorHAnsi"/>
        </w:rPr>
        <w:t xml:space="preserve"> způsobem snižujícím hodnotu </w:t>
      </w:r>
      <w:r w:rsidR="00330807" w:rsidRPr="0027471A">
        <w:rPr>
          <w:rFonts w:asciiTheme="minorHAnsi" w:hAnsiTheme="minorHAnsi" w:cstheme="minorHAnsi"/>
        </w:rPr>
        <w:t>Díla</w:t>
      </w:r>
      <w:r w:rsidRPr="0027471A">
        <w:rPr>
          <w:rFonts w:asciiTheme="minorHAnsi" w:hAnsiTheme="minorHAnsi" w:cstheme="minorHAnsi"/>
        </w:rPr>
        <w:t xml:space="preserve"> a dodržo</w:t>
      </w:r>
      <w:r w:rsidR="000B4656" w:rsidRPr="0027471A">
        <w:rPr>
          <w:rFonts w:asciiTheme="minorHAnsi" w:hAnsiTheme="minorHAnsi" w:cstheme="minorHAnsi"/>
        </w:rPr>
        <w:t>vat právo na autorské označení.</w:t>
      </w:r>
    </w:p>
    <w:p w14:paraId="39F7C0C8" w14:textId="77777777" w:rsidR="000B4656" w:rsidRPr="0027471A" w:rsidRDefault="00E165B7" w:rsidP="000B4656">
      <w:pPr>
        <w:pStyle w:val="Default"/>
        <w:numPr>
          <w:ilvl w:val="0"/>
          <w:numId w:val="29"/>
        </w:numPr>
        <w:spacing w:after="120"/>
        <w:ind w:left="426"/>
        <w:jc w:val="both"/>
        <w:rPr>
          <w:rFonts w:asciiTheme="minorHAnsi" w:hAnsiTheme="minorHAnsi" w:cstheme="minorHAnsi"/>
        </w:rPr>
      </w:pPr>
      <w:r w:rsidRPr="0027471A">
        <w:rPr>
          <w:rFonts w:asciiTheme="minorHAnsi" w:hAnsiTheme="minorHAnsi" w:cstheme="minorHAnsi"/>
        </w:rPr>
        <w:t xml:space="preserve">Zhotovitel prohlašuje, že objednatel bude oprávněn jakékoliv </w:t>
      </w:r>
      <w:r w:rsidR="00EB19EA" w:rsidRPr="0027471A">
        <w:rPr>
          <w:rFonts w:asciiTheme="minorHAnsi" w:hAnsiTheme="minorHAnsi" w:cstheme="minorHAnsi"/>
        </w:rPr>
        <w:t>Dílo</w:t>
      </w:r>
      <w:r w:rsidRPr="0027471A">
        <w:rPr>
          <w:rFonts w:asciiTheme="minorHAnsi" w:hAnsiTheme="minorHAnsi" w:cstheme="minorHAnsi"/>
        </w:rPr>
        <w:t xml:space="preserve">, které bude předmětem plnění dle této smlouvy (pokud bude naplňovat znaky autorského </w:t>
      </w:r>
      <w:r w:rsidR="00330807" w:rsidRPr="0027471A">
        <w:rPr>
          <w:rFonts w:asciiTheme="minorHAnsi" w:hAnsiTheme="minorHAnsi" w:cstheme="minorHAnsi"/>
        </w:rPr>
        <w:t>Díla</w:t>
      </w:r>
      <w:r w:rsidRPr="0027471A">
        <w:rPr>
          <w:rFonts w:asciiTheme="minorHAnsi" w:hAnsiTheme="minorHAnsi" w:cstheme="minorHAnsi"/>
        </w:rPr>
        <w:t xml:space="preserve">) užít k realizaci změn v dotčeném území, dále ke všem formám zveřejnění </w:t>
      </w:r>
      <w:r w:rsidR="00330807" w:rsidRPr="0027471A">
        <w:rPr>
          <w:rFonts w:asciiTheme="minorHAnsi" w:hAnsiTheme="minorHAnsi" w:cstheme="minorHAnsi"/>
        </w:rPr>
        <w:t>Díla</w:t>
      </w:r>
      <w:r w:rsidRPr="0027471A">
        <w:rPr>
          <w:rFonts w:asciiTheme="minorHAnsi" w:hAnsiTheme="minorHAnsi" w:cstheme="minorHAnsi"/>
        </w:rPr>
        <w:t xml:space="preserve">, včetně propagace, pořizování jeho dvourozměrných i trojrozměrných rozmnoženin a dalším formám užití, a to jakýmkoli způsobem a v rozsahu bez jakýchkoli omezení, a že vůči objednateli nebudou uplatněny oprávněné nároky majitelů autorských práv či jakékoli oprávněné nároky jiných třetích osob v souvislosti s užitím </w:t>
      </w:r>
      <w:r w:rsidR="00330807" w:rsidRPr="0027471A">
        <w:rPr>
          <w:rFonts w:asciiTheme="minorHAnsi" w:hAnsiTheme="minorHAnsi" w:cstheme="minorHAnsi"/>
        </w:rPr>
        <w:t>Díla</w:t>
      </w:r>
      <w:r w:rsidRPr="0027471A">
        <w:rPr>
          <w:rFonts w:asciiTheme="minorHAnsi" w:hAnsiTheme="minorHAnsi" w:cstheme="minorHAnsi"/>
        </w:rPr>
        <w:t xml:space="preserve"> (práva autorská, práva příbuzná právu autorskému, práva patentová, práva k ochranné známce, práva z nekalé soutěže, práva osobnostní či práva vlastnická aj.). Zhotovitel tímto poskytuje objednateli oprávnění k výkonu práva </w:t>
      </w:r>
      <w:r w:rsidR="00EB19EA" w:rsidRPr="0027471A">
        <w:rPr>
          <w:rFonts w:asciiTheme="minorHAnsi" w:hAnsiTheme="minorHAnsi" w:cstheme="minorHAnsi"/>
        </w:rPr>
        <w:t>Dílo</w:t>
      </w:r>
      <w:r w:rsidRPr="0027471A">
        <w:rPr>
          <w:rFonts w:asciiTheme="minorHAnsi" w:hAnsiTheme="minorHAnsi" w:cstheme="minorHAnsi"/>
        </w:rPr>
        <w:t xml:space="preserve"> užít ke všem způsobům užití známým v době uzavření smlouvy v rozsahu neomezeném, co se týká času, množství užití </w:t>
      </w:r>
      <w:r w:rsidR="00330807" w:rsidRPr="0027471A">
        <w:rPr>
          <w:rFonts w:asciiTheme="minorHAnsi" w:hAnsiTheme="minorHAnsi" w:cstheme="minorHAnsi"/>
        </w:rPr>
        <w:t>Díla</w:t>
      </w:r>
      <w:r w:rsidRPr="0027471A">
        <w:rPr>
          <w:rFonts w:asciiTheme="minorHAnsi" w:hAnsiTheme="minorHAnsi" w:cstheme="minorHAnsi"/>
        </w:rPr>
        <w:t xml:space="preserve"> a oprávnění upravit či jinak měnit </w:t>
      </w:r>
      <w:r w:rsidR="00EB19EA" w:rsidRPr="0027471A">
        <w:rPr>
          <w:rFonts w:asciiTheme="minorHAnsi" w:hAnsiTheme="minorHAnsi" w:cstheme="minorHAnsi"/>
        </w:rPr>
        <w:t>Dílo</w:t>
      </w:r>
      <w:r w:rsidRPr="0027471A">
        <w:rPr>
          <w:rFonts w:asciiTheme="minorHAnsi" w:hAnsiTheme="minorHAnsi" w:cstheme="minorHAnsi"/>
        </w:rPr>
        <w:t xml:space="preserve"> nebo </w:t>
      </w:r>
      <w:r w:rsidR="00EB19EA" w:rsidRPr="0027471A">
        <w:rPr>
          <w:rFonts w:asciiTheme="minorHAnsi" w:hAnsiTheme="minorHAnsi" w:cstheme="minorHAnsi"/>
        </w:rPr>
        <w:t>Dílo</w:t>
      </w:r>
      <w:r w:rsidRPr="0027471A">
        <w:rPr>
          <w:rFonts w:asciiTheme="minorHAnsi" w:hAnsiTheme="minorHAnsi" w:cstheme="minorHAnsi"/>
        </w:rPr>
        <w:t xml:space="preserve"> spojit s jiným dílem. Objednatel může svá oprávnění k dílu nebo jeho část postoupit třetí osobě a zhotovitel dává k takovému poskytnutí tímto svůj výslovný souhlas. Licence ke všem oprávněním objednatele podle této smlouvy je sjednána jako bezúplatná.</w:t>
      </w:r>
    </w:p>
    <w:p w14:paraId="70AB854E" w14:textId="741FC91F" w:rsidR="00E165B7" w:rsidRPr="0027471A" w:rsidRDefault="00E165B7" w:rsidP="000B4656">
      <w:pPr>
        <w:pStyle w:val="Default"/>
        <w:numPr>
          <w:ilvl w:val="0"/>
          <w:numId w:val="29"/>
        </w:numPr>
        <w:spacing w:after="120"/>
        <w:ind w:left="426"/>
        <w:jc w:val="both"/>
        <w:rPr>
          <w:rFonts w:asciiTheme="minorHAnsi" w:hAnsiTheme="minorHAnsi" w:cstheme="minorHAnsi"/>
        </w:rPr>
      </w:pPr>
      <w:r w:rsidRPr="0027471A">
        <w:rPr>
          <w:rFonts w:asciiTheme="minorHAnsi" w:hAnsiTheme="minorHAnsi" w:cstheme="minorHAnsi"/>
        </w:rPr>
        <w:t xml:space="preserve">Zhotovitel nesmí použít výstupy dle smlouvy pro potřeby žádné třetí osoby a ani pro vlastní podnikání (s výjimkou vlastní propagace, při níž bude nicméně chránit zájmy objednatele např. ve věci utajení částí </w:t>
      </w:r>
      <w:r w:rsidR="00330807" w:rsidRPr="0027471A">
        <w:rPr>
          <w:rFonts w:asciiTheme="minorHAnsi" w:hAnsiTheme="minorHAnsi" w:cstheme="minorHAnsi"/>
        </w:rPr>
        <w:t>Díla</w:t>
      </w:r>
      <w:r w:rsidRPr="0027471A">
        <w:rPr>
          <w:rFonts w:asciiTheme="minorHAnsi" w:hAnsiTheme="minorHAnsi" w:cstheme="minorHAnsi"/>
        </w:rPr>
        <w:t xml:space="preserve"> souvisejících s bezpečností objektu, sbírek</w:t>
      </w:r>
      <w:r w:rsidR="002C3452" w:rsidRPr="0027471A">
        <w:rPr>
          <w:rFonts w:asciiTheme="minorHAnsi" w:hAnsiTheme="minorHAnsi" w:cstheme="minorHAnsi"/>
        </w:rPr>
        <w:t xml:space="preserve"> </w:t>
      </w:r>
      <w:r w:rsidRPr="0027471A">
        <w:rPr>
          <w:rFonts w:asciiTheme="minorHAnsi" w:hAnsiTheme="minorHAnsi" w:cstheme="minorHAnsi"/>
        </w:rPr>
        <w:t>apod.).</w:t>
      </w:r>
    </w:p>
    <w:p w14:paraId="7F25FA91" w14:textId="1D1FF4C7" w:rsidR="000B4656" w:rsidRPr="0027471A" w:rsidRDefault="00E165B7" w:rsidP="000B4656">
      <w:pPr>
        <w:pStyle w:val="Default"/>
        <w:spacing w:after="120"/>
        <w:ind w:left="426"/>
        <w:jc w:val="both"/>
        <w:rPr>
          <w:rFonts w:asciiTheme="minorHAnsi" w:hAnsiTheme="minorHAnsi" w:cstheme="minorHAnsi"/>
        </w:rPr>
      </w:pPr>
      <w:r w:rsidRPr="0027471A">
        <w:rPr>
          <w:rFonts w:asciiTheme="minorHAnsi" w:hAnsiTheme="minorHAnsi" w:cstheme="minorHAnsi"/>
        </w:rPr>
        <w:t xml:space="preserve">Zhotovitel je povinen uspořádat si své právní vztahy s autory autorských děl tak, aby poskytnutí nebo převodu práv nebránily žádné právní překážky. Zhotovitel není oprávněn k provedení jakýchkoliv právních úkonů omezujících užití </w:t>
      </w:r>
      <w:r w:rsidR="00330807" w:rsidRPr="0027471A">
        <w:rPr>
          <w:rFonts w:asciiTheme="minorHAnsi" w:hAnsiTheme="minorHAnsi" w:cstheme="minorHAnsi"/>
        </w:rPr>
        <w:t>Díla</w:t>
      </w:r>
      <w:r w:rsidRPr="0027471A">
        <w:rPr>
          <w:rFonts w:asciiTheme="minorHAnsi" w:hAnsiTheme="minorHAnsi" w:cstheme="minorHAnsi"/>
        </w:rPr>
        <w:t xml:space="preserve"> objednatelem nebo zakládajících jakékoliv jiné nároky zhotovitele nebo třetích osob</w:t>
      </w:r>
      <w:r w:rsidR="002C3452" w:rsidRPr="0027471A">
        <w:rPr>
          <w:rFonts w:asciiTheme="minorHAnsi" w:hAnsiTheme="minorHAnsi" w:cstheme="minorHAnsi"/>
        </w:rPr>
        <w:t>,</w:t>
      </w:r>
      <w:r w:rsidRPr="0027471A">
        <w:rPr>
          <w:rFonts w:asciiTheme="minorHAnsi" w:hAnsiTheme="minorHAnsi" w:cstheme="minorHAnsi"/>
        </w:rPr>
        <w:t xml:space="preserve"> než jaké jsou stanoveny </w:t>
      </w:r>
      <w:r w:rsidR="00502F6D" w:rsidRPr="0027471A">
        <w:rPr>
          <w:rFonts w:asciiTheme="minorHAnsi" w:hAnsiTheme="minorHAnsi" w:cstheme="minorHAnsi"/>
        </w:rPr>
        <w:t xml:space="preserve">touto </w:t>
      </w:r>
      <w:r w:rsidRPr="0027471A">
        <w:rPr>
          <w:rFonts w:asciiTheme="minorHAnsi" w:hAnsiTheme="minorHAnsi" w:cstheme="minorHAnsi"/>
        </w:rPr>
        <w:t>smlouvou.</w:t>
      </w:r>
    </w:p>
    <w:p w14:paraId="6F0A88FB" w14:textId="77777777" w:rsidR="000B4656" w:rsidRPr="0027471A" w:rsidRDefault="008727A9" w:rsidP="000B4656">
      <w:pPr>
        <w:pStyle w:val="Default"/>
        <w:numPr>
          <w:ilvl w:val="0"/>
          <w:numId w:val="29"/>
        </w:numPr>
        <w:spacing w:after="120"/>
        <w:ind w:left="426"/>
        <w:jc w:val="both"/>
        <w:rPr>
          <w:rFonts w:asciiTheme="minorHAnsi" w:hAnsiTheme="minorHAnsi" w:cstheme="minorHAnsi"/>
        </w:rPr>
      </w:pPr>
      <w:r w:rsidRPr="0027471A">
        <w:rPr>
          <w:rFonts w:asciiTheme="minorHAnsi" w:hAnsiTheme="minorHAnsi" w:cstheme="minorHAnsi"/>
        </w:rPr>
        <w:t>Zhotovitel nese plnou odpovědnost za škody na Díle způsobené nevhodným nebo nesprávným postupem, i když byl odsouhlasen objednatelem.</w:t>
      </w:r>
    </w:p>
    <w:p w14:paraId="0235EC37" w14:textId="77777777" w:rsidR="000B4656" w:rsidRPr="0027471A" w:rsidRDefault="008727A9" w:rsidP="000B4656">
      <w:pPr>
        <w:pStyle w:val="Default"/>
        <w:numPr>
          <w:ilvl w:val="0"/>
          <w:numId w:val="29"/>
        </w:numPr>
        <w:spacing w:after="120"/>
        <w:ind w:left="426"/>
        <w:jc w:val="both"/>
        <w:rPr>
          <w:rFonts w:asciiTheme="minorHAnsi" w:hAnsiTheme="minorHAnsi" w:cstheme="minorHAnsi"/>
        </w:rPr>
      </w:pPr>
      <w:r w:rsidRPr="0027471A">
        <w:rPr>
          <w:rFonts w:asciiTheme="minorHAnsi" w:hAnsiTheme="minorHAnsi" w:cstheme="minorHAnsi"/>
        </w:rPr>
        <w:t xml:space="preserve">Způsobí-li zhotovitel nebo jeho poddodavatelé objednateli nebo třetím osobám v souvislosti s plněním dle této smlouvy škodu, je </w:t>
      </w:r>
      <w:r w:rsidR="00330807" w:rsidRPr="0027471A">
        <w:rPr>
          <w:rFonts w:asciiTheme="minorHAnsi" w:hAnsiTheme="minorHAnsi" w:cstheme="minorHAnsi"/>
        </w:rPr>
        <w:t>zhotovitel</w:t>
      </w:r>
      <w:r w:rsidRPr="0027471A">
        <w:rPr>
          <w:rFonts w:asciiTheme="minorHAnsi" w:hAnsiTheme="minorHAnsi" w:cstheme="minorHAnsi"/>
        </w:rPr>
        <w:t xml:space="preserve"> za tuto škodu odpovědný a je povinen ji uhradit.</w:t>
      </w:r>
    </w:p>
    <w:p w14:paraId="69B3A42A" w14:textId="77777777" w:rsidR="000B4656" w:rsidRPr="0027471A" w:rsidRDefault="008727A9" w:rsidP="000B4656">
      <w:pPr>
        <w:pStyle w:val="Default"/>
        <w:numPr>
          <w:ilvl w:val="0"/>
          <w:numId w:val="29"/>
        </w:numPr>
        <w:spacing w:after="120"/>
        <w:ind w:left="426"/>
        <w:jc w:val="both"/>
        <w:rPr>
          <w:rFonts w:asciiTheme="minorHAnsi" w:hAnsiTheme="minorHAnsi" w:cstheme="minorHAnsi"/>
        </w:rPr>
      </w:pPr>
      <w:r w:rsidRPr="0027471A">
        <w:rPr>
          <w:rFonts w:asciiTheme="minorHAnsi" w:hAnsiTheme="minorHAnsi" w:cstheme="minorHAnsi"/>
        </w:rPr>
        <w:t xml:space="preserve">Zhotovitel odškodní objednatele a právně je na své náklady ochrání před veškerými nároky, požadavky, škodami, ztrátami a jinými náklady v případě oprávněných požadavků vznesených třetími stranami, které vzniknou z činnosti </w:t>
      </w:r>
      <w:r w:rsidR="00330807" w:rsidRPr="0027471A">
        <w:rPr>
          <w:rFonts w:asciiTheme="minorHAnsi" w:hAnsiTheme="minorHAnsi" w:cstheme="minorHAnsi"/>
        </w:rPr>
        <w:t>zhotovitele</w:t>
      </w:r>
      <w:r w:rsidRPr="0027471A">
        <w:rPr>
          <w:rFonts w:asciiTheme="minorHAnsi" w:hAnsiTheme="minorHAnsi" w:cstheme="minorHAnsi"/>
        </w:rPr>
        <w:t xml:space="preserve"> při plnění této Smlouvy, nebo jsou z této činnosti odvoditelné.</w:t>
      </w:r>
    </w:p>
    <w:p w14:paraId="2BADC337" w14:textId="10134E24" w:rsidR="008727A9" w:rsidRPr="0027471A" w:rsidRDefault="008727A9" w:rsidP="000B4656">
      <w:pPr>
        <w:pStyle w:val="Default"/>
        <w:numPr>
          <w:ilvl w:val="0"/>
          <w:numId w:val="29"/>
        </w:numPr>
        <w:spacing w:after="120"/>
        <w:ind w:left="426"/>
        <w:jc w:val="both"/>
        <w:rPr>
          <w:rFonts w:asciiTheme="minorHAnsi" w:hAnsiTheme="minorHAnsi" w:cstheme="minorHAnsi"/>
        </w:rPr>
      </w:pPr>
      <w:r w:rsidRPr="0027471A">
        <w:rPr>
          <w:rFonts w:asciiTheme="minorHAnsi" w:hAnsiTheme="minorHAnsi" w:cstheme="minorHAnsi"/>
        </w:rPr>
        <w:t xml:space="preserve">Zhotovitel prohlašuje, že má sjednáno smluvní pojištění na škody způsobené svou činností na pojistnou částku ve výši </w:t>
      </w:r>
      <w:r w:rsidR="002C3452" w:rsidRPr="0027471A">
        <w:rPr>
          <w:rFonts w:asciiTheme="minorHAnsi" w:hAnsiTheme="minorHAnsi" w:cstheme="minorHAnsi"/>
        </w:rPr>
        <w:t xml:space="preserve">minimálně </w:t>
      </w:r>
      <w:r w:rsidRPr="0027471A">
        <w:rPr>
          <w:rFonts w:asciiTheme="minorHAnsi" w:hAnsiTheme="minorHAnsi" w:cstheme="minorHAnsi"/>
        </w:rPr>
        <w:t>200</w:t>
      </w:r>
      <w:r w:rsidR="00E84083" w:rsidRPr="0027471A">
        <w:rPr>
          <w:rFonts w:asciiTheme="minorHAnsi" w:hAnsiTheme="minorHAnsi" w:cstheme="minorHAnsi"/>
        </w:rPr>
        <w:t> </w:t>
      </w:r>
      <w:r w:rsidRPr="0027471A">
        <w:rPr>
          <w:rFonts w:asciiTheme="minorHAnsi" w:hAnsiTheme="minorHAnsi" w:cstheme="minorHAnsi"/>
        </w:rPr>
        <w:t>000</w:t>
      </w:r>
      <w:r w:rsidR="00E84083" w:rsidRPr="0027471A">
        <w:rPr>
          <w:rFonts w:asciiTheme="minorHAnsi" w:hAnsiTheme="minorHAnsi" w:cstheme="minorHAnsi"/>
        </w:rPr>
        <w:t>,--</w:t>
      </w:r>
      <w:r w:rsidRPr="0027471A">
        <w:rPr>
          <w:rFonts w:asciiTheme="minorHAnsi" w:hAnsiTheme="minorHAnsi" w:cstheme="minorHAnsi"/>
        </w:rPr>
        <w:t xml:space="preserve"> Kč. Zhotovitel se zavazuje mít </w:t>
      </w:r>
      <w:r w:rsidR="005F432D" w:rsidRPr="0027471A">
        <w:rPr>
          <w:rFonts w:asciiTheme="minorHAnsi" w:hAnsiTheme="minorHAnsi" w:cstheme="minorHAnsi"/>
        </w:rPr>
        <w:t xml:space="preserve">uzavřenou </w:t>
      </w:r>
      <w:r w:rsidRPr="0027471A">
        <w:rPr>
          <w:rFonts w:asciiTheme="minorHAnsi" w:hAnsiTheme="minorHAnsi" w:cstheme="minorHAnsi"/>
        </w:rPr>
        <w:t>pojistnou smlouvu platnou a</w:t>
      </w:r>
      <w:r w:rsidR="004754F8" w:rsidRPr="0027471A">
        <w:rPr>
          <w:rFonts w:asciiTheme="minorHAnsi" w:hAnsiTheme="minorHAnsi" w:cstheme="minorHAnsi"/>
        </w:rPr>
        <w:t> </w:t>
      </w:r>
      <w:r w:rsidRPr="0027471A">
        <w:rPr>
          <w:rFonts w:asciiTheme="minorHAnsi" w:hAnsiTheme="minorHAnsi" w:cstheme="minorHAnsi"/>
        </w:rPr>
        <w:t xml:space="preserve">účinnou po celou dobu provádění </w:t>
      </w:r>
      <w:r w:rsidR="00330807" w:rsidRPr="0027471A">
        <w:rPr>
          <w:rFonts w:asciiTheme="minorHAnsi" w:hAnsiTheme="minorHAnsi" w:cstheme="minorHAnsi"/>
        </w:rPr>
        <w:t>Díla</w:t>
      </w:r>
      <w:r w:rsidRPr="0027471A">
        <w:rPr>
          <w:rFonts w:asciiTheme="minorHAnsi" w:hAnsiTheme="minorHAnsi" w:cstheme="minorHAnsi"/>
        </w:rPr>
        <w:t xml:space="preserve"> a po celou dobu záruční doby.</w:t>
      </w:r>
    </w:p>
    <w:p w14:paraId="4426EB4C" w14:textId="77777777" w:rsidR="00DC791C" w:rsidRPr="0027471A" w:rsidRDefault="00DC791C" w:rsidP="000D0C00">
      <w:pPr>
        <w:jc w:val="center"/>
        <w:rPr>
          <w:rFonts w:asciiTheme="minorHAnsi" w:hAnsiTheme="minorHAnsi" w:cstheme="minorHAnsi"/>
          <w:b/>
        </w:rPr>
      </w:pPr>
    </w:p>
    <w:p w14:paraId="1D2043E6" w14:textId="77777777" w:rsidR="00E12BC0" w:rsidRDefault="00E12BC0" w:rsidP="000D0C00">
      <w:pPr>
        <w:jc w:val="center"/>
        <w:rPr>
          <w:rFonts w:asciiTheme="minorHAnsi" w:hAnsiTheme="minorHAnsi" w:cstheme="minorHAnsi"/>
          <w:b/>
        </w:rPr>
      </w:pPr>
    </w:p>
    <w:p w14:paraId="2CF5E9AF" w14:textId="77777777" w:rsidR="00E12BC0" w:rsidRDefault="00E12BC0" w:rsidP="000D0C00">
      <w:pPr>
        <w:jc w:val="center"/>
        <w:rPr>
          <w:rFonts w:asciiTheme="minorHAnsi" w:hAnsiTheme="minorHAnsi" w:cstheme="minorHAnsi"/>
          <w:b/>
        </w:rPr>
      </w:pPr>
    </w:p>
    <w:p w14:paraId="241DA60B" w14:textId="79D9A0AC" w:rsidR="000D0C00" w:rsidRPr="0027471A" w:rsidRDefault="000D0C00" w:rsidP="000D0C00">
      <w:pPr>
        <w:jc w:val="center"/>
        <w:rPr>
          <w:rFonts w:asciiTheme="minorHAnsi" w:hAnsiTheme="minorHAnsi" w:cstheme="minorHAnsi"/>
          <w:b/>
        </w:rPr>
      </w:pPr>
      <w:r w:rsidRPr="0027471A">
        <w:rPr>
          <w:rFonts w:asciiTheme="minorHAnsi" w:hAnsiTheme="minorHAnsi" w:cstheme="minorHAnsi"/>
          <w:b/>
        </w:rPr>
        <w:lastRenderedPageBreak/>
        <w:t xml:space="preserve">Článek </w:t>
      </w:r>
      <w:r w:rsidR="00593E43" w:rsidRPr="0027471A">
        <w:rPr>
          <w:rFonts w:asciiTheme="minorHAnsi" w:hAnsiTheme="minorHAnsi" w:cstheme="minorHAnsi"/>
          <w:b/>
        </w:rPr>
        <w:t>I</w:t>
      </w:r>
      <w:r w:rsidR="00913C5C" w:rsidRPr="0027471A">
        <w:rPr>
          <w:rFonts w:asciiTheme="minorHAnsi" w:hAnsiTheme="minorHAnsi" w:cstheme="minorHAnsi"/>
          <w:b/>
        </w:rPr>
        <w:t>X</w:t>
      </w:r>
    </w:p>
    <w:p w14:paraId="2077A8E6" w14:textId="77777777" w:rsidR="00032AF9" w:rsidRPr="0027471A" w:rsidRDefault="000D0C00" w:rsidP="00B90E8E">
      <w:pPr>
        <w:keepNext/>
        <w:widowControl w:val="0"/>
        <w:tabs>
          <w:tab w:val="left" w:pos="360"/>
        </w:tabs>
        <w:autoSpaceDE w:val="0"/>
        <w:autoSpaceDN w:val="0"/>
        <w:adjustRightInd w:val="0"/>
        <w:jc w:val="center"/>
        <w:rPr>
          <w:rFonts w:asciiTheme="minorHAnsi" w:hAnsiTheme="minorHAnsi" w:cstheme="minorHAnsi"/>
          <w:b/>
        </w:rPr>
      </w:pPr>
      <w:r w:rsidRPr="0027471A">
        <w:rPr>
          <w:rFonts w:asciiTheme="minorHAnsi" w:hAnsiTheme="minorHAnsi" w:cstheme="minorHAnsi"/>
          <w:b/>
        </w:rPr>
        <w:t>Smluvní sankce</w:t>
      </w:r>
    </w:p>
    <w:p w14:paraId="29973C2C" w14:textId="77777777" w:rsidR="00B90E8E" w:rsidRPr="0027471A" w:rsidRDefault="00B90E8E" w:rsidP="00B90E8E">
      <w:pPr>
        <w:keepNext/>
        <w:widowControl w:val="0"/>
        <w:tabs>
          <w:tab w:val="left" w:pos="360"/>
        </w:tabs>
        <w:autoSpaceDE w:val="0"/>
        <w:autoSpaceDN w:val="0"/>
        <w:adjustRightInd w:val="0"/>
        <w:jc w:val="center"/>
        <w:rPr>
          <w:rFonts w:asciiTheme="minorHAnsi" w:hAnsiTheme="minorHAnsi" w:cstheme="minorHAnsi"/>
          <w:b/>
        </w:rPr>
      </w:pPr>
    </w:p>
    <w:p w14:paraId="29EC3BCD" w14:textId="728508AF" w:rsidR="00D40AA0" w:rsidRPr="0027471A" w:rsidRDefault="00D40AA0" w:rsidP="002F6809">
      <w:pPr>
        <w:pStyle w:val="Default"/>
        <w:numPr>
          <w:ilvl w:val="0"/>
          <w:numId w:val="13"/>
        </w:numPr>
        <w:spacing w:after="120"/>
        <w:ind w:left="426"/>
        <w:jc w:val="both"/>
        <w:rPr>
          <w:rFonts w:asciiTheme="minorHAnsi" w:hAnsiTheme="minorHAnsi" w:cstheme="minorHAnsi"/>
        </w:rPr>
      </w:pPr>
      <w:r w:rsidRPr="0027471A">
        <w:rPr>
          <w:rFonts w:asciiTheme="minorHAnsi" w:hAnsiTheme="minorHAnsi" w:cstheme="minorHAnsi"/>
        </w:rPr>
        <w:t xml:space="preserve">V případě, že zhotovitel opakovaně poruší kteroukoliv smluvní povinnost (s výjimkou smluvních povinností, pro které jsou sjednány zvláštní smluvní pokuty v jiných odstavcích tohoto článku nebo na jiných místech této smlouvy), u níž byl v průběhu plnění této Smlouvy na její porušování písemně upozorněn, a to s výslovným poukazem na možnost uložení smluvní pokuty podle tohoto ustanovení smlouvy, je při neodstranění porušení smluvní povinnosti objednatel oprávněn uplatnit a zhotovitel povinen zaplatit smluvní pokutu ve výši 0,1 % z ceny </w:t>
      </w:r>
      <w:r w:rsidR="00330807" w:rsidRPr="0027471A">
        <w:rPr>
          <w:rFonts w:asciiTheme="minorHAnsi" w:hAnsiTheme="minorHAnsi" w:cstheme="minorHAnsi"/>
        </w:rPr>
        <w:t>Díla</w:t>
      </w:r>
      <w:r w:rsidRPr="0027471A">
        <w:rPr>
          <w:rFonts w:asciiTheme="minorHAnsi" w:hAnsiTheme="minorHAnsi" w:cstheme="minorHAnsi"/>
        </w:rPr>
        <w:t xml:space="preserve"> včetně DPH za každý započatý den, ve kterém porušení příslušné smluvní povinnosti</w:t>
      </w:r>
      <w:r w:rsidR="0004319C" w:rsidRPr="0027471A">
        <w:rPr>
          <w:rFonts w:asciiTheme="minorHAnsi" w:hAnsiTheme="minorHAnsi" w:cstheme="minorHAnsi"/>
        </w:rPr>
        <w:t xml:space="preserve"> trvá</w:t>
      </w:r>
      <w:r w:rsidRPr="0027471A">
        <w:rPr>
          <w:rFonts w:asciiTheme="minorHAnsi" w:hAnsiTheme="minorHAnsi" w:cstheme="minorHAnsi"/>
        </w:rPr>
        <w:t xml:space="preserve">. </w:t>
      </w:r>
    </w:p>
    <w:p w14:paraId="66BEFCD0" w14:textId="550E010C" w:rsidR="00EB35DE" w:rsidRPr="0027471A" w:rsidRDefault="000D0C00" w:rsidP="0018719C">
      <w:pPr>
        <w:pStyle w:val="Default"/>
        <w:numPr>
          <w:ilvl w:val="0"/>
          <w:numId w:val="13"/>
        </w:numPr>
        <w:spacing w:after="120"/>
        <w:ind w:left="426"/>
        <w:jc w:val="both"/>
        <w:rPr>
          <w:rFonts w:asciiTheme="minorHAnsi" w:hAnsiTheme="minorHAnsi" w:cstheme="minorHAnsi"/>
        </w:rPr>
      </w:pPr>
      <w:r w:rsidRPr="0027471A">
        <w:rPr>
          <w:rFonts w:asciiTheme="minorHAnsi" w:hAnsiTheme="minorHAnsi" w:cstheme="minorHAnsi"/>
        </w:rPr>
        <w:t>V případě pro</w:t>
      </w:r>
      <w:r w:rsidR="00E21305" w:rsidRPr="0027471A">
        <w:rPr>
          <w:rFonts w:asciiTheme="minorHAnsi" w:hAnsiTheme="minorHAnsi" w:cstheme="minorHAnsi"/>
        </w:rPr>
        <w:t xml:space="preserve">dlení zhotovitele s provedením </w:t>
      </w:r>
      <w:r w:rsidR="002D0EC5" w:rsidRPr="0027471A">
        <w:rPr>
          <w:rFonts w:asciiTheme="minorHAnsi" w:hAnsiTheme="minorHAnsi" w:cstheme="minorHAnsi"/>
        </w:rPr>
        <w:t xml:space="preserve">a předáním </w:t>
      </w:r>
      <w:r w:rsidR="00330807" w:rsidRPr="0027471A">
        <w:rPr>
          <w:rFonts w:asciiTheme="minorHAnsi" w:hAnsiTheme="minorHAnsi" w:cstheme="minorHAnsi"/>
        </w:rPr>
        <w:t>Díla</w:t>
      </w:r>
      <w:r w:rsidR="006549C7" w:rsidRPr="0027471A">
        <w:rPr>
          <w:rFonts w:asciiTheme="minorHAnsi" w:hAnsiTheme="minorHAnsi" w:cstheme="minorHAnsi"/>
        </w:rPr>
        <w:t xml:space="preserve"> nebo jeho části</w:t>
      </w:r>
      <w:r w:rsidRPr="0027471A">
        <w:rPr>
          <w:rFonts w:asciiTheme="minorHAnsi" w:hAnsiTheme="minorHAnsi" w:cstheme="minorHAnsi"/>
        </w:rPr>
        <w:t xml:space="preserve"> řádně a včas podle této smlouvy je zhotovitel povinen uhradit objednateli smluvní pokutu ve výši 0,</w:t>
      </w:r>
      <w:r w:rsidR="006549C7" w:rsidRPr="0027471A">
        <w:rPr>
          <w:rFonts w:asciiTheme="minorHAnsi" w:hAnsiTheme="minorHAnsi" w:cstheme="minorHAnsi"/>
        </w:rPr>
        <w:t>05</w:t>
      </w:r>
      <w:r w:rsidR="00A877CA" w:rsidRPr="0027471A">
        <w:rPr>
          <w:rFonts w:asciiTheme="minorHAnsi" w:hAnsiTheme="minorHAnsi" w:cstheme="minorHAnsi"/>
        </w:rPr>
        <w:t xml:space="preserve"> </w:t>
      </w:r>
      <w:r w:rsidRPr="0027471A">
        <w:rPr>
          <w:rFonts w:asciiTheme="minorHAnsi" w:hAnsiTheme="minorHAnsi" w:cstheme="minorHAnsi"/>
        </w:rPr>
        <w:t xml:space="preserve">% </w:t>
      </w:r>
      <w:r w:rsidR="00A251A0" w:rsidRPr="0027471A">
        <w:rPr>
          <w:rFonts w:asciiTheme="minorHAnsi" w:hAnsiTheme="minorHAnsi" w:cstheme="minorHAnsi"/>
        </w:rPr>
        <w:t>z</w:t>
      </w:r>
      <w:r w:rsidR="00DD2283" w:rsidRPr="0027471A">
        <w:rPr>
          <w:rFonts w:asciiTheme="minorHAnsi" w:hAnsiTheme="minorHAnsi" w:cstheme="minorHAnsi"/>
        </w:rPr>
        <w:t> </w:t>
      </w:r>
      <w:r w:rsidR="00A251A0" w:rsidRPr="0027471A">
        <w:rPr>
          <w:rFonts w:asciiTheme="minorHAnsi" w:hAnsiTheme="minorHAnsi" w:cstheme="minorHAnsi"/>
        </w:rPr>
        <w:t>ceny</w:t>
      </w:r>
      <w:r w:rsidR="00DD2283" w:rsidRPr="0027471A">
        <w:rPr>
          <w:rFonts w:asciiTheme="minorHAnsi" w:hAnsiTheme="minorHAnsi" w:cstheme="minorHAnsi"/>
        </w:rPr>
        <w:t xml:space="preserve"> (části)</w:t>
      </w:r>
      <w:r w:rsidR="00F25318" w:rsidRPr="0027471A">
        <w:rPr>
          <w:rFonts w:asciiTheme="minorHAnsi" w:hAnsiTheme="minorHAnsi" w:cstheme="minorHAnsi"/>
        </w:rPr>
        <w:t xml:space="preserve"> </w:t>
      </w:r>
      <w:r w:rsidR="00330807" w:rsidRPr="0027471A">
        <w:rPr>
          <w:rFonts w:asciiTheme="minorHAnsi" w:hAnsiTheme="minorHAnsi" w:cstheme="minorHAnsi"/>
        </w:rPr>
        <w:t>Díla</w:t>
      </w:r>
      <w:r w:rsidR="00A251A0" w:rsidRPr="0027471A">
        <w:rPr>
          <w:rFonts w:asciiTheme="minorHAnsi" w:hAnsiTheme="minorHAnsi" w:cstheme="minorHAnsi"/>
        </w:rPr>
        <w:t xml:space="preserve"> za každý den prodlení. </w:t>
      </w:r>
    </w:p>
    <w:p w14:paraId="47F5B37E" w14:textId="61592B4E" w:rsidR="00EB35DE" w:rsidRPr="0027471A" w:rsidRDefault="00A251A0" w:rsidP="0018719C">
      <w:pPr>
        <w:pStyle w:val="Default"/>
        <w:numPr>
          <w:ilvl w:val="0"/>
          <w:numId w:val="13"/>
        </w:numPr>
        <w:spacing w:after="120"/>
        <w:ind w:left="426"/>
        <w:jc w:val="both"/>
        <w:rPr>
          <w:rFonts w:asciiTheme="minorHAnsi" w:hAnsiTheme="minorHAnsi" w:cstheme="minorHAnsi"/>
        </w:rPr>
      </w:pPr>
      <w:r w:rsidRPr="0027471A">
        <w:rPr>
          <w:rFonts w:asciiTheme="minorHAnsi" w:hAnsiTheme="minorHAnsi" w:cstheme="minorHAnsi"/>
        </w:rPr>
        <w:t>Zh</w:t>
      </w:r>
      <w:r w:rsidR="00EB35DE" w:rsidRPr="0027471A">
        <w:rPr>
          <w:rFonts w:asciiTheme="minorHAnsi" w:hAnsiTheme="minorHAnsi" w:cstheme="minorHAnsi"/>
        </w:rPr>
        <w:t>o</w:t>
      </w:r>
      <w:r w:rsidRPr="0027471A">
        <w:rPr>
          <w:rFonts w:asciiTheme="minorHAnsi" w:hAnsiTheme="minorHAnsi" w:cstheme="minorHAnsi"/>
        </w:rPr>
        <w:t>tovitel je povinen uhradit objednatel</w:t>
      </w:r>
      <w:r w:rsidR="00F93F56" w:rsidRPr="0027471A">
        <w:rPr>
          <w:rFonts w:asciiTheme="minorHAnsi" w:hAnsiTheme="minorHAnsi" w:cstheme="minorHAnsi"/>
        </w:rPr>
        <w:t>i smluvní pokutu</w:t>
      </w:r>
      <w:r w:rsidR="000C4ADD" w:rsidRPr="0027471A">
        <w:rPr>
          <w:rFonts w:asciiTheme="minorHAnsi" w:hAnsiTheme="minorHAnsi" w:cstheme="minorHAnsi"/>
        </w:rPr>
        <w:t xml:space="preserve"> ve výši</w:t>
      </w:r>
      <w:r w:rsidR="00F93F56" w:rsidRPr="0027471A">
        <w:rPr>
          <w:rFonts w:asciiTheme="minorHAnsi" w:hAnsiTheme="minorHAnsi" w:cstheme="minorHAnsi"/>
        </w:rPr>
        <w:t> </w:t>
      </w:r>
      <w:r w:rsidR="000C4ADD" w:rsidRPr="0027471A">
        <w:rPr>
          <w:rFonts w:asciiTheme="minorHAnsi" w:hAnsiTheme="minorHAnsi" w:cstheme="minorHAnsi"/>
        </w:rPr>
        <w:t>2</w:t>
      </w:r>
      <w:r w:rsidR="00F93F56" w:rsidRPr="0027471A">
        <w:rPr>
          <w:rFonts w:asciiTheme="minorHAnsi" w:hAnsiTheme="minorHAnsi" w:cstheme="minorHAnsi"/>
        </w:rPr>
        <w:t>00,</w:t>
      </w:r>
      <w:r w:rsidR="002F6809" w:rsidRPr="0027471A">
        <w:rPr>
          <w:rFonts w:asciiTheme="minorHAnsi" w:hAnsiTheme="minorHAnsi" w:cstheme="minorHAnsi"/>
        </w:rPr>
        <w:t>--</w:t>
      </w:r>
      <w:r w:rsidRPr="0027471A">
        <w:rPr>
          <w:rFonts w:asciiTheme="minorHAnsi" w:hAnsiTheme="minorHAnsi" w:cstheme="minorHAnsi"/>
        </w:rPr>
        <w:t xml:space="preserve"> Kč za každ</w:t>
      </w:r>
      <w:r w:rsidR="00D55940" w:rsidRPr="0027471A">
        <w:rPr>
          <w:rFonts w:asciiTheme="minorHAnsi" w:hAnsiTheme="minorHAnsi" w:cstheme="minorHAnsi"/>
        </w:rPr>
        <w:t>ý započatý den prodlení s odstraněním vady</w:t>
      </w:r>
      <w:r w:rsidR="00DB0D1B" w:rsidRPr="0027471A">
        <w:rPr>
          <w:rFonts w:asciiTheme="minorHAnsi" w:hAnsiTheme="minorHAnsi" w:cstheme="minorHAnsi"/>
        </w:rPr>
        <w:t xml:space="preserve"> </w:t>
      </w:r>
      <w:r w:rsidR="00330807" w:rsidRPr="0027471A">
        <w:rPr>
          <w:rFonts w:asciiTheme="minorHAnsi" w:hAnsiTheme="minorHAnsi" w:cstheme="minorHAnsi"/>
        </w:rPr>
        <w:t>Díla</w:t>
      </w:r>
      <w:r w:rsidR="00D55940" w:rsidRPr="0027471A">
        <w:rPr>
          <w:rFonts w:asciiTheme="minorHAnsi" w:hAnsiTheme="minorHAnsi" w:cstheme="minorHAnsi"/>
        </w:rPr>
        <w:t xml:space="preserve"> </w:t>
      </w:r>
      <w:r w:rsidRPr="0027471A">
        <w:rPr>
          <w:rFonts w:asciiTheme="minorHAnsi" w:hAnsiTheme="minorHAnsi" w:cstheme="minorHAnsi"/>
        </w:rPr>
        <w:t>v určené lhůtě.</w:t>
      </w:r>
    </w:p>
    <w:p w14:paraId="37F3D33F" w14:textId="1B23FD25" w:rsidR="00750668" w:rsidRPr="0027471A" w:rsidRDefault="00EC78FD" w:rsidP="00750668">
      <w:pPr>
        <w:pStyle w:val="Default"/>
        <w:numPr>
          <w:ilvl w:val="0"/>
          <w:numId w:val="13"/>
        </w:numPr>
        <w:spacing w:after="120"/>
        <w:ind w:left="426"/>
        <w:jc w:val="both"/>
        <w:rPr>
          <w:rFonts w:asciiTheme="minorHAnsi" w:hAnsiTheme="minorHAnsi" w:cstheme="minorHAnsi"/>
        </w:rPr>
      </w:pPr>
      <w:r w:rsidRPr="0027471A">
        <w:rPr>
          <w:rFonts w:asciiTheme="minorHAnsi" w:hAnsiTheme="minorHAnsi" w:cstheme="minorHAnsi"/>
        </w:rPr>
        <w:t>Obsahuje-li</w:t>
      </w:r>
      <w:r w:rsidR="00D50070" w:rsidRPr="0027471A">
        <w:rPr>
          <w:rFonts w:asciiTheme="minorHAnsi" w:hAnsiTheme="minorHAnsi" w:cstheme="minorHAnsi"/>
        </w:rPr>
        <w:t xml:space="preserve"> provedené </w:t>
      </w:r>
      <w:r w:rsidR="00EB19EA" w:rsidRPr="0027471A">
        <w:rPr>
          <w:rFonts w:asciiTheme="minorHAnsi" w:hAnsiTheme="minorHAnsi" w:cstheme="minorHAnsi"/>
        </w:rPr>
        <w:t>Dílo</w:t>
      </w:r>
      <w:r w:rsidR="00D935C8" w:rsidRPr="0027471A">
        <w:rPr>
          <w:rFonts w:asciiTheme="minorHAnsi" w:hAnsiTheme="minorHAnsi" w:cstheme="minorHAnsi"/>
        </w:rPr>
        <w:t xml:space="preserve"> </w:t>
      </w:r>
      <w:r w:rsidR="000D6B61" w:rsidRPr="0027471A">
        <w:rPr>
          <w:rFonts w:asciiTheme="minorHAnsi" w:hAnsiTheme="minorHAnsi" w:cstheme="minorHAnsi"/>
        </w:rPr>
        <w:t xml:space="preserve">i po provedené opravě závažné </w:t>
      </w:r>
      <w:r w:rsidR="00D935C8" w:rsidRPr="0027471A">
        <w:rPr>
          <w:rFonts w:asciiTheme="minorHAnsi" w:hAnsiTheme="minorHAnsi" w:cstheme="minorHAnsi"/>
        </w:rPr>
        <w:t>vady</w:t>
      </w:r>
      <w:r w:rsidR="000D6B61" w:rsidRPr="0027471A">
        <w:rPr>
          <w:rFonts w:asciiTheme="minorHAnsi" w:hAnsiTheme="minorHAnsi" w:cstheme="minorHAnsi"/>
        </w:rPr>
        <w:t xml:space="preserve"> (chyby) uvedené v</w:t>
      </w:r>
      <w:r w:rsidR="00EF1D01" w:rsidRPr="0027471A">
        <w:rPr>
          <w:rFonts w:asciiTheme="minorHAnsi" w:hAnsiTheme="minorHAnsi" w:cstheme="minorHAnsi"/>
        </w:rPr>
        <w:t xml:space="preserve"> </w:t>
      </w:r>
      <w:r w:rsidR="000D6B61" w:rsidRPr="0027471A">
        <w:rPr>
          <w:rFonts w:asciiTheme="minorHAnsi" w:hAnsiTheme="minorHAnsi" w:cstheme="minorHAnsi"/>
        </w:rPr>
        <w:t xml:space="preserve">čl. V odst. 6 písm. f) smlouvy, </w:t>
      </w:r>
      <w:r w:rsidR="005A09BD" w:rsidRPr="0027471A">
        <w:rPr>
          <w:rFonts w:asciiTheme="minorHAnsi" w:hAnsiTheme="minorHAnsi" w:cstheme="minorHAnsi"/>
        </w:rPr>
        <w:t xml:space="preserve">je zhotovitel povinen objednateli uhradit smluvní pokutu ve výši </w:t>
      </w:r>
      <w:r w:rsidR="00D73184" w:rsidRPr="0027471A">
        <w:rPr>
          <w:rFonts w:asciiTheme="minorHAnsi" w:hAnsiTheme="minorHAnsi" w:cstheme="minorHAnsi"/>
          <w:color w:val="auto"/>
        </w:rPr>
        <w:t>20</w:t>
      </w:r>
      <w:r w:rsidR="00EA22FB" w:rsidRPr="0027471A">
        <w:rPr>
          <w:rFonts w:asciiTheme="minorHAnsi" w:hAnsiTheme="minorHAnsi" w:cstheme="minorHAnsi"/>
          <w:color w:val="auto"/>
        </w:rPr>
        <w:t> </w:t>
      </w:r>
      <w:r w:rsidR="00D73184" w:rsidRPr="0027471A">
        <w:rPr>
          <w:rFonts w:asciiTheme="minorHAnsi" w:hAnsiTheme="minorHAnsi" w:cstheme="minorHAnsi"/>
          <w:color w:val="auto"/>
        </w:rPr>
        <w:t>000</w:t>
      </w:r>
      <w:r w:rsidR="00EA22FB" w:rsidRPr="0027471A">
        <w:rPr>
          <w:rFonts w:asciiTheme="minorHAnsi" w:hAnsiTheme="minorHAnsi" w:cstheme="minorHAnsi"/>
          <w:color w:val="auto"/>
        </w:rPr>
        <w:t>,--</w:t>
      </w:r>
      <w:r w:rsidR="005A09BD" w:rsidRPr="0027471A">
        <w:rPr>
          <w:rFonts w:asciiTheme="minorHAnsi" w:hAnsiTheme="minorHAnsi" w:cstheme="minorHAnsi"/>
          <w:color w:val="auto"/>
        </w:rPr>
        <w:t xml:space="preserve"> Kč za každou takovou zjištěnou chybu; v případě méně závažných vad (chyb) </w:t>
      </w:r>
      <w:r w:rsidR="005C2823" w:rsidRPr="0027471A">
        <w:rPr>
          <w:rFonts w:asciiTheme="minorHAnsi" w:hAnsiTheme="minorHAnsi" w:cstheme="minorHAnsi"/>
          <w:color w:val="auto"/>
        </w:rPr>
        <w:t>uvedených v</w:t>
      </w:r>
      <w:r w:rsidR="00EF1D01" w:rsidRPr="0027471A">
        <w:rPr>
          <w:rFonts w:asciiTheme="minorHAnsi" w:hAnsiTheme="minorHAnsi" w:cstheme="minorHAnsi"/>
          <w:color w:val="auto"/>
        </w:rPr>
        <w:t> </w:t>
      </w:r>
      <w:r w:rsidR="005C2823" w:rsidRPr="0027471A">
        <w:rPr>
          <w:rFonts w:asciiTheme="minorHAnsi" w:hAnsiTheme="minorHAnsi" w:cstheme="minorHAnsi"/>
          <w:color w:val="auto"/>
        </w:rPr>
        <w:t>čl. V odst. 6 písm. f) smlouvy, pak smluvní pokuta za každou takovou zjištěnou chybu</w:t>
      </w:r>
      <w:r w:rsidR="006C17F6" w:rsidRPr="0027471A">
        <w:rPr>
          <w:rFonts w:asciiTheme="minorHAnsi" w:hAnsiTheme="minorHAnsi" w:cstheme="minorHAnsi"/>
          <w:color w:val="auto"/>
        </w:rPr>
        <w:t xml:space="preserve"> činí </w:t>
      </w:r>
      <w:r w:rsidR="00D73184" w:rsidRPr="0027471A">
        <w:rPr>
          <w:rFonts w:asciiTheme="minorHAnsi" w:hAnsiTheme="minorHAnsi" w:cstheme="minorHAnsi"/>
          <w:color w:val="auto"/>
        </w:rPr>
        <w:t>5 000,</w:t>
      </w:r>
      <w:r w:rsidR="00CC4DD4" w:rsidRPr="0027471A">
        <w:rPr>
          <w:rFonts w:asciiTheme="minorHAnsi" w:hAnsiTheme="minorHAnsi" w:cstheme="minorHAnsi"/>
          <w:color w:val="auto"/>
        </w:rPr>
        <w:t>--</w:t>
      </w:r>
      <w:r w:rsidR="006C17F6" w:rsidRPr="0027471A">
        <w:rPr>
          <w:rFonts w:asciiTheme="minorHAnsi" w:hAnsiTheme="minorHAnsi" w:cstheme="minorHAnsi"/>
          <w:color w:val="auto"/>
        </w:rPr>
        <w:t xml:space="preserve"> </w:t>
      </w:r>
      <w:r w:rsidR="006C17F6" w:rsidRPr="0027471A">
        <w:rPr>
          <w:rFonts w:asciiTheme="minorHAnsi" w:hAnsiTheme="minorHAnsi" w:cstheme="minorHAnsi"/>
        </w:rPr>
        <w:t>Kč</w:t>
      </w:r>
      <w:r w:rsidR="005C2823" w:rsidRPr="0027471A">
        <w:rPr>
          <w:rFonts w:asciiTheme="minorHAnsi" w:hAnsiTheme="minorHAnsi" w:cstheme="minorHAnsi"/>
        </w:rPr>
        <w:t>.</w:t>
      </w:r>
    </w:p>
    <w:p w14:paraId="1FFBF600" w14:textId="4956CE3D" w:rsidR="00750668" w:rsidRPr="0027471A" w:rsidRDefault="005D4B3E" w:rsidP="0018719C">
      <w:pPr>
        <w:pStyle w:val="Default"/>
        <w:numPr>
          <w:ilvl w:val="0"/>
          <w:numId w:val="13"/>
        </w:numPr>
        <w:spacing w:after="120"/>
        <w:ind w:left="426"/>
        <w:jc w:val="both"/>
        <w:rPr>
          <w:rFonts w:asciiTheme="minorHAnsi" w:hAnsiTheme="minorHAnsi" w:cstheme="minorHAnsi"/>
        </w:rPr>
      </w:pPr>
      <w:r w:rsidRPr="0027471A">
        <w:rPr>
          <w:rFonts w:asciiTheme="minorHAnsi" w:hAnsiTheme="minorHAnsi" w:cstheme="minorHAnsi"/>
        </w:rPr>
        <w:t xml:space="preserve">V případě, že zhotovitel </w:t>
      </w:r>
      <w:proofErr w:type="gramStart"/>
      <w:r w:rsidRPr="0027471A">
        <w:rPr>
          <w:rFonts w:asciiTheme="minorHAnsi" w:hAnsiTheme="minorHAnsi" w:cstheme="minorHAnsi"/>
        </w:rPr>
        <w:t>poruší</w:t>
      </w:r>
      <w:proofErr w:type="gramEnd"/>
      <w:r w:rsidRPr="0027471A">
        <w:rPr>
          <w:rFonts w:asciiTheme="minorHAnsi" w:hAnsiTheme="minorHAnsi" w:cstheme="minorHAnsi"/>
        </w:rPr>
        <w:t xml:space="preserve"> povinnost uvedenou v čl. V odst.</w:t>
      </w:r>
      <w:r w:rsidR="009922E1" w:rsidRPr="0027471A">
        <w:rPr>
          <w:rFonts w:asciiTheme="minorHAnsi" w:hAnsiTheme="minorHAnsi" w:cstheme="minorHAnsi"/>
        </w:rPr>
        <w:t xml:space="preserve"> </w:t>
      </w:r>
      <w:r w:rsidRPr="0027471A">
        <w:rPr>
          <w:rFonts w:asciiTheme="minorHAnsi" w:hAnsiTheme="minorHAnsi" w:cstheme="minorHAnsi"/>
        </w:rPr>
        <w:t>11 této smlouvy a objednatel zjistí, že předmětnou část plnění provádí jiný poddodavatel, než kterým zhotovitel prokazoval splnění části kvalifikace, nebo ji zhotovitel provádí sám, případně zhotovitel neplní objednatelem určenou významnou činnost sám, je zhotovitel povinen uhradit objednateli smluvní pokutu ve výši 50 000,- Kč za každý zjištěný případ.</w:t>
      </w:r>
    </w:p>
    <w:p w14:paraId="7D8F3DAD" w14:textId="6BD4200D" w:rsidR="005D4B3E" w:rsidRPr="0027471A" w:rsidRDefault="005D4B3E" w:rsidP="005D4B3E">
      <w:pPr>
        <w:pStyle w:val="Default"/>
        <w:numPr>
          <w:ilvl w:val="0"/>
          <w:numId w:val="13"/>
        </w:numPr>
        <w:spacing w:after="120"/>
        <w:ind w:left="426"/>
        <w:jc w:val="both"/>
        <w:rPr>
          <w:rFonts w:asciiTheme="minorHAnsi" w:hAnsiTheme="minorHAnsi" w:cstheme="minorHAnsi"/>
        </w:rPr>
      </w:pPr>
      <w:r w:rsidRPr="0027471A">
        <w:rPr>
          <w:rFonts w:asciiTheme="minorHAnsi" w:hAnsiTheme="minorHAnsi" w:cstheme="minorHAnsi"/>
        </w:rPr>
        <w:t>V případě porušení povinnosti použití účtu zveřejněného v registru plátců dle čl. VI odst. 4 této smlouvy je zhotovitel povinen zaplatit objednateli smluvní pokutu ve výši 3</w:t>
      </w:r>
      <w:r w:rsidR="00CC4DD4" w:rsidRPr="0027471A">
        <w:rPr>
          <w:rFonts w:asciiTheme="minorHAnsi" w:hAnsiTheme="minorHAnsi" w:cstheme="minorHAnsi"/>
        </w:rPr>
        <w:t xml:space="preserve"> </w:t>
      </w:r>
      <w:r w:rsidRPr="0027471A">
        <w:rPr>
          <w:rFonts w:asciiTheme="minorHAnsi" w:hAnsiTheme="minorHAnsi" w:cstheme="minorHAnsi"/>
        </w:rPr>
        <w:t>000,</w:t>
      </w:r>
      <w:r w:rsidR="00CC4DD4" w:rsidRPr="0027471A">
        <w:rPr>
          <w:rFonts w:asciiTheme="minorHAnsi" w:hAnsiTheme="minorHAnsi" w:cstheme="minorHAnsi"/>
        </w:rPr>
        <w:t>--</w:t>
      </w:r>
      <w:r w:rsidRPr="0027471A">
        <w:rPr>
          <w:rFonts w:asciiTheme="minorHAnsi" w:hAnsiTheme="minorHAnsi" w:cstheme="minorHAnsi"/>
        </w:rPr>
        <w:t xml:space="preserve"> Kč za každý zjištěný případ.</w:t>
      </w:r>
    </w:p>
    <w:p w14:paraId="7B3E1FCA" w14:textId="77777777" w:rsidR="00032AF9" w:rsidRPr="0027471A" w:rsidRDefault="00D935C8" w:rsidP="0018719C">
      <w:pPr>
        <w:pStyle w:val="Default"/>
        <w:numPr>
          <w:ilvl w:val="0"/>
          <w:numId w:val="13"/>
        </w:numPr>
        <w:spacing w:after="120"/>
        <w:ind w:left="426"/>
        <w:jc w:val="both"/>
        <w:rPr>
          <w:rFonts w:asciiTheme="minorHAnsi" w:hAnsiTheme="minorHAnsi" w:cstheme="minorHAnsi"/>
        </w:rPr>
      </w:pPr>
      <w:r w:rsidRPr="0027471A">
        <w:rPr>
          <w:rFonts w:asciiTheme="minorHAnsi" w:hAnsiTheme="minorHAnsi" w:cstheme="minorHAnsi"/>
        </w:rPr>
        <w:t>Zaplacením smluvní pokuty není dotčeno právo objednatele na náhradu škody.</w:t>
      </w:r>
    </w:p>
    <w:p w14:paraId="195671A9" w14:textId="7CEB58C3" w:rsidR="00A251A0" w:rsidRPr="0027471A" w:rsidRDefault="00A251A0" w:rsidP="00322F63">
      <w:pPr>
        <w:pStyle w:val="Default"/>
        <w:numPr>
          <w:ilvl w:val="0"/>
          <w:numId w:val="13"/>
        </w:numPr>
        <w:spacing w:after="120"/>
        <w:ind w:left="426"/>
        <w:jc w:val="both"/>
        <w:rPr>
          <w:rFonts w:asciiTheme="minorHAnsi" w:hAnsiTheme="minorHAnsi" w:cstheme="minorHAnsi"/>
        </w:rPr>
      </w:pPr>
      <w:r w:rsidRPr="0027471A">
        <w:rPr>
          <w:rFonts w:asciiTheme="minorHAnsi" w:hAnsiTheme="minorHAnsi" w:cstheme="minorHAnsi"/>
        </w:rPr>
        <w:t>Objednatel je</w:t>
      </w:r>
      <w:r w:rsidR="00DD2283" w:rsidRPr="0027471A">
        <w:rPr>
          <w:rFonts w:asciiTheme="minorHAnsi" w:hAnsiTheme="minorHAnsi" w:cstheme="minorHAnsi"/>
        </w:rPr>
        <w:t xml:space="preserve"> v případě pozdní úhrady ceny </w:t>
      </w:r>
      <w:r w:rsidR="00330807" w:rsidRPr="0027471A">
        <w:rPr>
          <w:rFonts w:asciiTheme="minorHAnsi" w:hAnsiTheme="minorHAnsi" w:cstheme="minorHAnsi"/>
        </w:rPr>
        <w:t>Díla</w:t>
      </w:r>
      <w:r w:rsidRPr="0027471A">
        <w:rPr>
          <w:rFonts w:asciiTheme="minorHAnsi" w:hAnsiTheme="minorHAnsi" w:cstheme="minorHAnsi"/>
        </w:rPr>
        <w:t xml:space="preserve"> povinen zaplatit zhotoviteli úrok z prodlení ve výši stanovené nařízením vlády č. </w:t>
      </w:r>
      <w:r w:rsidR="00517C66" w:rsidRPr="0027471A">
        <w:rPr>
          <w:rFonts w:asciiTheme="minorHAnsi" w:hAnsiTheme="minorHAnsi" w:cstheme="minorHAnsi"/>
        </w:rPr>
        <w:t>351/2013</w:t>
      </w:r>
      <w:r w:rsidR="00D935C8" w:rsidRPr="0027471A">
        <w:rPr>
          <w:rFonts w:asciiTheme="minorHAnsi" w:hAnsiTheme="minorHAnsi" w:cstheme="minorHAnsi"/>
        </w:rPr>
        <w:t xml:space="preserve"> Sb.,</w:t>
      </w:r>
      <w:r w:rsidR="00387BB5" w:rsidRPr="0027471A">
        <w:rPr>
          <w:rFonts w:asciiTheme="minorHAnsi" w:hAnsiTheme="minorHAnsi" w:cstheme="minorHAnsi"/>
        </w:rPr>
        <w:t xml:space="preserve"> </w:t>
      </w:r>
      <w:r w:rsidR="001C708A" w:rsidRPr="0027471A">
        <w:rPr>
          <w:rFonts w:asciiTheme="minorHAnsi" w:hAnsiTheme="minorHAnsi" w:cstheme="minorHAnsi"/>
        </w:rPr>
        <w:t xml:space="preserve">kterým se </w:t>
      </w:r>
      <w:r w:rsidR="00517C66" w:rsidRPr="0027471A">
        <w:rPr>
          <w:rFonts w:asciiTheme="minorHAnsi" w:hAnsiTheme="minorHAnsi" w:cstheme="minorHAnsi"/>
        </w:rPr>
        <w:t xml:space="preserve">určuje </w:t>
      </w:r>
      <w:r w:rsidR="001C708A" w:rsidRPr="0027471A">
        <w:rPr>
          <w:rFonts w:asciiTheme="minorHAnsi" w:hAnsiTheme="minorHAnsi" w:cstheme="minorHAnsi"/>
        </w:rPr>
        <w:t>výše úrok</w:t>
      </w:r>
      <w:r w:rsidR="00517C66" w:rsidRPr="0027471A">
        <w:rPr>
          <w:rFonts w:asciiTheme="minorHAnsi" w:hAnsiTheme="minorHAnsi" w:cstheme="minorHAnsi"/>
        </w:rPr>
        <w:t>ů</w:t>
      </w:r>
      <w:r w:rsidR="001C708A" w:rsidRPr="0027471A">
        <w:rPr>
          <w:rFonts w:asciiTheme="minorHAnsi" w:hAnsiTheme="minorHAnsi" w:cstheme="minorHAnsi"/>
        </w:rPr>
        <w:t xml:space="preserve"> z prodlení a </w:t>
      </w:r>
      <w:r w:rsidR="00517C66" w:rsidRPr="0027471A">
        <w:rPr>
          <w:rFonts w:asciiTheme="minorHAnsi" w:hAnsiTheme="minorHAnsi" w:cstheme="minorHAnsi"/>
        </w:rPr>
        <w:t>nákladů spojených s uplatněním pohledávky</w:t>
      </w:r>
      <w:r w:rsidR="00863037" w:rsidRPr="0027471A">
        <w:rPr>
          <w:rFonts w:asciiTheme="minorHAnsi" w:hAnsiTheme="minorHAnsi" w:cstheme="minorHAnsi"/>
        </w:rPr>
        <w:t>, určuje odměna likvidátora, likvidačního správce a člena orgánu právnické osoby</w:t>
      </w:r>
      <w:r w:rsidR="00EC04EF" w:rsidRPr="0027471A">
        <w:rPr>
          <w:rFonts w:asciiTheme="minorHAnsi" w:hAnsiTheme="minorHAnsi" w:cstheme="minorHAnsi"/>
        </w:rPr>
        <w:t xml:space="preserve"> jmenovaného soudem a upravují některé otázky Obchodního věstníku a veřejných </w:t>
      </w:r>
      <w:r w:rsidR="00146636" w:rsidRPr="0027471A">
        <w:rPr>
          <w:rFonts w:asciiTheme="minorHAnsi" w:hAnsiTheme="minorHAnsi" w:cstheme="minorHAnsi"/>
        </w:rPr>
        <w:t>rejstříků fyzických a právnických osob, ve znění pozdějších předpisů.</w:t>
      </w:r>
    </w:p>
    <w:p w14:paraId="24531BD1" w14:textId="77777777" w:rsidR="00032AF9" w:rsidRPr="0027471A" w:rsidRDefault="00032AF9" w:rsidP="00043F88">
      <w:pPr>
        <w:jc w:val="both"/>
        <w:rPr>
          <w:rFonts w:asciiTheme="minorHAnsi" w:hAnsiTheme="minorHAnsi" w:cstheme="minorHAnsi"/>
        </w:rPr>
      </w:pPr>
    </w:p>
    <w:p w14:paraId="235ED5FA" w14:textId="7112BA82" w:rsidR="001C708A" w:rsidRPr="0027471A" w:rsidRDefault="001C708A" w:rsidP="001C708A">
      <w:pPr>
        <w:jc w:val="center"/>
        <w:rPr>
          <w:rFonts w:asciiTheme="minorHAnsi" w:hAnsiTheme="minorHAnsi" w:cstheme="minorHAnsi"/>
          <w:b/>
        </w:rPr>
      </w:pPr>
      <w:r w:rsidRPr="0027471A">
        <w:rPr>
          <w:rFonts w:asciiTheme="minorHAnsi" w:hAnsiTheme="minorHAnsi" w:cstheme="minorHAnsi"/>
          <w:b/>
        </w:rPr>
        <w:t xml:space="preserve">Článek </w:t>
      </w:r>
      <w:r w:rsidR="00BE330B" w:rsidRPr="0027471A">
        <w:rPr>
          <w:rFonts w:asciiTheme="minorHAnsi" w:hAnsiTheme="minorHAnsi" w:cstheme="minorHAnsi"/>
          <w:b/>
        </w:rPr>
        <w:t>X</w:t>
      </w:r>
    </w:p>
    <w:p w14:paraId="0843A261" w14:textId="77777777" w:rsidR="00032AF9" w:rsidRPr="0027471A" w:rsidRDefault="001C708A" w:rsidP="00B90E8E">
      <w:pPr>
        <w:keepNext/>
        <w:widowControl w:val="0"/>
        <w:tabs>
          <w:tab w:val="left" w:pos="360"/>
        </w:tabs>
        <w:autoSpaceDE w:val="0"/>
        <w:autoSpaceDN w:val="0"/>
        <w:adjustRightInd w:val="0"/>
        <w:jc w:val="center"/>
        <w:rPr>
          <w:rFonts w:asciiTheme="minorHAnsi" w:hAnsiTheme="minorHAnsi" w:cstheme="minorHAnsi"/>
          <w:b/>
        </w:rPr>
      </w:pPr>
      <w:r w:rsidRPr="0027471A">
        <w:rPr>
          <w:rFonts w:asciiTheme="minorHAnsi" w:hAnsiTheme="minorHAnsi" w:cstheme="minorHAnsi"/>
          <w:b/>
        </w:rPr>
        <w:t>Odstoupení od smlouvy</w:t>
      </w:r>
    </w:p>
    <w:p w14:paraId="25B90C73" w14:textId="77777777" w:rsidR="00B90E8E" w:rsidRPr="0027471A" w:rsidRDefault="00B90E8E" w:rsidP="00B90E8E">
      <w:pPr>
        <w:keepNext/>
        <w:widowControl w:val="0"/>
        <w:tabs>
          <w:tab w:val="left" w:pos="360"/>
        </w:tabs>
        <w:autoSpaceDE w:val="0"/>
        <w:autoSpaceDN w:val="0"/>
        <w:adjustRightInd w:val="0"/>
        <w:jc w:val="center"/>
        <w:rPr>
          <w:rFonts w:asciiTheme="minorHAnsi" w:hAnsiTheme="minorHAnsi" w:cstheme="minorHAnsi"/>
          <w:b/>
        </w:rPr>
      </w:pPr>
    </w:p>
    <w:p w14:paraId="471F6DDF" w14:textId="77777777" w:rsidR="000301E9" w:rsidRPr="0027471A" w:rsidRDefault="000301E9" w:rsidP="0018719C">
      <w:pPr>
        <w:pStyle w:val="Default"/>
        <w:numPr>
          <w:ilvl w:val="0"/>
          <w:numId w:val="14"/>
        </w:numPr>
        <w:spacing w:after="120"/>
        <w:ind w:left="426"/>
        <w:jc w:val="both"/>
        <w:rPr>
          <w:rFonts w:asciiTheme="minorHAnsi" w:hAnsiTheme="minorHAnsi" w:cstheme="minorHAnsi"/>
        </w:rPr>
      </w:pPr>
      <w:r w:rsidRPr="0027471A">
        <w:rPr>
          <w:rFonts w:asciiTheme="minorHAnsi" w:hAnsiTheme="minorHAnsi" w:cstheme="minorHAnsi"/>
        </w:rPr>
        <w:t>Smluvní strany se dohodly, že odstoupit od této smlouvy lze v případě jejího podstatného porušení zhotovitelem. Podstatným porušením této smlouvy se rozumí:</w:t>
      </w:r>
    </w:p>
    <w:p w14:paraId="1BC6D28A" w14:textId="77777777" w:rsidR="000301E9" w:rsidRPr="0027471A" w:rsidRDefault="000301E9" w:rsidP="0018719C">
      <w:pPr>
        <w:numPr>
          <w:ilvl w:val="0"/>
          <w:numId w:val="4"/>
        </w:numPr>
        <w:jc w:val="both"/>
        <w:rPr>
          <w:rFonts w:asciiTheme="minorHAnsi" w:hAnsiTheme="minorHAnsi" w:cstheme="minorHAnsi"/>
        </w:rPr>
      </w:pPr>
      <w:r w:rsidRPr="0027471A">
        <w:rPr>
          <w:rFonts w:asciiTheme="minorHAnsi" w:hAnsiTheme="minorHAnsi" w:cstheme="minorHAnsi"/>
        </w:rPr>
        <w:t xml:space="preserve">prodlení zhotovitele s provedením </w:t>
      </w:r>
      <w:r w:rsidR="00330807" w:rsidRPr="0027471A">
        <w:rPr>
          <w:rFonts w:asciiTheme="minorHAnsi" w:hAnsiTheme="minorHAnsi" w:cstheme="minorHAnsi"/>
        </w:rPr>
        <w:t>Díla</w:t>
      </w:r>
      <w:r w:rsidR="00333B58" w:rsidRPr="0027471A">
        <w:rPr>
          <w:rFonts w:asciiTheme="minorHAnsi" w:hAnsiTheme="minorHAnsi" w:cstheme="minorHAnsi"/>
        </w:rPr>
        <w:t xml:space="preserve"> nebo jeho části</w:t>
      </w:r>
      <w:r w:rsidRPr="0027471A">
        <w:rPr>
          <w:rFonts w:asciiTheme="minorHAnsi" w:hAnsiTheme="minorHAnsi" w:cstheme="minorHAnsi"/>
        </w:rPr>
        <w:t xml:space="preserve"> delším než 30 kalendářních dnů,</w:t>
      </w:r>
    </w:p>
    <w:p w14:paraId="3587B965" w14:textId="77777777" w:rsidR="000301E9" w:rsidRPr="0027471A" w:rsidRDefault="000301E9" w:rsidP="0018719C">
      <w:pPr>
        <w:numPr>
          <w:ilvl w:val="0"/>
          <w:numId w:val="4"/>
        </w:numPr>
        <w:jc w:val="both"/>
        <w:rPr>
          <w:rFonts w:asciiTheme="minorHAnsi" w:hAnsiTheme="minorHAnsi" w:cstheme="minorHAnsi"/>
        </w:rPr>
      </w:pPr>
      <w:r w:rsidRPr="0027471A">
        <w:rPr>
          <w:rFonts w:asciiTheme="minorHAnsi" w:hAnsiTheme="minorHAnsi" w:cstheme="minorHAnsi"/>
        </w:rPr>
        <w:t xml:space="preserve">neprovádění </w:t>
      </w:r>
      <w:r w:rsidR="00330807" w:rsidRPr="0027471A">
        <w:rPr>
          <w:rFonts w:asciiTheme="minorHAnsi" w:hAnsiTheme="minorHAnsi" w:cstheme="minorHAnsi"/>
        </w:rPr>
        <w:t>Díla</w:t>
      </w:r>
      <w:r w:rsidRPr="0027471A">
        <w:rPr>
          <w:rFonts w:asciiTheme="minorHAnsi" w:hAnsiTheme="minorHAnsi" w:cstheme="minorHAnsi"/>
        </w:rPr>
        <w:t xml:space="preserve"> zhotovitelem řádným způsobem, přičemž jeho postup nebo dosavadní výsledek provádění </w:t>
      </w:r>
      <w:r w:rsidR="00330807" w:rsidRPr="0027471A">
        <w:rPr>
          <w:rFonts w:asciiTheme="minorHAnsi" w:hAnsiTheme="minorHAnsi" w:cstheme="minorHAnsi"/>
        </w:rPr>
        <w:t>Díla</w:t>
      </w:r>
      <w:r w:rsidRPr="0027471A">
        <w:rPr>
          <w:rFonts w:asciiTheme="minorHAnsi" w:hAnsiTheme="minorHAnsi" w:cstheme="minorHAnsi"/>
        </w:rPr>
        <w:t xml:space="preserve"> vede nepochybně k prokazatelně vadnému plnění a</w:t>
      </w:r>
      <w:r w:rsidR="008B3C6D" w:rsidRPr="0027471A">
        <w:rPr>
          <w:rFonts w:asciiTheme="minorHAnsi" w:hAnsiTheme="minorHAnsi" w:cstheme="minorHAnsi"/>
        </w:rPr>
        <w:t> </w:t>
      </w:r>
      <w:r w:rsidRPr="0027471A">
        <w:rPr>
          <w:rFonts w:asciiTheme="minorHAnsi" w:hAnsiTheme="minorHAnsi" w:cstheme="minorHAnsi"/>
        </w:rPr>
        <w:t>zhotovitel na základě písemného upozornění objednatele neodstranil vadné plnění ani v přiměřené lhůtě mu k tomu poskytnuté a oznámené v písemném upozornění,</w:t>
      </w:r>
    </w:p>
    <w:p w14:paraId="32E0398D" w14:textId="77777777" w:rsidR="000301E9" w:rsidRPr="0027471A" w:rsidRDefault="000301E9" w:rsidP="0018719C">
      <w:pPr>
        <w:numPr>
          <w:ilvl w:val="0"/>
          <w:numId w:val="4"/>
        </w:numPr>
        <w:spacing w:after="120"/>
        <w:ind w:left="714" w:hanging="357"/>
        <w:jc w:val="both"/>
        <w:rPr>
          <w:rFonts w:asciiTheme="minorHAnsi" w:hAnsiTheme="minorHAnsi" w:cstheme="minorHAnsi"/>
        </w:rPr>
      </w:pPr>
      <w:r w:rsidRPr="0027471A">
        <w:rPr>
          <w:rFonts w:asciiTheme="minorHAnsi" w:hAnsiTheme="minorHAnsi" w:cstheme="minorHAnsi"/>
        </w:rPr>
        <w:lastRenderedPageBreak/>
        <w:t xml:space="preserve">neodstranění vady </w:t>
      </w:r>
      <w:r w:rsidR="00330807" w:rsidRPr="0027471A">
        <w:rPr>
          <w:rFonts w:asciiTheme="minorHAnsi" w:hAnsiTheme="minorHAnsi" w:cstheme="minorHAnsi"/>
        </w:rPr>
        <w:t>Díla</w:t>
      </w:r>
      <w:r w:rsidRPr="0027471A">
        <w:rPr>
          <w:rFonts w:asciiTheme="minorHAnsi" w:hAnsiTheme="minorHAnsi" w:cstheme="minorHAnsi"/>
        </w:rPr>
        <w:t xml:space="preserve"> zhotovitelem v určené lhůtě, jedná-li se o vadu, za kterou zhotovitel odpovídá.</w:t>
      </w:r>
    </w:p>
    <w:p w14:paraId="5F0C923D" w14:textId="77777777" w:rsidR="000301E9" w:rsidRPr="0027471A" w:rsidRDefault="000301E9" w:rsidP="0018719C">
      <w:pPr>
        <w:pStyle w:val="Default"/>
        <w:numPr>
          <w:ilvl w:val="0"/>
          <w:numId w:val="14"/>
        </w:numPr>
        <w:spacing w:after="120"/>
        <w:ind w:left="426"/>
        <w:jc w:val="both"/>
        <w:rPr>
          <w:rFonts w:asciiTheme="minorHAnsi" w:hAnsiTheme="minorHAnsi" w:cstheme="minorHAnsi"/>
        </w:rPr>
      </w:pPr>
      <w:r w:rsidRPr="0027471A">
        <w:rPr>
          <w:rFonts w:asciiTheme="minorHAnsi" w:hAnsiTheme="minorHAnsi" w:cstheme="minorHAnsi"/>
        </w:rPr>
        <w:t>Objednatel je oprávněn od této smlouvy odstoupit v případě, že je zhotovitel v likvidaci nebo s ním bylo zahájeno insolvenční řízení.</w:t>
      </w:r>
    </w:p>
    <w:p w14:paraId="00531AF6" w14:textId="4B43192F" w:rsidR="000301E9" w:rsidRPr="0027471A" w:rsidRDefault="000301E9" w:rsidP="0018719C">
      <w:pPr>
        <w:pStyle w:val="Default"/>
        <w:numPr>
          <w:ilvl w:val="0"/>
          <w:numId w:val="14"/>
        </w:numPr>
        <w:spacing w:after="120"/>
        <w:ind w:left="426"/>
        <w:jc w:val="both"/>
        <w:rPr>
          <w:rFonts w:asciiTheme="minorHAnsi" w:hAnsiTheme="minorHAnsi" w:cstheme="minorHAnsi"/>
        </w:rPr>
      </w:pPr>
      <w:r w:rsidRPr="0027471A">
        <w:rPr>
          <w:rFonts w:asciiTheme="minorHAnsi" w:hAnsiTheme="minorHAnsi" w:cstheme="minorHAnsi"/>
        </w:rPr>
        <w:t xml:space="preserve">Odstoupením </w:t>
      </w:r>
      <w:r w:rsidR="00D027A1" w:rsidRPr="0027471A">
        <w:rPr>
          <w:rFonts w:asciiTheme="minorHAnsi" w:hAnsiTheme="minorHAnsi" w:cstheme="minorHAnsi"/>
        </w:rPr>
        <w:t xml:space="preserve">ze strany objednatele </w:t>
      </w:r>
      <w:r w:rsidRPr="0027471A">
        <w:rPr>
          <w:rFonts w:asciiTheme="minorHAnsi" w:hAnsiTheme="minorHAnsi" w:cstheme="minorHAnsi"/>
        </w:rPr>
        <w:t xml:space="preserve">se smlouva </w:t>
      </w:r>
      <w:proofErr w:type="gramStart"/>
      <w:r w:rsidRPr="0027471A">
        <w:rPr>
          <w:rFonts w:asciiTheme="minorHAnsi" w:hAnsiTheme="minorHAnsi" w:cstheme="minorHAnsi"/>
        </w:rPr>
        <w:t>ruší</w:t>
      </w:r>
      <w:proofErr w:type="gramEnd"/>
      <w:r w:rsidRPr="0027471A">
        <w:rPr>
          <w:rFonts w:asciiTheme="minorHAnsi" w:hAnsiTheme="minorHAnsi" w:cstheme="minorHAnsi"/>
        </w:rPr>
        <w:t xml:space="preserve"> ke dni doručení písemnosti o odstoupení zhotoviteli.</w:t>
      </w:r>
    </w:p>
    <w:p w14:paraId="0F3DF8F5" w14:textId="77777777" w:rsidR="004E4510" w:rsidRPr="0027471A" w:rsidRDefault="004E4510" w:rsidP="00C778A5">
      <w:pPr>
        <w:keepNext/>
        <w:spacing w:line="288" w:lineRule="auto"/>
        <w:rPr>
          <w:rFonts w:asciiTheme="minorHAnsi" w:hAnsiTheme="minorHAnsi" w:cstheme="minorHAnsi"/>
          <w:b/>
        </w:rPr>
      </w:pPr>
    </w:p>
    <w:p w14:paraId="57847B36" w14:textId="768A088E" w:rsidR="008D6351" w:rsidRPr="0027471A" w:rsidRDefault="008D6351" w:rsidP="008D6351">
      <w:pPr>
        <w:keepNext/>
        <w:spacing w:line="288" w:lineRule="auto"/>
        <w:jc w:val="center"/>
        <w:rPr>
          <w:rFonts w:asciiTheme="minorHAnsi" w:hAnsiTheme="minorHAnsi" w:cstheme="minorHAnsi"/>
          <w:b/>
        </w:rPr>
      </w:pPr>
      <w:r w:rsidRPr="0027471A">
        <w:rPr>
          <w:rFonts w:asciiTheme="minorHAnsi" w:hAnsiTheme="minorHAnsi" w:cstheme="minorHAnsi"/>
          <w:b/>
        </w:rPr>
        <w:t>Článek X</w:t>
      </w:r>
      <w:r w:rsidR="00913C5C" w:rsidRPr="0027471A">
        <w:rPr>
          <w:rFonts w:asciiTheme="minorHAnsi" w:hAnsiTheme="minorHAnsi" w:cstheme="minorHAnsi"/>
          <w:b/>
        </w:rPr>
        <w:t>I</w:t>
      </w:r>
    </w:p>
    <w:p w14:paraId="1077B545" w14:textId="77777777" w:rsidR="00032AF9" w:rsidRPr="0027471A" w:rsidRDefault="008D6351" w:rsidP="00B90E8E">
      <w:pPr>
        <w:keepNext/>
        <w:widowControl w:val="0"/>
        <w:tabs>
          <w:tab w:val="left" w:pos="360"/>
        </w:tabs>
        <w:autoSpaceDE w:val="0"/>
        <w:autoSpaceDN w:val="0"/>
        <w:adjustRightInd w:val="0"/>
        <w:jc w:val="center"/>
        <w:rPr>
          <w:rFonts w:asciiTheme="minorHAnsi" w:hAnsiTheme="minorHAnsi" w:cstheme="minorHAnsi"/>
          <w:b/>
        </w:rPr>
      </w:pPr>
      <w:r w:rsidRPr="0027471A">
        <w:rPr>
          <w:rFonts w:asciiTheme="minorHAnsi" w:hAnsiTheme="minorHAnsi" w:cstheme="minorHAnsi"/>
          <w:b/>
        </w:rPr>
        <w:t>Zvláštní ujednání</w:t>
      </w:r>
    </w:p>
    <w:p w14:paraId="5B71DE46" w14:textId="77777777" w:rsidR="00B90E8E" w:rsidRPr="0027471A" w:rsidRDefault="00B90E8E" w:rsidP="00B90E8E">
      <w:pPr>
        <w:keepNext/>
        <w:widowControl w:val="0"/>
        <w:tabs>
          <w:tab w:val="left" w:pos="360"/>
        </w:tabs>
        <w:autoSpaceDE w:val="0"/>
        <w:autoSpaceDN w:val="0"/>
        <w:adjustRightInd w:val="0"/>
        <w:jc w:val="center"/>
        <w:rPr>
          <w:rFonts w:asciiTheme="minorHAnsi" w:hAnsiTheme="minorHAnsi" w:cstheme="minorHAnsi"/>
          <w:b/>
        </w:rPr>
      </w:pPr>
    </w:p>
    <w:p w14:paraId="3A6904D6" w14:textId="77777777" w:rsidR="008D6351" w:rsidRPr="0027471A" w:rsidRDefault="009E6372" w:rsidP="0018719C">
      <w:pPr>
        <w:pStyle w:val="Default"/>
        <w:numPr>
          <w:ilvl w:val="0"/>
          <w:numId w:val="15"/>
        </w:numPr>
        <w:spacing w:after="120"/>
        <w:ind w:left="426"/>
        <w:jc w:val="both"/>
        <w:rPr>
          <w:rFonts w:asciiTheme="minorHAnsi" w:hAnsiTheme="minorHAnsi" w:cstheme="minorHAnsi"/>
        </w:rPr>
      </w:pPr>
      <w:r w:rsidRPr="0027471A">
        <w:rPr>
          <w:rFonts w:asciiTheme="minorHAnsi" w:hAnsiTheme="minorHAnsi" w:cstheme="minorHAnsi"/>
        </w:rPr>
        <w:t>Objednatel</w:t>
      </w:r>
      <w:r w:rsidR="008D6351" w:rsidRPr="0027471A">
        <w:rPr>
          <w:rFonts w:asciiTheme="minorHAnsi" w:hAnsiTheme="minorHAnsi" w:cstheme="minorHAnsi"/>
        </w:rPr>
        <w:t xml:space="preserve"> poskytne zhotoviteli geografická digitální data pro zpracování zakázky. Údaje budou poskytnuty za těchto podmínek:</w:t>
      </w:r>
    </w:p>
    <w:p w14:paraId="69EB64AD" w14:textId="77777777" w:rsidR="008D6351" w:rsidRPr="0027471A" w:rsidRDefault="006E3078" w:rsidP="006E3078">
      <w:pPr>
        <w:pStyle w:val="Odstavecseseznamem"/>
        <w:numPr>
          <w:ilvl w:val="0"/>
          <w:numId w:val="34"/>
        </w:numPr>
        <w:spacing w:after="200" w:line="276" w:lineRule="auto"/>
        <w:contextualSpacing/>
        <w:jc w:val="both"/>
        <w:rPr>
          <w:rFonts w:asciiTheme="minorHAnsi" w:hAnsiTheme="minorHAnsi" w:cstheme="minorHAnsi"/>
          <w:color w:val="000000"/>
        </w:rPr>
      </w:pPr>
      <w:r w:rsidRPr="0027471A">
        <w:rPr>
          <w:rFonts w:asciiTheme="minorHAnsi" w:hAnsiTheme="minorHAnsi" w:cstheme="minorHAnsi"/>
          <w:color w:val="000000"/>
        </w:rPr>
        <w:t>g</w:t>
      </w:r>
      <w:r w:rsidR="008D6351" w:rsidRPr="0027471A">
        <w:rPr>
          <w:rFonts w:asciiTheme="minorHAnsi" w:hAnsiTheme="minorHAnsi" w:cstheme="minorHAnsi"/>
          <w:color w:val="000000"/>
        </w:rPr>
        <w:t xml:space="preserve">eografická digitální data poskytnutá </w:t>
      </w:r>
      <w:r w:rsidR="009E6372" w:rsidRPr="0027471A">
        <w:rPr>
          <w:rFonts w:asciiTheme="minorHAnsi" w:hAnsiTheme="minorHAnsi" w:cstheme="minorHAnsi"/>
          <w:color w:val="000000"/>
        </w:rPr>
        <w:t>objednatelem</w:t>
      </w:r>
      <w:r w:rsidR="008D6351" w:rsidRPr="0027471A">
        <w:rPr>
          <w:rFonts w:asciiTheme="minorHAnsi" w:hAnsiTheme="minorHAnsi" w:cstheme="minorHAnsi"/>
          <w:color w:val="000000"/>
        </w:rPr>
        <w:t xml:space="preserve"> budou použita pouze a výhradně p</w:t>
      </w:r>
      <w:r w:rsidRPr="0027471A">
        <w:rPr>
          <w:rFonts w:asciiTheme="minorHAnsi" w:hAnsiTheme="minorHAnsi" w:cstheme="minorHAnsi"/>
          <w:color w:val="000000"/>
        </w:rPr>
        <w:t>ro zpracování předmětné zakázky,</w:t>
      </w:r>
    </w:p>
    <w:p w14:paraId="06822003" w14:textId="77777777" w:rsidR="008D6351" w:rsidRPr="0027471A" w:rsidRDefault="006E3078" w:rsidP="006E3078">
      <w:pPr>
        <w:pStyle w:val="Odstavecseseznamem"/>
        <w:numPr>
          <w:ilvl w:val="0"/>
          <w:numId w:val="34"/>
        </w:numPr>
        <w:spacing w:after="200" w:line="276" w:lineRule="auto"/>
        <w:contextualSpacing/>
        <w:jc w:val="both"/>
        <w:rPr>
          <w:rFonts w:asciiTheme="minorHAnsi" w:hAnsiTheme="minorHAnsi" w:cstheme="minorHAnsi"/>
          <w:color w:val="000000"/>
        </w:rPr>
      </w:pPr>
      <w:r w:rsidRPr="0027471A">
        <w:rPr>
          <w:rFonts w:asciiTheme="minorHAnsi" w:hAnsiTheme="minorHAnsi" w:cstheme="minorHAnsi"/>
          <w:color w:val="000000"/>
        </w:rPr>
        <w:t>z</w:t>
      </w:r>
      <w:r w:rsidR="008D6351" w:rsidRPr="0027471A">
        <w:rPr>
          <w:rFonts w:asciiTheme="minorHAnsi" w:hAnsiTheme="minorHAnsi" w:cstheme="minorHAnsi"/>
          <w:color w:val="000000"/>
        </w:rPr>
        <w:t>hotovitel se zavazuje tato geografická digitální data nešířit jiným subjektům a po dokončení zpracování zakázky poskytnutá data uchovat pouze pro účely archivace</w:t>
      </w:r>
      <w:r w:rsidRPr="0027471A">
        <w:rPr>
          <w:rFonts w:asciiTheme="minorHAnsi" w:hAnsiTheme="minorHAnsi" w:cstheme="minorHAnsi"/>
          <w:color w:val="000000"/>
        </w:rPr>
        <w:t>,</w:t>
      </w:r>
    </w:p>
    <w:p w14:paraId="4912BA6D" w14:textId="480169ED" w:rsidR="008D6351" w:rsidRPr="0027471A" w:rsidRDefault="006E3078" w:rsidP="006E3078">
      <w:pPr>
        <w:pStyle w:val="Odstavecseseznamem"/>
        <w:numPr>
          <w:ilvl w:val="0"/>
          <w:numId w:val="34"/>
        </w:numPr>
        <w:spacing w:after="200" w:line="276" w:lineRule="auto"/>
        <w:contextualSpacing/>
        <w:jc w:val="both"/>
        <w:rPr>
          <w:rFonts w:asciiTheme="minorHAnsi" w:hAnsiTheme="minorHAnsi" w:cstheme="minorHAnsi"/>
          <w:color w:val="000000"/>
        </w:rPr>
      </w:pPr>
      <w:r w:rsidRPr="0027471A">
        <w:rPr>
          <w:rFonts w:asciiTheme="minorHAnsi" w:hAnsiTheme="minorHAnsi" w:cstheme="minorHAnsi"/>
          <w:color w:val="000000"/>
        </w:rPr>
        <w:t>z</w:t>
      </w:r>
      <w:r w:rsidR="008D6351" w:rsidRPr="0027471A">
        <w:rPr>
          <w:rFonts w:asciiTheme="minorHAnsi" w:hAnsiTheme="minorHAnsi" w:cstheme="minorHAnsi"/>
          <w:color w:val="000000"/>
        </w:rPr>
        <w:t xml:space="preserve">hotovitel je oprávněn poskytnutá geografická digitální data použít v tolika kopiích, kolik bude potřeba pro zpracování zakázky. </w:t>
      </w:r>
    </w:p>
    <w:p w14:paraId="6E86CF4C" w14:textId="77777777" w:rsidR="00032AF9" w:rsidRPr="0027471A" w:rsidRDefault="008D6351" w:rsidP="006E3078">
      <w:pPr>
        <w:pStyle w:val="Odstavecseseznamem"/>
        <w:numPr>
          <w:ilvl w:val="0"/>
          <w:numId w:val="34"/>
        </w:numPr>
        <w:spacing w:after="200" w:line="276" w:lineRule="auto"/>
        <w:contextualSpacing/>
        <w:jc w:val="both"/>
        <w:rPr>
          <w:rFonts w:asciiTheme="minorHAnsi" w:hAnsiTheme="minorHAnsi" w:cstheme="minorHAnsi"/>
          <w:color w:val="000000"/>
        </w:rPr>
      </w:pPr>
      <w:r w:rsidRPr="0027471A">
        <w:rPr>
          <w:rFonts w:asciiTheme="minorHAnsi" w:hAnsiTheme="minorHAnsi" w:cstheme="minorHAnsi"/>
          <w:color w:val="000000"/>
        </w:rPr>
        <w:t xml:space="preserve">Poskytnutá geografická digitální data jsou majetkem </w:t>
      </w:r>
      <w:r w:rsidR="009E6372" w:rsidRPr="0027471A">
        <w:rPr>
          <w:rFonts w:asciiTheme="minorHAnsi" w:hAnsiTheme="minorHAnsi" w:cstheme="minorHAnsi"/>
          <w:color w:val="000000"/>
        </w:rPr>
        <w:t>objednatele</w:t>
      </w:r>
      <w:r w:rsidRPr="0027471A">
        <w:rPr>
          <w:rFonts w:asciiTheme="minorHAnsi" w:hAnsiTheme="minorHAnsi" w:cstheme="minorHAnsi"/>
          <w:color w:val="000000"/>
        </w:rPr>
        <w:t>.</w:t>
      </w:r>
    </w:p>
    <w:p w14:paraId="44CB7F6F" w14:textId="2C827830" w:rsidR="00935E42" w:rsidRPr="0027471A" w:rsidRDefault="00C25BD0" w:rsidP="0018719C">
      <w:pPr>
        <w:pStyle w:val="Default"/>
        <w:numPr>
          <w:ilvl w:val="0"/>
          <w:numId w:val="15"/>
        </w:numPr>
        <w:spacing w:after="120"/>
        <w:ind w:left="426"/>
        <w:jc w:val="both"/>
        <w:rPr>
          <w:rFonts w:asciiTheme="minorHAnsi" w:hAnsiTheme="minorHAnsi" w:cstheme="minorHAnsi"/>
        </w:rPr>
      </w:pPr>
      <w:r w:rsidRPr="0027471A">
        <w:rPr>
          <w:rFonts w:asciiTheme="minorHAnsi" w:hAnsiTheme="minorHAnsi" w:cstheme="minorHAnsi"/>
        </w:rPr>
        <w:t>Za každé jednotlivé porušení povinností stanovených v </w:t>
      </w:r>
      <w:r w:rsidR="00DD2283" w:rsidRPr="0027471A">
        <w:rPr>
          <w:rFonts w:asciiTheme="minorHAnsi" w:hAnsiTheme="minorHAnsi" w:cstheme="minorHAnsi"/>
        </w:rPr>
        <w:t>odst.</w:t>
      </w:r>
      <w:r w:rsidRPr="0027471A">
        <w:rPr>
          <w:rFonts w:asciiTheme="minorHAnsi" w:hAnsiTheme="minorHAnsi" w:cstheme="minorHAnsi"/>
        </w:rPr>
        <w:t xml:space="preserve"> 1 písm. a) až c) tohoto článku smlouvy, je zhotovitel povinen zaplatit objednateli</w:t>
      </w:r>
      <w:r w:rsidR="00EA078D" w:rsidRPr="0027471A">
        <w:rPr>
          <w:rFonts w:asciiTheme="minorHAnsi" w:hAnsiTheme="minorHAnsi" w:cstheme="minorHAnsi"/>
        </w:rPr>
        <w:t xml:space="preserve"> smluvní pokutu ve výši </w:t>
      </w:r>
      <w:r w:rsidR="00B12CD4" w:rsidRPr="0027471A">
        <w:rPr>
          <w:rFonts w:asciiTheme="minorHAnsi" w:hAnsiTheme="minorHAnsi" w:cstheme="minorHAnsi"/>
        </w:rPr>
        <w:t>80</w:t>
      </w:r>
      <w:r w:rsidR="007B77CE" w:rsidRPr="0027471A">
        <w:rPr>
          <w:rFonts w:asciiTheme="minorHAnsi" w:hAnsiTheme="minorHAnsi" w:cstheme="minorHAnsi"/>
        </w:rPr>
        <w:t>0 000,</w:t>
      </w:r>
      <w:r w:rsidR="0055340E" w:rsidRPr="0027471A">
        <w:rPr>
          <w:rFonts w:asciiTheme="minorHAnsi" w:hAnsiTheme="minorHAnsi" w:cstheme="minorHAnsi"/>
        </w:rPr>
        <w:t>--</w:t>
      </w:r>
      <w:r w:rsidR="007B77CE" w:rsidRPr="0027471A">
        <w:rPr>
          <w:rFonts w:asciiTheme="minorHAnsi" w:hAnsiTheme="minorHAnsi" w:cstheme="minorHAnsi"/>
        </w:rPr>
        <w:t xml:space="preserve"> Kč.</w:t>
      </w:r>
      <w:r w:rsidRPr="0027471A">
        <w:rPr>
          <w:rFonts w:asciiTheme="minorHAnsi" w:hAnsiTheme="minorHAnsi" w:cstheme="minorHAnsi"/>
        </w:rPr>
        <w:t xml:space="preserve"> </w:t>
      </w:r>
    </w:p>
    <w:p w14:paraId="61F878FF" w14:textId="77777777" w:rsidR="000440F6" w:rsidRPr="0027471A" w:rsidRDefault="000440F6" w:rsidP="001C708A">
      <w:pPr>
        <w:widowControl w:val="0"/>
        <w:autoSpaceDE w:val="0"/>
        <w:autoSpaceDN w:val="0"/>
        <w:adjustRightInd w:val="0"/>
        <w:jc w:val="center"/>
        <w:rPr>
          <w:rFonts w:asciiTheme="minorHAnsi" w:hAnsiTheme="minorHAnsi" w:cstheme="minorHAnsi"/>
          <w:b/>
        </w:rPr>
      </w:pPr>
    </w:p>
    <w:p w14:paraId="5767582B" w14:textId="28772F31" w:rsidR="00046EE9" w:rsidRPr="0027471A" w:rsidRDefault="001C708A" w:rsidP="001C708A">
      <w:pPr>
        <w:widowControl w:val="0"/>
        <w:autoSpaceDE w:val="0"/>
        <w:autoSpaceDN w:val="0"/>
        <w:adjustRightInd w:val="0"/>
        <w:jc w:val="center"/>
        <w:rPr>
          <w:rFonts w:asciiTheme="minorHAnsi" w:hAnsiTheme="minorHAnsi" w:cstheme="minorHAnsi"/>
          <w:b/>
        </w:rPr>
      </w:pPr>
      <w:r w:rsidRPr="0027471A">
        <w:rPr>
          <w:rFonts w:asciiTheme="minorHAnsi" w:hAnsiTheme="minorHAnsi" w:cstheme="minorHAnsi"/>
          <w:b/>
        </w:rPr>
        <w:t>Čl</w:t>
      </w:r>
      <w:r w:rsidR="008D6351" w:rsidRPr="0027471A">
        <w:rPr>
          <w:rFonts w:asciiTheme="minorHAnsi" w:hAnsiTheme="minorHAnsi" w:cstheme="minorHAnsi"/>
          <w:b/>
        </w:rPr>
        <w:t xml:space="preserve">ánek </w:t>
      </w:r>
      <w:r w:rsidRPr="0027471A">
        <w:rPr>
          <w:rFonts w:asciiTheme="minorHAnsi" w:hAnsiTheme="minorHAnsi" w:cstheme="minorHAnsi"/>
          <w:b/>
        </w:rPr>
        <w:t>X</w:t>
      </w:r>
      <w:r w:rsidR="00BE330B" w:rsidRPr="0027471A">
        <w:rPr>
          <w:rFonts w:asciiTheme="minorHAnsi" w:hAnsiTheme="minorHAnsi" w:cstheme="minorHAnsi"/>
          <w:b/>
        </w:rPr>
        <w:t>I</w:t>
      </w:r>
      <w:r w:rsidR="00C74F11" w:rsidRPr="0027471A">
        <w:rPr>
          <w:rFonts w:asciiTheme="minorHAnsi" w:hAnsiTheme="minorHAnsi" w:cstheme="minorHAnsi"/>
          <w:b/>
        </w:rPr>
        <w:t>I</w:t>
      </w:r>
    </w:p>
    <w:p w14:paraId="32AE584B" w14:textId="77777777" w:rsidR="00032AF9" w:rsidRPr="0027471A" w:rsidRDefault="001C708A" w:rsidP="00B90E8E">
      <w:pPr>
        <w:keepNext/>
        <w:widowControl w:val="0"/>
        <w:tabs>
          <w:tab w:val="left" w:pos="360"/>
        </w:tabs>
        <w:autoSpaceDE w:val="0"/>
        <w:autoSpaceDN w:val="0"/>
        <w:adjustRightInd w:val="0"/>
        <w:jc w:val="center"/>
        <w:rPr>
          <w:rFonts w:asciiTheme="minorHAnsi" w:hAnsiTheme="minorHAnsi" w:cstheme="minorHAnsi"/>
          <w:b/>
        </w:rPr>
      </w:pPr>
      <w:r w:rsidRPr="0027471A">
        <w:rPr>
          <w:rFonts w:asciiTheme="minorHAnsi" w:hAnsiTheme="minorHAnsi" w:cstheme="minorHAnsi"/>
          <w:b/>
        </w:rPr>
        <w:t>Závěrečná ustanovení</w:t>
      </w:r>
    </w:p>
    <w:p w14:paraId="657DF396" w14:textId="77777777" w:rsidR="00B90E8E" w:rsidRPr="0027471A" w:rsidRDefault="00B90E8E" w:rsidP="00B90E8E">
      <w:pPr>
        <w:keepNext/>
        <w:widowControl w:val="0"/>
        <w:tabs>
          <w:tab w:val="left" w:pos="360"/>
        </w:tabs>
        <w:autoSpaceDE w:val="0"/>
        <w:autoSpaceDN w:val="0"/>
        <w:adjustRightInd w:val="0"/>
        <w:jc w:val="center"/>
        <w:rPr>
          <w:rFonts w:asciiTheme="minorHAnsi" w:hAnsiTheme="minorHAnsi" w:cstheme="minorHAnsi"/>
          <w:b/>
        </w:rPr>
      </w:pPr>
    </w:p>
    <w:p w14:paraId="2BF6A021" w14:textId="2DA7D602" w:rsidR="00A614F3" w:rsidRPr="0027471A" w:rsidRDefault="00A614F3" w:rsidP="0018719C">
      <w:pPr>
        <w:pStyle w:val="Default"/>
        <w:numPr>
          <w:ilvl w:val="0"/>
          <w:numId w:val="16"/>
        </w:numPr>
        <w:spacing w:after="120"/>
        <w:jc w:val="both"/>
        <w:rPr>
          <w:rFonts w:asciiTheme="minorHAnsi" w:hAnsiTheme="minorHAnsi" w:cstheme="minorHAnsi"/>
        </w:rPr>
      </w:pPr>
      <w:r w:rsidRPr="0027471A">
        <w:rPr>
          <w:rFonts w:asciiTheme="minorHAnsi" w:hAnsiTheme="minorHAnsi" w:cstheme="minorHAnsi"/>
        </w:rPr>
        <w:t xml:space="preserve">Tato smlouva může být měněna pouze </w:t>
      </w:r>
      <w:r w:rsidR="008C6FF1" w:rsidRPr="0027471A">
        <w:rPr>
          <w:rFonts w:asciiTheme="minorHAnsi" w:hAnsiTheme="minorHAnsi" w:cstheme="minorHAnsi"/>
        </w:rPr>
        <w:t>předem odsouhlasenými</w:t>
      </w:r>
      <w:r w:rsidR="00AE3565" w:rsidRPr="0027471A">
        <w:rPr>
          <w:rFonts w:asciiTheme="minorHAnsi" w:hAnsiTheme="minorHAnsi" w:cstheme="minorHAnsi"/>
        </w:rPr>
        <w:t xml:space="preserve"> </w:t>
      </w:r>
      <w:r w:rsidRPr="0027471A">
        <w:rPr>
          <w:rFonts w:asciiTheme="minorHAnsi" w:hAnsiTheme="minorHAnsi" w:cstheme="minorHAnsi"/>
        </w:rPr>
        <w:t>písemnými</w:t>
      </w:r>
      <w:r w:rsidR="00F606D3" w:rsidRPr="0027471A">
        <w:rPr>
          <w:rFonts w:asciiTheme="minorHAnsi" w:hAnsiTheme="minorHAnsi" w:cstheme="minorHAnsi"/>
        </w:rPr>
        <w:t xml:space="preserve"> vzestupně číslovanými</w:t>
      </w:r>
      <w:r w:rsidRPr="0027471A">
        <w:rPr>
          <w:rFonts w:asciiTheme="minorHAnsi" w:hAnsiTheme="minorHAnsi" w:cstheme="minorHAnsi"/>
        </w:rPr>
        <w:t xml:space="preserve"> dodatky podepsanými oběma smluvními stranami.</w:t>
      </w:r>
    </w:p>
    <w:p w14:paraId="0A27BC9E" w14:textId="0915BC63" w:rsidR="00A614F3" w:rsidRPr="0027471A" w:rsidRDefault="00A614F3" w:rsidP="0018719C">
      <w:pPr>
        <w:pStyle w:val="Default"/>
        <w:numPr>
          <w:ilvl w:val="0"/>
          <w:numId w:val="16"/>
        </w:numPr>
        <w:spacing w:after="120"/>
        <w:jc w:val="both"/>
        <w:rPr>
          <w:rFonts w:asciiTheme="minorHAnsi" w:hAnsiTheme="minorHAnsi" w:cstheme="minorHAnsi"/>
        </w:rPr>
      </w:pPr>
      <w:r w:rsidRPr="0027471A">
        <w:rPr>
          <w:rFonts w:asciiTheme="minorHAnsi" w:hAnsiTheme="minorHAnsi" w:cstheme="minorHAnsi"/>
        </w:rPr>
        <w:t>Zhotovitel je podle ustanovení § 2 písm. e) zákona č. 320/2001 Sb., o finanční kontrole ve veřejné správě a o změně některých zákonů</w:t>
      </w:r>
      <w:r w:rsidR="00D86CDC" w:rsidRPr="0027471A">
        <w:rPr>
          <w:rFonts w:asciiTheme="minorHAnsi" w:hAnsiTheme="minorHAnsi" w:cstheme="minorHAnsi"/>
        </w:rPr>
        <w:t xml:space="preserve"> (zákon o finanční kontrole)</w:t>
      </w:r>
      <w:r w:rsidRPr="0027471A">
        <w:rPr>
          <w:rFonts w:asciiTheme="minorHAnsi" w:hAnsiTheme="minorHAnsi" w:cstheme="minorHAnsi"/>
        </w:rPr>
        <w:t>, ve znění pozdějších předpisů, osobou povinnou spolupůsobit při výkonu finanční kontroly prováděné v souvislosti s úhradou zboží nebo služeb z veřejných výdajů.</w:t>
      </w:r>
    </w:p>
    <w:p w14:paraId="317BB93D" w14:textId="2592B4F8" w:rsidR="00315D1C" w:rsidRPr="0027471A" w:rsidRDefault="00315D1C" w:rsidP="0018719C">
      <w:pPr>
        <w:pStyle w:val="Smlouva-slo"/>
        <w:numPr>
          <w:ilvl w:val="0"/>
          <w:numId w:val="16"/>
        </w:numPr>
        <w:snapToGrid/>
        <w:spacing w:after="120"/>
        <w:ind w:left="357" w:hanging="357"/>
        <w:rPr>
          <w:rFonts w:asciiTheme="minorHAnsi" w:hAnsiTheme="minorHAnsi" w:cstheme="minorHAnsi"/>
          <w:color w:val="000000"/>
          <w:szCs w:val="24"/>
        </w:rPr>
      </w:pPr>
      <w:r w:rsidRPr="0027471A">
        <w:rPr>
          <w:rFonts w:asciiTheme="minorHAnsi" w:hAnsiTheme="minorHAnsi" w:cstheme="minorHAnsi"/>
          <w:color w:val="000000"/>
          <w:szCs w:val="24"/>
        </w:rPr>
        <w:t>Zhotovitel je povinen archivovat originální vyhotovení smlouvy, její dodatky, originály účetních dokladů a dalších podkladů vztahujících se k realizaci předmětu této smlouvy po dobu 10 let od ukončení financování projektu. Doklady budou uchovány způsobem uvedeným v zákoně č.</w:t>
      </w:r>
      <w:r w:rsidR="00290072" w:rsidRPr="0027471A">
        <w:rPr>
          <w:rFonts w:asciiTheme="minorHAnsi" w:hAnsiTheme="minorHAnsi" w:cstheme="minorHAnsi"/>
          <w:color w:val="000000"/>
          <w:szCs w:val="24"/>
        </w:rPr>
        <w:t> </w:t>
      </w:r>
      <w:r w:rsidRPr="0027471A">
        <w:rPr>
          <w:rFonts w:asciiTheme="minorHAnsi" w:hAnsiTheme="minorHAnsi" w:cstheme="minorHAnsi"/>
          <w:color w:val="000000"/>
          <w:szCs w:val="24"/>
        </w:rPr>
        <w:t>563/1991 Sb., o účetnictví, ve znění pozdějších předpisů.</w:t>
      </w:r>
    </w:p>
    <w:p w14:paraId="727E29B5" w14:textId="0F84FE09" w:rsidR="00A614F3" w:rsidRPr="0027471A" w:rsidRDefault="00A614F3" w:rsidP="0018719C">
      <w:pPr>
        <w:pStyle w:val="Default"/>
        <w:numPr>
          <w:ilvl w:val="0"/>
          <w:numId w:val="16"/>
        </w:numPr>
        <w:spacing w:after="120"/>
        <w:jc w:val="both"/>
        <w:rPr>
          <w:rFonts w:asciiTheme="minorHAnsi" w:hAnsiTheme="minorHAnsi" w:cstheme="minorHAnsi"/>
        </w:rPr>
      </w:pPr>
      <w:r w:rsidRPr="0027471A">
        <w:rPr>
          <w:rFonts w:asciiTheme="minorHAnsi" w:hAnsiTheme="minorHAnsi" w:cstheme="minorHAnsi"/>
        </w:rPr>
        <w:t>V případě, že některé z ustanovení této smlouvy se ukáže jako neplatné, neúčinné nebo nevymahatelné, nedotýká se to platnosti, účinnosti nebo vymahatelnosti ostatních ustanovení</w:t>
      </w:r>
      <w:r w:rsidR="00D86CDC" w:rsidRPr="0027471A">
        <w:rPr>
          <w:rFonts w:asciiTheme="minorHAnsi" w:hAnsiTheme="minorHAnsi" w:cstheme="minorHAnsi"/>
        </w:rPr>
        <w:t xml:space="preserve"> smlouvy</w:t>
      </w:r>
      <w:r w:rsidRPr="0027471A">
        <w:rPr>
          <w:rFonts w:asciiTheme="minorHAnsi" w:hAnsiTheme="minorHAnsi" w:cstheme="minorHAnsi"/>
        </w:rPr>
        <w:t xml:space="preserve">. Smluvní strany se zavazují, že v takovém případě nahradí neplatné ustanovení ustanovením novým, které se bude v nejvyšší možné míře přibližovat smyslu a účelu ustanovení neúčinného, neplatného nebo nevymahatelného. </w:t>
      </w:r>
    </w:p>
    <w:p w14:paraId="58C9EB18" w14:textId="157B48B5" w:rsidR="009922E1" w:rsidRPr="0027471A" w:rsidRDefault="009922E1" w:rsidP="009922E1">
      <w:pPr>
        <w:pStyle w:val="Default"/>
        <w:numPr>
          <w:ilvl w:val="0"/>
          <w:numId w:val="16"/>
        </w:numPr>
        <w:spacing w:after="120"/>
        <w:jc w:val="both"/>
        <w:rPr>
          <w:rFonts w:asciiTheme="minorHAnsi" w:hAnsiTheme="minorHAnsi" w:cstheme="minorHAnsi"/>
        </w:rPr>
      </w:pPr>
      <w:r w:rsidRPr="0027471A">
        <w:rPr>
          <w:rFonts w:asciiTheme="minorHAnsi" w:hAnsiTheme="minorHAnsi" w:cstheme="minorHAnsi"/>
        </w:rPr>
        <w:t>Zhotovitel je podle ustanovení § 2 písm. e) zákona č. 320/2001 Sb., o finanční kontrole ve veřejné správě a o změně některých zákonů</w:t>
      </w:r>
      <w:r w:rsidR="0062464C" w:rsidRPr="0027471A">
        <w:rPr>
          <w:rFonts w:asciiTheme="minorHAnsi" w:hAnsiTheme="minorHAnsi" w:cstheme="minorHAnsi"/>
        </w:rPr>
        <w:t xml:space="preserve"> (zákon o finanční kontrole)</w:t>
      </w:r>
      <w:r w:rsidRPr="0027471A">
        <w:rPr>
          <w:rFonts w:asciiTheme="minorHAnsi" w:hAnsiTheme="minorHAnsi" w:cstheme="minorHAnsi"/>
        </w:rPr>
        <w:t>, ve znění pozdějších předpisů, osobou povinnou spolupůsobit při výkonu finanční kontroly prováděné v souvislosti s úhradou zboží nebo služeb z veřejných výdajů.</w:t>
      </w:r>
    </w:p>
    <w:p w14:paraId="5A076B21" w14:textId="7DF1313B" w:rsidR="009922E1" w:rsidRPr="0027471A" w:rsidRDefault="00A614F3" w:rsidP="009922E1">
      <w:pPr>
        <w:pStyle w:val="Default"/>
        <w:numPr>
          <w:ilvl w:val="0"/>
          <w:numId w:val="16"/>
        </w:numPr>
        <w:spacing w:after="120"/>
        <w:jc w:val="both"/>
        <w:rPr>
          <w:rFonts w:asciiTheme="minorHAnsi" w:hAnsiTheme="minorHAnsi" w:cstheme="minorHAnsi"/>
        </w:rPr>
      </w:pPr>
      <w:r w:rsidRPr="0027471A">
        <w:rPr>
          <w:rFonts w:asciiTheme="minorHAnsi" w:hAnsiTheme="minorHAnsi" w:cstheme="minorHAnsi"/>
        </w:rPr>
        <w:lastRenderedPageBreak/>
        <w:t xml:space="preserve">Zhotovitel bere na vědomí, že úhrada sjednané ceny </w:t>
      </w:r>
      <w:r w:rsidR="00330807" w:rsidRPr="0027471A">
        <w:rPr>
          <w:rFonts w:asciiTheme="minorHAnsi" w:hAnsiTheme="minorHAnsi" w:cstheme="minorHAnsi"/>
        </w:rPr>
        <w:t>Díla</w:t>
      </w:r>
      <w:r w:rsidRPr="0027471A">
        <w:rPr>
          <w:rFonts w:asciiTheme="minorHAnsi" w:hAnsiTheme="minorHAnsi" w:cstheme="minorHAnsi"/>
        </w:rPr>
        <w:t xml:space="preserve"> bude objednatelem zaplacena prostřednictvím transparentního účtu, tzn., že veřejnosti budou dostupné informace</w:t>
      </w:r>
      <w:r w:rsidR="009922E1" w:rsidRPr="0027471A">
        <w:rPr>
          <w:rFonts w:asciiTheme="minorHAnsi" w:hAnsiTheme="minorHAnsi" w:cstheme="minorHAnsi"/>
        </w:rPr>
        <w:t>,</w:t>
      </w:r>
      <w:r w:rsidRPr="0027471A">
        <w:rPr>
          <w:rFonts w:asciiTheme="minorHAnsi" w:hAnsiTheme="minorHAnsi" w:cstheme="minorHAnsi"/>
        </w:rPr>
        <w:t xml:space="preserve"> v jaké výši, komu a za jakým účelem byly finanční prostředky z rozpočtu města uhrazeny.</w:t>
      </w:r>
    </w:p>
    <w:p w14:paraId="28FA9EA5" w14:textId="125A9831" w:rsidR="009922E1" w:rsidRPr="0027471A" w:rsidRDefault="009922E1" w:rsidP="009922E1">
      <w:pPr>
        <w:pStyle w:val="Default"/>
        <w:numPr>
          <w:ilvl w:val="0"/>
          <w:numId w:val="16"/>
        </w:numPr>
        <w:spacing w:after="120"/>
        <w:jc w:val="both"/>
        <w:rPr>
          <w:rFonts w:asciiTheme="minorHAnsi" w:hAnsiTheme="minorHAnsi" w:cstheme="minorHAnsi"/>
        </w:rPr>
      </w:pPr>
      <w:r w:rsidRPr="0027471A">
        <w:rPr>
          <w:rFonts w:asciiTheme="minorHAnsi" w:hAnsiTheme="minorHAnsi" w:cstheme="minorHAnsi"/>
          <w:snapToGrid w:val="0"/>
        </w:rPr>
        <w:t>Objednatel informuje ve smyslu čl. 13 Nařízení Evropského parlamentu a Rady (EU) 2016/679 o</w:t>
      </w:r>
      <w:r w:rsidR="00EA4DBD" w:rsidRPr="0027471A">
        <w:rPr>
          <w:rFonts w:asciiTheme="minorHAnsi" w:hAnsiTheme="minorHAnsi" w:cstheme="minorHAnsi"/>
          <w:snapToGrid w:val="0"/>
        </w:rPr>
        <w:t> </w:t>
      </w:r>
      <w:r w:rsidRPr="0027471A">
        <w:rPr>
          <w:rFonts w:asciiTheme="minorHAnsi" w:hAnsiTheme="minorHAnsi" w:cstheme="minorHAnsi"/>
          <w:snapToGrid w:val="0"/>
        </w:rPr>
        <w:t xml:space="preserve">ochraně fyzických osob v souvislosti se zpracováním osobních údajů a o volném pohybu těchto údajů (dále jen „GDPR“) zhotovitele, že bude v souvislosti s plněním této smlouvy zpracovávat jeho osobní údaje, jeho statutárních orgánů a kontaktních osob a dále třetích osob, u nichž je zpracování nezbytné pro poskytování plnění na základě této smlouvy. Zpracování osobních údajů bude objednatelem prováděno pouze v rozsahu nezbytném pro plnění této smlouvy a po dobu nezbytnou pro plnění této smlouvy. Podrobné informace o zpracování osobních údajů objednatelem včetně zásad tohoto zpracování jsou k dispozici na webových stránkách objednatele dostupných z: </w:t>
      </w:r>
      <w:hyperlink r:id="rId8" w:tgtFrame="_blank" w:tooltip="https://www.prerov.eu/cs/magistrat/o-magistratu/povinne-informace-dle-zakonu-gdpr/ochrana-osobnich-udaju-gdpr/" w:history="1">
        <w:r w:rsidRPr="0027471A">
          <w:rPr>
            <w:rFonts w:asciiTheme="minorHAnsi" w:hAnsiTheme="minorHAnsi" w:cstheme="minorHAnsi"/>
            <w:snapToGrid w:val="0"/>
          </w:rPr>
          <w:t>https://www.prerov.eu/cs/magistrat/o-magistratu/povinne-informace-dle-zakonu-gdpr/ochrana-osobnich-udaju-gdpr/</w:t>
        </w:r>
      </w:hyperlink>
      <w:r w:rsidRPr="0027471A">
        <w:rPr>
          <w:rFonts w:asciiTheme="minorHAnsi" w:hAnsiTheme="minorHAnsi" w:cstheme="minorHAnsi"/>
          <w:snapToGrid w:val="0"/>
        </w:rPr>
        <w:t>.</w:t>
      </w:r>
    </w:p>
    <w:p w14:paraId="05328FC8" w14:textId="3668BE0B" w:rsidR="0046147A" w:rsidRDefault="0046147A" w:rsidP="0046147A">
      <w:pPr>
        <w:pStyle w:val="Default"/>
        <w:numPr>
          <w:ilvl w:val="0"/>
          <w:numId w:val="16"/>
        </w:numPr>
        <w:spacing w:after="120"/>
        <w:jc w:val="both"/>
        <w:rPr>
          <w:rFonts w:asciiTheme="minorHAnsi" w:hAnsiTheme="minorHAnsi" w:cstheme="minorHAnsi"/>
        </w:rPr>
      </w:pPr>
      <w:r w:rsidRPr="0027471A">
        <w:rPr>
          <w:rFonts w:asciiTheme="minorHAnsi" w:hAnsiTheme="minorHAnsi" w:cstheme="minorHAnsi"/>
        </w:rPr>
        <w:t>Smluvní strany shodně prohlašují, že obsah této smlouvy včetně jejích příloh není obchodním tajemstvím ve smyslu ustanovení § 504 občanského zákoníku, ve znění pozdějších předpisů a</w:t>
      </w:r>
      <w:r w:rsidR="00AE34BE" w:rsidRPr="0027471A">
        <w:rPr>
          <w:rFonts w:asciiTheme="minorHAnsi" w:hAnsiTheme="minorHAnsi" w:cstheme="minorHAnsi"/>
        </w:rPr>
        <w:t> </w:t>
      </w:r>
      <w:r w:rsidRPr="0027471A">
        <w:rPr>
          <w:rFonts w:asciiTheme="minorHAnsi" w:hAnsiTheme="minorHAnsi" w:cstheme="minorHAnsi"/>
        </w:rPr>
        <w:t xml:space="preserve">souhlasí se zveřejněním jejího textu za účelem plnění zákonných povinností, které smluvním stranám vyplývají </w:t>
      </w:r>
      <w:r w:rsidR="00A4506B" w:rsidRPr="0027471A">
        <w:rPr>
          <w:rFonts w:asciiTheme="minorHAnsi" w:hAnsiTheme="minorHAnsi" w:cstheme="minorHAnsi"/>
        </w:rPr>
        <w:t xml:space="preserve">ze </w:t>
      </w:r>
      <w:r w:rsidRPr="0027471A">
        <w:rPr>
          <w:rFonts w:asciiTheme="minorHAnsi" w:hAnsiTheme="minorHAnsi" w:cstheme="minorHAnsi"/>
        </w:rPr>
        <w:t>zákon</w:t>
      </w:r>
      <w:r w:rsidR="00A4506B" w:rsidRPr="0027471A">
        <w:rPr>
          <w:rFonts w:asciiTheme="minorHAnsi" w:hAnsiTheme="minorHAnsi" w:cstheme="minorHAnsi"/>
        </w:rPr>
        <w:t>a</w:t>
      </w:r>
      <w:r w:rsidRPr="0027471A">
        <w:rPr>
          <w:rFonts w:asciiTheme="minorHAnsi" w:hAnsiTheme="minorHAnsi" w:cstheme="minorHAnsi"/>
        </w:rPr>
        <w:t xml:space="preserve"> č. 106/1999 Sb., o svobodném přístupu k informacím, ve znění pozdějších předpisů.</w:t>
      </w:r>
    </w:p>
    <w:p w14:paraId="6A81E7B7" w14:textId="0C125F96" w:rsidR="0017692B" w:rsidRPr="0027471A" w:rsidRDefault="0017692B" w:rsidP="0046147A">
      <w:pPr>
        <w:pStyle w:val="Default"/>
        <w:numPr>
          <w:ilvl w:val="0"/>
          <w:numId w:val="16"/>
        </w:numPr>
        <w:spacing w:after="120"/>
        <w:jc w:val="both"/>
        <w:rPr>
          <w:rFonts w:asciiTheme="minorHAnsi" w:hAnsiTheme="minorHAnsi" w:cstheme="minorHAnsi"/>
        </w:rPr>
      </w:pPr>
      <w:r>
        <w:rPr>
          <w:rFonts w:asciiTheme="minorHAnsi" w:hAnsiTheme="minorHAnsi" w:cstheme="minorHAnsi"/>
        </w:rPr>
        <w:t xml:space="preserve">Tato smlouva je sepsána ve dvou stejnopisech s platností originálu, z nichž každá smluvní strana </w:t>
      </w:r>
      <w:proofErr w:type="gramStart"/>
      <w:r>
        <w:rPr>
          <w:rFonts w:asciiTheme="minorHAnsi" w:hAnsiTheme="minorHAnsi" w:cstheme="minorHAnsi"/>
        </w:rPr>
        <w:t>obdrží</w:t>
      </w:r>
      <w:proofErr w:type="gramEnd"/>
      <w:r>
        <w:rPr>
          <w:rFonts w:asciiTheme="minorHAnsi" w:hAnsiTheme="minorHAnsi" w:cstheme="minorHAnsi"/>
        </w:rPr>
        <w:t xml:space="preserve"> po jednom vyhotovení.</w:t>
      </w:r>
    </w:p>
    <w:p w14:paraId="09764D96" w14:textId="7344E55D" w:rsidR="00A60BBC" w:rsidRPr="0027471A" w:rsidRDefault="00A6360B" w:rsidP="0018719C">
      <w:pPr>
        <w:pStyle w:val="Default"/>
        <w:numPr>
          <w:ilvl w:val="0"/>
          <w:numId w:val="16"/>
        </w:numPr>
        <w:spacing w:after="120"/>
        <w:jc w:val="both"/>
        <w:rPr>
          <w:rFonts w:asciiTheme="minorHAnsi" w:hAnsiTheme="minorHAnsi" w:cstheme="minorHAnsi"/>
        </w:rPr>
      </w:pPr>
      <w:r w:rsidRPr="0027471A">
        <w:rPr>
          <w:rFonts w:asciiTheme="minorHAnsi" w:hAnsiTheme="minorHAnsi" w:cstheme="minorHAnsi"/>
        </w:rPr>
        <w:t>Tato smlouva nabývá platnosti dnem jejího podpisu oběma smluvními stranami a účinnosti dnem jejího uveřejnění prostřednictvím registru smluv v souladu s § 6 odst. 1 zákona č.</w:t>
      </w:r>
      <w:r w:rsidR="008046B3" w:rsidRPr="0027471A">
        <w:rPr>
          <w:rFonts w:asciiTheme="minorHAnsi" w:hAnsiTheme="minorHAnsi" w:cstheme="minorHAnsi"/>
        </w:rPr>
        <w:t> </w:t>
      </w:r>
      <w:r w:rsidRPr="0027471A">
        <w:rPr>
          <w:rFonts w:asciiTheme="minorHAnsi" w:hAnsiTheme="minorHAnsi" w:cstheme="minorHAnsi"/>
        </w:rPr>
        <w:t>340/2015 Sb., o</w:t>
      </w:r>
      <w:r w:rsidR="00B57A44" w:rsidRPr="0027471A">
        <w:rPr>
          <w:rFonts w:asciiTheme="minorHAnsi" w:hAnsiTheme="minorHAnsi" w:cstheme="minorHAnsi"/>
        </w:rPr>
        <w:t> </w:t>
      </w:r>
      <w:r w:rsidRPr="0027471A">
        <w:rPr>
          <w:rFonts w:asciiTheme="minorHAnsi" w:hAnsiTheme="minorHAnsi" w:cstheme="minorHAnsi"/>
        </w:rPr>
        <w:t>zvláštních podmínkách účinnosti některých smluv, uveřejňování těchto smluv a o registru smluv (zákon o registru smluv), ve znění pozdějších předpisů. Z</w:t>
      </w:r>
      <w:r w:rsidR="00ED31F3" w:rsidRPr="0027471A">
        <w:rPr>
          <w:rFonts w:asciiTheme="minorHAnsi" w:hAnsiTheme="minorHAnsi" w:cstheme="minorHAnsi"/>
        </w:rPr>
        <w:t>a uveřejnění této smlouvy na Portálu veřejné správy České republiky odpovídá objednatel. Zároveň smluvní strany prohlašují, že souhlasí se zveřejněním smlouvy v Registru smluv na Portálu veřejné správy České republiky. </w:t>
      </w:r>
    </w:p>
    <w:p w14:paraId="35202303" w14:textId="223A1151" w:rsidR="0046147A" w:rsidRPr="0027471A" w:rsidRDefault="0046147A" w:rsidP="0046147A">
      <w:pPr>
        <w:pStyle w:val="Default"/>
        <w:numPr>
          <w:ilvl w:val="0"/>
          <w:numId w:val="16"/>
        </w:numPr>
        <w:spacing w:after="120"/>
        <w:jc w:val="both"/>
        <w:rPr>
          <w:rFonts w:asciiTheme="minorHAnsi" w:hAnsiTheme="minorHAnsi" w:cstheme="minorHAnsi"/>
        </w:rPr>
      </w:pPr>
      <w:r w:rsidRPr="0027471A">
        <w:rPr>
          <w:rFonts w:asciiTheme="minorHAnsi" w:hAnsiTheme="minorHAnsi" w:cstheme="minorHAnsi"/>
        </w:rPr>
        <w:t>Smluvní strany se výslovně dohodly, že tato smlouva o dílo a právní vztahy s ní související se řídí právním řádem České republiky, zejména občanským zákoníkem. Veškeré spory vzniklé z této smlouvy budou smluvními stranami řešeny především smírčí cestou. Nepovede-li tento postup k vyřešení sporu, bude spor předložen k rozhodnutí místně a věcně příslušnému soudu České republiky.</w:t>
      </w:r>
    </w:p>
    <w:p w14:paraId="1A8B2147" w14:textId="0F1D70B0" w:rsidR="00315D1C" w:rsidRPr="0027471A" w:rsidRDefault="00315D1C" w:rsidP="0018719C">
      <w:pPr>
        <w:pStyle w:val="Default"/>
        <w:numPr>
          <w:ilvl w:val="0"/>
          <w:numId w:val="16"/>
        </w:numPr>
        <w:spacing w:after="120"/>
        <w:jc w:val="both"/>
        <w:rPr>
          <w:rFonts w:asciiTheme="minorHAnsi" w:hAnsiTheme="minorHAnsi" w:cstheme="minorHAnsi"/>
        </w:rPr>
      </w:pPr>
      <w:r w:rsidRPr="0027471A">
        <w:rPr>
          <w:rFonts w:asciiTheme="minorHAnsi" w:hAnsiTheme="minorHAnsi" w:cstheme="minorHAnsi"/>
        </w:rPr>
        <w:t>Smluvní strany prohlašují, že si tuto smlouvu přečetly a že tato odpovídá jejich pravé a</w:t>
      </w:r>
      <w:r w:rsidR="009404D7" w:rsidRPr="0027471A">
        <w:rPr>
          <w:rFonts w:asciiTheme="minorHAnsi" w:hAnsiTheme="minorHAnsi" w:cstheme="minorHAnsi"/>
        </w:rPr>
        <w:t> </w:t>
      </w:r>
      <w:r w:rsidRPr="0027471A">
        <w:rPr>
          <w:rFonts w:asciiTheme="minorHAnsi" w:hAnsiTheme="minorHAnsi" w:cstheme="minorHAnsi"/>
        </w:rPr>
        <w:t>svobodné vůli a byla učiněna vážně, určitě</w:t>
      </w:r>
      <w:r w:rsidR="009922E1" w:rsidRPr="0027471A">
        <w:rPr>
          <w:rFonts w:asciiTheme="minorHAnsi" w:hAnsiTheme="minorHAnsi" w:cstheme="minorHAnsi"/>
        </w:rPr>
        <w:t>,</w:t>
      </w:r>
      <w:r w:rsidRPr="0027471A">
        <w:rPr>
          <w:rFonts w:asciiTheme="minorHAnsi" w:hAnsiTheme="minorHAnsi" w:cstheme="minorHAnsi"/>
        </w:rPr>
        <w:t xml:space="preserve"> a nikoliv v tísni za nápadně nevýhodných podmínek, což stvrzují svými podpisy. Zhotovitel prohlašuje, že všechny nejasné podmínky pro realizaci </w:t>
      </w:r>
      <w:r w:rsidR="00330807" w:rsidRPr="0027471A">
        <w:rPr>
          <w:rFonts w:asciiTheme="minorHAnsi" w:hAnsiTheme="minorHAnsi" w:cstheme="minorHAnsi"/>
        </w:rPr>
        <w:t>Díla</w:t>
      </w:r>
      <w:r w:rsidRPr="0027471A">
        <w:rPr>
          <w:rFonts w:asciiTheme="minorHAnsi" w:hAnsiTheme="minorHAnsi" w:cstheme="minorHAnsi"/>
        </w:rPr>
        <w:t xml:space="preserve"> si vyjasnil s objednatelem a bylo mu umožněno i místní šetření.</w:t>
      </w:r>
    </w:p>
    <w:p w14:paraId="27C24AE1" w14:textId="77777777" w:rsidR="00200F94" w:rsidRPr="0027471A" w:rsidRDefault="00200F94" w:rsidP="00DD3BFA">
      <w:pPr>
        <w:rPr>
          <w:rFonts w:asciiTheme="minorHAnsi" w:hAnsiTheme="minorHAnsi" w:cstheme="minorHAnsi"/>
        </w:rPr>
      </w:pPr>
    </w:p>
    <w:p w14:paraId="0F0901D9" w14:textId="77777777" w:rsidR="005469E7" w:rsidRPr="0027471A" w:rsidRDefault="005469E7" w:rsidP="00DD3BFA">
      <w:pPr>
        <w:rPr>
          <w:rFonts w:asciiTheme="minorHAnsi" w:hAnsiTheme="minorHAnsi" w:cstheme="minorHAnsi"/>
        </w:rPr>
      </w:pPr>
    </w:p>
    <w:p w14:paraId="63BF5155" w14:textId="60752D7E" w:rsidR="00DD3BFA" w:rsidRPr="0027471A" w:rsidRDefault="00DD3BFA" w:rsidP="00DD3BFA">
      <w:pPr>
        <w:rPr>
          <w:rFonts w:asciiTheme="minorHAnsi" w:hAnsiTheme="minorHAnsi" w:cstheme="minorHAnsi"/>
        </w:rPr>
      </w:pPr>
      <w:r w:rsidRPr="0027471A">
        <w:rPr>
          <w:rFonts w:asciiTheme="minorHAnsi" w:hAnsiTheme="minorHAnsi" w:cstheme="minorHAnsi"/>
        </w:rPr>
        <w:t xml:space="preserve">V Přerově </w:t>
      </w:r>
      <w:r w:rsidR="005469E7" w:rsidRPr="0027471A">
        <w:rPr>
          <w:rFonts w:asciiTheme="minorHAnsi" w:hAnsiTheme="minorHAnsi" w:cstheme="minorHAnsi"/>
        </w:rPr>
        <w:t>dne</w:t>
      </w:r>
      <w:r w:rsidRPr="0027471A">
        <w:rPr>
          <w:rFonts w:asciiTheme="minorHAnsi" w:hAnsiTheme="minorHAnsi" w:cstheme="minorHAnsi"/>
        </w:rPr>
        <w:t xml:space="preserve"> </w:t>
      </w:r>
      <w:r w:rsidRPr="0027471A">
        <w:rPr>
          <w:rFonts w:asciiTheme="minorHAnsi" w:hAnsiTheme="minorHAnsi" w:cstheme="minorHAnsi"/>
        </w:rPr>
        <w:tab/>
      </w:r>
      <w:r w:rsidRPr="0027471A">
        <w:rPr>
          <w:rFonts w:asciiTheme="minorHAnsi" w:hAnsiTheme="minorHAnsi" w:cstheme="minorHAnsi"/>
        </w:rPr>
        <w:tab/>
      </w:r>
      <w:r w:rsidRPr="0027471A">
        <w:rPr>
          <w:rFonts w:asciiTheme="minorHAnsi" w:hAnsiTheme="minorHAnsi" w:cstheme="minorHAnsi"/>
        </w:rPr>
        <w:tab/>
      </w:r>
      <w:r w:rsidRPr="0027471A">
        <w:rPr>
          <w:rFonts w:asciiTheme="minorHAnsi" w:hAnsiTheme="minorHAnsi" w:cstheme="minorHAnsi"/>
        </w:rPr>
        <w:tab/>
      </w:r>
      <w:r w:rsidRPr="0027471A">
        <w:rPr>
          <w:rFonts w:asciiTheme="minorHAnsi" w:hAnsiTheme="minorHAnsi" w:cstheme="minorHAnsi"/>
        </w:rPr>
        <w:tab/>
      </w:r>
      <w:r w:rsidR="008C7877" w:rsidRPr="0027471A">
        <w:rPr>
          <w:rFonts w:asciiTheme="minorHAnsi" w:hAnsiTheme="minorHAnsi" w:cstheme="minorHAnsi"/>
        </w:rPr>
        <w:tab/>
      </w:r>
      <w:r w:rsidR="008C7877" w:rsidRPr="0027471A">
        <w:rPr>
          <w:rFonts w:asciiTheme="minorHAnsi" w:hAnsiTheme="minorHAnsi" w:cstheme="minorHAnsi"/>
        </w:rPr>
        <w:tab/>
        <w:t>V Olomouci dne</w:t>
      </w:r>
    </w:p>
    <w:p w14:paraId="4333880B" w14:textId="77777777" w:rsidR="00DD3BFA" w:rsidRPr="0027471A" w:rsidRDefault="00DD3BFA" w:rsidP="00DD3BFA">
      <w:pPr>
        <w:rPr>
          <w:rFonts w:asciiTheme="minorHAnsi" w:hAnsiTheme="minorHAnsi" w:cstheme="minorHAnsi"/>
        </w:rPr>
      </w:pPr>
    </w:p>
    <w:p w14:paraId="6C6FB220" w14:textId="77777777" w:rsidR="008C7877" w:rsidRPr="0027471A" w:rsidRDefault="008C7877" w:rsidP="00DD3BFA">
      <w:pPr>
        <w:rPr>
          <w:rFonts w:asciiTheme="minorHAnsi" w:hAnsiTheme="minorHAnsi" w:cstheme="minorHAnsi"/>
        </w:rPr>
      </w:pPr>
    </w:p>
    <w:p w14:paraId="328534C7" w14:textId="0A5F27CC" w:rsidR="00DD3BFA" w:rsidRPr="0027471A" w:rsidRDefault="00DD3BFA" w:rsidP="00DD3BFA">
      <w:pPr>
        <w:rPr>
          <w:rFonts w:asciiTheme="minorHAnsi" w:hAnsiTheme="minorHAnsi" w:cstheme="minorHAnsi"/>
        </w:rPr>
      </w:pPr>
      <w:r w:rsidRPr="0027471A">
        <w:rPr>
          <w:rFonts w:asciiTheme="minorHAnsi" w:hAnsiTheme="minorHAnsi" w:cstheme="minorHAnsi"/>
        </w:rPr>
        <w:t>Za objednatele:</w:t>
      </w:r>
      <w:r w:rsidRPr="0027471A">
        <w:rPr>
          <w:rFonts w:asciiTheme="minorHAnsi" w:hAnsiTheme="minorHAnsi" w:cstheme="minorHAnsi"/>
        </w:rPr>
        <w:tab/>
      </w:r>
      <w:r w:rsidRPr="0027471A">
        <w:rPr>
          <w:rFonts w:asciiTheme="minorHAnsi" w:hAnsiTheme="minorHAnsi" w:cstheme="minorHAnsi"/>
        </w:rPr>
        <w:tab/>
      </w:r>
      <w:r w:rsidRPr="0027471A">
        <w:rPr>
          <w:rFonts w:asciiTheme="minorHAnsi" w:hAnsiTheme="minorHAnsi" w:cstheme="minorHAnsi"/>
        </w:rPr>
        <w:tab/>
      </w:r>
      <w:r w:rsidRPr="0027471A">
        <w:rPr>
          <w:rFonts w:asciiTheme="minorHAnsi" w:hAnsiTheme="minorHAnsi" w:cstheme="minorHAnsi"/>
        </w:rPr>
        <w:tab/>
      </w:r>
      <w:r w:rsidR="000440F6" w:rsidRPr="0027471A">
        <w:rPr>
          <w:rFonts w:asciiTheme="minorHAnsi" w:hAnsiTheme="minorHAnsi" w:cstheme="minorHAnsi"/>
        </w:rPr>
        <w:tab/>
      </w:r>
      <w:r w:rsidR="008C7877" w:rsidRPr="0027471A">
        <w:rPr>
          <w:rFonts w:asciiTheme="minorHAnsi" w:hAnsiTheme="minorHAnsi" w:cstheme="minorHAnsi"/>
        </w:rPr>
        <w:tab/>
      </w:r>
      <w:r w:rsidR="008C7877" w:rsidRPr="0027471A">
        <w:rPr>
          <w:rFonts w:asciiTheme="minorHAnsi" w:hAnsiTheme="minorHAnsi" w:cstheme="minorHAnsi"/>
        </w:rPr>
        <w:tab/>
      </w:r>
      <w:r w:rsidR="000440F6" w:rsidRPr="0027471A">
        <w:rPr>
          <w:rFonts w:asciiTheme="minorHAnsi" w:hAnsiTheme="minorHAnsi" w:cstheme="minorHAnsi"/>
        </w:rPr>
        <w:t>Za zhotovitele:</w:t>
      </w:r>
    </w:p>
    <w:p w14:paraId="1C53A2B1" w14:textId="77777777" w:rsidR="009404D7" w:rsidRPr="0027471A" w:rsidRDefault="009404D7" w:rsidP="00DD3BFA">
      <w:pPr>
        <w:rPr>
          <w:rFonts w:asciiTheme="minorHAnsi" w:hAnsiTheme="minorHAnsi" w:cstheme="minorHAnsi"/>
        </w:rPr>
      </w:pPr>
    </w:p>
    <w:p w14:paraId="6368E9A1" w14:textId="77777777" w:rsidR="000440F6" w:rsidRPr="0027471A" w:rsidRDefault="000440F6" w:rsidP="00DD3BFA">
      <w:pPr>
        <w:rPr>
          <w:rFonts w:asciiTheme="minorHAnsi" w:hAnsiTheme="minorHAnsi" w:cstheme="minorHAnsi"/>
        </w:rPr>
      </w:pPr>
    </w:p>
    <w:p w14:paraId="26359EAE" w14:textId="7F867B99" w:rsidR="00DD3BFA" w:rsidRPr="0027471A" w:rsidRDefault="00DD3BFA" w:rsidP="00DD3BFA">
      <w:pPr>
        <w:rPr>
          <w:rFonts w:asciiTheme="minorHAnsi" w:hAnsiTheme="minorHAnsi" w:cstheme="minorHAnsi"/>
        </w:rPr>
      </w:pPr>
      <w:r w:rsidRPr="0027471A">
        <w:rPr>
          <w:rFonts w:asciiTheme="minorHAnsi" w:hAnsiTheme="minorHAnsi" w:cstheme="minorHAnsi"/>
        </w:rPr>
        <w:t>…………………………………….</w:t>
      </w:r>
      <w:r w:rsidRPr="0027471A">
        <w:rPr>
          <w:rFonts w:asciiTheme="minorHAnsi" w:hAnsiTheme="minorHAnsi" w:cstheme="minorHAnsi"/>
        </w:rPr>
        <w:tab/>
      </w:r>
      <w:r w:rsidRPr="0027471A">
        <w:rPr>
          <w:rFonts w:asciiTheme="minorHAnsi" w:hAnsiTheme="minorHAnsi" w:cstheme="minorHAnsi"/>
        </w:rPr>
        <w:tab/>
      </w:r>
      <w:r w:rsidRPr="0027471A">
        <w:rPr>
          <w:rFonts w:asciiTheme="minorHAnsi" w:hAnsiTheme="minorHAnsi" w:cstheme="minorHAnsi"/>
        </w:rPr>
        <w:tab/>
      </w:r>
      <w:r w:rsidRPr="0027471A">
        <w:rPr>
          <w:rFonts w:asciiTheme="minorHAnsi" w:hAnsiTheme="minorHAnsi" w:cstheme="minorHAnsi"/>
        </w:rPr>
        <w:tab/>
      </w:r>
      <w:r w:rsidR="008C7877" w:rsidRPr="0027471A">
        <w:rPr>
          <w:rFonts w:asciiTheme="minorHAnsi" w:hAnsiTheme="minorHAnsi" w:cstheme="minorHAnsi"/>
        </w:rPr>
        <w:tab/>
      </w:r>
      <w:r w:rsidRPr="0027471A">
        <w:rPr>
          <w:rFonts w:asciiTheme="minorHAnsi" w:hAnsiTheme="minorHAnsi" w:cstheme="minorHAnsi"/>
        </w:rPr>
        <w:t>…………………………………………..</w:t>
      </w:r>
      <w:r w:rsidRPr="0027471A">
        <w:rPr>
          <w:rFonts w:asciiTheme="minorHAnsi" w:hAnsiTheme="minorHAnsi" w:cstheme="minorHAnsi"/>
        </w:rPr>
        <w:tab/>
      </w:r>
    </w:p>
    <w:p w14:paraId="3D153F39" w14:textId="503E7962" w:rsidR="007E02B9" w:rsidRPr="0027471A" w:rsidRDefault="001411C7" w:rsidP="00DD3BFA">
      <w:pPr>
        <w:ind w:left="4963" w:hanging="4963"/>
        <w:rPr>
          <w:rFonts w:asciiTheme="minorHAnsi" w:hAnsiTheme="minorHAnsi" w:cstheme="minorHAnsi"/>
        </w:rPr>
      </w:pPr>
      <w:permStart w:id="622334213" w:edGrp="everyone"/>
      <w:r>
        <w:rPr>
          <w:rFonts w:asciiTheme="minorHAnsi" w:hAnsiTheme="minorHAnsi" w:cstheme="minorHAnsi"/>
        </w:rPr>
        <w:t xml:space="preserve">      </w:t>
      </w:r>
      <w:proofErr w:type="spellStart"/>
      <w:proofErr w:type="gramStart"/>
      <w:r w:rsidR="00535EDC">
        <w:rPr>
          <w:rFonts w:asciiTheme="minorHAnsi" w:hAnsiTheme="minorHAnsi" w:cstheme="minorHAnsi"/>
        </w:rPr>
        <w:t>xxxxx</w:t>
      </w:r>
      <w:proofErr w:type="spellEnd"/>
      <w:r w:rsidR="00346D56" w:rsidRPr="0027471A">
        <w:rPr>
          <w:rFonts w:asciiTheme="minorHAnsi" w:hAnsiTheme="minorHAnsi" w:cstheme="minorHAnsi"/>
        </w:rPr>
        <w:t xml:space="preserve">  </w:t>
      </w:r>
      <w:r w:rsidR="000440F6" w:rsidRPr="0027471A">
        <w:rPr>
          <w:rFonts w:asciiTheme="minorHAnsi" w:hAnsiTheme="minorHAnsi" w:cstheme="minorHAnsi"/>
        </w:rPr>
        <w:tab/>
      </w:r>
      <w:proofErr w:type="gramEnd"/>
      <w:r w:rsidR="000440F6" w:rsidRPr="0027471A">
        <w:rPr>
          <w:rFonts w:asciiTheme="minorHAnsi" w:hAnsiTheme="minorHAnsi" w:cstheme="minorHAnsi"/>
        </w:rPr>
        <w:t xml:space="preserve">    </w:t>
      </w:r>
      <w:r w:rsidR="008C7877" w:rsidRPr="0027471A">
        <w:rPr>
          <w:rFonts w:asciiTheme="minorHAnsi" w:hAnsiTheme="minorHAnsi" w:cstheme="minorHAnsi"/>
        </w:rPr>
        <w:tab/>
      </w:r>
      <w:r w:rsidR="000440F6" w:rsidRPr="0027471A">
        <w:rPr>
          <w:rFonts w:asciiTheme="minorHAnsi" w:hAnsiTheme="minorHAnsi" w:cstheme="minorHAnsi"/>
        </w:rPr>
        <w:t xml:space="preserve"> </w:t>
      </w:r>
      <w:r>
        <w:rPr>
          <w:rFonts w:asciiTheme="minorHAnsi" w:hAnsiTheme="minorHAnsi" w:cstheme="minorHAnsi"/>
        </w:rPr>
        <w:t xml:space="preserve">    </w:t>
      </w:r>
      <w:r w:rsidR="007E02B9" w:rsidRPr="0027471A">
        <w:rPr>
          <w:rFonts w:asciiTheme="minorHAnsi" w:hAnsiTheme="minorHAnsi" w:cstheme="minorHAnsi"/>
        </w:rPr>
        <w:t xml:space="preserve">Ing. Petr </w:t>
      </w:r>
      <w:proofErr w:type="spellStart"/>
      <w:r w:rsidR="007E02B9" w:rsidRPr="0027471A">
        <w:rPr>
          <w:rFonts w:asciiTheme="minorHAnsi" w:hAnsiTheme="minorHAnsi" w:cstheme="minorHAnsi"/>
        </w:rPr>
        <w:t>Marchovský</w:t>
      </w:r>
      <w:proofErr w:type="spellEnd"/>
    </w:p>
    <w:p w14:paraId="5B1D1C37" w14:textId="69FE842C" w:rsidR="00A6360B" w:rsidRPr="0027471A" w:rsidRDefault="000440F6" w:rsidP="005469E7">
      <w:pPr>
        <w:ind w:left="4963" w:hanging="4963"/>
      </w:pPr>
      <w:r w:rsidRPr="0027471A">
        <w:rPr>
          <w:rFonts w:asciiTheme="minorHAnsi" w:hAnsiTheme="minorHAnsi" w:cstheme="minorHAnsi"/>
        </w:rPr>
        <w:t>vedoucí odboru vnitřní správy</w:t>
      </w:r>
      <w:r w:rsidR="005469E7" w:rsidRPr="0027471A">
        <w:rPr>
          <w:rFonts w:asciiTheme="minorHAnsi" w:hAnsiTheme="minorHAnsi" w:cstheme="minorHAnsi"/>
        </w:rPr>
        <w:t xml:space="preserve">                                   </w:t>
      </w:r>
      <w:r w:rsidR="007E02B9" w:rsidRPr="0027471A">
        <w:rPr>
          <w:rFonts w:asciiTheme="minorHAnsi" w:hAnsiTheme="minorHAnsi" w:cstheme="minorHAnsi"/>
        </w:rPr>
        <w:t xml:space="preserve">        </w:t>
      </w:r>
      <w:r w:rsidRPr="0027471A">
        <w:rPr>
          <w:rFonts w:asciiTheme="minorHAnsi" w:hAnsiTheme="minorHAnsi" w:cstheme="minorHAnsi"/>
        </w:rPr>
        <w:t xml:space="preserve">       </w:t>
      </w:r>
      <w:r w:rsidR="007E02B9" w:rsidRPr="0027471A">
        <w:rPr>
          <w:rFonts w:asciiTheme="minorHAnsi" w:hAnsiTheme="minorHAnsi" w:cstheme="minorHAnsi"/>
        </w:rPr>
        <w:t xml:space="preserve">  </w:t>
      </w:r>
      <w:r w:rsidR="008C7877" w:rsidRPr="0027471A">
        <w:rPr>
          <w:rFonts w:asciiTheme="minorHAnsi" w:hAnsiTheme="minorHAnsi" w:cstheme="minorHAnsi"/>
        </w:rPr>
        <w:t xml:space="preserve"> </w:t>
      </w:r>
      <w:r w:rsidR="001411C7">
        <w:rPr>
          <w:rFonts w:asciiTheme="minorHAnsi" w:hAnsiTheme="minorHAnsi" w:cstheme="minorHAnsi"/>
        </w:rPr>
        <w:t xml:space="preserve">    </w:t>
      </w:r>
      <w:r w:rsidRPr="0027471A">
        <w:rPr>
          <w:rFonts w:asciiTheme="minorHAnsi" w:hAnsiTheme="minorHAnsi" w:cstheme="minorHAnsi"/>
        </w:rPr>
        <w:t>je</w:t>
      </w:r>
      <w:r w:rsidR="007E02B9" w:rsidRPr="0027471A">
        <w:rPr>
          <w:rFonts w:asciiTheme="minorHAnsi" w:hAnsiTheme="minorHAnsi" w:cstheme="minorHAnsi"/>
        </w:rPr>
        <w:t xml:space="preserve">dnatel společnosti </w:t>
      </w:r>
      <w:permEnd w:id="622334213"/>
    </w:p>
    <w:sectPr w:rsidR="00A6360B" w:rsidRPr="0027471A" w:rsidSect="0089521B">
      <w:headerReference w:type="default" r:id="rId9"/>
      <w:footerReference w:type="default" r:id="rId10"/>
      <w:pgSz w:w="11907" w:h="16840"/>
      <w:pgMar w:top="993" w:right="1134" w:bottom="851" w:left="1560" w:header="567" w:footer="632"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85FB5" w14:textId="77777777" w:rsidR="00403E4D" w:rsidRDefault="00403E4D">
      <w:r>
        <w:separator/>
      </w:r>
    </w:p>
  </w:endnote>
  <w:endnote w:type="continuationSeparator" w:id="0">
    <w:p w14:paraId="5EC188F4" w14:textId="77777777" w:rsidR="00403E4D" w:rsidRDefault="00403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B21A2" w14:textId="77777777" w:rsidR="00E32439" w:rsidRDefault="00E32439">
    <w:pPr>
      <w:widowControl w:val="0"/>
      <w:tabs>
        <w:tab w:val="center" w:pos="4833"/>
        <w:tab w:val="right" w:pos="9666"/>
      </w:tabs>
      <w:autoSpaceDE w:val="0"/>
      <w:autoSpaceDN w:val="0"/>
      <w:adjustRightInd w:val="0"/>
      <w:rPr>
        <w:i/>
        <w:sz w:val="16"/>
      </w:rPr>
    </w:pP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97AD0" w14:textId="77777777" w:rsidR="00403E4D" w:rsidRDefault="00403E4D">
      <w:r>
        <w:separator/>
      </w:r>
    </w:p>
  </w:footnote>
  <w:footnote w:type="continuationSeparator" w:id="0">
    <w:p w14:paraId="245F7791" w14:textId="77777777" w:rsidR="00403E4D" w:rsidRDefault="00403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36BC8" w14:textId="77777777" w:rsidR="00E32439" w:rsidRPr="005D69F4" w:rsidRDefault="00E32439" w:rsidP="005D69F4">
    <w:pPr>
      <w:pStyle w:val="Zhlav"/>
      <w:rPr>
        <w:rFonts w:ascii="Calibri" w:hAnsi="Calibri"/>
        <w:color w:val="808080"/>
        <w:sz w:val="20"/>
      </w:rPr>
    </w:pPr>
    <w:r>
      <w:rPr>
        <w:rFonts w:ascii="Arial Black" w:hAnsi="Arial Black"/>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720"/>
        </w:tabs>
      </w:pPr>
      <w:rPr>
        <w:b/>
        <w:i w:val="0"/>
      </w:rPr>
    </w:lvl>
  </w:abstractNum>
  <w:abstractNum w:abstractNumId="1" w15:restartNumberingAfterBreak="0">
    <w:nsid w:val="00000011"/>
    <w:multiLevelType w:val="singleLevel"/>
    <w:tmpl w:val="00000011"/>
    <w:name w:val="WW8Num17"/>
    <w:lvl w:ilvl="0">
      <w:start w:val="1"/>
      <w:numFmt w:val="lowerLetter"/>
      <w:lvlText w:val="%1)"/>
      <w:lvlJc w:val="left"/>
      <w:pPr>
        <w:tabs>
          <w:tab w:val="num" w:pos="717"/>
        </w:tabs>
      </w:pPr>
    </w:lvl>
  </w:abstractNum>
  <w:abstractNum w:abstractNumId="2" w15:restartNumberingAfterBreak="0">
    <w:nsid w:val="00000018"/>
    <w:multiLevelType w:val="multilevel"/>
    <w:tmpl w:val="00000018"/>
    <w:name w:val="WW8Num25"/>
    <w:lvl w:ilvl="0">
      <w:start w:val="1"/>
      <w:numFmt w:val="decimal"/>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15:restartNumberingAfterBreak="0">
    <w:nsid w:val="00000024"/>
    <w:multiLevelType w:val="multilevel"/>
    <w:tmpl w:val="00000024"/>
    <w:name w:val="WW8Num37"/>
    <w:lvl w:ilvl="0">
      <w:start w:val="1"/>
      <w:numFmt w:val="lowerLetter"/>
      <w:lvlText w:val="%1)"/>
      <w:lvlJc w:val="left"/>
      <w:pPr>
        <w:tabs>
          <w:tab w:val="num" w:pos="717"/>
        </w:tabs>
      </w:pPr>
    </w:lvl>
    <w:lvl w:ilvl="1">
      <w:start w:val="1"/>
      <w:numFmt w:val="lowerLetter"/>
      <w:lvlText w:val="%2."/>
      <w:lvlJc w:val="left"/>
      <w:pPr>
        <w:tabs>
          <w:tab w:val="num" w:pos="1797"/>
        </w:tabs>
      </w:pPr>
    </w:lvl>
    <w:lvl w:ilvl="2">
      <w:start w:val="1"/>
      <w:numFmt w:val="lowerRoman"/>
      <w:lvlText w:val="%3."/>
      <w:lvlJc w:val="right"/>
      <w:pPr>
        <w:tabs>
          <w:tab w:val="num" w:pos="2517"/>
        </w:tabs>
      </w:pPr>
    </w:lvl>
    <w:lvl w:ilvl="3">
      <w:start w:val="1"/>
      <w:numFmt w:val="decimal"/>
      <w:lvlText w:val="%4."/>
      <w:lvlJc w:val="left"/>
      <w:pPr>
        <w:tabs>
          <w:tab w:val="num" w:pos="3237"/>
        </w:tabs>
      </w:pPr>
    </w:lvl>
    <w:lvl w:ilvl="4">
      <w:start w:val="1"/>
      <w:numFmt w:val="lowerLetter"/>
      <w:lvlText w:val="%5."/>
      <w:lvlJc w:val="left"/>
      <w:pPr>
        <w:tabs>
          <w:tab w:val="num" w:pos="3957"/>
        </w:tabs>
      </w:pPr>
    </w:lvl>
    <w:lvl w:ilvl="5">
      <w:start w:val="1"/>
      <w:numFmt w:val="lowerRoman"/>
      <w:lvlText w:val="%6."/>
      <w:lvlJc w:val="right"/>
      <w:pPr>
        <w:tabs>
          <w:tab w:val="num" w:pos="4677"/>
        </w:tabs>
      </w:pPr>
    </w:lvl>
    <w:lvl w:ilvl="6">
      <w:start w:val="1"/>
      <w:numFmt w:val="decimal"/>
      <w:lvlText w:val="%7."/>
      <w:lvlJc w:val="left"/>
      <w:pPr>
        <w:tabs>
          <w:tab w:val="num" w:pos="5397"/>
        </w:tabs>
      </w:pPr>
    </w:lvl>
    <w:lvl w:ilvl="7">
      <w:start w:val="1"/>
      <w:numFmt w:val="lowerLetter"/>
      <w:lvlText w:val="%8."/>
      <w:lvlJc w:val="left"/>
      <w:pPr>
        <w:tabs>
          <w:tab w:val="num" w:pos="6117"/>
        </w:tabs>
      </w:pPr>
    </w:lvl>
    <w:lvl w:ilvl="8">
      <w:start w:val="1"/>
      <w:numFmt w:val="lowerRoman"/>
      <w:lvlText w:val="%9."/>
      <w:lvlJc w:val="right"/>
      <w:pPr>
        <w:tabs>
          <w:tab w:val="num" w:pos="6837"/>
        </w:tabs>
      </w:pPr>
    </w:lvl>
  </w:abstractNum>
  <w:abstractNum w:abstractNumId="4" w15:restartNumberingAfterBreak="0">
    <w:nsid w:val="00020303"/>
    <w:multiLevelType w:val="hybridMultilevel"/>
    <w:tmpl w:val="645824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17D4B81"/>
    <w:multiLevelType w:val="hybridMultilevel"/>
    <w:tmpl w:val="8B6061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33E7F77"/>
    <w:multiLevelType w:val="hybridMultilevel"/>
    <w:tmpl w:val="DC4A9A0A"/>
    <w:lvl w:ilvl="0" w:tplc="F98CF16E">
      <w:start w:val="1"/>
      <w:numFmt w:val="decimal"/>
      <w:lvlText w:val="%1)"/>
      <w:lvlJc w:val="left"/>
      <w:pPr>
        <w:ind w:left="360" w:hanging="360"/>
      </w:pPr>
      <w:rPr>
        <w:rFonts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E39C5CC2">
      <w:start w:val="1"/>
      <w:numFmt w:val="lowerLetter"/>
      <w:lvlText w:val="%2)"/>
      <w:lvlJc w:val="left"/>
      <w:pPr>
        <w:ind w:left="928" w:hanging="360"/>
      </w:pPr>
      <w:rPr>
        <w:rFonts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05F37B89"/>
    <w:multiLevelType w:val="hybridMultilevel"/>
    <w:tmpl w:val="34BEDA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7480A90"/>
    <w:multiLevelType w:val="hybridMultilevel"/>
    <w:tmpl w:val="34BEDA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A1A2675"/>
    <w:multiLevelType w:val="hybridMultilevel"/>
    <w:tmpl w:val="1AB05B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BA61A68"/>
    <w:multiLevelType w:val="hybridMultilevel"/>
    <w:tmpl w:val="E02A50DC"/>
    <w:lvl w:ilvl="0" w:tplc="639E4302">
      <w:start w:val="1"/>
      <w:numFmt w:val="decimal"/>
      <w:lvlText w:val="%1."/>
      <w:lvlJc w:val="left"/>
      <w:pPr>
        <w:tabs>
          <w:tab w:val="num" w:pos="360"/>
        </w:tabs>
        <w:ind w:left="357" w:hanging="357"/>
      </w:pPr>
      <w:rPr>
        <w:rFonts w:hint="default"/>
        <w:b w:val="0"/>
        <w:i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CF24742"/>
    <w:multiLevelType w:val="hybridMultilevel"/>
    <w:tmpl w:val="34BEDA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DBC2463"/>
    <w:multiLevelType w:val="hybridMultilevel"/>
    <w:tmpl w:val="8D98747A"/>
    <w:lvl w:ilvl="0" w:tplc="A02A1394">
      <w:numFmt w:val="bullet"/>
      <w:pStyle w:val="slovanPododstavecSmlouvy"/>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F031947"/>
    <w:multiLevelType w:val="hybridMultilevel"/>
    <w:tmpl w:val="931624EA"/>
    <w:lvl w:ilvl="0" w:tplc="8FDEDF46">
      <w:start w:val="1"/>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F21F16"/>
    <w:multiLevelType w:val="hybridMultilevel"/>
    <w:tmpl w:val="7D86100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325D570A"/>
    <w:multiLevelType w:val="hybridMultilevel"/>
    <w:tmpl w:val="8E5CDF78"/>
    <w:lvl w:ilvl="0" w:tplc="CCD0F960">
      <w:start w:val="1"/>
      <w:numFmt w:val="decim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6" w15:restartNumberingAfterBreak="0">
    <w:nsid w:val="32F352DF"/>
    <w:multiLevelType w:val="hybridMultilevel"/>
    <w:tmpl w:val="D7C4127C"/>
    <w:lvl w:ilvl="0" w:tplc="181AE4E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3312091"/>
    <w:multiLevelType w:val="hybridMultilevel"/>
    <w:tmpl w:val="1CB0F5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B63A0D"/>
    <w:multiLevelType w:val="hybridMultilevel"/>
    <w:tmpl w:val="829E55F8"/>
    <w:lvl w:ilvl="0" w:tplc="CCD0F960">
      <w:start w:val="1"/>
      <w:numFmt w:val="decimal"/>
      <w:lvlText w:val="%1."/>
      <w:lvlJc w:val="left"/>
      <w:pPr>
        <w:ind w:left="18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AF9208E"/>
    <w:multiLevelType w:val="hybridMultilevel"/>
    <w:tmpl w:val="2E78266E"/>
    <w:lvl w:ilvl="0" w:tplc="99A621EC">
      <w:start w:val="1"/>
      <w:numFmt w:val="decimal"/>
      <w:lvlText w:val="%1."/>
      <w:lvlJc w:val="left"/>
      <w:pPr>
        <w:ind w:left="720" w:hanging="360"/>
      </w:pPr>
      <w:rPr>
        <w:rFonts w:hint="default"/>
        <w:b w:val="0"/>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C73555B"/>
    <w:multiLevelType w:val="multilevel"/>
    <w:tmpl w:val="37726D00"/>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3FF146E3"/>
    <w:multiLevelType w:val="multilevel"/>
    <w:tmpl w:val="E22AF5AC"/>
    <w:lvl w:ilvl="0">
      <w:start w:val="1"/>
      <w:numFmt w:val="upperRoman"/>
      <w:lvlText w:val="%1."/>
      <w:lvlJc w:val="right"/>
      <w:pPr>
        <w:ind w:left="4679" w:firstLine="0"/>
      </w:pPr>
      <w:rPr>
        <w:rFonts w:hint="default"/>
        <w:b/>
        <w:caps w:val="0"/>
        <w:strike w:val="0"/>
        <w:dstrike w:val="0"/>
        <w:vanish w:val="0"/>
        <w:color w:val="auto"/>
        <w:spacing w:val="0"/>
        <w:w w:val="10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2."/>
      <w:lvlJc w:val="left"/>
      <w:pPr>
        <w:ind w:left="567" w:hanging="567"/>
      </w:pPr>
      <w:rPr>
        <w:rFonts w:ascii="Arial" w:eastAsiaTheme="minorHAnsi" w:hAnsi="Arial" w:cstheme="minorBidi"/>
        <w:sz w:val="22"/>
        <w:szCs w:val="22"/>
      </w:rPr>
    </w:lvl>
    <w:lvl w:ilvl="2">
      <w:start w:val="1"/>
      <w:numFmt w:val="lowerLetter"/>
      <w:lvlText w:val="%3)"/>
      <w:lvlJc w:val="left"/>
      <w:pPr>
        <w:ind w:left="284" w:firstLine="283"/>
      </w:pPr>
      <w:rPr>
        <w:rFonts w:hint="default"/>
      </w:rPr>
    </w:lvl>
    <w:lvl w:ilvl="3">
      <w:start w:val="1"/>
      <w:numFmt w:val="bullet"/>
      <w:lvlText w:val=""/>
      <w:lvlJc w:val="left"/>
      <w:pPr>
        <w:ind w:left="284" w:firstLine="283"/>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ED6DCB"/>
    <w:multiLevelType w:val="hybridMultilevel"/>
    <w:tmpl w:val="AAC26EB8"/>
    <w:lvl w:ilvl="0" w:tplc="3D345558">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C551B47"/>
    <w:multiLevelType w:val="hybridMultilevel"/>
    <w:tmpl w:val="4BD6D004"/>
    <w:lvl w:ilvl="0" w:tplc="1F4E637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2991147"/>
    <w:multiLevelType w:val="hybridMultilevel"/>
    <w:tmpl w:val="58D421DC"/>
    <w:lvl w:ilvl="0" w:tplc="AC3641DC">
      <w:start w:val="1"/>
      <w:numFmt w:val="decimal"/>
      <w:lvlText w:val="%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77B4879"/>
    <w:multiLevelType w:val="hybridMultilevel"/>
    <w:tmpl w:val="864A5874"/>
    <w:lvl w:ilvl="0" w:tplc="AC3641DC">
      <w:start w:val="1"/>
      <w:numFmt w:val="decimal"/>
      <w:lvlText w:val="%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B493AFF"/>
    <w:multiLevelType w:val="hybridMultilevel"/>
    <w:tmpl w:val="34BEDA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D9F76E7"/>
    <w:multiLevelType w:val="hybridMultilevel"/>
    <w:tmpl w:val="52C25546"/>
    <w:lvl w:ilvl="0" w:tplc="A9C6B538">
      <w:start w:val="3"/>
      <w:numFmt w:val="decimal"/>
      <w:lvlText w:val="%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70A29B1"/>
    <w:multiLevelType w:val="hybridMultilevel"/>
    <w:tmpl w:val="481CCCE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0" w15:restartNumberingAfterBreak="0">
    <w:nsid w:val="6751538C"/>
    <w:multiLevelType w:val="hybridMultilevel"/>
    <w:tmpl w:val="F0CED754"/>
    <w:lvl w:ilvl="0" w:tplc="04050001">
      <w:start w:val="1"/>
      <w:numFmt w:val="bullet"/>
      <w:lvlText w:val=""/>
      <w:lvlJc w:val="left"/>
      <w:pPr>
        <w:tabs>
          <w:tab w:val="num" w:pos="720"/>
        </w:tabs>
        <w:ind w:left="720" w:hanging="360"/>
      </w:pPr>
      <w:rPr>
        <w:rFonts w:ascii="Symbol" w:hAnsi="Symbol" w:hint="default"/>
      </w:rPr>
    </w:lvl>
    <w:lvl w:ilvl="1" w:tplc="40CC3A98">
      <w:numFmt w:val="bullet"/>
      <w:lvlText w:val="-"/>
      <w:lvlJc w:val="left"/>
      <w:pPr>
        <w:tabs>
          <w:tab w:val="num" w:pos="1440"/>
        </w:tabs>
        <w:ind w:left="1440" w:hanging="360"/>
      </w:pPr>
      <w:rPr>
        <w:rFonts w:ascii="Arial" w:eastAsia="Times New Roman" w:hAnsi="Arial" w:cs="Arial" w:hint="default"/>
        <w:b w:val="0"/>
        <w:sz w:val="22"/>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AC06A0"/>
    <w:multiLevelType w:val="hybridMultilevel"/>
    <w:tmpl w:val="0CA0C9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33" w15:restartNumberingAfterBreak="0">
    <w:nsid w:val="6EC26664"/>
    <w:multiLevelType w:val="hybridMultilevel"/>
    <w:tmpl w:val="992E0EB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4" w15:restartNumberingAfterBreak="0">
    <w:nsid w:val="6F6F3299"/>
    <w:multiLevelType w:val="hybridMultilevel"/>
    <w:tmpl w:val="A1025E2E"/>
    <w:lvl w:ilvl="0" w:tplc="F80A5258">
      <w:start w:val="1"/>
      <w:numFmt w:val="decimal"/>
      <w:lvlText w:val="%1."/>
      <w:lvlJc w:val="left"/>
      <w:pPr>
        <w:ind w:left="720" w:hanging="360"/>
      </w:pPr>
      <w:rPr>
        <w:rFonts w:asciiTheme="minorHAnsi" w:hAnsiTheme="minorHAnsi" w:cstheme="minorHAnsi"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0A70AC8"/>
    <w:multiLevelType w:val="hybridMultilevel"/>
    <w:tmpl w:val="B7364A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1AB0C2B"/>
    <w:multiLevelType w:val="hybridMultilevel"/>
    <w:tmpl w:val="C338AE66"/>
    <w:lvl w:ilvl="0" w:tplc="F98CF16E">
      <w:start w:val="1"/>
      <w:numFmt w:val="decimal"/>
      <w:lvlText w:val="%1)"/>
      <w:lvlJc w:val="left"/>
      <w:pPr>
        <w:ind w:left="360" w:hanging="360"/>
      </w:pPr>
      <w:rPr>
        <w:rFonts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D912366E">
      <w:start w:val="1"/>
      <w:numFmt w:val="lowerLetter"/>
      <w:pStyle w:val="smlouvaa"/>
      <w:lvlText w:val="%2)"/>
      <w:lvlJc w:val="left"/>
      <w:pPr>
        <w:ind w:left="928" w:hanging="36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7" w15:restartNumberingAfterBreak="0">
    <w:nsid w:val="7472783A"/>
    <w:multiLevelType w:val="hybridMultilevel"/>
    <w:tmpl w:val="B7364A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5C26241"/>
    <w:multiLevelType w:val="hybridMultilevel"/>
    <w:tmpl w:val="34BEDA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A0C7418"/>
    <w:multiLevelType w:val="hybridMultilevel"/>
    <w:tmpl w:val="F4B8EF70"/>
    <w:lvl w:ilvl="0" w:tplc="8FDEDF46">
      <w:start w:val="1"/>
      <w:numFmt w:val="bullet"/>
      <w:lvlText w:val="-"/>
      <w:lvlJc w:val="left"/>
      <w:pPr>
        <w:tabs>
          <w:tab w:val="num" w:pos="720"/>
        </w:tabs>
        <w:ind w:left="720" w:hanging="360"/>
      </w:pPr>
      <w:rPr>
        <w:rFonts w:ascii="Times New Roman" w:eastAsia="Times New Roman" w:hAnsi="Times New Roman" w:cs="Times New Roman" w:hint="default"/>
        <w:b/>
      </w:rPr>
    </w:lvl>
    <w:lvl w:ilvl="1" w:tplc="FFFFFFFF">
      <w:numFmt w:val="bullet"/>
      <w:lvlText w:val="-"/>
      <w:lvlJc w:val="left"/>
      <w:pPr>
        <w:tabs>
          <w:tab w:val="num" w:pos="1440"/>
        </w:tabs>
        <w:ind w:left="1440" w:hanging="360"/>
      </w:pPr>
      <w:rPr>
        <w:rFonts w:ascii="Arial" w:eastAsia="Times New Roman" w:hAnsi="Arial" w:cs="Arial" w:hint="default"/>
        <w:b w:val="0"/>
        <w:sz w:val="22"/>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9D2DCF"/>
    <w:multiLevelType w:val="hybridMultilevel"/>
    <w:tmpl w:val="3A6CD3C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31623332">
    <w:abstractNumId w:val="36"/>
  </w:num>
  <w:num w:numId="2" w16cid:durableId="1310747561">
    <w:abstractNumId w:val="32"/>
  </w:num>
  <w:num w:numId="3" w16cid:durableId="104351630">
    <w:abstractNumId w:val="12"/>
  </w:num>
  <w:num w:numId="4" w16cid:durableId="1170606390">
    <w:abstractNumId w:val="13"/>
  </w:num>
  <w:num w:numId="5" w16cid:durableId="1962147920">
    <w:abstractNumId w:val="6"/>
  </w:num>
  <w:num w:numId="6" w16cid:durableId="2147240584">
    <w:abstractNumId w:val="20"/>
  </w:num>
  <w:num w:numId="7" w16cid:durableId="19959907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1583597">
    <w:abstractNumId w:val="31"/>
  </w:num>
  <w:num w:numId="9" w16cid:durableId="1005983596">
    <w:abstractNumId w:val="26"/>
  </w:num>
  <w:num w:numId="10" w16cid:durableId="1601641244">
    <w:abstractNumId w:val="9"/>
  </w:num>
  <w:num w:numId="11" w16cid:durableId="1047266834">
    <w:abstractNumId w:val="34"/>
  </w:num>
  <w:num w:numId="12" w16cid:durableId="1137794135">
    <w:abstractNumId w:val="35"/>
  </w:num>
  <w:num w:numId="13" w16cid:durableId="844705994">
    <w:abstractNumId w:val="4"/>
  </w:num>
  <w:num w:numId="14" w16cid:durableId="556743209">
    <w:abstractNumId w:val="5"/>
  </w:num>
  <w:num w:numId="15" w16cid:durableId="260995420">
    <w:abstractNumId w:val="17"/>
  </w:num>
  <w:num w:numId="16" w16cid:durableId="1052384492">
    <w:abstractNumId w:val="40"/>
  </w:num>
  <w:num w:numId="17" w16cid:durableId="122962726">
    <w:abstractNumId w:val="14"/>
  </w:num>
  <w:num w:numId="18" w16cid:durableId="22945261">
    <w:abstractNumId w:val="19"/>
  </w:num>
  <w:num w:numId="19" w16cid:durableId="723069045">
    <w:abstractNumId w:val="30"/>
  </w:num>
  <w:num w:numId="20" w16cid:durableId="521826115">
    <w:abstractNumId w:val="33"/>
  </w:num>
  <w:num w:numId="21" w16cid:durableId="925261220">
    <w:abstractNumId w:val="29"/>
  </w:num>
  <w:num w:numId="22" w16cid:durableId="1027561858">
    <w:abstractNumId w:val="15"/>
  </w:num>
  <w:num w:numId="23" w16cid:durableId="1387951063">
    <w:abstractNumId w:val="18"/>
  </w:num>
  <w:num w:numId="24" w16cid:durableId="1338574264">
    <w:abstractNumId w:val="16"/>
  </w:num>
  <w:num w:numId="25" w16cid:durableId="1088115785">
    <w:abstractNumId w:val="7"/>
  </w:num>
  <w:num w:numId="26" w16cid:durableId="359090698">
    <w:abstractNumId w:val="8"/>
  </w:num>
  <w:num w:numId="27" w16cid:durableId="2120368934">
    <w:abstractNumId w:val="11"/>
  </w:num>
  <w:num w:numId="28" w16cid:durableId="1959753382">
    <w:abstractNumId w:val="27"/>
  </w:num>
  <w:num w:numId="29" w16cid:durableId="755126713">
    <w:abstractNumId w:val="37"/>
  </w:num>
  <w:num w:numId="30" w16cid:durableId="1447695897">
    <w:abstractNumId w:val="23"/>
  </w:num>
  <w:num w:numId="31" w16cid:durableId="805465160">
    <w:abstractNumId w:val="28"/>
  </w:num>
  <w:num w:numId="32" w16cid:durableId="894967199">
    <w:abstractNumId w:val="24"/>
  </w:num>
  <w:num w:numId="33" w16cid:durableId="1842623149">
    <w:abstractNumId w:val="22"/>
  </w:num>
  <w:num w:numId="34" w16cid:durableId="174923405">
    <w:abstractNumId w:val="38"/>
  </w:num>
  <w:num w:numId="35" w16cid:durableId="1123041225">
    <w:abstractNumId w:val="25"/>
  </w:num>
  <w:num w:numId="36" w16cid:durableId="1253776118">
    <w:abstractNumId w:val="10"/>
  </w:num>
  <w:num w:numId="37" w16cid:durableId="297348231">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67E"/>
    <w:rsid w:val="00000971"/>
    <w:rsid w:val="00000F69"/>
    <w:rsid w:val="00003159"/>
    <w:rsid w:val="000039F2"/>
    <w:rsid w:val="000069CA"/>
    <w:rsid w:val="00012DB6"/>
    <w:rsid w:val="000133C7"/>
    <w:rsid w:val="000139BD"/>
    <w:rsid w:val="00015A96"/>
    <w:rsid w:val="000161C6"/>
    <w:rsid w:val="0001660B"/>
    <w:rsid w:val="00016630"/>
    <w:rsid w:val="000169BA"/>
    <w:rsid w:val="00016E77"/>
    <w:rsid w:val="00022ED4"/>
    <w:rsid w:val="000231D2"/>
    <w:rsid w:val="00024AE5"/>
    <w:rsid w:val="00025DB2"/>
    <w:rsid w:val="000301E9"/>
    <w:rsid w:val="00032AF9"/>
    <w:rsid w:val="00032E2A"/>
    <w:rsid w:val="00035329"/>
    <w:rsid w:val="00035538"/>
    <w:rsid w:val="000358B6"/>
    <w:rsid w:val="00035AF7"/>
    <w:rsid w:val="000414F7"/>
    <w:rsid w:val="0004319C"/>
    <w:rsid w:val="00043B75"/>
    <w:rsid w:val="00043F88"/>
    <w:rsid w:val="000440F6"/>
    <w:rsid w:val="0004517E"/>
    <w:rsid w:val="00045F44"/>
    <w:rsid w:val="00046EE9"/>
    <w:rsid w:val="00047A03"/>
    <w:rsid w:val="00052188"/>
    <w:rsid w:val="00052D48"/>
    <w:rsid w:val="00053289"/>
    <w:rsid w:val="000546AC"/>
    <w:rsid w:val="00056CDC"/>
    <w:rsid w:val="000627A1"/>
    <w:rsid w:val="000672FA"/>
    <w:rsid w:val="00067306"/>
    <w:rsid w:val="00071B11"/>
    <w:rsid w:val="00073265"/>
    <w:rsid w:val="000732BA"/>
    <w:rsid w:val="000745D9"/>
    <w:rsid w:val="00075232"/>
    <w:rsid w:val="00075556"/>
    <w:rsid w:val="000771F8"/>
    <w:rsid w:val="00077491"/>
    <w:rsid w:val="00077DFE"/>
    <w:rsid w:val="00077E7E"/>
    <w:rsid w:val="00080068"/>
    <w:rsid w:val="0008021B"/>
    <w:rsid w:val="000812B7"/>
    <w:rsid w:val="000825F6"/>
    <w:rsid w:val="00083B94"/>
    <w:rsid w:val="00083FBA"/>
    <w:rsid w:val="00084926"/>
    <w:rsid w:val="00086359"/>
    <w:rsid w:val="000902BD"/>
    <w:rsid w:val="000905E2"/>
    <w:rsid w:val="00090C29"/>
    <w:rsid w:val="00093C64"/>
    <w:rsid w:val="000964A2"/>
    <w:rsid w:val="000A1244"/>
    <w:rsid w:val="000A1637"/>
    <w:rsid w:val="000A2BD4"/>
    <w:rsid w:val="000A354A"/>
    <w:rsid w:val="000A4C7D"/>
    <w:rsid w:val="000A6642"/>
    <w:rsid w:val="000B0AFF"/>
    <w:rsid w:val="000B0F9F"/>
    <w:rsid w:val="000B160E"/>
    <w:rsid w:val="000B3672"/>
    <w:rsid w:val="000B377D"/>
    <w:rsid w:val="000B381B"/>
    <w:rsid w:val="000B40F1"/>
    <w:rsid w:val="000B42CF"/>
    <w:rsid w:val="000B44EC"/>
    <w:rsid w:val="000B4656"/>
    <w:rsid w:val="000B49F2"/>
    <w:rsid w:val="000B7A83"/>
    <w:rsid w:val="000C12B1"/>
    <w:rsid w:val="000C458B"/>
    <w:rsid w:val="000C4ADD"/>
    <w:rsid w:val="000C59CB"/>
    <w:rsid w:val="000C5D6E"/>
    <w:rsid w:val="000C76EF"/>
    <w:rsid w:val="000D0A08"/>
    <w:rsid w:val="000D0C00"/>
    <w:rsid w:val="000D1B68"/>
    <w:rsid w:val="000D40D3"/>
    <w:rsid w:val="000D6B5D"/>
    <w:rsid w:val="000D6B61"/>
    <w:rsid w:val="000D6DC2"/>
    <w:rsid w:val="000D76B3"/>
    <w:rsid w:val="000E0DE0"/>
    <w:rsid w:val="000E3AFD"/>
    <w:rsid w:val="000E4CB7"/>
    <w:rsid w:val="000E5F37"/>
    <w:rsid w:val="000F0C2A"/>
    <w:rsid w:val="000F0FD2"/>
    <w:rsid w:val="000F1433"/>
    <w:rsid w:val="000F200F"/>
    <w:rsid w:val="000F53A7"/>
    <w:rsid w:val="000F795F"/>
    <w:rsid w:val="00100694"/>
    <w:rsid w:val="00107529"/>
    <w:rsid w:val="00107F65"/>
    <w:rsid w:val="00111FED"/>
    <w:rsid w:val="0011341B"/>
    <w:rsid w:val="00116FEF"/>
    <w:rsid w:val="00121DDE"/>
    <w:rsid w:val="00123A95"/>
    <w:rsid w:val="0012590D"/>
    <w:rsid w:val="00126883"/>
    <w:rsid w:val="00126A0F"/>
    <w:rsid w:val="001270DA"/>
    <w:rsid w:val="00127AD1"/>
    <w:rsid w:val="001303FA"/>
    <w:rsid w:val="00130705"/>
    <w:rsid w:val="00130CCB"/>
    <w:rsid w:val="001315F2"/>
    <w:rsid w:val="0013237C"/>
    <w:rsid w:val="00133286"/>
    <w:rsid w:val="00133FC1"/>
    <w:rsid w:val="00134853"/>
    <w:rsid w:val="001351BD"/>
    <w:rsid w:val="001357BC"/>
    <w:rsid w:val="00135E73"/>
    <w:rsid w:val="001365EF"/>
    <w:rsid w:val="00136881"/>
    <w:rsid w:val="001409A0"/>
    <w:rsid w:val="00140A0F"/>
    <w:rsid w:val="001411C7"/>
    <w:rsid w:val="001411C8"/>
    <w:rsid w:val="0014154A"/>
    <w:rsid w:val="00141656"/>
    <w:rsid w:val="001430B3"/>
    <w:rsid w:val="00143A20"/>
    <w:rsid w:val="0014458C"/>
    <w:rsid w:val="001452D0"/>
    <w:rsid w:val="00145B03"/>
    <w:rsid w:val="00146636"/>
    <w:rsid w:val="0015063D"/>
    <w:rsid w:val="001508DA"/>
    <w:rsid w:val="00151BF1"/>
    <w:rsid w:val="0015214E"/>
    <w:rsid w:val="00155B2D"/>
    <w:rsid w:val="001575D2"/>
    <w:rsid w:val="00160243"/>
    <w:rsid w:val="00162E3A"/>
    <w:rsid w:val="0016330E"/>
    <w:rsid w:val="00163A6F"/>
    <w:rsid w:val="00163CEA"/>
    <w:rsid w:val="00164633"/>
    <w:rsid w:val="00165309"/>
    <w:rsid w:val="00165A07"/>
    <w:rsid w:val="0016623F"/>
    <w:rsid w:val="00172035"/>
    <w:rsid w:val="00174C97"/>
    <w:rsid w:val="001763D5"/>
    <w:rsid w:val="001765E9"/>
    <w:rsid w:val="0017680B"/>
    <w:rsid w:val="0017692B"/>
    <w:rsid w:val="00177500"/>
    <w:rsid w:val="00180A9F"/>
    <w:rsid w:val="00182A92"/>
    <w:rsid w:val="001831EB"/>
    <w:rsid w:val="00183F25"/>
    <w:rsid w:val="0018474B"/>
    <w:rsid w:val="0018526F"/>
    <w:rsid w:val="001858F1"/>
    <w:rsid w:val="00186986"/>
    <w:rsid w:val="0018719C"/>
    <w:rsid w:val="00192227"/>
    <w:rsid w:val="0019261C"/>
    <w:rsid w:val="00192C27"/>
    <w:rsid w:val="00192E5E"/>
    <w:rsid w:val="00195001"/>
    <w:rsid w:val="0019538E"/>
    <w:rsid w:val="001953E8"/>
    <w:rsid w:val="00195773"/>
    <w:rsid w:val="0019608E"/>
    <w:rsid w:val="00197411"/>
    <w:rsid w:val="001A01A4"/>
    <w:rsid w:val="001A0F41"/>
    <w:rsid w:val="001A1A25"/>
    <w:rsid w:val="001A1BFE"/>
    <w:rsid w:val="001A2D88"/>
    <w:rsid w:val="001A32FD"/>
    <w:rsid w:val="001A401C"/>
    <w:rsid w:val="001A55F6"/>
    <w:rsid w:val="001A5FA8"/>
    <w:rsid w:val="001A64C2"/>
    <w:rsid w:val="001A66FE"/>
    <w:rsid w:val="001A7594"/>
    <w:rsid w:val="001B040C"/>
    <w:rsid w:val="001B0527"/>
    <w:rsid w:val="001B19B5"/>
    <w:rsid w:val="001B2D57"/>
    <w:rsid w:val="001B36D7"/>
    <w:rsid w:val="001B3D73"/>
    <w:rsid w:val="001B5FE0"/>
    <w:rsid w:val="001C1301"/>
    <w:rsid w:val="001C357B"/>
    <w:rsid w:val="001C683E"/>
    <w:rsid w:val="001C708A"/>
    <w:rsid w:val="001C7CD3"/>
    <w:rsid w:val="001D224A"/>
    <w:rsid w:val="001D29A4"/>
    <w:rsid w:val="001D5662"/>
    <w:rsid w:val="001D5AE7"/>
    <w:rsid w:val="001E3628"/>
    <w:rsid w:val="001E6D9F"/>
    <w:rsid w:val="001E7A89"/>
    <w:rsid w:val="001E7C92"/>
    <w:rsid w:val="001F2E22"/>
    <w:rsid w:val="001F4A30"/>
    <w:rsid w:val="001F4C82"/>
    <w:rsid w:val="001F715E"/>
    <w:rsid w:val="00200F94"/>
    <w:rsid w:val="00201867"/>
    <w:rsid w:val="00201DDD"/>
    <w:rsid w:val="00202C86"/>
    <w:rsid w:val="002045F2"/>
    <w:rsid w:val="00204E36"/>
    <w:rsid w:val="00205837"/>
    <w:rsid w:val="00205E79"/>
    <w:rsid w:val="002062EF"/>
    <w:rsid w:val="00207238"/>
    <w:rsid w:val="0021182F"/>
    <w:rsid w:val="002120BB"/>
    <w:rsid w:val="00212ED0"/>
    <w:rsid w:val="00213B04"/>
    <w:rsid w:val="0021660F"/>
    <w:rsid w:val="002202BF"/>
    <w:rsid w:val="00221292"/>
    <w:rsid w:val="0022243D"/>
    <w:rsid w:val="00223540"/>
    <w:rsid w:val="00224C5B"/>
    <w:rsid w:val="00224DDA"/>
    <w:rsid w:val="0022511F"/>
    <w:rsid w:val="0022537B"/>
    <w:rsid w:val="002260CA"/>
    <w:rsid w:val="00231238"/>
    <w:rsid w:val="0023239B"/>
    <w:rsid w:val="00232626"/>
    <w:rsid w:val="00233BF4"/>
    <w:rsid w:val="00237D56"/>
    <w:rsid w:val="00240095"/>
    <w:rsid w:val="00240D48"/>
    <w:rsid w:val="00244AC9"/>
    <w:rsid w:val="00245EE1"/>
    <w:rsid w:val="00252196"/>
    <w:rsid w:val="00252887"/>
    <w:rsid w:val="00253856"/>
    <w:rsid w:val="0025755A"/>
    <w:rsid w:val="00261387"/>
    <w:rsid w:val="00263AD3"/>
    <w:rsid w:val="00265502"/>
    <w:rsid w:val="00270D58"/>
    <w:rsid w:val="00270E97"/>
    <w:rsid w:val="00271802"/>
    <w:rsid w:val="00272AF7"/>
    <w:rsid w:val="00273A75"/>
    <w:rsid w:val="0027471A"/>
    <w:rsid w:val="0027552B"/>
    <w:rsid w:val="00276E05"/>
    <w:rsid w:val="002776BD"/>
    <w:rsid w:val="00280E32"/>
    <w:rsid w:val="00281E55"/>
    <w:rsid w:val="00282C55"/>
    <w:rsid w:val="002831D8"/>
    <w:rsid w:val="00283F68"/>
    <w:rsid w:val="00287417"/>
    <w:rsid w:val="00290072"/>
    <w:rsid w:val="0029046A"/>
    <w:rsid w:val="00290EAB"/>
    <w:rsid w:val="00291E70"/>
    <w:rsid w:val="00293CB8"/>
    <w:rsid w:val="002947A3"/>
    <w:rsid w:val="00294FC7"/>
    <w:rsid w:val="002960AB"/>
    <w:rsid w:val="002960F3"/>
    <w:rsid w:val="002968A8"/>
    <w:rsid w:val="00296D73"/>
    <w:rsid w:val="00297059"/>
    <w:rsid w:val="002A19BD"/>
    <w:rsid w:val="002A1BBA"/>
    <w:rsid w:val="002A238E"/>
    <w:rsid w:val="002A4A0B"/>
    <w:rsid w:val="002A6757"/>
    <w:rsid w:val="002A721B"/>
    <w:rsid w:val="002B0010"/>
    <w:rsid w:val="002B094C"/>
    <w:rsid w:val="002B1BD7"/>
    <w:rsid w:val="002B44E3"/>
    <w:rsid w:val="002B633A"/>
    <w:rsid w:val="002B69F4"/>
    <w:rsid w:val="002B6FA6"/>
    <w:rsid w:val="002B71D5"/>
    <w:rsid w:val="002B7223"/>
    <w:rsid w:val="002C0612"/>
    <w:rsid w:val="002C1249"/>
    <w:rsid w:val="002C2552"/>
    <w:rsid w:val="002C2A4A"/>
    <w:rsid w:val="002C3452"/>
    <w:rsid w:val="002C50FE"/>
    <w:rsid w:val="002C67AF"/>
    <w:rsid w:val="002C6D08"/>
    <w:rsid w:val="002C6E3C"/>
    <w:rsid w:val="002D03FD"/>
    <w:rsid w:val="002D0EC5"/>
    <w:rsid w:val="002D10DB"/>
    <w:rsid w:val="002D17B1"/>
    <w:rsid w:val="002D1D79"/>
    <w:rsid w:val="002D285D"/>
    <w:rsid w:val="002D2FF7"/>
    <w:rsid w:val="002D48BF"/>
    <w:rsid w:val="002D54C0"/>
    <w:rsid w:val="002D5671"/>
    <w:rsid w:val="002D58B5"/>
    <w:rsid w:val="002D7082"/>
    <w:rsid w:val="002D781E"/>
    <w:rsid w:val="002D7E17"/>
    <w:rsid w:val="002E1F05"/>
    <w:rsid w:val="002E25FE"/>
    <w:rsid w:val="002E37C0"/>
    <w:rsid w:val="002E42BD"/>
    <w:rsid w:val="002E5E66"/>
    <w:rsid w:val="002E6D9B"/>
    <w:rsid w:val="002F01A5"/>
    <w:rsid w:val="002F05CD"/>
    <w:rsid w:val="002F23AD"/>
    <w:rsid w:val="002F4904"/>
    <w:rsid w:val="002F49FA"/>
    <w:rsid w:val="002F4F71"/>
    <w:rsid w:val="002F6468"/>
    <w:rsid w:val="002F6809"/>
    <w:rsid w:val="00300A60"/>
    <w:rsid w:val="003023F8"/>
    <w:rsid w:val="0030293C"/>
    <w:rsid w:val="003029B3"/>
    <w:rsid w:val="00307ED8"/>
    <w:rsid w:val="003107DC"/>
    <w:rsid w:val="003132ED"/>
    <w:rsid w:val="00313737"/>
    <w:rsid w:val="00314921"/>
    <w:rsid w:val="00314B9F"/>
    <w:rsid w:val="00315D1C"/>
    <w:rsid w:val="00321218"/>
    <w:rsid w:val="00322C47"/>
    <w:rsid w:val="003231D9"/>
    <w:rsid w:val="003232BB"/>
    <w:rsid w:val="00326A16"/>
    <w:rsid w:val="00330807"/>
    <w:rsid w:val="00330FAC"/>
    <w:rsid w:val="00331CE3"/>
    <w:rsid w:val="003327A4"/>
    <w:rsid w:val="00333A86"/>
    <w:rsid w:val="00333B58"/>
    <w:rsid w:val="0033464F"/>
    <w:rsid w:val="003417EB"/>
    <w:rsid w:val="00342F23"/>
    <w:rsid w:val="0034409F"/>
    <w:rsid w:val="00344B2D"/>
    <w:rsid w:val="0034610B"/>
    <w:rsid w:val="00346CDF"/>
    <w:rsid w:val="00346D56"/>
    <w:rsid w:val="003470C4"/>
    <w:rsid w:val="003506D6"/>
    <w:rsid w:val="003512A0"/>
    <w:rsid w:val="003519B9"/>
    <w:rsid w:val="00353CF8"/>
    <w:rsid w:val="00354900"/>
    <w:rsid w:val="0035632E"/>
    <w:rsid w:val="00356EFC"/>
    <w:rsid w:val="00360D15"/>
    <w:rsid w:val="00361503"/>
    <w:rsid w:val="003627CA"/>
    <w:rsid w:val="00363C4F"/>
    <w:rsid w:val="00364ADD"/>
    <w:rsid w:val="00364E8C"/>
    <w:rsid w:val="003712BA"/>
    <w:rsid w:val="003740FB"/>
    <w:rsid w:val="0037740F"/>
    <w:rsid w:val="0037757F"/>
    <w:rsid w:val="00381C30"/>
    <w:rsid w:val="00385C5A"/>
    <w:rsid w:val="0038688F"/>
    <w:rsid w:val="003871EC"/>
    <w:rsid w:val="00387BB5"/>
    <w:rsid w:val="00390C62"/>
    <w:rsid w:val="00393030"/>
    <w:rsid w:val="00393341"/>
    <w:rsid w:val="0039393D"/>
    <w:rsid w:val="003A0825"/>
    <w:rsid w:val="003A1FAD"/>
    <w:rsid w:val="003A20EE"/>
    <w:rsid w:val="003A3243"/>
    <w:rsid w:val="003A3394"/>
    <w:rsid w:val="003B0472"/>
    <w:rsid w:val="003B0BDC"/>
    <w:rsid w:val="003B0C93"/>
    <w:rsid w:val="003B1CB9"/>
    <w:rsid w:val="003B3717"/>
    <w:rsid w:val="003B389B"/>
    <w:rsid w:val="003B4C58"/>
    <w:rsid w:val="003B5BDC"/>
    <w:rsid w:val="003B6F8C"/>
    <w:rsid w:val="003C011F"/>
    <w:rsid w:val="003C1F2F"/>
    <w:rsid w:val="003C3564"/>
    <w:rsid w:val="003C5089"/>
    <w:rsid w:val="003C59C3"/>
    <w:rsid w:val="003C5BA5"/>
    <w:rsid w:val="003C5BB4"/>
    <w:rsid w:val="003C7712"/>
    <w:rsid w:val="003C7994"/>
    <w:rsid w:val="003D08B8"/>
    <w:rsid w:val="003D23E9"/>
    <w:rsid w:val="003D3E93"/>
    <w:rsid w:val="003D4E37"/>
    <w:rsid w:val="003D63A3"/>
    <w:rsid w:val="003E3B5E"/>
    <w:rsid w:val="003E57FD"/>
    <w:rsid w:val="003E5C5D"/>
    <w:rsid w:val="003E7691"/>
    <w:rsid w:val="003F39D6"/>
    <w:rsid w:val="003F557E"/>
    <w:rsid w:val="003F6769"/>
    <w:rsid w:val="003F6EA7"/>
    <w:rsid w:val="003F7CD1"/>
    <w:rsid w:val="004007DE"/>
    <w:rsid w:val="00403E4D"/>
    <w:rsid w:val="00405CCE"/>
    <w:rsid w:val="004064EA"/>
    <w:rsid w:val="00406FA5"/>
    <w:rsid w:val="004075F3"/>
    <w:rsid w:val="0041083C"/>
    <w:rsid w:val="004154C8"/>
    <w:rsid w:val="00420371"/>
    <w:rsid w:val="004212E9"/>
    <w:rsid w:val="0042235D"/>
    <w:rsid w:val="004226FA"/>
    <w:rsid w:val="00424886"/>
    <w:rsid w:val="0043027D"/>
    <w:rsid w:val="00430344"/>
    <w:rsid w:val="0043039C"/>
    <w:rsid w:val="00431D4C"/>
    <w:rsid w:val="00431F56"/>
    <w:rsid w:val="00434E42"/>
    <w:rsid w:val="00435CF9"/>
    <w:rsid w:val="004367E8"/>
    <w:rsid w:val="00440318"/>
    <w:rsid w:val="00440DF3"/>
    <w:rsid w:val="00441BCA"/>
    <w:rsid w:val="004427B0"/>
    <w:rsid w:val="00442BF5"/>
    <w:rsid w:val="004436A1"/>
    <w:rsid w:val="00443EDA"/>
    <w:rsid w:val="00444108"/>
    <w:rsid w:val="00444F15"/>
    <w:rsid w:val="00445488"/>
    <w:rsid w:val="00446625"/>
    <w:rsid w:val="00446F5B"/>
    <w:rsid w:val="00446F7A"/>
    <w:rsid w:val="0044729A"/>
    <w:rsid w:val="0044777D"/>
    <w:rsid w:val="0045004C"/>
    <w:rsid w:val="00450138"/>
    <w:rsid w:val="0045027C"/>
    <w:rsid w:val="00450B08"/>
    <w:rsid w:val="00452584"/>
    <w:rsid w:val="00457DA5"/>
    <w:rsid w:val="00460578"/>
    <w:rsid w:val="0046147A"/>
    <w:rsid w:val="004625A9"/>
    <w:rsid w:val="00464D2D"/>
    <w:rsid w:val="00465017"/>
    <w:rsid w:val="00467FD2"/>
    <w:rsid w:val="00470D6B"/>
    <w:rsid w:val="004710E2"/>
    <w:rsid w:val="00471872"/>
    <w:rsid w:val="00471EBA"/>
    <w:rsid w:val="00472A8B"/>
    <w:rsid w:val="0047415A"/>
    <w:rsid w:val="004754F8"/>
    <w:rsid w:val="00476211"/>
    <w:rsid w:val="0047671D"/>
    <w:rsid w:val="00476AC2"/>
    <w:rsid w:val="00476EA5"/>
    <w:rsid w:val="00476FAE"/>
    <w:rsid w:val="00480469"/>
    <w:rsid w:val="004830D2"/>
    <w:rsid w:val="004853CC"/>
    <w:rsid w:val="00486B16"/>
    <w:rsid w:val="00487B39"/>
    <w:rsid w:val="00487F3A"/>
    <w:rsid w:val="00492575"/>
    <w:rsid w:val="004937DD"/>
    <w:rsid w:val="0049413F"/>
    <w:rsid w:val="0049522B"/>
    <w:rsid w:val="004952E3"/>
    <w:rsid w:val="00496404"/>
    <w:rsid w:val="004A1DC3"/>
    <w:rsid w:val="004A2CF1"/>
    <w:rsid w:val="004A3593"/>
    <w:rsid w:val="004A4A30"/>
    <w:rsid w:val="004A6317"/>
    <w:rsid w:val="004A7F70"/>
    <w:rsid w:val="004B09F3"/>
    <w:rsid w:val="004B225E"/>
    <w:rsid w:val="004B4540"/>
    <w:rsid w:val="004B4A57"/>
    <w:rsid w:val="004B4C55"/>
    <w:rsid w:val="004B537C"/>
    <w:rsid w:val="004B6260"/>
    <w:rsid w:val="004C0734"/>
    <w:rsid w:val="004C1166"/>
    <w:rsid w:val="004C26AD"/>
    <w:rsid w:val="004C4C65"/>
    <w:rsid w:val="004C5343"/>
    <w:rsid w:val="004C57C8"/>
    <w:rsid w:val="004C5A3C"/>
    <w:rsid w:val="004C692F"/>
    <w:rsid w:val="004C7040"/>
    <w:rsid w:val="004C78F7"/>
    <w:rsid w:val="004D24F7"/>
    <w:rsid w:val="004D2B48"/>
    <w:rsid w:val="004D2ED9"/>
    <w:rsid w:val="004D3538"/>
    <w:rsid w:val="004D42B0"/>
    <w:rsid w:val="004D4697"/>
    <w:rsid w:val="004D607D"/>
    <w:rsid w:val="004D67B5"/>
    <w:rsid w:val="004D786F"/>
    <w:rsid w:val="004D7CF2"/>
    <w:rsid w:val="004E16BB"/>
    <w:rsid w:val="004E35A8"/>
    <w:rsid w:val="004E36FF"/>
    <w:rsid w:val="004E4510"/>
    <w:rsid w:val="004E4B7D"/>
    <w:rsid w:val="004E54D4"/>
    <w:rsid w:val="004E6996"/>
    <w:rsid w:val="004E6CCE"/>
    <w:rsid w:val="004E76F0"/>
    <w:rsid w:val="004E7C11"/>
    <w:rsid w:val="004F39F0"/>
    <w:rsid w:val="004F6372"/>
    <w:rsid w:val="004F72E4"/>
    <w:rsid w:val="004F7420"/>
    <w:rsid w:val="0050151B"/>
    <w:rsid w:val="005022BE"/>
    <w:rsid w:val="00502B24"/>
    <w:rsid w:val="00502F6D"/>
    <w:rsid w:val="0050543F"/>
    <w:rsid w:val="0050703B"/>
    <w:rsid w:val="005075F8"/>
    <w:rsid w:val="00507A09"/>
    <w:rsid w:val="005109F7"/>
    <w:rsid w:val="005120DF"/>
    <w:rsid w:val="005144E6"/>
    <w:rsid w:val="005163B8"/>
    <w:rsid w:val="00517777"/>
    <w:rsid w:val="00517C66"/>
    <w:rsid w:val="00521CE2"/>
    <w:rsid w:val="00521D3A"/>
    <w:rsid w:val="005221E8"/>
    <w:rsid w:val="00522DE8"/>
    <w:rsid w:val="00523F95"/>
    <w:rsid w:val="005244EA"/>
    <w:rsid w:val="00524C39"/>
    <w:rsid w:val="00530E87"/>
    <w:rsid w:val="00530EE0"/>
    <w:rsid w:val="00532847"/>
    <w:rsid w:val="0053343F"/>
    <w:rsid w:val="00533E1C"/>
    <w:rsid w:val="00535EDC"/>
    <w:rsid w:val="005371E1"/>
    <w:rsid w:val="0054093C"/>
    <w:rsid w:val="005416B3"/>
    <w:rsid w:val="00541F54"/>
    <w:rsid w:val="00542722"/>
    <w:rsid w:val="005469E7"/>
    <w:rsid w:val="00547B91"/>
    <w:rsid w:val="005510CC"/>
    <w:rsid w:val="005516ED"/>
    <w:rsid w:val="005528BC"/>
    <w:rsid w:val="0055340E"/>
    <w:rsid w:val="0055514E"/>
    <w:rsid w:val="005554D4"/>
    <w:rsid w:val="005567E8"/>
    <w:rsid w:val="00557043"/>
    <w:rsid w:val="00566A55"/>
    <w:rsid w:val="00566F28"/>
    <w:rsid w:val="0056701B"/>
    <w:rsid w:val="00571D73"/>
    <w:rsid w:val="00574E80"/>
    <w:rsid w:val="00575B2C"/>
    <w:rsid w:val="00575C25"/>
    <w:rsid w:val="0058009C"/>
    <w:rsid w:val="005810FA"/>
    <w:rsid w:val="0058439F"/>
    <w:rsid w:val="005847D6"/>
    <w:rsid w:val="005852FE"/>
    <w:rsid w:val="0058699C"/>
    <w:rsid w:val="00593E43"/>
    <w:rsid w:val="005A0352"/>
    <w:rsid w:val="005A09BD"/>
    <w:rsid w:val="005A0D7A"/>
    <w:rsid w:val="005A0DD3"/>
    <w:rsid w:val="005A0E07"/>
    <w:rsid w:val="005A2481"/>
    <w:rsid w:val="005A27F4"/>
    <w:rsid w:val="005A390F"/>
    <w:rsid w:val="005A5DB1"/>
    <w:rsid w:val="005A7B9F"/>
    <w:rsid w:val="005B17DD"/>
    <w:rsid w:val="005B40A7"/>
    <w:rsid w:val="005B5364"/>
    <w:rsid w:val="005B59D6"/>
    <w:rsid w:val="005B6B65"/>
    <w:rsid w:val="005B7909"/>
    <w:rsid w:val="005C17B1"/>
    <w:rsid w:val="005C2823"/>
    <w:rsid w:val="005C5711"/>
    <w:rsid w:val="005C5AAA"/>
    <w:rsid w:val="005C6615"/>
    <w:rsid w:val="005C6D16"/>
    <w:rsid w:val="005D08F9"/>
    <w:rsid w:val="005D1A1D"/>
    <w:rsid w:val="005D2F65"/>
    <w:rsid w:val="005D2FCE"/>
    <w:rsid w:val="005D458F"/>
    <w:rsid w:val="005D4B3E"/>
    <w:rsid w:val="005D636D"/>
    <w:rsid w:val="005D69F4"/>
    <w:rsid w:val="005E11DA"/>
    <w:rsid w:val="005E1446"/>
    <w:rsid w:val="005E1689"/>
    <w:rsid w:val="005E1A67"/>
    <w:rsid w:val="005E511C"/>
    <w:rsid w:val="005E68F7"/>
    <w:rsid w:val="005F190F"/>
    <w:rsid w:val="005F432D"/>
    <w:rsid w:val="005F6510"/>
    <w:rsid w:val="005F70EB"/>
    <w:rsid w:val="00600013"/>
    <w:rsid w:val="00600A5C"/>
    <w:rsid w:val="006018C4"/>
    <w:rsid w:val="00602342"/>
    <w:rsid w:val="006038B7"/>
    <w:rsid w:val="00604F5B"/>
    <w:rsid w:val="0061088A"/>
    <w:rsid w:val="00610D01"/>
    <w:rsid w:val="006119E8"/>
    <w:rsid w:val="00614A34"/>
    <w:rsid w:val="00622ECB"/>
    <w:rsid w:val="00623C28"/>
    <w:rsid w:val="00624074"/>
    <w:rsid w:val="00624397"/>
    <w:rsid w:val="0062464C"/>
    <w:rsid w:val="00625AF8"/>
    <w:rsid w:val="00627251"/>
    <w:rsid w:val="00630936"/>
    <w:rsid w:val="00632309"/>
    <w:rsid w:val="00632E79"/>
    <w:rsid w:val="006335AF"/>
    <w:rsid w:val="0063362D"/>
    <w:rsid w:val="00634298"/>
    <w:rsid w:val="00642102"/>
    <w:rsid w:val="006452D2"/>
    <w:rsid w:val="00646DB6"/>
    <w:rsid w:val="006514EC"/>
    <w:rsid w:val="00652123"/>
    <w:rsid w:val="00652A41"/>
    <w:rsid w:val="00652B2C"/>
    <w:rsid w:val="00653478"/>
    <w:rsid w:val="006548AD"/>
    <w:rsid w:val="006549C7"/>
    <w:rsid w:val="00660D5B"/>
    <w:rsid w:val="00661E19"/>
    <w:rsid w:val="00662550"/>
    <w:rsid w:val="006629D9"/>
    <w:rsid w:val="00663C10"/>
    <w:rsid w:val="0067029B"/>
    <w:rsid w:val="006713DC"/>
    <w:rsid w:val="0067179B"/>
    <w:rsid w:val="00671D03"/>
    <w:rsid w:val="006724A3"/>
    <w:rsid w:val="00672644"/>
    <w:rsid w:val="00672797"/>
    <w:rsid w:val="0067532C"/>
    <w:rsid w:val="00675666"/>
    <w:rsid w:val="006772EA"/>
    <w:rsid w:val="0067747C"/>
    <w:rsid w:val="006775FE"/>
    <w:rsid w:val="00680CBC"/>
    <w:rsid w:val="00684875"/>
    <w:rsid w:val="0068734E"/>
    <w:rsid w:val="00687910"/>
    <w:rsid w:val="006934C6"/>
    <w:rsid w:val="00693E14"/>
    <w:rsid w:val="0069677D"/>
    <w:rsid w:val="006977DD"/>
    <w:rsid w:val="006A0065"/>
    <w:rsid w:val="006A0DEA"/>
    <w:rsid w:val="006A22DD"/>
    <w:rsid w:val="006A4971"/>
    <w:rsid w:val="006A4A45"/>
    <w:rsid w:val="006A537A"/>
    <w:rsid w:val="006A79B8"/>
    <w:rsid w:val="006B05FD"/>
    <w:rsid w:val="006B1A03"/>
    <w:rsid w:val="006B2117"/>
    <w:rsid w:val="006B25BB"/>
    <w:rsid w:val="006B279C"/>
    <w:rsid w:val="006B307C"/>
    <w:rsid w:val="006B5C37"/>
    <w:rsid w:val="006C0BE3"/>
    <w:rsid w:val="006C1607"/>
    <w:rsid w:val="006C17F6"/>
    <w:rsid w:val="006C1EE1"/>
    <w:rsid w:val="006C2EFB"/>
    <w:rsid w:val="006C33CE"/>
    <w:rsid w:val="006C46E6"/>
    <w:rsid w:val="006C4AA2"/>
    <w:rsid w:val="006D1B6A"/>
    <w:rsid w:val="006D25D8"/>
    <w:rsid w:val="006D31DB"/>
    <w:rsid w:val="006D47E3"/>
    <w:rsid w:val="006D58E9"/>
    <w:rsid w:val="006D7F6B"/>
    <w:rsid w:val="006E3078"/>
    <w:rsid w:val="006E4607"/>
    <w:rsid w:val="006E5284"/>
    <w:rsid w:val="006F0FCF"/>
    <w:rsid w:val="006F113C"/>
    <w:rsid w:val="006F2B10"/>
    <w:rsid w:val="006F42BA"/>
    <w:rsid w:val="006F5D0D"/>
    <w:rsid w:val="00700E97"/>
    <w:rsid w:val="007033A0"/>
    <w:rsid w:val="00706165"/>
    <w:rsid w:val="00707D6F"/>
    <w:rsid w:val="007108AC"/>
    <w:rsid w:val="007110FA"/>
    <w:rsid w:val="00713427"/>
    <w:rsid w:val="007136DF"/>
    <w:rsid w:val="007139B2"/>
    <w:rsid w:val="00713AA3"/>
    <w:rsid w:val="00713B0F"/>
    <w:rsid w:val="00713B93"/>
    <w:rsid w:val="007151C2"/>
    <w:rsid w:val="0071596B"/>
    <w:rsid w:val="00717332"/>
    <w:rsid w:val="007208E6"/>
    <w:rsid w:val="00720B68"/>
    <w:rsid w:val="00722CCD"/>
    <w:rsid w:val="00722D6B"/>
    <w:rsid w:val="00723F96"/>
    <w:rsid w:val="007247E1"/>
    <w:rsid w:val="00725DD6"/>
    <w:rsid w:val="00726A97"/>
    <w:rsid w:val="0072724B"/>
    <w:rsid w:val="00727DA3"/>
    <w:rsid w:val="00727EE9"/>
    <w:rsid w:val="00732D13"/>
    <w:rsid w:val="00732EC1"/>
    <w:rsid w:val="00733671"/>
    <w:rsid w:val="00736B2A"/>
    <w:rsid w:val="007371B8"/>
    <w:rsid w:val="007372A6"/>
    <w:rsid w:val="00737B4C"/>
    <w:rsid w:val="0074164C"/>
    <w:rsid w:val="00742985"/>
    <w:rsid w:val="00742A04"/>
    <w:rsid w:val="00743577"/>
    <w:rsid w:val="00744F5A"/>
    <w:rsid w:val="007457F3"/>
    <w:rsid w:val="00750668"/>
    <w:rsid w:val="0075317C"/>
    <w:rsid w:val="0075705C"/>
    <w:rsid w:val="00757B4E"/>
    <w:rsid w:val="00760913"/>
    <w:rsid w:val="007635D1"/>
    <w:rsid w:val="00764B72"/>
    <w:rsid w:val="00765CD2"/>
    <w:rsid w:val="0077172E"/>
    <w:rsid w:val="0077368B"/>
    <w:rsid w:val="00773C78"/>
    <w:rsid w:val="00774825"/>
    <w:rsid w:val="00774A70"/>
    <w:rsid w:val="00774FE1"/>
    <w:rsid w:val="00775378"/>
    <w:rsid w:val="007763D1"/>
    <w:rsid w:val="0077643B"/>
    <w:rsid w:val="007769D2"/>
    <w:rsid w:val="0077719F"/>
    <w:rsid w:val="0077730A"/>
    <w:rsid w:val="007822C0"/>
    <w:rsid w:val="00782E2E"/>
    <w:rsid w:val="00783427"/>
    <w:rsid w:val="00783624"/>
    <w:rsid w:val="007838A9"/>
    <w:rsid w:val="00785BA5"/>
    <w:rsid w:val="00787651"/>
    <w:rsid w:val="00791E42"/>
    <w:rsid w:val="00794214"/>
    <w:rsid w:val="007945B2"/>
    <w:rsid w:val="007947A2"/>
    <w:rsid w:val="00795974"/>
    <w:rsid w:val="007A177D"/>
    <w:rsid w:val="007A197E"/>
    <w:rsid w:val="007A1BE4"/>
    <w:rsid w:val="007A4DD3"/>
    <w:rsid w:val="007A5B0E"/>
    <w:rsid w:val="007A5ED8"/>
    <w:rsid w:val="007B2D19"/>
    <w:rsid w:val="007B441A"/>
    <w:rsid w:val="007B6B22"/>
    <w:rsid w:val="007B6F92"/>
    <w:rsid w:val="007B77CE"/>
    <w:rsid w:val="007C0A15"/>
    <w:rsid w:val="007C108E"/>
    <w:rsid w:val="007C24B6"/>
    <w:rsid w:val="007C2C6B"/>
    <w:rsid w:val="007C7508"/>
    <w:rsid w:val="007C75C2"/>
    <w:rsid w:val="007D1FBE"/>
    <w:rsid w:val="007D2C18"/>
    <w:rsid w:val="007D2D6B"/>
    <w:rsid w:val="007D42C6"/>
    <w:rsid w:val="007D5CA8"/>
    <w:rsid w:val="007E02B9"/>
    <w:rsid w:val="007E1A90"/>
    <w:rsid w:val="007E779F"/>
    <w:rsid w:val="007F0041"/>
    <w:rsid w:val="007F023B"/>
    <w:rsid w:val="007F036A"/>
    <w:rsid w:val="007F139D"/>
    <w:rsid w:val="007F1C2F"/>
    <w:rsid w:val="007F2979"/>
    <w:rsid w:val="007F4700"/>
    <w:rsid w:val="007F5F52"/>
    <w:rsid w:val="007F6019"/>
    <w:rsid w:val="007F702C"/>
    <w:rsid w:val="007F7F24"/>
    <w:rsid w:val="0080259E"/>
    <w:rsid w:val="00803F99"/>
    <w:rsid w:val="008046B3"/>
    <w:rsid w:val="008046EB"/>
    <w:rsid w:val="00804E44"/>
    <w:rsid w:val="0080655F"/>
    <w:rsid w:val="008070D7"/>
    <w:rsid w:val="00807C33"/>
    <w:rsid w:val="00810687"/>
    <w:rsid w:val="00814290"/>
    <w:rsid w:val="00814341"/>
    <w:rsid w:val="00814968"/>
    <w:rsid w:val="00814B37"/>
    <w:rsid w:val="00815615"/>
    <w:rsid w:val="008160ED"/>
    <w:rsid w:val="00820057"/>
    <w:rsid w:val="00820C2A"/>
    <w:rsid w:val="008225EC"/>
    <w:rsid w:val="00823A15"/>
    <w:rsid w:val="0082513F"/>
    <w:rsid w:val="00827DE9"/>
    <w:rsid w:val="00830ADC"/>
    <w:rsid w:val="0083117A"/>
    <w:rsid w:val="00831FB6"/>
    <w:rsid w:val="008331D7"/>
    <w:rsid w:val="008341FE"/>
    <w:rsid w:val="008348DD"/>
    <w:rsid w:val="00837D75"/>
    <w:rsid w:val="00837DA9"/>
    <w:rsid w:val="00840E75"/>
    <w:rsid w:val="008442A2"/>
    <w:rsid w:val="008450C9"/>
    <w:rsid w:val="008464B7"/>
    <w:rsid w:val="00847425"/>
    <w:rsid w:val="008474C9"/>
    <w:rsid w:val="00847BB5"/>
    <w:rsid w:val="00852E11"/>
    <w:rsid w:val="00856F5F"/>
    <w:rsid w:val="00860B57"/>
    <w:rsid w:val="00861718"/>
    <w:rsid w:val="00862CCD"/>
    <w:rsid w:val="00863037"/>
    <w:rsid w:val="008632FA"/>
    <w:rsid w:val="008648A5"/>
    <w:rsid w:val="008652C4"/>
    <w:rsid w:val="008677E6"/>
    <w:rsid w:val="00870809"/>
    <w:rsid w:val="00870B92"/>
    <w:rsid w:val="008727A9"/>
    <w:rsid w:val="008742B2"/>
    <w:rsid w:val="008766F3"/>
    <w:rsid w:val="00876704"/>
    <w:rsid w:val="00877037"/>
    <w:rsid w:val="00880950"/>
    <w:rsid w:val="00881B78"/>
    <w:rsid w:val="00884FB4"/>
    <w:rsid w:val="00886A2A"/>
    <w:rsid w:val="00886C36"/>
    <w:rsid w:val="00890B49"/>
    <w:rsid w:val="00892112"/>
    <w:rsid w:val="00892CCD"/>
    <w:rsid w:val="008940C2"/>
    <w:rsid w:val="0089521B"/>
    <w:rsid w:val="0089531F"/>
    <w:rsid w:val="00896F0F"/>
    <w:rsid w:val="0089701C"/>
    <w:rsid w:val="008972C8"/>
    <w:rsid w:val="00897F29"/>
    <w:rsid w:val="008A1063"/>
    <w:rsid w:val="008A33A5"/>
    <w:rsid w:val="008A43B4"/>
    <w:rsid w:val="008A782E"/>
    <w:rsid w:val="008B07C8"/>
    <w:rsid w:val="008B0E6A"/>
    <w:rsid w:val="008B0F4E"/>
    <w:rsid w:val="008B1D37"/>
    <w:rsid w:val="008B3C6D"/>
    <w:rsid w:val="008B458B"/>
    <w:rsid w:val="008B4A6B"/>
    <w:rsid w:val="008B6460"/>
    <w:rsid w:val="008B71B4"/>
    <w:rsid w:val="008C0525"/>
    <w:rsid w:val="008C24B2"/>
    <w:rsid w:val="008C3450"/>
    <w:rsid w:val="008C3786"/>
    <w:rsid w:val="008C58C3"/>
    <w:rsid w:val="008C5A5B"/>
    <w:rsid w:val="008C6FF1"/>
    <w:rsid w:val="008C7364"/>
    <w:rsid w:val="008C7877"/>
    <w:rsid w:val="008C7B05"/>
    <w:rsid w:val="008D04E5"/>
    <w:rsid w:val="008D1E11"/>
    <w:rsid w:val="008D4CBB"/>
    <w:rsid w:val="008D5E26"/>
    <w:rsid w:val="008D6351"/>
    <w:rsid w:val="008D7DC4"/>
    <w:rsid w:val="008E0695"/>
    <w:rsid w:val="008E2A9A"/>
    <w:rsid w:val="008E2B09"/>
    <w:rsid w:val="008E3894"/>
    <w:rsid w:val="008E58BC"/>
    <w:rsid w:val="008E786E"/>
    <w:rsid w:val="008F2568"/>
    <w:rsid w:val="008F3F11"/>
    <w:rsid w:val="008F4C24"/>
    <w:rsid w:val="008F5ED3"/>
    <w:rsid w:val="008F6AA9"/>
    <w:rsid w:val="008F7D3A"/>
    <w:rsid w:val="009007BF"/>
    <w:rsid w:val="00902D27"/>
    <w:rsid w:val="00903BCA"/>
    <w:rsid w:val="009046B7"/>
    <w:rsid w:val="00904726"/>
    <w:rsid w:val="009129E5"/>
    <w:rsid w:val="00913C5C"/>
    <w:rsid w:val="00916304"/>
    <w:rsid w:val="009168EF"/>
    <w:rsid w:val="00922302"/>
    <w:rsid w:val="009229AA"/>
    <w:rsid w:val="00922ECE"/>
    <w:rsid w:val="009240CE"/>
    <w:rsid w:val="0092432D"/>
    <w:rsid w:val="009251D8"/>
    <w:rsid w:val="0092646A"/>
    <w:rsid w:val="00926E4A"/>
    <w:rsid w:val="009271BC"/>
    <w:rsid w:val="00927438"/>
    <w:rsid w:val="00927694"/>
    <w:rsid w:val="00932601"/>
    <w:rsid w:val="0093391D"/>
    <w:rsid w:val="009350C5"/>
    <w:rsid w:val="00935E42"/>
    <w:rsid w:val="00936F30"/>
    <w:rsid w:val="009404D7"/>
    <w:rsid w:val="0094052B"/>
    <w:rsid w:val="0094056B"/>
    <w:rsid w:val="0094135C"/>
    <w:rsid w:val="0094219E"/>
    <w:rsid w:val="00942311"/>
    <w:rsid w:val="00942480"/>
    <w:rsid w:val="00942F3D"/>
    <w:rsid w:val="00943547"/>
    <w:rsid w:val="00952744"/>
    <w:rsid w:val="009532A5"/>
    <w:rsid w:val="009535F2"/>
    <w:rsid w:val="00954E21"/>
    <w:rsid w:val="00955ACA"/>
    <w:rsid w:val="009562EF"/>
    <w:rsid w:val="00956DA5"/>
    <w:rsid w:val="009571F9"/>
    <w:rsid w:val="009578D0"/>
    <w:rsid w:val="00962375"/>
    <w:rsid w:val="0096501B"/>
    <w:rsid w:val="00970DE1"/>
    <w:rsid w:val="00971368"/>
    <w:rsid w:val="009742A3"/>
    <w:rsid w:val="00975C3C"/>
    <w:rsid w:val="00975F9C"/>
    <w:rsid w:val="00976258"/>
    <w:rsid w:val="0098017C"/>
    <w:rsid w:val="0098202B"/>
    <w:rsid w:val="009865F8"/>
    <w:rsid w:val="00986D5B"/>
    <w:rsid w:val="009879B2"/>
    <w:rsid w:val="00990712"/>
    <w:rsid w:val="00990A3D"/>
    <w:rsid w:val="00990D45"/>
    <w:rsid w:val="00991AC1"/>
    <w:rsid w:val="009922E1"/>
    <w:rsid w:val="0099302A"/>
    <w:rsid w:val="0099460C"/>
    <w:rsid w:val="0099479C"/>
    <w:rsid w:val="00997341"/>
    <w:rsid w:val="009A17B0"/>
    <w:rsid w:val="009A35CD"/>
    <w:rsid w:val="009A37FE"/>
    <w:rsid w:val="009A58D1"/>
    <w:rsid w:val="009A5E86"/>
    <w:rsid w:val="009B0103"/>
    <w:rsid w:val="009B0733"/>
    <w:rsid w:val="009B21C9"/>
    <w:rsid w:val="009B32EB"/>
    <w:rsid w:val="009B4047"/>
    <w:rsid w:val="009B4232"/>
    <w:rsid w:val="009B4AF7"/>
    <w:rsid w:val="009C129E"/>
    <w:rsid w:val="009C5325"/>
    <w:rsid w:val="009C62E2"/>
    <w:rsid w:val="009C63EF"/>
    <w:rsid w:val="009C68AE"/>
    <w:rsid w:val="009C782F"/>
    <w:rsid w:val="009C7C80"/>
    <w:rsid w:val="009D21EF"/>
    <w:rsid w:val="009D29CC"/>
    <w:rsid w:val="009D4990"/>
    <w:rsid w:val="009D59DB"/>
    <w:rsid w:val="009D5EEF"/>
    <w:rsid w:val="009E0AD7"/>
    <w:rsid w:val="009E18D5"/>
    <w:rsid w:val="009E1BB7"/>
    <w:rsid w:val="009E3EF4"/>
    <w:rsid w:val="009E4627"/>
    <w:rsid w:val="009E4A9F"/>
    <w:rsid w:val="009E6372"/>
    <w:rsid w:val="009E6BAA"/>
    <w:rsid w:val="009F3611"/>
    <w:rsid w:val="00A008C2"/>
    <w:rsid w:val="00A00994"/>
    <w:rsid w:val="00A00DC8"/>
    <w:rsid w:val="00A00EB4"/>
    <w:rsid w:val="00A07A37"/>
    <w:rsid w:val="00A07DED"/>
    <w:rsid w:val="00A07F74"/>
    <w:rsid w:val="00A12771"/>
    <w:rsid w:val="00A15975"/>
    <w:rsid w:val="00A15B3A"/>
    <w:rsid w:val="00A164DC"/>
    <w:rsid w:val="00A165A7"/>
    <w:rsid w:val="00A17EAB"/>
    <w:rsid w:val="00A22003"/>
    <w:rsid w:val="00A2210D"/>
    <w:rsid w:val="00A23502"/>
    <w:rsid w:val="00A251A0"/>
    <w:rsid w:val="00A274FE"/>
    <w:rsid w:val="00A3227E"/>
    <w:rsid w:val="00A32DD1"/>
    <w:rsid w:val="00A32F08"/>
    <w:rsid w:val="00A3426B"/>
    <w:rsid w:val="00A353A5"/>
    <w:rsid w:val="00A3766B"/>
    <w:rsid w:val="00A3784B"/>
    <w:rsid w:val="00A37D2D"/>
    <w:rsid w:val="00A40375"/>
    <w:rsid w:val="00A411F1"/>
    <w:rsid w:val="00A41248"/>
    <w:rsid w:val="00A41507"/>
    <w:rsid w:val="00A442DA"/>
    <w:rsid w:val="00A4506B"/>
    <w:rsid w:val="00A46612"/>
    <w:rsid w:val="00A47CB1"/>
    <w:rsid w:val="00A5026A"/>
    <w:rsid w:val="00A507B6"/>
    <w:rsid w:val="00A50D85"/>
    <w:rsid w:val="00A532F8"/>
    <w:rsid w:val="00A53B3F"/>
    <w:rsid w:val="00A54A4C"/>
    <w:rsid w:val="00A560ED"/>
    <w:rsid w:val="00A57DD5"/>
    <w:rsid w:val="00A6069F"/>
    <w:rsid w:val="00A60BBC"/>
    <w:rsid w:val="00A614F3"/>
    <w:rsid w:val="00A61741"/>
    <w:rsid w:val="00A62615"/>
    <w:rsid w:val="00A6360B"/>
    <w:rsid w:val="00A64F14"/>
    <w:rsid w:val="00A669B9"/>
    <w:rsid w:val="00A70224"/>
    <w:rsid w:val="00A71DF3"/>
    <w:rsid w:val="00A7430B"/>
    <w:rsid w:val="00A74AE1"/>
    <w:rsid w:val="00A760AA"/>
    <w:rsid w:val="00A76B6B"/>
    <w:rsid w:val="00A80617"/>
    <w:rsid w:val="00A808D3"/>
    <w:rsid w:val="00A81AC2"/>
    <w:rsid w:val="00A81B01"/>
    <w:rsid w:val="00A81C68"/>
    <w:rsid w:val="00A82DBC"/>
    <w:rsid w:val="00A838D5"/>
    <w:rsid w:val="00A83CEB"/>
    <w:rsid w:val="00A87320"/>
    <w:rsid w:val="00A877CA"/>
    <w:rsid w:val="00A8792E"/>
    <w:rsid w:val="00A90936"/>
    <w:rsid w:val="00A90CDD"/>
    <w:rsid w:val="00A91953"/>
    <w:rsid w:val="00A91FCD"/>
    <w:rsid w:val="00A93567"/>
    <w:rsid w:val="00A93731"/>
    <w:rsid w:val="00A93F06"/>
    <w:rsid w:val="00A951D7"/>
    <w:rsid w:val="00A95F49"/>
    <w:rsid w:val="00A96120"/>
    <w:rsid w:val="00AA1660"/>
    <w:rsid w:val="00AA20D4"/>
    <w:rsid w:val="00AA25E6"/>
    <w:rsid w:val="00AA2C07"/>
    <w:rsid w:val="00AA39EB"/>
    <w:rsid w:val="00AA5854"/>
    <w:rsid w:val="00AA6F09"/>
    <w:rsid w:val="00AB1422"/>
    <w:rsid w:val="00AB249A"/>
    <w:rsid w:val="00AB3E28"/>
    <w:rsid w:val="00AB4842"/>
    <w:rsid w:val="00AB6D6A"/>
    <w:rsid w:val="00AB7C65"/>
    <w:rsid w:val="00AC07E5"/>
    <w:rsid w:val="00AC1480"/>
    <w:rsid w:val="00AC29E9"/>
    <w:rsid w:val="00AC3BEC"/>
    <w:rsid w:val="00AC472B"/>
    <w:rsid w:val="00AC4CF9"/>
    <w:rsid w:val="00AC5F06"/>
    <w:rsid w:val="00AC72AD"/>
    <w:rsid w:val="00AC76E4"/>
    <w:rsid w:val="00AC7CE9"/>
    <w:rsid w:val="00AC7E4D"/>
    <w:rsid w:val="00AD07E1"/>
    <w:rsid w:val="00AD1690"/>
    <w:rsid w:val="00AD1ABC"/>
    <w:rsid w:val="00AD1D80"/>
    <w:rsid w:val="00AD206D"/>
    <w:rsid w:val="00AD2842"/>
    <w:rsid w:val="00AD3E63"/>
    <w:rsid w:val="00AD4A28"/>
    <w:rsid w:val="00AD4BE9"/>
    <w:rsid w:val="00AD5788"/>
    <w:rsid w:val="00AE195C"/>
    <w:rsid w:val="00AE1D4C"/>
    <w:rsid w:val="00AE34BE"/>
    <w:rsid w:val="00AE3565"/>
    <w:rsid w:val="00AE3AAF"/>
    <w:rsid w:val="00AE41DD"/>
    <w:rsid w:val="00AE4459"/>
    <w:rsid w:val="00AE4F0F"/>
    <w:rsid w:val="00AE5B19"/>
    <w:rsid w:val="00AE64C5"/>
    <w:rsid w:val="00AE694D"/>
    <w:rsid w:val="00AE6BAE"/>
    <w:rsid w:val="00AE7E3E"/>
    <w:rsid w:val="00AF0090"/>
    <w:rsid w:val="00AF065D"/>
    <w:rsid w:val="00AF08A0"/>
    <w:rsid w:val="00AF1243"/>
    <w:rsid w:val="00AF2D63"/>
    <w:rsid w:val="00B00AF9"/>
    <w:rsid w:val="00B020DA"/>
    <w:rsid w:val="00B04A62"/>
    <w:rsid w:val="00B056FB"/>
    <w:rsid w:val="00B05E50"/>
    <w:rsid w:val="00B0695A"/>
    <w:rsid w:val="00B1029B"/>
    <w:rsid w:val="00B12CD4"/>
    <w:rsid w:val="00B13907"/>
    <w:rsid w:val="00B13FE3"/>
    <w:rsid w:val="00B16665"/>
    <w:rsid w:val="00B17748"/>
    <w:rsid w:val="00B2066A"/>
    <w:rsid w:val="00B21E9E"/>
    <w:rsid w:val="00B22804"/>
    <w:rsid w:val="00B22C49"/>
    <w:rsid w:val="00B23154"/>
    <w:rsid w:val="00B237EF"/>
    <w:rsid w:val="00B23F64"/>
    <w:rsid w:val="00B23FAF"/>
    <w:rsid w:val="00B24536"/>
    <w:rsid w:val="00B25B13"/>
    <w:rsid w:val="00B26C1A"/>
    <w:rsid w:val="00B27F7B"/>
    <w:rsid w:val="00B3091D"/>
    <w:rsid w:val="00B3308A"/>
    <w:rsid w:val="00B330D8"/>
    <w:rsid w:val="00B33438"/>
    <w:rsid w:val="00B3576F"/>
    <w:rsid w:val="00B37C7D"/>
    <w:rsid w:val="00B37EDD"/>
    <w:rsid w:val="00B40425"/>
    <w:rsid w:val="00B40DE9"/>
    <w:rsid w:val="00B46D7A"/>
    <w:rsid w:val="00B46FC2"/>
    <w:rsid w:val="00B4778B"/>
    <w:rsid w:val="00B507F5"/>
    <w:rsid w:val="00B51ECE"/>
    <w:rsid w:val="00B54313"/>
    <w:rsid w:val="00B55EC8"/>
    <w:rsid w:val="00B5679F"/>
    <w:rsid w:val="00B573B2"/>
    <w:rsid w:val="00B57A44"/>
    <w:rsid w:val="00B57C75"/>
    <w:rsid w:val="00B6322A"/>
    <w:rsid w:val="00B635CB"/>
    <w:rsid w:val="00B64A70"/>
    <w:rsid w:val="00B655BF"/>
    <w:rsid w:val="00B67950"/>
    <w:rsid w:val="00B750E9"/>
    <w:rsid w:val="00B773FF"/>
    <w:rsid w:val="00B8107B"/>
    <w:rsid w:val="00B8128F"/>
    <w:rsid w:val="00B825E2"/>
    <w:rsid w:val="00B83728"/>
    <w:rsid w:val="00B843B6"/>
    <w:rsid w:val="00B853FA"/>
    <w:rsid w:val="00B9089C"/>
    <w:rsid w:val="00B90AE7"/>
    <w:rsid w:val="00B90B3D"/>
    <w:rsid w:val="00B90E8E"/>
    <w:rsid w:val="00B92D06"/>
    <w:rsid w:val="00B93968"/>
    <w:rsid w:val="00B93E47"/>
    <w:rsid w:val="00B9547A"/>
    <w:rsid w:val="00B96C9A"/>
    <w:rsid w:val="00B97491"/>
    <w:rsid w:val="00BA0A0D"/>
    <w:rsid w:val="00BA0C79"/>
    <w:rsid w:val="00BA1351"/>
    <w:rsid w:val="00BA1C60"/>
    <w:rsid w:val="00BA322C"/>
    <w:rsid w:val="00BA6280"/>
    <w:rsid w:val="00BA7C17"/>
    <w:rsid w:val="00BA7CE2"/>
    <w:rsid w:val="00BA7E64"/>
    <w:rsid w:val="00BB0916"/>
    <w:rsid w:val="00BB0DA3"/>
    <w:rsid w:val="00BB1650"/>
    <w:rsid w:val="00BB1789"/>
    <w:rsid w:val="00BB1A74"/>
    <w:rsid w:val="00BB1C92"/>
    <w:rsid w:val="00BB20EB"/>
    <w:rsid w:val="00BB3C2E"/>
    <w:rsid w:val="00BB4D6F"/>
    <w:rsid w:val="00BB5BE4"/>
    <w:rsid w:val="00BB660A"/>
    <w:rsid w:val="00BB705E"/>
    <w:rsid w:val="00BC0AF9"/>
    <w:rsid w:val="00BC126F"/>
    <w:rsid w:val="00BC29F1"/>
    <w:rsid w:val="00BC2AAE"/>
    <w:rsid w:val="00BC3453"/>
    <w:rsid w:val="00BC37C8"/>
    <w:rsid w:val="00BC6213"/>
    <w:rsid w:val="00BC7039"/>
    <w:rsid w:val="00BD06B1"/>
    <w:rsid w:val="00BD268C"/>
    <w:rsid w:val="00BD31D2"/>
    <w:rsid w:val="00BD6BBC"/>
    <w:rsid w:val="00BD7263"/>
    <w:rsid w:val="00BE0C48"/>
    <w:rsid w:val="00BE1AE6"/>
    <w:rsid w:val="00BE2BD3"/>
    <w:rsid w:val="00BE330B"/>
    <w:rsid w:val="00BE50B3"/>
    <w:rsid w:val="00BF25D5"/>
    <w:rsid w:val="00BF3571"/>
    <w:rsid w:val="00C002F3"/>
    <w:rsid w:val="00C02E41"/>
    <w:rsid w:val="00C04BC6"/>
    <w:rsid w:val="00C06DCD"/>
    <w:rsid w:val="00C0769E"/>
    <w:rsid w:val="00C07796"/>
    <w:rsid w:val="00C117EC"/>
    <w:rsid w:val="00C1284D"/>
    <w:rsid w:val="00C12DF9"/>
    <w:rsid w:val="00C15802"/>
    <w:rsid w:val="00C209C2"/>
    <w:rsid w:val="00C244B5"/>
    <w:rsid w:val="00C25BD0"/>
    <w:rsid w:val="00C26EC2"/>
    <w:rsid w:val="00C276C5"/>
    <w:rsid w:val="00C27B67"/>
    <w:rsid w:val="00C30702"/>
    <w:rsid w:val="00C30849"/>
    <w:rsid w:val="00C308B0"/>
    <w:rsid w:val="00C30B84"/>
    <w:rsid w:val="00C3137D"/>
    <w:rsid w:val="00C31637"/>
    <w:rsid w:val="00C31CF0"/>
    <w:rsid w:val="00C328E5"/>
    <w:rsid w:val="00C32932"/>
    <w:rsid w:val="00C365BA"/>
    <w:rsid w:val="00C3745F"/>
    <w:rsid w:val="00C37C6B"/>
    <w:rsid w:val="00C42ADA"/>
    <w:rsid w:val="00C44233"/>
    <w:rsid w:val="00C442D9"/>
    <w:rsid w:val="00C443E0"/>
    <w:rsid w:val="00C4527E"/>
    <w:rsid w:val="00C475D4"/>
    <w:rsid w:val="00C51031"/>
    <w:rsid w:val="00C51644"/>
    <w:rsid w:val="00C54847"/>
    <w:rsid w:val="00C54A1B"/>
    <w:rsid w:val="00C54A70"/>
    <w:rsid w:val="00C559B9"/>
    <w:rsid w:val="00C5647B"/>
    <w:rsid w:val="00C64D1B"/>
    <w:rsid w:val="00C66CE3"/>
    <w:rsid w:val="00C705F3"/>
    <w:rsid w:val="00C74F11"/>
    <w:rsid w:val="00C755A3"/>
    <w:rsid w:val="00C77834"/>
    <w:rsid w:val="00C778A5"/>
    <w:rsid w:val="00C82A46"/>
    <w:rsid w:val="00C82EC2"/>
    <w:rsid w:val="00C83C23"/>
    <w:rsid w:val="00C845D6"/>
    <w:rsid w:val="00C85D5A"/>
    <w:rsid w:val="00C86A43"/>
    <w:rsid w:val="00C90526"/>
    <w:rsid w:val="00C905FD"/>
    <w:rsid w:val="00C91736"/>
    <w:rsid w:val="00C91ABC"/>
    <w:rsid w:val="00C92A5C"/>
    <w:rsid w:val="00C92EA1"/>
    <w:rsid w:val="00C9600C"/>
    <w:rsid w:val="00C96BF5"/>
    <w:rsid w:val="00C97EDA"/>
    <w:rsid w:val="00CA27F7"/>
    <w:rsid w:val="00CA372D"/>
    <w:rsid w:val="00CA50F6"/>
    <w:rsid w:val="00CA591D"/>
    <w:rsid w:val="00CA5FDD"/>
    <w:rsid w:val="00CA6064"/>
    <w:rsid w:val="00CA6929"/>
    <w:rsid w:val="00CB0EA1"/>
    <w:rsid w:val="00CB521B"/>
    <w:rsid w:val="00CB78BD"/>
    <w:rsid w:val="00CB78D5"/>
    <w:rsid w:val="00CC11C3"/>
    <w:rsid w:val="00CC20B5"/>
    <w:rsid w:val="00CC34A2"/>
    <w:rsid w:val="00CC355B"/>
    <w:rsid w:val="00CC4DD4"/>
    <w:rsid w:val="00CC55AA"/>
    <w:rsid w:val="00CC67EB"/>
    <w:rsid w:val="00CD04CC"/>
    <w:rsid w:val="00CD0702"/>
    <w:rsid w:val="00CD08CB"/>
    <w:rsid w:val="00CD29A9"/>
    <w:rsid w:val="00CD6357"/>
    <w:rsid w:val="00CD6D4C"/>
    <w:rsid w:val="00CE09E0"/>
    <w:rsid w:val="00CE167E"/>
    <w:rsid w:val="00CE4324"/>
    <w:rsid w:val="00CE4C54"/>
    <w:rsid w:val="00CE612A"/>
    <w:rsid w:val="00CE6EBE"/>
    <w:rsid w:val="00CE6F7B"/>
    <w:rsid w:val="00CE700C"/>
    <w:rsid w:val="00CE7DDD"/>
    <w:rsid w:val="00CF221E"/>
    <w:rsid w:val="00CF38AA"/>
    <w:rsid w:val="00CF3F42"/>
    <w:rsid w:val="00CF583C"/>
    <w:rsid w:val="00CF61A9"/>
    <w:rsid w:val="00CF6556"/>
    <w:rsid w:val="00D006A8"/>
    <w:rsid w:val="00D00B2F"/>
    <w:rsid w:val="00D01D69"/>
    <w:rsid w:val="00D027A1"/>
    <w:rsid w:val="00D034EB"/>
    <w:rsid w:val="00D0362A"/>
    <w:rsid w:val="00D03D2E"/>
    <w:rsid w:val="00D05971"/>
    <w:rsid w:val="00D059DB"/>
    <w:rsid w:val="00D10BF8"/>
    <w:rsid w:val="00D113AD"/>
    <w:rsid w:val="00D11519"/>
    <w:rsid w:val="00D12175"/>
    <w:rsid w:val="00D122D8"/>
    <w:rsid w:val="00D13CA7"/>
    <w:rsid w:val="00D20A44"/>
    <w:rsid w:val="00D21632"/>
    <w:rsid w:val="00D234C6"/>
    <w:rsid w:val="00D236EF"/>
    <w:rsid w:val="00D25C76"/>
    <w:rsid w:val="00D264A7"/>
    <w:rsid w:val="00D270F6"/>
    <w:rsid w:val="00D30113"/>
    <w:rsid w:val="00D309B8"/>
    <w:rsid w:val="00D30E9F"/>
    <w:rsid w:val="00D33A21"/>
    <w:rsid w:val="00D346A6"/>
    <w:rsid w:val="00D34888"/>
    <w:rsid w:val="00D36216"/>
    <w:rsid w:val="00D36876"/>
    <w:rsid w:val="00D3732C"/>
    <w:rsid w:val="00D40AA0"/>
    <w:rsid w:val="00D41116"/>
    <w:rsid w:val="00D41E41"/>
    <w:rsid w:val="00D4468F"/>
    <w:rsid w:val="00D454FB"/>
    <w:rsid w:val="00D459C5"/>
    <w:rsid w:val="00D46F67"/>
    <w:rsid w:val="00D50063"/>
    <w:rsid w:val="00D50070"/>
    <w:rsid w:val="00D502FE"/>
    <w:rsid w:val="00D50F58"/>
    <w:rsid w:val="00D52B4D"/>
    <w:rsid w:val="00D530EF"/>
    <w:rsid w:val="00D54A71"/>
    <w:rsid w:val="00D54BB4"/>
    <w:rsid w:val="00D5510D"/>
    <w:rsid w:val="00D557FC"/>
    <w:rsid w:val="00D55940"/>
    <w:rsid w:val="00D56014"/>
    <w:rsid w:val="00D56AC4"/>
    <w:rsid w:val="00D56E61"/>
    <w:rsid w:val="00D57CE6"/>
    <w:rsid w:val="00D57F9A"/>
    <w:rsid w:val="00D60AF2"/>
    <w:rsid w:val="00D60E20"/>
    <w:rsid w:val="00D625CA"/>
    <w:rsid w:val="00D63C9F"/>
    <w:rsid w:val="00D65B66"/>
    <w:rsid w:val="00D65E89"/>
    <w:rsid w:val="00D70866"/>
    <w:rsid w:val="00D70AE1"/>
    <w:rsid w:val="00D73184"/>
    <w:rsid w:val="00D73776"/>
    <w:rsid w:val="00D7490C"/>
    <w:rsid w:val="00D74F1E"/>
    <w:rsid w:val="00D757DF"/>
    <w:rsid w:val="00D835A9"/>
    <w:rsid w:val="00D85078"/>
    <w:rsid w:val="00D853DE"/>
    <w:rsid w:val="00D85A4B"/>
    <w:rsid w:val="00D86CDC"/>
    <w:rsid w:val="00D935C8"/>
    <w:rsid w:val="00D93851"/>
    <w:rsid w:val="00D93A06"/>
    <w:rsid w:val="00D94322"/>
    <w:rsid w:val="00D950F8"/>
    <w:rsid w:val="00D97CE5"/>
    <w:rsid w:val="00DA7786"/>
    <w:rsid w:val="00DB0D1B"/>
    <w:rsid w:val="00DB29DC"/>
    <w:rsid w:val="00DB4641"/>
    <w:rsid w:val="00DB492A"/>
    <w:rsid w:val="00DB576E"/>
    <w:rsid w:val="00DB6C7A"/>
    <w:rsid w:val="00DB7318"/>
    <w:rsid w:val="00DC1E49"/>
    <w:rsid w:val="00DC2092"/>
    <w:rsid w:val="00DC23D5"/>
    <w:rsid w:val="00DC2DF7"/>
    <w:rsid w:val="00DC36E3"/>
    <w:rsid w:val="00DC5B47"/>
    <w:rsid w:val="00DC791C"/>
    <w:rsid w:val="00DC7E16"/>
    <w:rsid w:val="00DD10B1"/>
    <w:rsid w:val="00DD2283"/>
    <w:rsid w:val="00DD2754"/>
    <w:rsid w:val="00DD3BFA"/>
    <w:rsid w:val="00DD3F9C"/>
    <w:rsid w:val="00DD45CA"/>
    <w:rsid w:val="00DD6506"/>
    <w:rsid w:val="00DD6B68"/>
    <w:rsid w:val="00DD73B9"/>
    <w:rsid w:val="00DE5DF2"/>
    <w:rsid w:val="00DE7D1E"/>
    <w:rsid w:val="00DF027E"/>
    <w:rsid w:val="00DF1844"/>
    <w:rsid w:val="00DF206B"/>
    <w:rsid w:val="00DF42BF"/>
    <w:rsid w:val="00DF4B4A"/>
    <w:rsid w:val="00DF7517"/>
    <w:rsid w:val="00E01D63"/>
    <w:rsid w:val="00E02C33"/>
    <w:rsid w:val="00E035BF"/>
    <w:rsid w:val="00E03685"/>
    <w:rsid w:val="00E03C91"/>
    <w:rsid w:val="00E04549"/>
    <w:rsid w:val="00E05008"/>
    <w:rsid w:val="00E05204"/>
    <w:rsid w:val="00E062C7"/>
    <w:rsid w:val="00E0773D"/>
    <w:rsid w:val="00E07A4E"/>
    <w:rsid w:val="00E07ACB"/>
    <w:rsid w:val="00E1045B"/>
    <w:rsid w:val="00E107ED"/>
    <w:rsid w:val="00E12BC0"/>
    <w:rsid w:val="00E165B7"/>
    <w:rsid w:val="00E16E61"/>
    <w:rsid w:val="00E17FF0"/>
    <w:rsid w:val="00E20264"/>
    <w:rsid w:val="00E210FC"/>
    <w:rsid w:val="00E21305"/>
    <w:rsid w:val="00E21E7F"/>
    <w:rsid w:val="00E2263D"/>
    <w:rsid w:val="00E22FF8"/>
    <w:rsid w:val="00E25150"/>
    <w:rsid w:val="00E268FC"/>
    <w:rsid w:val="00E26978"/>
    <w:rsid w:val="00E273E4"/>
    <w:rsid w:val="00E27659"/>
    <w:rsid w:val="00E27B0C"/>
    <w:rsid w:val="00E315B6"/>
    <w:rsid w:val="00E32439"/>
    <w:rsid w:val="00E33392"/>
    <w:rsid w:val="00E40370"/>
    <w:rsid w:val="00E42B00"/>
    <w:rsid w:val="00E4485D"/>
    <w:rsid w:val="00E45E32"/>
    <w:rsid w:val="00E46301"/>
    <w:rsid w:val="00E4686E"/>
    <w:rsid w:val="00E54327"/>
    <w:rsid w:val="00E546C0"/>
    <w:rsid w:val="00E54A2D"/>
    <w:rsid w:val="00E55849"/>
    <w:rsid w:val="00E5656A"/>
    <w:rsid w:val="00E61842"/>
    <w:rsid w:val="00E640A1"/>
    <w:rsid w:val="00E654BF"/>
    <w:rsid w:val="00E66620"/>
    <w:rsid w:val="00E67423"/>
    <w:rsid w:val="00E675A9"/>
    <w:rsid w:val="00E6789C"/>
    <w:rsid w:val="00E707F4"/>
    <w:rsid w:val="00E72FFC"/>
    <w:rsid w:val="00E75126"/>
    <w:rsid w:val="00E7514D"/>
    <w:rsid w:val="00E75C34"/>
    <w:rsid w:val="00E7625C"/>
    <w:rsid w:val="00E76FB2"/>
    <w:rsid w:val="00E80D48"/>
    <w:rsid w:val="00E80F87"/>
    <w:rsid w:val="00E82557"/>
    <w:rsid w:val="00E83D32"/>
    <w:rsid w:val="00E84083"/>
    <w:rsid w:val="00E84CE2"/>
    <w:rsid w:val="00E85DBB"/>
    <w:rsid w:val="00E87A4E"/>
    <w:rsid w:val="00E9044C"/>
    <w:rsid w:val="00E90A4B"/>
    <w:rsid w:val="00E91A8E"/>
    <w:rsid w:val="00E91E5B"/>
    <w:rsid w:val="00E9268B"/>
    <w:rsid w:val="00E950E8"/>
    <w:rsid w:val="00E97A78"/>
    <w:rsid w:val="00EA0730"/>
    <w:rsid w:val="00EA078D"/>
    <w:rsid w:val="00EA22FB"/>
    <w:rsid w:val="00EA32DF"/>
    <w:rsid w:val="00EA4191"/>
    <w:rsid w:val="00EA4DBD"/>
    <w:rsid w:val="00EA5043"/>
    <w:rsid w:val="00EA6B1B"/>
    <w:rsid w:val="00EA76ED"/>
    <w:rsid w:val="00EB0D71"/>
    <w:rsid w:val="00EB19EA"/>
    <w:rsid w:val="00EB29EA"/>
    <w:rsid w:val="00EB2A43"/>
    <w:rsid w:val="00EB2ADB"/>
    <w:rsid w:val="00EB35DE"/>
    <w:rsid w:val="00EB44CD"/>
    <w:rsid w:val="00EC04EF"/>
    <w:rsid w:val="00EC1151"/>
    <w:rsid w:val="00EC191C"/>
    <w:rsid w:val="00EC1B60"/>
    <w:rsid w:val="00EC2161"/>
    <w:rsid w:val="00EC23B0"/>
    <w:rsid w:val="00EC278E"/>
    <w:rsid w:val="00EC440F"/>
    <w:rsid w:val="00EC48CF"/>
    <w:rsid w:val="00EC4996"/>
    <w:rsid w:val="00EC66BC"/>
    <w:rsid w:val="00EC6F79"/>
    <w:rsid w:val="00EC76AB"/>
    <w:rsid w:val="00EC78FD"/>
    <w:rsid w:val="00EC7D3A"/>
    <w:rsid w:val="00EC7F3B"/>
    <w:rsid w:val="00ED2860"/>
    <w:rsid w:val="00ED31F3"/>
    <w:rsid w:val="00ED6095"/>
    <w:rsid w:val="00ED6E7A"/>
    <w:rsid w:val="00ED7476"/>
    <w:rsid w:val="00EE432C"/>
    <w:rsid w:val="00EE5608"/>
    <w:rsid w:val="00EF035D"/>
    <w:rsid w:val="00EF1D01"/>
    <w:rsid w:val="00EF355F"/>
    <w:rsid w:val="00EF56AE"/>
    <w:rsid w:val="00EF7673"/>
    <w:rsid w:val="00EF7A27"/>
    <w:rsid w:val="00F00078"/>
    <w:rsid w:val="00F00751"/>
    <w:rsid w:val="00F017FD"/>
    <w:rsid w:val="00F02E01"/>
    <w:rsid w:val="00F079E6"/>
    <w:rsid w:val="00F10E31"/>
    <w:rsid w:val="00F114E6"/>
    <w:rsid w:val="00F11AA8"/>
    <w:rsid w:val="00F1281B"/>
    <w:rsid w:val="00F12A8F"/>
    <w:rsid w:val="00F1326B"/>
    <w:rsid w:val="00F1360F"/>
    <w:rsid w:val="00F14642"/>
    <w:rsid w:val="00F14D03"/>
    <w:rsid w:val="00F155B6"/>
    <w:rsid w:val="00F156E2"/>
    <w:rsid w:val="00F15BE7"/>
    <w:rsid w:val="00F17A9A"/>
    <w:rsid w:val="00F2032B"/>
    <w:rsid w:val="00F20CF4"/>
    <w:rsid w:val="00F21478"/>
    <w:rsid w:val="00F215EF"/>
    <w:rsid w:val="00F23D24"/>
    <w:rsid w:val="00F25318"/>
    <w:rsid w:val="00F257E7"/>
    <w:rsid w:val="00F259E2"/>
    <w:rsid w:val="00F26274"/>
    <w:rsid w:val="00F2703D"/>
    <w:rsid w:val="00F27B93"/>
    <w:rsid w:val="00F3056C"/>
    <w:rsid w:val="00F310EB"/>
    <w:rsid w:val="00F31DB7"/>
    <w:rsid w:val="00F3234A"/>
    <w:rsid w:val="00F3249C"/>
    <w:rsid w:val="00F33EB5"/>
    <w:rsid w:val="00F344ED"/>
    <w:rsid w:val="00F34936"/>
    <w:rsid w:val="00F350EB"/>
    <w:rsid w:val="00F356E2"/>
    <w:rsid w:val="00F36569"/>
    <w:rsid w:val="00F40406"/>
    <w:rsid w:val="00F40DC7"/>
    <w:rsid w:val="00F41034"/>
    <w:rsid w:val="00F44512"/>
    <w:rsid w:val="00F46302"/>
    <w:rsid w:val="00F46713"/>
    <w:rsid w:val="00F4784C"/>
    <w:rsid w:val="00F50062"/>
    <w:rsid w:val="00F507DA"/>
    <w:rsid w:val="00F52D7C"/>
    <w:rsid w:val="00F53CDD"/>
    <w:rsid w:val="00F54D28"/>
    <w:rsid w:val="00F54EB1"/>
    <w:rsid w:val="00F54F1B"/>
    <w:rsid w:val="00F5603D"/>
    <w:rsid w:val="00F5713F"/>
    <w:rsid w:val="00F57416"/>
    <w:rsid w:val="00F57F9F"/>
    <w:rsid w:val="00F606D3"/>
    <w:rsid w:val="00F63981"/>
    <w:rsid w:val="00F64AE1"/>
    <w:rsid w:val="00F652A8"/>
    <w:rsid w:val="00F6581C"/>
    <w:rsid w:val="00F66206"/>
    <w:rsid w:val="00F6631B"/>
    <w:rsid w:val="00F7008A"/>
    <w:rsid w:val="00F7088A"/>
    <w:rsid w:val="00F71E42"/>
    <w:rsid w:val="00F71E86"/>
    <w:rsid w:val="00F7226C"/>
    <w:rsid w:val="00F736C3"/>
    <w:rsid w:val="00F74C0F"/>
    <w:rsid w:val="00F74F96"/>
    <w:rsid w:val="00F757D3"/>
    <w:rsid w:val="00F80253"/>
    <w:rsid w:val="00F80F33"/>
    <w:rsid w:val="00F82F4F"/>
    <w:rsid w:val="00F84673"/>
    <w:rsid w:val="00F84FCA"/>
    <w:rsid w:val="00F85E34"/>
    <w:rsid w:val="00F86C42"/>
    <w:rsid w:val="00F904D6"/>
    <w:rsid w:val="00F91E86"/>
    <w:rsid w:val="00F91F15"/>
    <w:rsid w:val="00F93F56"/>
    <w:rsid w:val="00F96BA7"/>
    <w:rsid w:val="00F97169"/>
    <w:rsid w:val="00FA3EF0"/>
    <w:rsid w:val="00FA54E8"/>
    <w:rsid w:val="00FA564D"/>
    <w:rsid w:val="00FA6124"/>
    <w:rsid w:val="00FA764F"/>
    <w:rsid w:val="00FB01F9"/>
    <w:rsid w:val="00FB145C"/>
    <w:rsid w:val="00FB2352"/>
    <w:rsid w:val="00FB4BD6"/>
    <w:rsid w:val="00FB4CCC"/>
    <w:rsid w:val="00FB7772"/>
    <w:rsid w:val="00FC3F99"/>
    <w:rsid w:val="00FC4EC8"/>
    <w:rsid w:val="00FC5ED6"/>
    <w:rsid w:val="00FC65A2"/>
    <w:rsid w:val="00FD01D2"/>
    <w:rsid w:val="00FD01EB"/>
    <w:rsid w:val="00FD34E4"/>
    <w:rsid w:val="00FD5177"/>
    <w:rsid w:val="00FD6584"/>
    <w:rsid w:val="00FE17CA"/>
    <w:rsid w:val="00FE55A4"/>
    <w:rsid w:val="00FE5E71"/>
    <w:rsid w:val="00FF03E8"/>
    <w:rsid w:val="00FF096D"/>
    <w:rsid w:val="00FF16D2"/>
    <w:rsid w:val="00FF53BB"/>
    <w:rsid w:val="00FF701A"/>
    <w:rsid w:val="00FF7D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B9F2C0"/>
  <w15:docId w15:val="{AF4EA9FC-99F8-489C-80FE-9DFF7275D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167E"/>
    <w:rPr>
      <w:sz w:val="24"/>
      <w:szCs w:val="24"/>
    </w:rPr>
  </w:style>
  <w:style w:type="paragraph" w:styleId="Nadpis1">
    <w:name w:val="heading 1"/>
    <w:basedOn w:val="Normln"/>
    <w:next w:val="Normln"/>
    <w:link w:val="Nadpis1Char"/>
    <w:autoRedefine/>
    <w:uiPriority w:val="99"/>
    <w:qFormat/>
    <w:rsid w:val="003A3243"/>
    <w:pPr>
      <w:keepNext/>
      <w:pBdr>
        <w:top w:val="single" w:sz="4" w:space="1" w:color="auto"/>
        <w:left w:val="single" w:sz="4" w:space="4" w:color="auto"/>
        <w:bottom w:val="single" w:sz="4" w:space="1" w:color="auto"/>
        <w:right w:val="single" w:sz="4" w:space="4" w:color="auto"/>
      </w:pBdr>
      <w:shd w:val="clear" w:color="auto" w:fill="D9D9D9"/>
      <w:spacing w:before="120"/>
      <w:outlineLvl w:val="0"/>
    </w:pPr>
    <w:rPr>
      <w:rFonts w:ascii="Arial" w:hAnsi="Arial"/>
      <w:b/>
      <w:bCs/>
      <w:caps/>
      <w:color w:val="000000"/>
      <w:lang w:val="x-none" w:eastAsia="x-none"/>
    </w:rPr>
  </w:style>
  <w:style w:type="paragraph" w:styleId="Nadpis2">
    <w:name w:val="heading 2"/>
    <w:basedOn w:val="Normln"/>
    <w:next w:val="Normln"/>
    <w:link w:val="Nadpis2Char"/>
    <w:uiPriority w:val="9"/>
    <w:unhideWhenUsed/>
    <w:qFormat/>
    <w:rsid w:val="000133C7"/>
    <w:pPr>
      <w:keepNext/>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uiPriority w:val="9"/>
    <w:semiHidden/>
    <w:unhideWhenUsed/>
    <w:qFormat/>
    <w:rsid w:val="000133C7"/>
    <w:pPr>
      <w:keepNext/>
      <w:spacing w:before="240" w:after="60"/>
      <w:outlineLvl w:val="2"/>
    </w:pPr>
    <w:rPr>
      <w:rFonts w:ascii="Cambria" w:hAnsi="Cambria"/>
      <w:b/>
      <w:bCs/>
      <w:sz w:val="26"/>
      <w:szCs w:val="26"/>
      <w:lang w:val="x-none" w:eastAsia="x-none"/>
    </w:rPr>
  </w:style>
  <w:style w:type="paragraph" w:styleId="Nadpis5">
    <w:name w:val="heading 5"/>
    <w:basedOn w:val="Normln"/>
    <w:next w:val="Normln"/>
    <w:link w:val="Nadpis5Char"/>
    <w:uiPriority w:val="99"/>
    <w:semiHidden/>
    <w:unhideWhenUsed/>
    <w:qFormat/>
    <w:rsid w:val="006F5D0D"/>
    <w:pPr>
      <w:spacing w:before="240" w:after="60"/>
      <w:outlineLvl w:val="4"/>
    </w:pPr>
    <w:rPr>
      <w:rFonts w:ascii="Calibri" w:hAnsi="Calibri"/>
      <w:b/>
      <w:bCs/>
      <w:i/>
      <w:i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
    <w:basedOn w:val="Normln"/>
    <w:link w:val="ZhlavChar"/>
    <w:uiPriority w:val="99"/>
    <w:rsid w:val="00CE167E"/>
    <w:pPr>
      <w:tabs>
        <w:tab w:val="center" w:pos="4536"/>
        <w:tab w:val="right" w:pos="9072"/>
      </w:tabs>
    </w:pPr>
  </w:style>
  <w:style w:type="paragraph" w:styleId="Nzev">
    <w:name w:val="Title"/>
    <w:basedOn w:val="Normln"/>
    <w:qFormat/>
    <w:rsid w:val="00CE167E"/>
    <w:pPr>
      <w:spacing w:before="120"/>
      <w:jc w:val="center"/>
    </w:pPr>
    <w:rPr>
      <w:b/>
    </w:rPr>
  </w:style>
  <w:style w:type="paragraph" w:styleId="Zkladntext">
    <w:name w:val="Body Text"/>
    <w:basedOn w:val="Normln"/>
    <w:link w:val="ZkladntextChar"/>
    <w:semiHidden/>
    <w:rsid w:val="00CE167E"/>
    <w:pPr>
      <w:widowControl w:val="0"/>
      <w:tabs>
        <w:tab w:val="left" w:pos="567"/>
        <w:tab w:val="left" w:pos="1134"/>
        <w:tab w:val="left" w:pos="3402"/>
        <w:tab w:val="left" w:pos="3969"/>
      </w:tabs>
      <w:autoSpaceDE w:val="0"/>
      <w:autoSpaceDN w:val="0"/>
      <w:adjustRightInd w:val="0"/>
      <w:spacing w:line="240" w:lineRule="atLeast"/>
      <w:jc w:val="both"/>
    </w:pPr>
    <w:rPr>
      <w:sz w:val="20"/>
      <w:lang w:val="x-none" w:eastAsia="x-none"/>
    </w:rPr>
  </w:style>
  <w:style w:type="paragraph" w:styleId="Zkladntextodsazen">
    <w:name w:val="Body Text Indent"/>
    <w:basedOn w:val="Normln"/>
    <w:semiHidden/>
    <w:rsid w:val="00CE167E"/>
    <w:pPr>
      <w:widowControl w:val="0"/>
      <w:tabs>
        <w:tab w:val="left" w:pos="851"/>
        <w:tab w:val="left" w:pos="1134"/>
      </w:tabs>
      <w:autoSpaceDE w:val="0"/>
      <w:autoSpaceDN w:val="0"/>
      <w:adjustRightInd w:val="0"/>
      <w:spacing w:line="240" w:lineRule="atLeast"/>
      <w:ind w:left="567" w:hanging="567"/>
      <w:jc w:val="both"/>
    </w:pPr>
    <w:rPr>
      <w:sz w:val="20"/>
    </w:rPr>
  </w:style>
  <w:style w:type="paragraph" w:styleId="Odstavecseseznamem">
    <w:name w:val="List Paragraph"/>
    <w:basedOn w:val="Normln"/>
    <w:link w:val="OdstavecseseznamemChar"/>
    <w:uiPriority w:val="34"/>
    <w:qFormat/>
    <w:rsid w:val="00CE167E"/>
    <w:pPr>
      <w:ind w:left="708"/>
    </w:pPr>
  </w:style>
  <w:style w:type="character" w:customStyle="1" w:styleId="ZhlavChar">
    <w:name w:val="Záhlaví Char"/>
    <w:aliases w:val="záhlaví Char"/>
    <w:link w:val="Zhlav"/>
    <w:uiPriority w:val="99"/>
    <w:rsid w:val="00CE167E"/>
    <w:rPr>
      <w:sz w:val="24"/>
      <w:szCs w:val="24"/>
      <w:lang w:val="cs-CZ" w:eastAsia="cs-CZ" w:bidi="ar-SA"/>
    </w:rPr>
  </w:style>
  <w:style w:type="paragraph" w:customStyle="1" w:styleId="Odstavecseseznamem1">
    <w:name w:val="Odstavec se seznamem1"/>
    <w:basedOn w:val="Normln"/>
    <w:rsid w:val="00CE167E"/>
    <w:pPr>
      <w:spacing w:after="200" w:line="276" w:lineRule="auto"/>
      <w:ind w:left="720"/>
      <w:jc w:val="both"/>
    </w:pPr>
    <w:rPr>
      <w:sz w:val="22"/>
      <w:szCs w:val="22"/>
      <w:lang w:eastAsia="en-US"/>
    </w:rPr>
  </w:style>
  <w:style w:type="character" w:styleId="Odkaznakoment">
    <w:name w:val="annotation reference"/>
    <w:uiPriority w:val="99"/>
    <w:semiHidden/>
    <w:rsid w:val="00CE167E"/>
    <w:rPr>
      <w:sz w:val="16"/>
      <w:szCs w:val="16"/>
    </w:rPr>
  </w:style>
  <w:style w:type="paragraph" w:styleId="Textkomente">
    <w:name w:val="annotation text"/>
    <w:basedOn w:val="Normln"/>
    <w:link w:val="TextkomenteChar"/>
    <w:uiPriority w:val="99"/>
    <w:semiHidden/>
    <w:rsid w:val="00CE167E"/>
    <w:rPr>
      <w:sz w:val="20"/>
      <w:szCs w:val="20"/>
    </w:rPr>
  </w:style>
  <w:style w:type="paragraph" w:styleId="Textbubliny">
    <w:name w:val="Balloon Text"/>
    <w:basedOn w:val="Normln"/>
    <w:semiHidden/>
    <w:rsid w:val="00CE167E"/>
    <w:rPr>
      <w:rFonts w:ascii="Tahoma" w:hAnsi="Tahoma" w:cs="Tahoma"/>
      <w:sz w:val="16"/>
      <w:szCs w:val="16"/>
    </w:rPr>
  </w:style>
  <w:style w:type="paragraph" w:styleId="Zpat">
    <w:name w:val="footer"/>
    <w:basedOn w:val="Normln"/>
    <w:link w:val="ZpatChar"/>
    <w:uiPriority w:val="99"/>
    <w:rsid w:val="00CE167E"/>
    <w:pPr>
      <w:tabs>
        <w:tab w:val="center" w:pos="4536"/>
        <w:tab w:val="right" w:pos="9072"/>
      </w:tabs>
    </w:pPr>
  </w:style>
  <w:style w:type="paragraph" w:customStyle="1" w:styleId="slovanPododstavecSmlouvy">
    <w:name w:val="ČíslovanýPododstavecSmlouvy"/>
    <w:basedOn w:val="Zkladntext"/>
    <w:rsid w:val="006D25D8"/>
    <w:pPr>
      <w:widowControl/>
      <w:numPr>
        <w:numId w:val="3"/>
      </w:numPr>
      <w:tabs>
        <w:tab w:val="clear" w:pos="567"/>
        <w:tab w:val="clear" w:pos="1134"/>
        <w:tab w:val="clear" w:pos="3402"/>
        <w:tab w:val="clear" w:pos="3969"/>
        <w:tab w:val="left" w:pos="284"/>
        <w:tab w:val="left" w:pos="540"/>
        <w:tab w:val="left" w:pos="1260"/>
        <w:tab w:val="left" w:pos="1980"/>
        <w:tab w:val="left" w:pos="3960"/>
      </w:tabs>
      <w:suppressAutoHyphens/>
      <w:autoSpaceDE/>
      <w:autoSpaceDN/>
      <w:adjustRightInd/>
      <w:spacing w:line="240" w:lineRule="auto"/>
    </w:pPr>
    <w:rPr>
      <w:sz w:val="24"/>
      <w:lang w:eastAsia="ar-SA"/>
    </w:rPr>
  </w:style>
  <w:style w:type="paragraph" w:customStyle="1" w:styleId="OdstavecSmlouvy">
    <w:name w:val="OdstavecSmlouvy"/>
    <w:basedOn w:val="Normln"/>
    <w:rsid w:val="00B05E50"/>
    <w:pPr>
      <w:keepLines/>
      <w:tabs>
        <w:tab w:val="left" w:pos="426"/>
        <w:tab w:val="left" w:pos="1701"/>
      </w:tabs>
      <w:suppressAutoHyphens/>
      <w:spacing w:after="120"/>
      <w:jc w:val="both"/>
    </w:pPr>
    <w:rPr>
      <w:szCs w:val="20"/>
      <w:lang w:eastAsia="ar-SA"/>
    </w:rPr>
  </w:style>
  <w:style w:type="paragraph" w:customStyle="1" w:styleId="CharCharCharCharChar1CharCharCharCharCharChar">
    <w:name w:val="Char Char Char Char Char1 Char Char Char Char Char Char"/>
    <w:basedOn w:val="Normln"/>
    <w:rsid w:val="008D6351"/>
    <w:pPr>
      <w:spacing w:after="160" w:line="240" w:lineRule="exact"/>
    </w:pPr>
    <w:rPr>
      <w:rFonts w:ascii="Tahoma" w:hAnsi="Tahoma"/>
      <w:sz w:val="20"/>
      <w:szCs w:val="20"/>
      <w:lang w:val="en-US" w:eastAsia="en-US"/>
    </w:rPr>
  </w:style>
  <w:style w:type="paragraph" w:customStyle="1" w:styleId="smlouvaa">
    <w:name w:val="smlouva a)"/>
    <w:basedOn w:val="Normln"/>
    <w:link w:val="smlouvaaChar"/>
    <w:rsid w:val="008D6351"/>
    <w:pPr>
      <w:numPr>
        <w:ilvl w:val="1"/>
        <w:numId w:val="1"/>
      </w:numPr>
      <w:autoSpaceDE w:val="0"/>
      <w:autoSpaceDN w:val="0"/>
      <w:spacing w:line="288" w:lineRule="auto"/>
      <w:ind w:left="709" w:hanging="283"/>
    </w:pPr>
    <w:rPr>
      <w:rFonts w:ascii="Arial" w:hAnsi="Arial"/>
      <w:lang w:val="x-none" w:eastAsia="x-none"/>
    </w:rPr>
  </w:style>
  <w:style w:type="paragraph" w:customStyle="1" w:styleId="smlouva1">
    <w:name w:val="smlouva 1."/>
    <w:basedOn w:val="Normln"/>
    <w:link w:val="smlouva1Char"/>
    <w:rsid w:val="008D6351"/>
    <w:pPr>
      <w:autoSpaceDE w:val="0"/>
      <w:autoSpaceDN w:val="0"/>
      <w:spacing w:line="288" w:lineRule="auto"/>
      <w:jc w:val="both"/>
    </w:pPr>
    <w:rPr>
      <w:rFonts w:ascii="Arial" w:hAnsi="Arial"/>
      <w:lang w:val="x-none" w:eastAsia="x-none"/>
    </w:rPr>
  </w:style>
  <w:style w:type="character" w:customStyle="1" w:styleId="smlouvaaChar">
    <w:name w:val="smlouva a) Char"/>
    <w:link w:val="smlouvaa"/>
    <w:rsid w:val="008D6351"/>
    <w:rPr>
      <w:rFonts w:ascii="Arial" w:hAnsi="Arial"/>
      <w:sz w:val="24"/>
      <w:szCs w:val="24"/>
      <w:lang w:val="x-none" w:eastAsia="x-none"/>
    </w:rPr>
  </w:style>
  <w:style w:type="character" w:customStyle="1" w:styleId="smlouva1Char">
    <w:name w:val="smlouva 1. Char"/>
    <w:link w:val="smlouva1"/>
    <w:rsid w:val="008D6351"/>
    <w:rPr>
      <w:rFonts w:ascii="Arial" w:hAnsi="Arial" w:cs="Arial"/>
      <w:sz w:val="24"/>
      <w:szCs w:val="24"/>
    </w:rPr>
  </w:style>
  <w:style w:type="paragraph" w:customStyle="1" w:styleId="Normln2">
    <w:name w:val="Normální2"/>
    <w:basedOn w:val="Normln"/>
    <w:rsid w:val="008D6351"/>
    <w:pPr>
      <w:shd w:val="clear" w:color="auto" w:fill="FFFFFF"/>
    </w:pPr>
  </w:style>
  <w:style w:type="paragraph" w:styleId="Pedmtkomente">
    <w:name w:val="annotation subject"/>
    <w:basedOn w:val="Textkomente"/>
    <w:next w:val="Textkomente"/>
    <w:link w:val="PedmtkomenteChar"/>
    <w:uiPriority w:val="99"/>
    <w:semiHidden/>
    <w:unhideWhenUsed/>
    <w:rsid w:val="00517C66"/>
    <w:rPr>
      <w:b/>
      <w:bCs/>
      <w:lang w:val="x-none" w:eastAsia="x-none"/>
    </w:rPr>
  </w:style>
  <w:style w:type="character" w:customStyle="1" w:styleId="TextkomenteChar">
    <w:name w:val="Text komentáře Char"/>
    <w:basedOn w:val="Standardnpsmoodstavce"/>
    <w:link w:val="Textkomente"/>
    <w:uiPriority w:val="99"/>
    <w:semiHidden/>
    <w:rsid w:val="00517C66"/>
  </w:style>
  <w:style w:type="character" w:customStyle="1" w:styleId="PedmtkomenteChar">
    <w:name w:val="Předmět komentáře Char"/>
    <w:link w:val="Pedmtkomente"/>
    <w:uiPriority w:val="99"/>
    <w:semiHidden/>
    <w:rsid w:val="00517C66"/>
    <w:rPr>
      <w:b/>
      <w:bCs/>
    </w:rPr>
  </w:style>
  <w:style w:type="paragraph" w:customStyle="1" w:styleId="Default">
    <w:name w:val="Default"/>
    <w:rsid w:val="00713AA3"/>
    <w:pPr>
      <w:autoSpaceDE w:val="0"/>
      <w:autoSpaceDN w:val="0"/>
      <w:adjustRightInd w:val="0"/>
    </w:pPr>
    <w:rPr>
      <w:color w:val="000000"/>
      <w:sz w:val="24"/>
      <w:szCs w:val="24"/>
    </w:rPr>
  </w:style>
  <w:style w:type="paragraph" w:customStyle="1" w:styleId="Zkladntextodsazendek">
    <w:name w:val="Základní text odsazený řádek"/>
    <w:basedOn w:val="Normln"/>
    <w:rsid w:val="00111FED"/>
    <w:pPr>
      <w:widowControl w:val="0"/>
      <w:spacing w:after="120"/>
      <w:ind w:firstLine="567"/>
      <w:jc w:val="both"/>
    </w:pPr>
  </w:style>
  <w:style w:type="paragraph" w:customStyle="1" w:styleId="Smlouva-slo">
    <w:name w:val="Smlouva-číslo"/>
    <w:basedOn w:val="Normln"/>
    <w:rsid w:val="00DC791C"/>
    <w:pPr>
      <w:widowControl w:val="0"/>
      <w:snapToGrid w:val="0"/>
      <w:spacing w:before="120" w:line="240" w:lineRule="atLeast"/>
      <w:jc w:val="both"/>
    </w:pPr>
    <w:rPr>
      <w:szCs w:val="20"/>
    </w:rPr>
  </w:style>
  <w:style w:type="paragraph" w:customStyle="1" w:styleId="dajeOSmluvnStran">
    <w:name w:val="ÚdajeOSmluvníStraně"/>
    <w:basedOn w:val="Normln"/>
    <w:rsid w:val="00EF355F"/>
    <w:pPr>
      <w:numPr>
        <w:ilvl w:val="12"/>
      </w:numPr>
      <w:ind w:left="357"/>
    </w:pPr>
    <w:rPr>
      <w:szCs w:val="20"/>
    </w:rPr>
  </w:style>
  <w:style w:type="paragraph" w:customStyle="1" w:styleId="Dopisnadpissdlen">
    <w:name w:val="Dopis nadpis sdělení"/>
    <w:basedOn w:val="Normln"/>
    <w:rsid w:val="008331D7"/>
    <w:pPr>
      <w:widowControl w:val="0"/>
      <w:spacing w:before="360" w:after="240"/>
      <w:jc w:val="both"/>
    </w:pPr>
    <w:rPr>
      <w:b/>
    </w:rPr>
  </w:style>
  <w:style w:type="paragraph" w:customStyle="1" w:styleId="Textodstavce">
    <w:name w:val="Text odstavce"/>
    <w:basedOn w:val="Normln"/>
    <w:uiPriority w:val="99"/>
    <w:rsid w:val="008331D7"/>
    <w:pPr>
      <w:numPr>
        <w:ilvl w:val="6"/>
        <w:numId w:val="2"/>
      </w:numPr>
      <w:tabs>
        <w:tab w:val="left" w:pos="851"/>
      </w:tabs>
      <w:spacing w:before="120" w:after="120"/>
      <w:jc w:val="both"/>
      <w:outlineLvl w:val="6"/>
    </w:pPr>
  </w:style>
  <w:style w:type="paragraph" w:customStyle="1" w:styleId="Textbodu">
    <w:name w:val="Text bodu"/>
    <w:basedOn w:val="Normln"/>
    <w:uiPriority w:val="99"/>
    <w:rsid w:val="008331D7"/>
    <w:pPr>
      <w:numPr>
        <w:ilvl w:val="8"/>
        <w:numId w:val="2"/>
      </w:numPr>
      <w:jc w:val="both"/>
      <w:outlineLvl w:val="8"/>
    </w:pPr>
  </w:style>
  <w:style w:type="paragraph" w:customStyle="1" w:styleId="Textpsmene">
    <w:name w:val="Text písmene"/>
    <w:basedOn w:val="Normln"/>
    <w:uiPriority w:val="99"/>
    <w:rsid w:val="008331D7"/>
    <w:pPr>
      <w:numPr>
        <w:ilvl w:val="7"/>
        <w:numId w:val="2"/>
      </w:numPr>
      <w:jc w:val="both"/>
      <w:outlineLvl w:val="7"/>
    </w:pPr>
  </w:style>
  <w:style w:type="paragraph" w:styleId="Zkladntext2">
    <w:name w:val="Body Text 2"/>
    <w:basedOn w:val="Normln"/>
    <w:link w:val="Zkladntext2Char"/>
    <w:uiPriority w:val="99"/>
    <w:unhideWhenUsed/>
    <w:rsid w:val="00EC76AB"/>
    <w:pPr>
      <w:spacing w:after="120" w:line="480" w:lineRule="auto"/>
    </w:pPr>
    <w:rPr>
      <w:lang w:val="x-none" w:eastAsia="x-none"/>
    </w:rPr>
  </w:style>
  <w:style w:type="character" w:customStyle="1" w:styleId="Zkladntext2Char">
    <w:name w:val="Základní text 2 Char"/>
    <w:link w:val="Zkladntext2"/>
    <w:uiPriority w:val="99"/>
    <w:rsid w:val="00EC76AB"/>
    <w:rPr>
      <w:sz w:val="24"/>
      <w:szCs w:val="24"/>
    </w:rPr>
  </w:style>
  <w:style w:type="paragraph" w:customStyle="1" w:styleId="ListParagraph1">
    <w:name w:val="List Paragraph1"/>
    <w:basedOn w:val="Normln"/>
    <w:uiPriority w:val="99"/>
    <w:rsid w:val="00486B16"/>
    <w:pPr>
      <w:spacing w:after="200" w:line="276" w:lineRule="auto"/>
      <w:ind w:left="720"/>
      <w:contextualSpacing/>
    </w:pPr>
    <w:rPr>
      <w:rFonts w:ascii="Calibri" w:hAnsi="Calibri" w:cs="Calibri"/>
      <w:sz w:val="22"/>
      <w:szCs w:val="22"/>
      <w:lang w:eastAsia="en-US"/>
    </w:rPr>
  </w:style>
  <w:style w:type="character" w:customStyle="1" w:styleId="Nadpis1Char">
    <w:name w:val="Nadpis 1 Char"/>
    <w:link w:val="Nadpis1"/>
    <w:uiPriority w:val="99"/>
    <w:rsid w:val="003A3243"/>
    <w:rPr>
      <w:rFonts w:ascii="Arial" w:hAnsi="Arial"/>
      <w:b/>
      <w:bCs/>
      <w:caps/>
      <w:color w:val="000000"/>
      <w:sz w:val="24"/>
      <w:szCs w:val="24"/>
      <w:shd w:val="clear" w:color="auto" w:fill="D9D9D9"/>
      <w:lang w:val="x-none" w:eastAsia="x-none"/>
    </w:rPr>
  </w:style>
  <w:style w:type="paragraph" w:styleId="Zkladntextodsazen3">
    <w:name w:val="Body Text Indent 3"/>
    <w:basedOn w:val="Normln"/>
    <w:link w:val="Zkladntextodsazen3Char"/>
    <w:uiPriority w:val="99"/>
    <w:semiHidden/>
    <w:unhideWhenUsed/>
    <w:rsid w:val="00FA6124"/>
    <w:pPr>
      <w:spacing w:after="120"/>
      <w:ind w:left="283"/>
    </w:pPr>
    <w:rPr>
      <w:sz w:val="16"/>
      <w:szCs w:val="16"/>
      <w:lang w:val="x-none" w:eastAsia="x-none"/>
    </w:rPr>
  </w:style>
  <w:style w:type="character" w:customStyle="1" w:styleId="Zkladntextodsazen3Char">
    <w:name w:val="Základní text odsazený 3 Char"/>
    <w:link w:val="Zkladntextodsazen3"/>
    <w:uiPriority w:val="99"/>
    <w:semiHidden/>
    <w:rsid w:val="00FA6124"/>
    <w:rPr>
      <w:sz w:val="16"/>
      <w:szCs w:val="16"/>
    </w:rPr>
  </w:style>
  <w:style w:type="paragraph" w:customStyle="1" w:styleId="slovn">
    <w:name w:val="Číslování"/>
    <w:basedOn w:val="Normln"/>
    <w:rsid w:val="00CE09E0"/>
    <w:pPr>
      <w:widowControl w:val="0"/>
      <w:snapToGrid w:val="0"/>
      <w:spacing w:before="120"/>
      <w:jc w:val="both"/>
    </w:pPr>
    <w:rPr>
      <w:szCs w:val="20"/>
    </w:rPr>
  </w:style>
  <w:style w:type="character" w:customStyle="1" w:styleId="ZkladntextChar">
    <w:name w:val="Základní text Char"/>
    <w:link w:val="Zkladntext"/>
    <w:uiPriority w:val="99"/>
    <w:semiHidden/>
    <w:rsid w:val="00913C5C"/>
    <w:rPr>
      <w:szCs w:val="24"/>
    </w:rPr>
  </w:style>
  <w:style w:type="character" w:customStyle="1" w:styleId="Nadpis2Char">
    <w:name w:val="Nadpis 2 Char"/>
    <w:link w:val="Nadpis2"/>
    <w:uiPriority w:val="9"/>
    <w:rsid w:val="000133C7"/>
    <w:rPr>
      <w:rFonts w:ascii="Cambria" w:eastAsia="Times New Roman" w:hAnsi="Cambria" w:cs="Times New Roman"/>
      <w:b/>
      <w:bCs/>
      <w:i/>
      <w:iCs/>
      <w:sz w:val="28"/>
      <w:szCs w:val="28"/>
    </w:rPr>
  </w:style>
  <w:style w:type="character" w:customStyle="1" w:styleId="Nadpis3Char">
    <w:name w:val="Nadpis 3 Char"/>
    <w:link w:val="Nadpis3"/>
    <w:uiPriority w:val="9"/>
    <w:semiHidden/>
    <w:rsid w:val="000133C7"/>
    <w:rPr>
      <w:rFonts w:ascii="Cambria" w:eastAsia="Times New Roman" w:hAnsi="Cambria" w:cs="Times New Roman"/>
      <w:b/>
      <w:bCs/>
      <w:sz w:val="26"/>
      <w:szCs w:val="26"/>
    </w:rPr>
  </w:style>
  <w:style w:type="character" w:styleId="Hypertextovodkaz">
    <w:name w:val="Hyperlink"/>
    <w:uiPriority w:val="99"/>
    <w:unhideWhenUsed/>
    <w:rsid w:val="000133C7"/>
    <w:rPr>
      <w:color w:val="0000FF"/>
      <w:u w:val="single"/>
    </w:rPr>
  </w:style>
  <w:style w:type="character" w:customStyle="1" w:styleId="Nadpis5Char">
    <w:name w:val="Nadpis 5 Char"/>
    <w:link w:val="Nadpis5"/>
    <w:uiPriority w:val="99"/>
    <w:rsid w:val="006F5D0D"/>
    <w:rPr>
      <w:rFonts w:ascii="Calibri" w:eastAsia="Times New Roman" w:hAnsi="Calibri" w:cs="Times New Roman"/>
      <w:b/>
      <w:bCs/>
      <w:i/>
      <w:iCs/>
      <w:sz w:val="26"/>
      <w:szCs w:val="26"/>
    </w:rPr>
  </w:style>
  <w:style w:type="paragraph" w:customStyle="1" w:styleId="Normln1">
    <w:name w:val="Normální1"/>
    <w:uiPriority w:val="99"/>
    <w:rsid w:val="0083117A"/>
    <w:pPr>
      <w:widowControl w:val="0"/>
      <w:overflowPunct w:val="0"/>
      <w:autoSpaceDE w:val="0"/>
      <w:autoSpaceDN w:val="0"/>
      <w:adjustRightInd w:val="0"/>
    </w:pPr>
    <w:rPr>
      <w:noProof/>
    </w:rPr>
  </w:style>
  <w:style w:type="table" w:styleId="Mkatabulky">
    <w:name w:val="Table Grid"/>
    <w:basedOn w:val="Normlntabulka"/>
    <w:rsid w:val="00213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ntmsolistparagraph">
    <w:name w:val="mcntmsolistparagraph"/>
    <w:basedOn w:val="Normln"/>
    <w:rsid w:val="00B22C49"/>
    <w:pPr>
      <w:spacing w:before="100" w:beforeAutospacing="1" w:after="100" w:afterAutospacing="1"/>
    </w:pPr>
  </w:style>
  <w:style w:type="character" w:customStyle="1" w:styleId="xbe">
    <w:name w:val="_xbe"/>
    <w:rsid w:val="00765CD2"/>
  </w:style>
  <w:style w:type="paragraph" w:styleId="Podnadpis">
    <w:name w:val="Subtitle"/>
    <w:basedOn w:val="Normln"/>
    <w:link w:val="PodnadpisChar"/>
    <w:qFormat/>
    <w:rsid w:val="00270D58"/>
    <w:pPr>
      <w:jc w:val="center"/>
    </w:pPr>
    <w:rPr>
      <w:b/>
      <w:color w:val="000000"/>
      <w:sz w:val="28"/>
      <w:szCs w:val="20"/>
    </w:rPr>
  </w:style>
  <w:style w:type="character" w:customStyle="1" w:styleId="PodnadpisChar">
    <w:name w:val="Podnadpis Char"/>
    <w:link w:val="Podnadpis"/>
    <w:rsid w:val="00270D58"/>
    <w:rPr>
      <w:b/>
      <w:color w:val="000000"/>
      <w:sz w:val="28"/>
    </w:rPr>
  </w:style>
  <w:style w:type="paragraph" w:customStyle="1" w:styleId="Smlouva">
    <w:name w:val="Smlouva"/>
    <w:rsid w:val="00270D58"/>
    <w:pPr>
      <w:widowControl w:val="0"/>
      <w:spacing w:after="120"/>
      <w:jc w:val="center"/>
    </w:pPr>
    <w:rPr>
      <w:b/>
      <w:snapToGrid w:val="0"/>
      <w:color w:val="FF0000"/>
      <w:sz w:val="36"/>
    </w:rPr>
  </w:style>
  <w:style w:type="paragraph" w:customStyle="1" w:styleId="Bodsmlouvy-21">
    <w:name w:val="Bod smlouvy - 2.1"/>
    <w:rsid w:val="00270D58"/>
    <w:pPr>
      <w:numPr>
        <w:ilvl w:val="1"/>
        <w:numId w:val="7"/>
      </w:numPr>
      <w:snapToGrid w:val="0"/>
      <w:jc w:val="both"/>
      <w:outlineLvl w:val="1"/>
    </w:pPr>
    <w:rPr>
      <w:color w:val="000000"/>
      <w:sz w:val="22"/>
    </w:rPr>
  </w:style>
  <w:style w:type="paragraph" w:customStyle="1" w:styleId="lnek">
    <w:name w:val="Článek"/>
    <w:basedOn w:val="Normln"/>
    <w:next w:val="Bodsmlouvy-21"/>
    <w:rsid w:val="00270D58"/>
    <w:pPr>
      <w:numPr>
        <w:numId w:val="7"/>
      </w:numPr>
      <w:snapToGrid w:val="0"/>
      <w:spacing w:before="360" w:after="360"/>
      <w:jc w:val="center"/>
    </w:pPr>
    <w:rPr>
      <w:b/>
      <w:color w:val="0000FF"/>
      <w:sz w:val="28"/>
      <w:szCs w:val="20"/>
    </w:rPr>
  </w:style>
  <w:style w:type="paragraph" w:customStyle="1" w:styleId="Bodsmlouvy-211">
    <w:name w:val="Bod smlouvy - 2.1.1"/>
    <w:basedOn w:val="Bodsmlouvy-21"/>
    <w:rsid w:val="00270D58"/>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270D58"/>
    <w:pPr>
      <w:spacing w:before="600"/>
    </w:pPr>
    <w:rPr>
      <w:bCs/>
    </w:rPr>
  </w:style>
  <w:style w:type="character" w:customStyle="1" w:styleId="OdstavecseseznamemChar">
    <w:name w:val="Odstavec se seznamem Char"/>
    <w:basedOn w:val="Standardnpsmoodstavce"/>
    <w:link w:val="Odstavecseseznamem"/>
    <w:uiPriority w:val="34"/>
    <w:rsid w:val="004C26AD"/>
    <w:rPr>
      <w:sz w:val="24"/>
      <w:szCs w:val="24"/>
    </w:rPr>
  </w:style>
  <w:style w:type="character" w:customStyle="1" w:styleId="ZpatChar">
    <w:name w:val="Zápatí Char"/>
    <w:basedOn w:val="Standardnpsmoodstavce"/>
    <w:link w:val="Zpat"/>
    <w:uiPriority w:val="99"/>
    <w:rsid w:val="00517777"/>
    <w:rPr>
      <w:sz w:val="24"/>
      <w:szCs w:val="24"/>
    </w:rPr>
  </w:style>
  <w:style w:type="table" w:customStyle="1" w:styleId="Mkatabulky1">
    <w:name w:val="Mřížka tabulky1"/>
    <w:basedOn w:val="Normlntabulka"/>
    <w:next w:val="Mkatabulky"/>
    <w:rsid w:val="006775FE"/>
    <w:rPr>
      <w:rFonts w:asciiTheme="minorHAnsi" w:eastAsiaTheme="minorEastAsia"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poznpodarou">
    <w:name w:val="footnote text"/>
    <w:basedOn w:val="Normln"/>
    <w:link w:val="TextpoznpodarouChar"/>
    <w:uiPriority w:val="99"/>
    <w:semiHidden/>
    <w:unhideWhenUsed/>
    <w:rsid w:val="001D5AE7"/>
    <w:rPr>
      <w:sz w:val="20"/>
      <w:szCs w:val="20"/>
    </w:rPr>
  </w:style>
  <w:style w:type="character" w:customStyle="1" w:styleId="TextpoznpodarouChar">
    <w:name w:val="Text pozn. pod čarou Char"/>
    <w:basedOn w:val="Standardnpsmoodstavce"/>
    <w:link w:val="Textpoznpodarou"/>
    <w:uiPriority w:val="99"/>
    <w:semiHidden/>
    <w:rsid w:val="001D5AE7"/>
  </w:style>
  <w:style w:type="character" w:styleId="Znakapoznpodarou">
    <w:name w:val="footnote reference"/>
    <w:basedOn w:val="Standardnpsmoodstavce"/>
    <w:uiPriority w:val="99"/>
    <w:semiHidden/>
    <w:unhideWhenUsed/>
    <w:rsid w:val="001D5AE7"/>
    <w:rPr>
      <w:vertAlign w:val="superscript"/>
    </w:rPr>
  </w:style>
  <w:style w:type="table" w:customStyle="1" w:styleId="Mkatabulky11">
    <w:name w:val="Mřížka tabulky11"/>
    <w:basedOn w:val="Normlntabulka"/>
    <w:next w:val="Mkatabulky"/>
    <w:rsid w:val="000A4C7D"/>
    <w:rPr>
      <w:rFonts w:asciiTheme="minorHAnsi" w:eastAsiaTheme="minorEastAsia"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zmezer">
    <w:name w:val="No Spacing"/>
    <w:link w:val="BezmezerChar"/>
    <w:uiPriority w:val="1"/>
    <w:qFormat/>
    <w:rsid w:val="0098017C"/>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98017C"/>
    <w:rPr>
      <w:rFonts w:asciiTheme="minorHAnsi" w:eastAsiaTheme="minorEastAsia" w:hAnsiTheme="minorHAnsi" w:cstheme="minorBidi"/>
      <w:sz w:val="22"/>
      <w:szCs w:val="22"/>
    </w:rPr>
  </w:style>
  <w:style w:type="paragraph" w:styleId="Textvbloku">
    <w:name w:val="Block Text"/>
    <w:basedOn w:val="Normln"/>
    <w:rsid w:val="00BC3453"/>
    <w:pPr>
      <w:widowControl w:val="0"/>
      <w:ind w:right="-92"/>
      <w:jc w:val="both"/>
    </w:pPr>
    <w:rPr>
      <w:szCs w:val="20"/>
    </w:rPr>
  </w:style>
  <w:style w:type="paragraph" w:styleId="Revize">
    <w:name w:val="Revision"/>
    <w:hidden/>
    <w:uiPriority w:val="99"/>
    <w:semiHidden/>
    <w:rsid w:val="002A19BD"/>
    <w:rPr>
      <w:sz w:val="24"/>
      <w:szCs w:val="24"/>
    </w:rPr>
  </w:style>
  <w:style w:type="character" w:styleId="Nevyeenzmnka">
    <w:name w:val="Unresolved Mention"/>
    <w:basedOn w:val="Standardnpsmoodstavce"/>
    <w:uiPriority w:val="99"/>
    <w:semiHidden/>
    <w:unhideWhenUsed/>
    <w:rsid w:val="00E904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01509">
      <w:bodyDiv w:val="1"/>
      <w:marLeft w:val="0"/>
      <w:marRight w:val="0"/>
      <w:marTop w:val="0"/>
      <w:marBottom w:val="0"/>
      <w:divBdr>
        <w:top w:val="none" w:sz="0" w:space="0" w:color="auto"/>
        <w:left w:val="none" w:sz="0" w:space="0" w:color="auto"/>
        <w:bottom w:val="none" w:sz="0" w:space="0" w:color="auto"/>
        <w:right w:val="none" w:sz="0" w:space="0" w:color="auto"/>
      </w:divBdr>
    </w:div>
    <w:div w:id="231621265">
      <w:bodyDiv w:val="1"/>
      <w:marLeft w:val="0"/>
      <w:marRight w:val="0"/>
      <w:marTop w:val="0"/>
      <w:marBottom w:val="0"/>
      <w:divBdr>
        <w:top w:val="none" w:sz="0" w:space="0" w:color="auto"/>
        <w:left w:val="none" w:sz="0" w:space="0" w:color="auto"/>
        <w:bottom w:val="none" w:sz="0" w:space="0" w:color="auto"/>
        <w:right w:val="none" w:sz="0" w:space="0" w:color="auto"/>
      </w:divBdr>
    </w:div>
    <w:div w:id="388386629">
      <w:bodyDiv w:val="1"/>
      <w:marLeft w:val="0"/>
      <w:marRight w:val="0"/>
      <w:marTop w:val="0"/>
      <w:marBottom w:val="0"/>
      <w:divBdr>
        <w:top w:val="none" w:sz="0" w:space="0" w:color="auto"/>
        <w:left w:val="none" w:sz="0" w:space="0" w:color="auto"/>
        <w:bottom w:val="none" w:sz="0" w:space="0" w:color="auto"/>
        <w:right w:val="none" w:sz="0" w:space="0" w:color="auto"/>
      </w:divBdr>
    </w:div>
    <w:div w:id="450437813">
      <w:bodyDiv w:val="1"/>
      <w:marLeft w:val="0"/>
      <w:marRight w:val="0"/>
      <w:marTop w:val="0"/>
      <w:marBottom w:val="0"/>
      <w:divBdr>
        <w:top w:val="none" w:sz="0" w:space="0" w:color="auto"/>
        <w:left w:val="none" w:sz="0" w:space="0" w:color="auto"/>
        <w:bottom w:val="none" w:sz="0" w:space="0" w:color="auto"/>
        <w:right w:val="none" w:sz="0" w:space="0" w:color="auto"/>
      </w:divBdr>
    </w:div>
    <w:div w:id="461460495">
      <w:bodyDiv w:val="1"/>
      <w:marLeft w:val="0"/>
      <w:marRight w:val="0"/>
      <w:marTop w:val="0"/>
      <w:marBottom w:val="0"/>
      <w:divBdr>
        <w:top w:val="none" w:sz="0" w:space="0" w:color="auto"/>
        <w:left w:val="none" w:sz="0" w:space="0" w:color="auto"/>
        <w:bottom w:val="none" w:sz="0" w:space="0" w:color="auto"/>
        <w:right w:val="none" w:sz="0" w:space="0" w:color="auto"/>
      </w:divBdr>
      <w:divsChild>
        <w:div w:id="1375154750">
          <w:marLeft w:val="0"/>
          <w:marRight w:val="0"/>
          <w:marTop w:val="0"/>
          <w:marBottom w:val="0"/>
          <w:divBdr>
            <w:top w:val="none" w:sz="0" w:space="0" w:color="auto"/>
            <w:left w:val="none" w:sz="0" w:space="0" w:color="auto"/>
            <w:bottom w:val="none" w:sz="0" w:space="0" w:color="auto"/>
            <w:right w:val="none" w:sz="0" w:space="0" w:color="auto"/>
          </w:divBdr>
          <w:divsChild>
            <w:div w:id="1538083120">
              <w:marLeft w:val="0"/>
              <w:marRight w:val="0"/>
              <w:marTop w:val="0"/>
              <w:marBottom w:val="0"/>
              <w:divBdr>
                <w:top w:val="none" w:sz="0" w:space="0" w:color="auto"/>
                <w:left w:val="none" w:sz="0" w:space="0" w:color="auto"/>
                <w:bottom w:val="none" w:sz="0" w:space="0" w:color="auto"/>
                <w:right w:val="none" w:sz="0" w:space="0" w:color="auto"/>
              </w:divBdr>
              <w:divsChild>
                <w:div w:id="2175599">
                  <w:marLeft w:val="0"/>
                  <w:marRight w:val="0"/>
                  <w:marTop w:val="0"/>
                  <w:marBottom w:val="0"/>
                  <w:divBdr>
                    <w:top w:val="none" w:sz="0" w:space="0" w:color="auto"/>
                    <w:left w:val="none" w:sz="0" w:space="0" w:color="auto"/>
                    <w:bottom w:val="none" w:sz="0" w:space="0" w:color="auto"/>
                    <w:right w:val="none" w:sz="0" w:space="0" w:color="auto"/>
                  </w:divBdr>
                  <w:divsChild>
                    <w:div w:id="1963612356">
                      <w:marLeft w:val="0"/>
                      <w:marRight w:val="0"/>
                      <w:marTop w:val="0"/>
                      <w:marBottom w:val="0"/>
                      <w:divBdr>
                        <w:top w:val="none" w:sz="0" w:space="0" w:color="auto"/>
                        <w:left w:val="none" w:sz="0" w:space="0" w:color="auto"/>
                        <w:bottom w:val="none" w:sz="0" w:space="0" w:color="auto"/>
                        <w:right w:val="none" w:sz="0" w:space="0" w:color="auto"/>
                      </w:divBdr>
                      <w:divsChild>
                        <w:div w:id="173342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9163278">
      <w:bodyDiv w:val="1"/>
      <w:marLeft w:val="0"/>
      <w:marRight w:val="0"/>
      <w:marTop w:val="0"/>
      <w:marBottom w:val="0"/>
      <w:divBdr>
        <w:top w:val="none" w:sz="0" w:space="0" w:color="auto"/>
        <w:left w:val="none" w:sz="0" w:space="0" w:color="auto"/>
        <w:bottom w:val="none" w:sz="0" w:space="0" w:color="auto"/>
        <w:right w:val="none" w:sz="0" w:space="0" w:color="auto"/>
      </w:divBdr>
      <w:divsChild>
        <w:div w:id="627474061">
          <w:marLeft w:val="0"/>
          <w:marRight w:val="0"/>
          <w:marTop w:val="0"/>
          <w:marBottom w:val="0"/>
          <w:divBdr>
            <w:top w:val="none" w:sz="0" w:space="0" w:color="auto"/>
            <w:left w:val="none" w:sz="0" w:space="0" w:color="auto"/>
            <w:bottom w:val="none" w:sz="0" w:space="0" w:color="auto"/>
            <w:right w:val="none" w:sz="0" w:space="0" w:color="auto"/>
          </w:divBdr>
          <w:divsChild>
            <w:div w:id="598373345">
              <w:marLeft w:val="0"/>
              <w:marRight w:val="0"/>
              <w:marTop w:val="0"/>
              <w:marBottom w:val="0"/>
              <w:divBdr>
                <w:top w:val="none" w:sz="0" w:space="0" w:color="auto"/>
                <w:left w:val="none" w:sz="0" w:space="0" w:color="auto"/>
                <w:bottom w:val="none" w:sz="0" w:space="0" w:color="auto"/>
                <w:right w:val="none" w:sz="0" w:space="0" w:color="auto"/>
              </w:divBdr>
              <w:divsChild>
                <w:div w:id="1094395410">
                  <w:marLeft w:val="0"/>
                  <w:marRight w:val="0"/>
                  <w:marTop w:val="0"/>
                  <w:marBottom w:val="0"/>
                  <w:divBdr>
                    <w:top w:val="none" w:sz="0" w:space="0" w:color="auto"/>
                    <w:left w:val="none" w:sz="0" w:space="0" w:color="auto"/>
                    <w:bottom w:val="none" w:sz="0" w:space="0" w:color="auto"/>
                    <w:right w:val="none" w:sz="0" w:space="0" w:color="auto"/>
                  </w:divBdr>
                  <w:divsChild>
                    <w:div w:id="325859811">
                      <w:marLeft w:val="0"/>
                      <w:marRight w:val="0"/>
                      <w:marTop w:val="0"/>
                      <w:marBottom w:val="0"/>
                      <w:divBdr>
                        <w:top w:val="none" w:sz="0" w:space="0" w:color="auto"/>
                        <w:left w:val="none" w:sz="0" w:space="0" w:color="auto"/>
                        <w:bottom w:val="none" w:sz="0" w:space="0" w:color="auto"/>
                        <w:right w:val="none" w:sz="0" w:space="0" w:color="auto"/>
                      </w:divBdr>
                      <w:divsChild>
                        <w:div w:id="1207402409">
                          <w:marLeft w:val="0"/>
                          <w:marRight w:val="0"/>
                          <w:marTop w:val="0"/>
                          <w:marBottom w:val="0"/>
                          <w:divBdr>
                            <w:top w:val="none" w:sz="0" w:space="0" w:color="auto"/>
                            <w:left w:val="none" w:sz="0" w:space="0" w:color="auto"/>
                            <w:bottom w:val="none" w:sz="0" w:space="0" w:color="auto"/>
                            <w:right w:val="none" w:sz="0" w:space="0" w:color="auto"/>
                          </w:divBdr>
                          <w:divsChild>
                            <w:div w:id="1662151879">
                              <w:marLeft w:val="0"/>
                              <w:marRight w:val="0"/>
                              <w:marTop w:val="0"/>
                              <w:marBottom w:val="0"/>
                              <w:divBdr>
                                <w:top w:val="none" w:sz="0" w:space="0" w:color="auto"/>
                                <w:left w:val="none" w:sz="0" w:space="0" w:color="auto"/>
                                <w:bottom w:val="none" w:sz="0" w:space="0" w:color="auto"/>
                                <w:right w:val="none" w:sz="0" w:space="0" w:color="auto"/>
                              </w:divBdr>
                              <w:divsChild>
                                <w:div w:id="1189488508">
                                  <w:marLeft w:val="0"/>
                                  <w:marRight w:val="0"/>
                                  <w:marTop w:val="0"/>
                                  <w:marBottom w:val="0"/>
                                  <w:divBdr>
                                    <w:top w:val="none" w:sz="0" w:space="0" w:color="auto"/>
                                    <w:left w:val="none" w:sz="0" w:space="0" w:color="auto"/>
                                    <w:bottom w:val="none" w:sz="0" w:space="0" w:color="auto"/>
                                    <w:right w:val="none" w:sz="0" w:space="0" w:color="auto"/>
                                  </w:divBdr>
                                  <w:divsChild>
                                    <w:div w:id="2146777220">
                                      <w:marLeft w:val="0"/>
                                      <w:marRight w:val="0"/>
                                      <w:marTop w:val="0"/>
                                      <w:marBottom w:val="0"/>
                                      <w:divBdr>
                                        <w:top w:val="none" w:sz="0" w:space="0" w:color="auto"/>
                                        <w:left w:val="none" w:sz="0" w:space="0" w:color="auto"/>
                                        <w:bottom w:val="none" w:sz="0" w:space="0" w:color="auto"/>
                                        <w:right w:val="none" w:sz="0" w:space="0" w:color="auto"/>
                                      </w:divBdr>
                                      <w:divsChild>
                                        <w:div w:id="1377585337">
                                          <w:marLeft w:val="0"/>
                                          <w:marRight w:val="0"/>
                                          <w:marTop w:val="0"/>
                                          <w:marBottom w:val="0"/>
                                          <w:divBdr>
                                            <w:top w:val="none" w:sz="0" w:space="0" w:color="auto"/>
                                            <w:left w:val="none" w:sz="0" w:space="0" w:color="auto"/>
                                            <w:bottom w:val="none" w:sz="0" w:space="0" w:color="auto"/>
                                            <w:right w:val="none" w:sz="0" w:space="0" w:color="auto"/>
                                          </w:divBdr>
                                          <w:divsChild>
                                            <w:div w:id="940187796">
                                              <w:marLeft w:val="0"/>
                                              <w:marRight w:val="0"/>
                                              <w:marTop w:val="0"/>
                                              <w:marBottom w:val="0"/>
                                              <w:divBdr>
                                                <w:top w:val="none" w:sz="0" w:space="0" w:color="auto"/>
                                                <w:left w:val="none" w:sz="0" w:space="0" w:color="auto"/>
                                                <w:bottom w:val="none" w:sz="0" w:space="0" w:color="auto"/>
                                                <w:right w:val="none" w:sz="0" w:space="0" w:color="auto"/>
                                              </w:divBdr>
                                              <w:divsChild>
                                                <w:div w:id="768627275">
                                                  <w:marLeft w:val="0"/>
                                                  <w:marRight w:val="0"/>
                                                  <w:marTop w:val="0"/>
                                                  <w:marBottom w:val="0"/>
                                                  <w:divBdr>
                                                    <w:top w:val="none" w:sz="0" w:space="0" w:color="auto"/>
                                                    <w:left w:val="none" w:sz="0" w:space="0" w:color="auto"/>
                                                    <w:bottom w:val="none" w:sz="0" w:space="0" w:color="auto"/>
                                                    <w:right w:val="none" w:sz="0" w:space="0" w:color="auto"/>
                                                  </w:divBdr>
                                                  <w:divsChild>
                                                    <w:div w:id="1907296187">
                                                      <w:marLeft w:val="0"/>
                                                      <w:marRight w:val="0"/>
                                                      <w:marTop w:val="0"/>
                                                      <w:marBottom w:val="0"/>
                                                      <w:divBdr>
                                                        <w:top w:val="none" w:sz="0" w:space="0" w:color="auto"/>
                                                        <w:left w:val="none" w:sz="0" w:space="0" w:color="auto"/>
                                                        <w:bottom w:val="none" w:sz="0" w:space="0" w:color="auto"/>
                                                        <w:right w:val="none" w:sz="0" w:space="0" w:color="auto"/>
                                                      </w:divBdr>
                                                      <w:divsChild>
                                                        <w:div w:id="567421347">
                                                          <w:marLeft w:val="0"/>
                                                          <w:marRight w:val="0"/>
                                                          <w:marTop w:val="0"/>
                                                          <w:marBottom w:val="0"/>
                                                          <w:divBdr>
                                                            <w:top w:val="none" w:sz="0" w:space="0" w:color="auto"/>
                                                            <w:left w:val="none" w:sz="0" w:space="0" w:color="auto"/>
                                                            <w:bottom w:val="none" w:sz="0" w:space="0" w:color="auto"/>
                                                            <w:right w:val="none" w:sz="0" w:space="0" w:color="auto"/>
                                                          </w:divBdr>
                                                          <w:divsChild>
                                                            <w:div w:id="139450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1172094">
      <w:bodyDiv w:val="1"/>
      <w:marLeft w:val="0"/>
      <w:marRight w:val="0"/>
      <w:marTop w:val="0"/>
      <w:marBottom w:val="0"/>
      <w:divBdr>
        <w:top w:val="none" w:sz="0" w:space="0" w:color="auto"/>
        <w:left w:val="none" w:sz="0" w:space="0" w:color="auto"/>
        <w:bottom w:val="none" w:sz="0" w:space="0" w:color="auto"/>
        <w:right w:val="none" w:sz="0" w:space="0" w:color="auto"/>
      </w:divBdr>
      <w:divsChild>
        <w:div w:id="281349863">
          <w:marLeft w:val="0"/>
          <w:marRight w:val="0"/>
          <w:marTop w:val="0"/>
          <w:marBottom w:val="0"/>
          <w:divBdr>
            <w:top w:val="none" w:sz="0" w:space="0" w:color="auto"/>
            <w:left w:val="none" w:sz="0" w:space="0" w:color="auto"/>
            <w:bottom w:val="none" w:sz="0" w:space="0" w:color="auto"/>
            <w:right w:val="none" w:sz="0" w:space="0" w:color="auto"/>
          </w:divBdr>
          <w:divsChild>
            <w:div w:id="2099056198">
              <w:marLeft w:val="0"/>
              <w:marRight w:val="0"/>
              <w:marTop w:val="0"/>
              <w:marBottom w:val="0"/>
              <w:divBdr>
                <w:top w:val="none" w:sz="0" w:space="0" w:color="auto"/>
                <w:left w:val="none" w:sz="0" w:space="0" w:color="auto"/>
                <w:bottom w:val="none" w:sz="0" w:space="0" w:color="auto"/>
                <w:right w:val="none" w:sz="0" w:space="0" w:color="auto"/>
              </w:divBdr>
              <w:divsChild>
                <w:div w:id="1223444742">
                  <w:marLeft w:val="0"/>
                  <w:marRight w:val="0"/>
                  <w:marTop w:val="0"/>
                  <w:marBottom w:val="0"/>
                  <w:divBdr>
                    <w:top w:val="none" w:sz="0" w:space="0" w:color="auto"/>
                    <w:left w:val="none" w:sz="0" w:space="0" w:color="auto"/>
                    <w:bottom w:val="none" w:sz="0" w:space="0" w:color="auto"/>
                    <w:right w:val="none" w:sz="0" w:space="0" w:color="auto"/>
                  </w:divBdr>
                  <w:divsChild>
                    <w:div w:id="2005237744">
                      <w:marLeft w:val="0"/>
                      <w:marRight w:val="0"/>
                      <w:marTop w:val="0"/>
                      <w:marBottom w:val="0"/>
                      <w:divBdr>
                        <w:top w:val="none" w:sz="0" w:space="0" w:color="auto"/>
                        <w:left w:val="none" w:sz="0" w:space="0" w:color="auto"/>
                        <w:bottom w:val="none" w:sz="0" w:space="0" w:color="auto"/>
                        <w:right w:val="none" w:sz="0" w:space="0" w:color="auto"/>
                      </w:divBdr>
                      <w:divsChild>
                        <w:div w:id="198098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693944">
      <w:bodyDiv w:val="1"/>
      <w:marLeft w:val="0"/>
      <w:marRight w:val="0"/>
      <w:marTop w:val="0"/>
      <w:marBottom w:val="0"/>
      <w:divBdr>
        <w:top w:val="none" w:sz="0" w:space="0" w:color="auto"/>
        <w:left w:val="none" w:sz="0" w:space="0" w:color="auto"/>
        <w:bottom w:val="none" w:sz="0" w:space="0" w:color="auto"/>
        <w:right w:val="none" w:sz="0" w:space="0" w:color="auto"/>
      </w:divBdr>
    </w:div>
    <w:div w:id="1012682991">
      <w:bodyDiv w:val="1"/>
      <w:marLeft w:val="0"/>
      <w:marRight w:val="0"/>
      <w:marTop w:val="0"/>
      <w:marBottom w:val="0"/>
      <w:divBdr>
        <w:top w:val="none" w:sz="0" w:space="0" w:color="auto"/>
        <w:left w:val="none" w:sz="0" w:space="0" w:color="auto"/>
        <w:bottom w:val="none" w:sz="0" w:space="0" w:color="auto"/>
        <w:right w:val="none" w:sz="0" w:space="0" w:color="auto"/>
      </w:divBdr>
    </w:div>
    <w:div w:id="1075977469">
      <w:bodyDiv w:val="1"/>
      <w:marLeft w:val="0"/>
      <w:marRight w:val="0"/>
      <w:marTop w:val="0"/>
      <w:marBottom w:val="0"/>
      <w:divBdr>
        <w:top w:val="none" w:sz="0" w:space="0" w:color="auto"/>
        <w:left w:val="none" w:sz="0" w:space="0" w:color="auto"/>
        <w:bottom w:val="none" w:sz="0" w:space="0" w:color="auto"/>
        <w:right w:val="none" w:sz="0" w:space="0" w:color="auto"/>
      </w:divBdr>
    </w:div>
    <w:div w:id="1090732463">
      <w:bodyDiv w:val="1"/>
      <w:marLeft w:val="0"/>
      <w:marRight w:val="0"/>
      <w:marTop w:val="0"/>
      <w:marBottom w:val="0"/>
      <w:divBdr>
        <w:top w:val="none" w:sz="0" w:space="0" w:color="auto"/>
        <w:left w:val="none" w:sz="0" w:space="0" w:color="auto"/>
        <w:bottom w:val="none" w:sz="0" w:space="0" w:color="auto"/>
        <w:right w:val="none" w:sz="0" w:space="0" w:color="auto"/>
      </w:divBdr>
    </w:div>
    <w:div w:id="1239024267">
      <w:bodyDiv w:val="1"/>
      <w:marLeft w:val="0"/>
      <w:marRight w:val="0"/>
      <w:marTop w:val="0"/>
      <w:marBottom w:val="0"/>
      <w:divBdr>
        <w:top w:val="none" w:sz="0" w:space="0" w:color="auto"/>
        <w:left w:val="none" w:sz="0" w:space="0" w:color="auto"/>
        <w:bottom w:val="none" w:sz="0" w:space="0" w:color="auto"/>
        <w:right w:val="none" w:sz="0" w:space="0" w:color="auto"/>
      </w:divBdr>
    </w:div>
    <w:div w:id="1252861438">
      <w:bodyDiv w:val="1"/>
      <w:marLeft w:val="0"/>
      <w:marRight w:val="0"/>
      <w:marTop w:val="0"/>
      <w:marBottom w:val="0"/>
      <w:divBdr>
        <w:top w:val="none" w:sz="0" w:space="0" w:color="auto"/>
        <w:left w:val="none" w:sz="0" w:space="0" w:color="auto"/>
        <w:bottom w:val="none" w:sz="0" w:space="0" w:color="auto"/>
        <w:right w:val="none" w:sz="0" w:space="0" w:color="auto"/>
      </w:divBdr>
    </w:div>
    <w:div w:id="1329360265">
      <w:bodyDiv w:val="1"/>
      <w:marLeft w:val="0"/>
      <w:marRight w:val="0"/>
      <w:marTop w:val="0"/>
      <w:marBottom w:val="0"/>
      <w:divBdr>
        <w:top w:val="none" w:sz="0" w:space="0" w:color="auto"/>
        <w:left w:val="none" w:sz="0" w:space="0" w:color="auto"/>
        <w:bottom w:val="none" w:sz="0" w:space="0" w:color="auto"/>
        <w:right w:val="none" w:sz="0" w:space="0" w:color="auto"/>
      </w:divBdr>
    </w:div>
    <w:div w:id="1346707866">
      <w:bodyDiv w:val="1"/>
      <w:marLeft w:val="0"/>
      <w:marRight w:val="0"/>
      <w:marTop w:val="0"/>
      <w:marBottom w:val="0"/>
      <w:divBdr>
        <w:top w:val="none" w:sz="0" w:space="0" w:color="auto"/>
        <w:left w:val="none" w:sz="0" w:space="0" w:color="auto"/>
        <w:bottom w:val="none" w:sz="0" w:space="0" w:color="auto"/>
        <w:right w:val="none" w:sz="0" w:space="0" w:color="auto"/>
      </w:divBdr>
    </w:div>
    <w:div w:id="1359087295">
      <w:bodyDiv w:val="1"/>
      <w:marLeft w:val="0"/>
      <w:marRight w:val="0"/>
      <w:marTop w:val="0"/>
      <w:marBottom w:val="0"/>
      <w:divBdr>
        <w:top w:val="none" w:sz="0" w:space="0" w:color="auto"/>
        <w:left w:val="none" w:sz="0" w:space="0" w:color="auto"/>
        <w:bottom w:val="none" w:sz="0" w:space="0" w:color="auto"/>
        <w:right w:val="none" w:sz="0" w:space="0" w:color="auto"/>
      </w:divBdr>
    </w:div>
    <w:div w:id="1565600196">
      <w:bodyDiv w:val="1"/>
      <w:marLeft w:val="0"/>
      <w:marRight w:val="0"/>
      <w:marTop w:val="0"/>
      <w:marBottom w:val="0"/>
      <w:divBdr>
        <w:top w:val="none" w:sz="0" w:space="0" w:color="auto"/>
        <w:left w:val="none" w:sz="0" w:space="0" w:color="auto"/>
        <w:bottom w:val="none" w:sz="0" w:space="0" w:color="auto"/>
        <w:right w:val="none" w:sz="0" w:space="0" w:color="auto"/>
      </w:divBdr>
      <w:divsChild>
        <w:div w:id="734545831">
          <w:marLeft w:val="0"/>
          <w:marRight w:val="0"/>
          <w:marTop w:val="0"/>
          <w:marBottom w:val="0"/>
          <w:divBdr>
            <w:top w:val="none" w:sz="0" w:space="0" w:color="auto"/>
            <w:left w:val="none" w:sz="0" w:space="0" w:color="auto"/>
            <w:bottom w:val="none" w:sz="0" w:space="0" w:color="auto"/>
            <w:right w:val="none" w:sz="0" w:space="0" w:color="auto"/>
          </w:divBdr>
          <w:divsChild>
            <w:div w:id="1256671502">
              <w:marLeft w:val="0"/>
              <w:marRight w:val="0"/>
              <w:marTop w:val="0"/>
              <w:marBottom w:val="0"/>
              <w:divBdr>
                <w:top w:val="none" w:sz="0" w:space="0" w:color="auto"/>
                <w:left w:val="none" w:sz="0" w:space="0" w:color="auto"/>
                <w:bottom w:val="none" w:sz="0" w:space="0" w:color="auto"/>
                <w:right w:val="none" w:sz="0" w:space="0" w:color="auto"/>
              </w:divBdr>
              <w:divsChild>
                <w:div w:id="2001811195">
                  <w:marLeft w:val="0"/>
                  <w:marRight w:val="0"/>
                  <w:marTop w:val="0"/>
                  <w:marBottom w:val="0"/>
                  <w:divBdr>
                    <w:top w:val="none" w:sz="0" w:space="0" w:color="auto"/>
                    <w:left w:val="none" w:sz="0" w:space="0" w:color="auto"/>
                    <w:bottom w:val="none" w:sz="0" w:space="0" w:color="auto"/>
                    <w:right w:val="none" w:sz="0" w:space="0" w:color="auto"/>
                  </w:divBdr>
                  <w:divsChild>
                    <w:div w:id="718866772">
                      <w:marLeft w:val="0"/>
                      <w:marRight w:val="0"/>
                      <w:marTop w:val="0"/>
                      <w:marBottom w:val="0"/>
                      <w:divBdr>
                        <w:top w:val="none" w:sz="0" w:space="0" w:color="auto"/>
                        <w:left w:val="none" w:sz="0" w:space="0" w:color="auto"/>
                        <w:bottom w:val="none" w:sz="0" w:space="0" w:color="auto"/>
                        <w:right w:val="none" w:sz="0" w:space="0" w:color="auto"/>
                      </w:divBdr>
                      <w:divsChild>
                        <w:div w:id="1951157645">
                          <w:marLeft w:val="0"/>
                          <w:marRight w:val="0"/>
                          <w:marTop w:val="0"/>
                          <w:marBottom w:val="0"/>
                          <w:divBdr>
                            <w:top w:val="none" w:sz="0" w:space="0" w:color="auto"/>
                            <w:left w:val="none" w:sz="0" w:space="0" w:color="auto"/>
                            <w:bottom w:val="none" w:sz="0" w:space="0" w:color="auto"/>
                            <w:right w:val="none" w:sz="0" w:space="0" w:color="auto"/>
                          </w:divBdr>
                          <w:divsChild>
                            <w:div w:id="259725947">
                              <w:marLeft w:val="0"/>
                              <w:marRight w:val="0"/>
                              <w:marTop w:val="0"/>
                              <w:marBottom w:val="0"/>
                              <w:divBdr>
                                <w:top w:val="none" w:sz="0" w:space="0" w:color="auto"/>
                                <w:left w:val="none" w:sz="0" w:space="0" w:color="auto"/>
                                <w:bottom w:val="none" w:sz="0" w:space="0" w:color="auto"/>
                                <w:right w:val="none" w:sz="0" w:space="0" w:color="auto"/>
                              </w:divBdr>
                              <w:divsChild>
                                <w:div w:id="543833736">
                                  <w:marLeft w:val="0"/>
                                  <w:marRight w:val="0"/>
                                  <w:marTop w:val="0"/>
                                  <w:marBottom w:val="0"/>
                                  <w:divBdr>
                                    <w:top w:val="none" w:sz="0" w:space="0" w:color="auto"/>
                                    <w:left w:val="none" w:sz="0" w:space="0" w:color="auto"/>
                                    <w:bottom w:val="none" w:sz="0" w:space="0" w:color="auto"/>
                                    <w:right w:val="none" w:sz="0" w:space="0" w:color="auto"/>
                                  </w:divBdr>
                                  <w:divsChild>
                                    <w:div w:id="2032876729">
                                      <w:marLeft w:val="0"/>
                                      <w:marRight w:val="0"/>
                                      <w:marTop w:val="0"/>
                                      <w:marBottom w:val="0"/>
                                      <w:divBdr>
                                        <w:top w:val="none" w:sz="0" w:space="0" w:color="auto"/>
                                        <w:left w:val="none" w:sz="0" w:space="0" w:color="auto"/>
                                        <w:bottom w:val="none" w:sz="0" w:space="0" w:color="auto"/>
                                        <w:right w:val="none" w:sz="0" w:space="0" w:color="auto"/>
                                      </w:divBdr>
                                      <w:divsChild>
                                        <w:div w:id="1340159803">
                                          <w:marLeft w:val="0"/>
                                          <w:marRight w:val="0"/>
                                          <w:marTop w:val="0"/>
                                          <w:marBottom w:val="0"/>
                                          <w:divBdr>
                                            <w:top w:val="none" w:sz="0" w:space="0" w:color="auto"/>
                                            <w:left w:val="none" w:sz="0" w:space="0" w:color="auto"/>
                                            <w:bottom w:val="none" w:sz="0" w:space="0" w:color="auto"/>
                                            <w:right w:val="none" w:sz="0" w:space="0" w:color="auto"/>
                                          </w:divBdr>
                                          <w:divsChild>
                                            <w:div w:id="1843935575">
                                              <w:marLeft w:val="0"/>
                                              <w:marRight w:val="0"/>
                                              <w:marTop w:val="0"/>
                                              <w:marBottom w:val="0"/>
                                              <w:divBdr>
                                                <w:top w:val="none" w:sz="0" w:space="0" w:color="auto"/>
                                                <w:left w:val="none" w:sz="0" w:space="0" w:color="auto"/>
                                                <w:bottom w:val="none" w:sz="0" w:space="0" w:color="auto"/>
                                                <w:right w:val="none" w:sz="0" w:space="0" w:color="auto"/>
                                              </w:divBdr>
                                              <w:divsChild>
                                                <w:div w:id="1184587969">
                                                  <w:marLeft w:val="0"/>
                                                  <w:marRight w:val="0"/>
                                                  <w:marTop w:val="0"/>
                                                  <w:marBottom w:val="0"/>
                                                  <w:divBdr>
                                                    <w:top w:val="none" w:sz="0" w:space="0" w:color="auto"/>
                                                    <w:left w:val="none" w:sz="0" w:space="0" w:color="auto"/>
                                                    <w:bottom w:val="none" w:sz="0" w:space="0" w:color="auto"/>
                                                    <w:right w:val="none" w:sz="0" w:space="0" w:color="auto"/>
                                                  </w:divBdr>
                                                  <w:divsChild>
                                                    <w:div w:id="1071611231">
                                                      <w:marLeft w:val="0"/>
                                                      <w:marRight w:val="0"/>
                                                      <w:marTop w:val="0"/>
                                                      <w:marBottom w:val="0"/>
                                                      <w:divBdr>
                                                        <w:top w:val="none" w:sz="0" w:space="0" w:color="auto"/>
                                                        <w:left w:val="none" w:sz="0" w:space="0" w:color="auto"/>
                                                        <w:bottom w:val="none" w:sz="0" w:space="0" w:color="auto"/>
                                                        <w:right w:val="none" w:sz="0" w:space="0" w:color="auto"/>
                                                      </w:divBdr>
                                                      <w:divsChild>
                                                        <w:div w:id="208688032">
                                                          <w:marLeft w:val="0"/>
                                                          <w:marRight w:val="0"/>
                                                          <w:marTop w:val="0"/>
                                                          <w:marBottom w:val="0"/>
                                                          <w:divBdr>
                                                            <w:top w:val="none" w:sz="0" w:space="0" w:color="auto"/>
                                                            <w:left w:val="none" w:sz="0" w:space="0" w:color="auto"/>
                                                            <w:bottom w:val="none" w:sz="0" w:space="0" w:color="auto"/>
                                                            <w:right w:val="none" w:sz="0" w:space="0" w:color="auto"/>
                                                          </w:divBdr>
                                                          <w:divsChild>
                                                            <w:div w:id="136093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2202860">
      <w:bodyDiv w:val="1"/>
      <w:marLeft w:val="0"/>
      <w:marRight w:val="0"/>
      <w:marTop w:val="0"/>
      <w:marBottom w:val="0"/>
      <w:divBdr>
        <w:top w:val="none" w:sz="0" w:space="0" w:color="auto"/>
        <w:left w:val="none" w:sz="0" w:space="0" w:color="auto"/>
        <w:bottom w:val="none" w:sz="0" w:space="0" w:color="auto"/>
        <w:right w:val="none" w:sz="0" w:space="0" w:color="auto"/>
      </w:divBdr>
    </w:div>
    <w:div w:id="1882669653">
      <w:bodyDiv w:val="1"/>
      <w:marLeft w:val="0"/>
      <w:marRight w:val="0"/>
      <w:marTop w:val="0"/>
      <w:marBottom w:val="0"/>
      <w:divBdr>
        <w:top w:val="none" w:sz="0" w:space="0" w:color="auto"/>
        <w:left w:val="none" w:sz="0" w:space="0" w:color="auto"/>
        <w:bottom w:val="none" w:sz="0" w:space="0" w:color="auto"/>
        <w:right w:val="none" w:sz="0" w:space="0" w:color="auto"/>
      </w:divBdr>
      <w:divsChild>
        <w:div w:id="1976712543">
          <w:marLeft w:val="0"/>
          <w:marRight w:val="0"/>
          <w:marTop w:val="0"/>
          <w:marBottom w:val="0"/>
          <w:divBdr>
            <w:top w:val="none" w:sz="0" w:space="0" w:color="auto"/>
            <w:left w:val="none" w:sz="0" w:space="0" w:color="auto"/>
            <w:bottom w:val="none" w:sz="0" w:space="0" w:color="auto"/>
            <w:right w:val="none" w:sz="0" w:space="0" w:color="auto"/>
          </w:divBdr>
          <w:divsChild>
            <w:div w:id="1526208280">
              <w:marLeft w:val="0"/>
              <w:marRight w:val="0"/>
              <w:marTop w:val="0"/>
              <w:marBottom w:val="0"/>
              <w:divBdr>
                <w:top w:val="none" w:sz="0" w:space="0" w:color="auto"/>
                <w:left w:val="none" w:sz="0" w:space="0" w:color="auto"/>
                <w:bottom w:val="none" w:sz="0" w:space="0" w:color="auto"/>
                <w:right w:val="none" w:sz="0" w:space="0" w:color="auto"/>
              </w:divBdr>
              <w:divsChild>
                <w:div w:id="1543326451">
                  <w:marLeft w:val="0"/>
                  <w:marRight w:val="0"/>
                  <w:marTop w:val="0"/>
                  <w:marBottom w:val="0"/>
                  <w:divBdr>
                    <w:top w:val="none" w:sz="0" w:space="0" w:color="auto"/>
                    <w:left w:val="none" w:sz="0" w:space="0" w:color="auto"/>
                    <w:bottom w:val="none" w:sz="0" w:space="0" w:color="auto"/>
                    <w:right w:val="none" w:sz="0" w:space="0" w:color="auto"/>
                  </w:divBdr>
                  <w:divsChild>
                    <w:div w:id="1831435488">
                      <w:marLeft w:val="0"/>
                      <w:marRight w:val="0"/>
                      <w:marTop w:val="0"/>
                      <w:marBottom w:val="0"/>
                      <w:divBdr>
                        <w:top w:val="none" w:sz="0" w:space="0" w:color="auto"/>
                        <w:left w:val="none" w:sz="0" w:space="0" w:color="auto"/>
                        <w:bottom w:val="none" w:sz="0" w:space="0" w:color="auto"/>
                        <w:right w:val="none" w:sz="0" w:space="0" w:color="auto"/>
                      </w:divBdr>
                      <w:divsChild>
                        <w:div w:id="1129205905">
                          <w:marLeft w:val="0"/>
                          <w:marRight w:val="0"/>
                          <w:marTop w:val="0"/>
                          <w:marBottom w:val="0"/>
                          <w:divBdr>
                            <w:top w:val="none" w:sz="0" w:space="0" w:color="auto"/>
                            <w:left w:val="none" w:sz="0" w:space="0" w:color="auto"/>
                            <w:bottom w:val="none" w:sz="0" w:space="0" w:color="auto"/>
                            <w:right w:val="none" w:sz="0" w:space="0" w:color="auto"/>
                          </w:divBdr>
                          <w:divsChild>
                            <w:div w:id="593322987">
                              <w:marLeft w:val="0"/>
                              <w:marRight w:val="0"/>
                              <w:marTop w:val="0"/>
                              <w:marBottom w:val="0"/>
                              <w:divBdr>
                                <w:top w:val="none" w:sz="0" w:space="0" w:color="auto"/>
                                <w:left w:val="none" w:sz="0" w:space="0" w:color="auto"/>
                                <w:bottom w:val="none" w:sz="0" w:space="0" w:color="auto"/>
                                <w:right w:val="none" w:sz="0" w:space="0" w:color="auto"/>
                              </w:divBdr>
                              <w:divsChild>
                                <w:div w:id="1886674478">
                                  <w:marLeft w:val="0"/>
                                  <w:marRight w:val="0"/>
                                  <w:marTop w:val="0"/>
                                  <w:marBottom w:val="0"/>
                                  <w:divBdr>
                                    <w:top w:val="none" w:sz="0" w:space="0" w:color="auto"/>
                                    <w:left w:val="none" w:sz="0" w:space="0" w:color="auto"/>
                                    <w:bottom w:val="none" w:sz="0" w:space="0" w:color="auto"/>
                                    <w:right w:val="none" w:sz="0" w:space="0" w:color="auto"/>
                                  </w:divBdr>
                                  <w:divsChild>
                                    <w:div w:id="1756903541">
                                      <w:marLeft w:val="0"/>
                                      <w:marRight w:val="0"/>
                                      <w:marTop w:val="0"/>
                                      <w:marBottom w:val="0"/>
                                      <w:divBdr>
                                        <w:top w:val="none" w:sz="0" w:space="0" w:color="auto"/>
                                        <w:left w:val="none" w:sz="0" w:space="0" w:color="auto"/>
                                        <w:bottom w:val="none" w:sz="0" w:space="0" w:color="auto"/>
                                        <w:right w:val="none" w:sz="0" w:space="0" w:color="auto"/>
                                      </w:divBdr>
                                      <w:divsChild>
                                        <w:div w:id="1528176181">
                                          <w:marLeft w:val="0"/>
                                          <w:marRight w:val="0"/>
                                          <w:marTop w:val="0"/>
                                          <w:marBottom w:val="0"/>
                                          <w:divBdr>
                                            <w:top w:val="none" w:sz="0" w:space="0" w:color="auto"/>
                                            <w:left w:val="none" w:sz="0" w:space="0" w:color="auto"/>
                                            <w:bottom w:val="none" w:sz="0" w:space="0" w:color="auto"/>
                                            <w:right w:val="none" w:sz="0" w:space="0" w:color="auto"/>
                                          </w:divBdr>
                                          <w:divsChild>
                                            <w:div w:id="480271929">
                                              <w:marLeft w:val="0"/>
                                              <w:marRight w:val="0"/>
                                              <w:marTop w:val="0"/>
                                              <w:marBottom w:val="0"/>
                                              <w:divBdr>
                                                <w:top w:val="none" w:sz="0" w:space="0" w:color="auto"/>
                                                <w:left w:val="none" w:sz="0" w:space="0" w:color="auto"/>
                                                <w:bottom w:val="none" w:sz="0" w:space="0" w:color="auto"/>
                                                <w:right w:val="none" w:sz="0" w:space="0" w:color="auto"/>
                                              </w:divBdr>
                                              <w:divsChild>
                                                <w:div w:id="1159075011">
                                                  <w:marLeft w:val="0"/>
                                                  <w:marRight w:val="0"/>
                                                  <w:marTop w:val="0"/>
                                                  <w:marBottom w:val="0"/>
                                                  <w:divBdr>
                                                    <w:top w:val="none" w:sz="0" w:space="0" w:color="auto"/>
                                                    <w:left w:val="none" w:sz="0" w:space="0" w:color="auto"/>
                                                    <w:bottom w:val="none" w:sz="0" w:space="0" w:color="auto"/>
                                                    <w:right w:val="none" w:sz="0" w:space="0" w:color="auto"/>
                                                  </w:divBdr>
                                                  <w:divsChild>
                                                    <w:div w:id="40792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1564605">
      <w:bodyDiv w:val="1"/>
      <w:marLeft w:val="0"/>
      <w:marRight w:val="0"/>
      <w:marTop w:val="0"/>
      <w:marBottom w:val="0"/>
      <w:divBdr>
        <w:top w:val="none" w:sz="0" w:space="0" w:color="auto"/>
        <w:left w:val="none" w:sz="0" w:space="0" w:color="auto"/>
        <w:bottom w:val="none" w:sz="0" w:space="0" w:color="auto"/>
        <w:right w:val="none" w:sz="0" w:space="0" w:color="auto"/>
      </w:divBdr>
    </w:div>
    <w:div w:id="213929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rov.eu/cs/magistrat/o-magistratu/povinne-informace-dle-zakonu-gdpr/ochrana-osobnich-udaju-gdp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A3A1F2-E386-46D4-895A-1DC389EF7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5664</Words>
  <Characters>33421</Characters>
  <Application>Microsoft Office Word</Application>
  <DocSecurity>0</DocSecurity>
  <Lines>278</Lines>
  <Paragraphs>78</Paragraphs>
  <ScaleCrop>false</ScaleCrop>
  <HeadingPairs>
    <vt:vector size="2" baseType="variant">
      <vt:variant>
        <vt:lpstr>Název</vt:lpstr>
      </vt:variant>
      <vt:variant>
        <vt:i4>1</vt:i4>
      </vt:variant>
    </vt:vector>
  </HeadingPairs>
  <TitlesOfParts>
    <vt:vector size="1" baseType="lpstr">
      <vt:lpstr/>
    </vt:vector>
  </TitlesOfParts>
  <Company>Bratrská 34, 750 02 Přerov</Company>
  <LinksUpToDate>false</LinksUpToDate>
  <CharactersWithSpaces>39007</CharactersWithSpaces>
  <SharedDoc>false</SharedDoc>
  <HLinks>
    <vt:vector size="6" baseType="variant">
      <vt:variant>
        <vt:i4>7667721</vt:i4>
      </vt:variant>
      <vt:variant>
        <vt:i4>0</vt:i4>
      </vt:variant>
      <vt:variant>
        <vt:i4>0</vt:i4>
      </vt:variant>
      <vt:variant>
        <vt:i4>5</vt:i4>
      </vt:variant>
      <vt:variant>
        <vt:lpwstr>mailto:jiri.raba@prerov.eu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Magistrát města Přerova</dc:creator>
  <cp:lastModifiedBy>Renata Lounová</cp:lastModifiedBy>
  <cp:revision>2</cp:revision>
  <cp:lastPrinted>2018-09-04T10:49:00Z</cp:lastPrinted>
  <dcterms:created xsi:type="dcterms:W3CDTF">2024-09-18T10:38:00Z</dcterms:created>
  <dcterms:modified xsi:type="dcterms:W3CDTF">2024-09-18T10:38:00Z</dcterms:modified>
</cp:coreProperties>
</file>