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389" w:tblpY="18"/>
        <w:tblW w:w="3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51"/>
      </w:tblGrid>
      <w:tr w:rsidR="00EF1B67" w:rsidRPr="00E62C3A" w14:paraId="3A8C17CA" w14:textId="77777777" w:rsidTr="000613FB">
        <w:trPr>
          <w:trHeight w:val="416"/>
        </w:trPr>
        <w:tc>
          <w:tcPr>
            <w:tcW w:w="1980" w:type="dxa"/>
            <w:shd w:val="clear" w:color="auto" w:fill="auto"/>
          </w:tcPr>
          <w:p w14:paraId="12315C02" w14:textId="3EBE066C" w:rsidR="00EF1B67" w:rsidRPr="00E62C3A" w:rsidRDefault="001F2E1D" w:rsidP="00EF1B67">
            <w:pPr>
              <w:jc w:val="center"/>
              <w:rPr>
                <w:rFonts w:eastAsia="Times New Roman"/>
                <w:smallCaps/>
              </w:rPr>
            </w:pPr>
            <w:bookmarkStart w:id="0" w:name="_GoBack"/>
            <w:bookmarkEnd w:id="0"/>
            <w:r w:rsidRPr="00E62C3A">
              <w:rPr>
                <w:rFonts w:eastAsia="Times New Roman"/>
                <w:b/>
                <w:smallCaps/>
              </w:rPr>
              <w:t>SMD202400069</w:t>
            </w:r>
          </w:p>
        </w:tc>
        <w:tc>
          <w:tcPr>
            <w:tcW w:w="1451" w:type="dxa"/>
            <w:shd w:val="clear" w:color="auto" w:fill="auto"/>
          </w:tcPr>
          <w:p w14:paraId="0AA36CA8" w14:textId="74E3C8F2" w:rsidR="00EF1B67" w:rsidRPr="00E62C3A" w:rsidRDefault="00EF1B67" w:rsidP="00EF1B67">
            <w:pPr>
              <w:rPr>
                <w:rFonts w:eastAsia="Times New Roman"/>
                <w:b/>
                <w:smallCaps/>
              </w:rPr>
            </w:pPr>
            <w:r w:rsidRPr="00E62C3A">
              <w:rPr>
                <w:rFonts w:eastAsia="Times New Roman"/>
                <w:b/>
                <w:smallCaps/>
              </w:rPr>
              <w:t xml:space="preserve">VS 29 03 </w:t>
            </w:r>
          </w:p>
        </w:tc>
      </w:tr>
    </w:tbl>
    <w:p w14:paraId="52BFEB05" w14:textId="1DC649F5" w:rsidR="00EF1B67" w:rsidRPr="00E62C3A" w:rsidRDefault="00EF1B67" w:rsidP="00EA71A4">
      <w:pPr>
        <w:jc w:val="center"/>
        <w:rPr>
          <w:rFonts w:cs="Times New Roman"/>
          <w:b/>
          <w:bCs/>
          <w:sz w:val="28"/>
          <w:szCs w:val="28"/>
        </w:rPr>
      </w:pPr>
    </w:p>
    <w:p w14:paraId="557C1225" w14:textId="77777777" w:rsidR="00EF1B67" w:rsidRPr="00E62C3A" w:rsidRDefault="00EF1B67" w:rsidP="00EA71A4">
      <w:pPr>
        <w:jc w:val="center"/>
        <w:rPr>
          <w:rFonts w:cs="Times New Roman"/>
          <w:b/>
          <w:bCs/>
          <w:sz w:val="28"/>
          <w:szCs w:val="28"/>
        </w:rPr>
      </w:pPr>
    </w:p>
    <w:p w14:paraId="5AA67A23" w14:textId="3A9DCCA0" w:rsidR="00DE47A1" w:rsidRPr="00E62C3A" w:rsidRDefault="003204D2" w:rsidP="00EA71A4">
      <w:pPr>
        <w:jc w:val="center"/>
        <w:rPr>
          <w:rFonts w:cs="Times New Roman"/>
          <w:b/>
          <w:bCs/>
          <w:sz w:val="28"/>
          <w:szCs w:val="28"/>
        </w:rPr>
      </w:pPr>
      <w:r w:rsidRPr="00E62C3A">
        <w:rPr>
          <w:rFonts w:cs="Times New Roman"/>
          <w:b/>
          <w:bCs/>
          <w:sz w:val="28"/>
          <w:szCs w:val="28"/>
        </w:rPr>
        <w:t xml:space="preserve">NÁJEMNÍ </w:t>
      </w:r>
      <w:r w:rsidRPr="00E62C3A">
        <w:rPr>
          <w:rFonts w:cs="Times New Roman"/>
          <w:b/>
          <w:bCs/>
          <w:sz w:val="28"/>
          <w:szCs w:val="28"/>
          <w:lang w:val="pt-PT"/>
        </w:rPr>
        <w:t>SMLOUVA</w:t>
      </w:r>
    </w:p>
    <w:p w14:paraId="780474C3" w14:textId="77777777" w:rsidR="00EF1B67" w:rsidRPr="00E62C3A" w:rsidRDefault="00EF1B67">
      <w:pPr>
        <w:pStyle w:val="TextA"/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14:paraId="5AA67A24" w14:textId="0708CF46" w:rsidR="00DE47A1" w:rsidRPr="00E62C3A" w:rsidRDefault="003204D2">
      <w:pPr>
        <w:pStyle w:val="TextA"/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62C3A">
        <w:rPr>
          <w:rFonts w:ascii="Times New Roman" w:hAnsi="Times New Roman" w:cs="Times New Roman"/>
          <w:b/>
          <w:bCs/>
          <w:sz w:val="24"/>
          <w:szCs w:val="24"/>
        </w:rPr>
        <w:t>Pronají</w:t>
      </w:r>
      <w:proofErr w:type="spellEnd"/>
      <w:r w:rsidRPr="00E62C3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matel: </w:t>
      </w:r>
      <w:r w:rsidRPr="00E62C3A">
        <w:rPr>
          <w:rFonts w:ascii="Times New Roman" w:hAnsi="Times New Roman" w:cs="Times New Roman"/>
          <w:b/>
          <w:bCs/>
          <w:sz w:val="24"/>
          <w:szCs w:val="24"/>
        </w:rPr>
        <w:t>PETROF, spol. s r.o.</w:t>
      </w:r>
    </w:p>
    <w:p w14:paraId="5AA67A25" w14:textId="77777777" w:rsidR="00DE47A1" w:rsidRPr="00E62C3A" w:rsidRDefault="003204D2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sz w:val="24"/>
          <w:szCs w:val="24"/>
        </w:rPr>
      </w:pPr>
      <w:r w:rsidRPr="00E62C3A">
        <w:rPr>
          <w:b/>
          <w:bCs/>
          <w:sz w:val="24"/>
          <w:szCs w:val="24"/>
        </w:rPr>
        <w:tab/>
      </w:r>
      <w:r w:rsidRPr="00E62C3A">
        <w:rPr>
          <w:b/>
          <w:bCs/>
          <w:sz w:val="24"/>
          <w:szCs w:val="24"/>
        </w:rPr>
        <w:tab/>
      </w:r>
      <w:r w:rsidRPr="00E62C3A">
        <w:rPr>
          <w:sz w:val="24"/>
          <w:szCs w:val="24"/>
        </w:rPr>
        <w:t>IČ: 620 28 634</w:t>
      </w:r>
    </w:p>
    <w:p w14:paraId="5AA67A26" w14:textId="772F24C3" w:rsidR="00DE47A1" w:rsidRPr="00E62C3A" w:rsidRDefault="003204D2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sz w:val="24"/>
          <w:szCs w:val="24"/>
        </w:rPr>
      </w:pPr>
      <w:r w:rsidRPr="00E62C3A">
        <w:rPr>
          <w:sz w:val="24"/>
          <w:szCs w:val="24"/>
        </w:rPr>
        <w:tab/>
      </w:r>
      <w:r w:rsidRPr="00E62C3A">
        <w:rPr>
          <w:sz w:val="24"/>
          <w:szCs w:val="24"/>
        </w:rPr>
        <w:tab/>
        <w:t>se sídlem</w:t>
      </w:r>
      <w:r w:rsidR="000C06A1" w:rsidRPr="00E62C3A">
        <w:rPr>
          <w:sz w:val="24"/>
          <w:szCs w:val="24"/>
        </w:rPr>
        <w:t>:</w:t>
      </w:r>
      <w:r w:rsidRPr="00E62C3A">
        <w:rPr>
          <w:sz w:val="24"/>
          <w:szCs w:val="24"/>
        </w:rPr>
        <w:t xml:space="preserve"> Na Brně 1955, Hradec </w:t>
      </w:r>
      <w:proofErr w:type="spellStart"/>
      <w:r w:rsidRPr="00E62C3A">
        <w:rPr>
          <w:sz w:val="24"/>
          <w:szCs w:val="24"/>
        </w:rPr>
        <w:t>Králov</w:t>
      </w:r>
      <w:proofErr w:type="spellEnd"/>
      <w:r w:rsidRPr="00E62C3A">
        <w:rPr>
          <w:sz w:val="24"/>
          <w:szCs w:val="24"/>
          <w:lang w:val="fr-FR"/>
        </w:rPr>
        <w:t>é, PS</w:t>
      </w:r>
      <w:r w:rsidRPr="00E62C3A">
        <w:rPr>
          <w:sz w:val="24"/>
          <w:szCs w:val="24"/>
        </w:rPr>
        <w:t xml:space="preserve">Č </w:t>
      </w:r>
      <w:r w:rsidRPr="00E62C3A">
        <w:rPr>
          <w:sz w:val="24"/>
          <w:szCs w:val="24"/>
          <w:lang w:val="de-DE"/>
        </w:rPr>
        <w:t>500 06</w:t>
      </w:r>
    </w:p>
    <w:p w14:paraId="5AA67A27" w14:textId="77777777" w:rsidR="00DE47A1" w:rsidRPr="00E62C3A" w:rsidRDefault="003204D2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sz w:val="24"/>
          <w:szCs w:val="24"/>
        </w:rPr>
      </w:pPr>
      <w:r w:rsidRPr="00E62C3A">
        <w:rPr>
          <w:sz w:val="24"/>
          <w:szCs w:val="24"/>
        </w:rPr>
        <w:tab/>
      </w:r>
      <w:r w:rsidRPr="00E62C3A">
        <w:rPr>
          <w:sz w:val="24"/>
          <w:szCs w:val="24"/>
        </w:rPr>
        <w:tab/>
        <w:t>zapsaná v obchodní</w:t>
      </w:r>
      <w:r w:rsidRPr="00E62C3A">
        <w:rPr>
          <w:sz w:val="24"/>
          <w:szCs w:val="24"/>
          <w:lang w:val="da-DK"/>
        </w:rPr>
        <w:t>m rejst</w:t>
      </w:r>
      <w:proofErr w:type="spellStart"/>
      <w:r w:rsidRPr="00E62C3A">
        <w:rPr>
          <w:sz w:val="24"/>
          <w:szCs w:val="24"/>
        </w:rPr>
        <w:t>říku</w:t>
      </w:r>
      <w:proofErr w:type="spellEnd"/>
      <w:r w:rsidRPr="00E62C3A">
        <w:rPr>
          <w:sz w:val="24"/>
          <w:szCs w:val="24"/>
        </w:rPr>
        <w:t xml:space="preserve"> veden</w:t>
      </w:r>
      <w:r w:rsidRPr="00E62C3A">
        <w:rPr>
          <w:sz w:val="24"/>
          <w:szCs w:val="24"/>
          <w:lang w:val="fr-FR"/>
        </w:rPr>
        <w:t>é</w:t>
      </w:r>
      <w:r w:rsidRPr="00E62C3A">
        <w:rPr>
          <w:sz w:val="24"/>
          <w:szCs w:val="24"/>
        </w:rPr>
        <w:t xml:space="preserve">m Krajským soudem v Hradci </w:t>
      </w:r>
      <w:proofErr w:type="spellStart"/>
      <w:r w:rsidRPr="00E62C3A">
        <w:rPr>
          <w:sz w:val="24"/>
          <w:szCs w:val="24"/>
        </w:rPr>
        <w:t>Králov</w:t>
      </w:r>
      <w:proofErr w:type="spellEnd"/>
      <w:r w:rsidRPr="00E62C3A">
        <w:rPr>
          <w:sz w:val="24"/>
          <w:szCs w:val="24"/>
          <w:lang w:val="fr-FR"/>
        </w:rPr>
        <w:t xml:space="preserve">é </w:t>
      </w:r>
    </w:p>
    <w:p w14:paraId="5AA67A28" w14:textId="77777777" w:rsidR="00DE47A1" w:rsidRPr="00E62C3A" w:rsidRDefault="003204D2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sz w:val="24"/>
          <w:szCs w:val="24"/>
        </w:rPr>
      </w:pPr>
      <w:r w:rsidRPr="00E62C3A">
        <w:rPr>
          <w:sz w:val="24"/>
          <w:szCs w:val="24"/>
          <w:lang w:val="de-DE"/>
        </w:rPr>
        <w:t xml:space="preserve">        </w:t>
      </w:r>
      <w:r w:rsidRPr="00E62C3A">
        <w:rPr>
          <w:sz w:val="24"/>
          <w:szCs w:val="24"/>
          <w:lang w:val="de-DE"/>
        </w:rPr>
        <w:tab/>
        <w:t xml:space="preserve">v </w:t>
      </w:r>
      <w:proofErr w:type="spellStart"/>
      <w:r w:rsidRPr="00E62C3A">
        <w:rPr>
          <w:sz w:val="24"/>
          <w:szCs w:val="24"/>
          <w:lang w:val="de-DE"/>
        </w:rPr>
        <w:t>odd</w:t>
      </w:r>
      <w:r w:rsidRPr="00E62C3A">
        <w:rPr>
          <w:sz w:val="24"/>
          <w:szCs w:val="24"/>
        </w:rPr>
        <w:t>ílu</w:t>
      </w:r>
      <w:proofErr w:type="spellEnd"/>
      <w:r w:rsidRPr="00E62C3A">
        <w:rPr>
          <w:sz w:val="24"/>
          <w:szCs w:val="24"/>
        </w:rPr>
        <w:t xml:space="preserve"> C, vložce 7054</w:t>
      </w:r>
    </w:p>
    <w:p w14:paraId="5AA67A29" w14:textId="77777777" w:rsidR="00E039AC" w:rsidRPr="00E62C3A" w:rsidRDefault="003204D2">
      <w:pPr>
        <w:pStyle w:val="TextA"/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62C3A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E62C3A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proofErr w:type="gramStart"/>
      <w:r w:rsidRPr="00E62C3A">
        <w:rPr>
          <w:rFonts w:ascii="Times New Roman" w:hAnsi="Times New Roman" w:cs="Times New Roman"/>
          <w:sz w:val="24"/>
          <w:szCs w:val="24"/>
          <w:lang w:val="de-DE"/>
        </w:rPr>
        <w:t>zastoupe</w:t>
      </w:r>
      <w:r w:rsidR="00E039AC" w:rsidRPr="00E62C3A">
        <w:rPr>
          <w:rFonts w:ascii="Times New Roman" w:hAnsi="Times New Roman" w:cs="Times New Roman"/>
          <w:sz w:val="24"/>
          <w:szCs w:val="24"/>
          <w:lang w:val="de-DE"/>
        </w:rPr>
        <w:t>ná</w:t>
      </w:r>
      <w:proofErr w:type="spellEnd"/>
      <w:r w:rsidR="00E039AC" w:rsidRPr="00E62C3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62C3A">
        <w:rPr>
          <w:rFonts w:ascii="Times New Roman" w:hAnsi="Times New Roman" w:cs="Times New Roman"/>
          <w:sz w:val="24"/>
          <w:szCs w:val="24"/>
        </w:rPr>
        <w:t xml:space="preserve"> </w:t>
      </w:r>
      <w:r w:rsidRPr="00E62C3A">
        <w:rPr>
          <w:rFonts w:ascii="Times New Roman" w:hAnsi="Times New Roman" w:cs="Times New Roman"/>
          <w:i/>
          <w:iCs/>
          <w:sz w:val="24"/>
          <w:szCs w:val="24"/>
        </w:rPr>
        <w:t>ZCP</w:t>
      </w:r>
      <w:proofErr w:type="gramEnd"/>
      <w:r w:rsidRPr="00E62C3A">
        <w:rPr>
          <w:rFonts w:ascii="Times New Roman" w:hAnsi="Times New Roman" w:cs="Times New Roman"/>
          <w:i/>
          <w:iCs/>
          <w:sz w:val="24"/>
          <w:szCs w:val="24"/>
        </w:rPr>
        <w:t xml:space="preserve"> s.r.o., jednatelem, </w:t>
      </w:r>
      <w:proofErr w:type="spellStart"/>
      <w:r w:rsidRPr="00E62C3A">
        <w:rPr>
          <w:rFonts w:ascii="Times New Roman" w:hAnsi="Times New Roman" w:cs="Times New Roman"/>
          <w:i/>
          <w:iCs/>
          <w:sz w:val="24"/>
          <w:szCs w:val="24"/>
        </w:rPr>
        <w:t>zast</w:t>
      </w:r>
      <w:proofErr w:type="spellEnd"/>
      <w:r w:rsidRPr="00E62C3A">
        <w:rPr>
          <w:rFonts w:ascii="Times New Roman" w:hAnsi="Times New Roman" w:cs="Times New Roman"/>
          <w:i/>
          <w:iCs/>
          <w:sz w:val="24"/>
          <w:szCs w:val="24"/>
        </w:rPr>
        <w:t xml:space="preserve">. při výkonu funkce </w:t>
      </w:r>
      <w:r w:rsidRPr="00E62C3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62C3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5AA67A2A" w14:textId="77777777" w:rsidR="00DE47A1" w:rsidRPr="00E62C3A" w:rsidRDefault="00E039AC">
      <w:pPr>
        <w:pStyle w:val="TextA"/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E62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</w:t>
      </w:r>
      <w:r w:rsidR="003204D2" w:rsidRPr="00E62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Mgr. Zuzanou </w:t>
      </w:r>
      <w:proofErr w:type="spellStart"/>
      <w:r w:rsidR="003204D2" w:rsidRPr="00E62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Ceralovou</w:t>
      </w:r>
      <w:proofErr w:type="spellEnd"/>
      <w:r w:rsidR="003204D2" w:rsidRPr="00E62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204D2" w:rsidRPr="00E62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Petrofovou</w:t>
      </w:r>
      <w:proofErr w:type="spellEnd"/>
      <w:r w:rsidR="003204D2" w:rsidRPr="00E62C3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AA67A2C" w14:textId="09DDA3FC" w:rsidR="00DE47A1" w:rsidRPr="00E62C3A" w:rsidRDefault="003204D2">
      <w:pPr>
        <w:pStyle w:val="TextA"/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E62C3A">
        <w:rPr>
          <w:rFonts w:ascii="Times New Roman" w:hAnsi="Times New Roman" w:cs="Times New Roman"/>
          <w:sz w:val="24"/>
          <w:szCs w:val="24"/>
        </w:rPr>
        <w:t xml:space="preserve">(dále jako </w:t>
      </w:r>
      <w:r w:rsidRPr="00E62C3A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E62C3A">
        <w:rPr>
          <w:rFonts w:ascii="Times New Roman" w:hAnsi="Times New Roman" w:cs="Times New Roman"/>
          <w:b/>
          <w:bCs/>
          <w:sz w:val="24"/>
          <w:szCs w:val="24"/>
        </w:rPr>
        <w:t>pronají</w:t>
      </w:r>
      <w:proofErr w:type="spellEnd"/>
      <w:r w:rsidRPr="00E62C3A">
        <w:rPr>
          <w:rFonts w:ascii="Times New Roman" w:hAnsi="Times New Roman" w:cs="Times New Roman"/>
          <w:b/>
          <w:bCs/>
          <w:sz w:val="24"/>
          <w:szCs w:val="24"/>
          <w:lang w:val="pt-PT"/>
        </w:rPr>
        <w:t>matel</w:t>
      </w:r>
      <w:r w:rsidRPr="00E62C3A">
        <w:rPr>
          <w:rFonts w:ascii="Times New Roman" w:hAnsi="Times New Roman" w:cs="Times New Roman"/>
          <w:b/>
          <w:bCs/>
          <w:sz w:val="24"/>
          <w:szCs w:val="24"/>
          <w:lang w:val="de-DE"/>
        </w:rPr>
        <w:t>“</w:t>
      </w:r>
      <w:r w:rsidRPr="00E62C3A">
        <w:rPr>
          <w:rFonts w:ascii="Times New Roman" w:hAnsi="Times New Roman" w:cs="Times New Roman"/>
          <w:sz w:val="24"/>
          <w:szCs w:val="24"/>
        </w:rPr>
        <w:t>)</w:t>
      </w:r>
    </w:p>
    <w:p w14:paraId="5AA67A2E" w14:textId="710E0B48" w:rsidR="00DE47A1" w:rsidRPr="00E62C3A" w:rsidRDefault="00046C73" w:rsidP="00EC3289">
      <w:pPr>
        <w:pStyle w:val="TextA"/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jc w:val="center"/>
        <w:rPr>
          <w:rFonts w:ascii="Times New Roman" w:eastAsia="Times New Roman" w:hAnsi="Times New Roman" w:cs="Times New Roman"/>
          <w:i/>
          <w:iCs/>
        </w:rPr>
      </w:pPr>
      <w:r w:rsidRPr="00E62C3A">
        <w:rPr>
          <w:rFonts w:ascii="Times New Roman" w:hAnsi="Times New Roman" w:cs="Times New Roman"/>
          <w:i/>
          <w:iCs/>
        </w:rPr>
        <w:t>a</w:t>
      </w:r>
    </w:p>
    <w:p w14:paraId="26D4B3CD" w14:textId="13FE53B2" w:rsidR="009055AD" w:rsidRPr="00E62C3A" w:rsidRDefault="003204D2" w:rsidP="009055AD">
      <w:pPr>
        <w:pStyle w:val="TextA"/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 w:rsidRPr="00E62C3A">
        <w:rPr>
          <w:rFonts w:ascii="Times New Roman" w:hAnsi="Times New Roman" w:cs="Times New Roman"/>
          <w:b/>
          <w:bCs/>
          <w:sz w:val="24"/>
          <w:szCs w:val="24"/>
        </w:rPr>
        <w:t>Nájemce:</w:t>
      </w:r>
      <w:r w:rsidR="00E039AC" w:rsidRPr="00E62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5AD" w:rsidRPr="00E62C3A">
        <w:rPr>
          <w:rFonts w:ascii="Times New Roman" w:hAnsi="Times New Roman" w:cs="Times New Roman"/>
          <w:b/>
          <w:bCs/>
          <w:sz w:val="24"/>
          <w:szCs w:val="24"/>
        </w:rPr>
        <w:t xml:space="preserve">Národní informační a poradenské středisko pro </w:t>
      </w:r>
      <w:r w:rsidR="00ED7380" w:rsidRPr="00E62C3A">
        <w:rPr>
          <w:rFonts w:ascii="Times New Roman" w:hAnsi="Times New Roman" w:cs="Times New Roman"/>
          <w:b/>
          <w:bCs/>
          <w:sz w:val="24"/>
          <w:szCs w:val="24"/>
        </w:rPr>
        <w:t>kulturu (</w:t>
      </w:r>
      <w:r w:rsidR="009055AD" w:rsidRPr="00E62C3A">
        <w:rPr>
          <w:rFonts w:ascii="Times New Roman" w:hAnsi="Times New Roman" w:cs="Times New Roman"/>
          <w:b/>
          <w:bCs/>
          <w:sz w:val="24"/>
          <w:szCs w:val="24"/>
        </w:rPr>
        <w:t>NIPOS)</w:t>
      </w:r>
    </w:p>
    <w:p w14:paraId="3EFEDD35" w14:textId="65C58C32" w:rsidR="00D973AF" w:rsidRPr="00E62C3A" w:rsidRDefault="00D973AF" w:rsidP="00D973AF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lang w:eastAsia="en-US"/>
        </w:rPr>
      </w:pPr>
      <w:r w:rsidRPr="00E62C3A">
        <w:rPr>
          <w:sz w:val="24"/>
          <w:szCs w:val="24"/>
        </w:rPr>
        <w:tab/>
      </w:r>
      <w:r w:rsidRPr="00E62C3A">
        <w:rPr>
          <w:sz w:val="24"/>
          <w:szCs w:val="24"/>
        </w:rPr>
        <w:tab/>
      </w:r>
      <w:r w:rsidR="00BB35A0" w:rsidRPr="00E62C3A">
        <w:rPr>
          <w:sz w:val="24"/>
          <w:szCs w:val="24"/>
        </w:rPr>
        <w:t>IČ:</w:t>
      </w:r>
      <w:r w:rsidR="00F97491" w:rsidRPr="00E62C3A">
        <w:t xml:space="preserve"> </w:t>
      </w:r>
      <w:r w:rsidR="00F97491" w:rsidRPr="00E62C3A">
        <w:rPr>
          <w:rFonts w:eastAsia="Arial Unicode MS"/>
          <w:sz w:val="22"/>
          <w:szCs w:val="22"/>
          <w:lang w:eastAsia="en-US"/>
        </w:rPr>
        <w:t>14450551</w:t>
      </w:r>
      <w:r w:rsidR="00BB35A0" w:rsidRPr="00E62C3A">
        <w:rPr>
          <w:rFonts w:eastAsia="Arial Unicode MS"/>
          <w:sz w:val="22"/>
          <w:szCs w:val="22"/>
          <w:lang w:eastAsia="en-US"/>
        </w:rPr>
        <w:t xml:space="preserve">, DIČ: </w:t>
      </w:r>
      <w:r w:rsidR="00F97491" w:rsidRPr="00E62C3A">
        <w:rPr>
          <w:rFonts w:eastAsia="Arial Unicode MS"/>
          <w:sz w:val="22"/>
          <w:szCs w:val="22"/>
          <w:lang w:eastAsia="en-US"/>
        </w:rPr>
        <w:t>CZ14450551</w:t>
      </w:r>
      <w:r w:rsidR="00F97491" w:rsidRPr="00E62C3A">
        <w:t> </w:t>
      </w:r>
    </w:p>
    <w:p w14:paraId="295BA66E" w14:textId="046B6D7D" w:rsidR="00FE43CE" w:rsidRPr="00E62C3A" w:rsidRDefault="00FE43CE" w:rsidP="00ED6DC8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sz w:val="24"/>
          <w:szCs w:val="24"/>
          <w:lang w:val="fr-FR"/>
        </w:rPr>
      </w:pPr>
      <w:r w:rsidRPr="00E62C3A">
        <w:rPr>
          <w:lang w:eastAsia="en-US"/>
        </w:rPr>
        <w:tab/>
      </w:r>
      <w:r w:rsidR="00ED6DC8" w:rsidRPr="00E62C3A">
        <w:rPr>
          <w:lang w:eastAsia="en-US"/>
        </w:rPr>
        <w:tab/>
      </w:r>
      <w:r w:rsidR="00A41659" w:rsidRPr="00E62C3A">
        <w:rPr>
          <w:sz w:val="24"/>
          <w:szCs w:val="24"/>
          <w:lang w:val="fr-FR"/>
        </w:rPr>
        <w:t>s</w:t>
      </w:r>
      <w:r w:rsidRPr="00E62C3A">
        <w:rPr>
          <w:sz w:val="24"/>
          <w:szCs w:val="24"/>
          <w:lang w:val="fr-FR"/>
        </w:rPr>
        <w:t>e sídlem</w:t>
      </w:r>
      <w:r w:rsidR="00D16F42" w:rsidRPr="00E62C3A">
        <w:rPr>
          <w:sz w:val="24"/>
          <w:szCs w:val="24"/>
          <w:lang w:val="fr-FR"/>
        </w:rPr>
        <w:t xml:space="preserve">: Fügnerovo náměstí 1866/5, Praha 2 </w:t>
      </w:r>
      <w:r w:rsidR="003E6D21" w:rsidRPr="00E62C3A">
        <w:rPr>
          <w:sz w:val="24"/>
          <w:szCs w:val="24"/>
          <w:lang w:val="fr-FR"/>
        </w:rPr>
        <w:t xml:space="preserve">, PSČ </w:t>
      </w:r>
      <w:r w:rsidR="00ED6DC8" w:rsidRPr="00E62C3A">
        <w:rPr>
          <w:sz w:val="24"/>
          <w:szCs w:val="24"/>
          <w:lang w:val="fr-FR"/>
        </w:rPr>
        <w:t>120 21</w:t>
      </w:r>
    </w:p>
    <w:p w14:paraId="5FA5EAEB" w14:textId="2DF9217A" w:rsidR="000340C3" w:rsidRPr="00E62C3A" w:rsidRDefault="00D973AF" w:rsidP="00433040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sz w:val="24"/>
          <w:szCs w:val="24"/>
          <w:lang w:val="fr-FR"/>
        </w:rPr>
      </w:pPr>
      <w:r w:rsidRPr="00E62C3A">
        <w:rPr>
          <w:sz w:val="24"/>
          <w:szCs w:val="24"/>
          <w:lang w:val="fr-FR"/>
        </w:rPr>
        <w:tab/>
      </w:r>
      <w:r w:rsidR="00433040" w:rsidRPr="00E62C3A">
        <w:rPr>
          <w:sz w:val="24"/>
          <w:szCs w:val="24"/>
          <w:lang w:val="fr-FR"/>
        </w:rPr>
        <w:tab/>
      </w:r>
      <w:r w:rsidR="000340C3" w:rsidRPr="00E62C3A">
        <w:rPr>
          <w:bCs/>
          <w:sz w:val="24"/>
          <w:szCs w:val="24"/>
        </w:rPr>
        <w:t xml:space="preserve">příspěvková organizace zřízená MK, </w:t>
      </w:r>
      <w:proofErr w:type="spellStart"/>
      <w:r w:rsidR="000340C3" w:rsidRPr="00E62C3A">
        <w:rPr>
          <w:bCs/>
          <w:sz w:val="24"/>
          <w:szCs w:val="24"/>
        </w:rPr>
        <w:t>zřiz</w:t>
      </w:r>
      <w:proofErr w:type="spellEnd"/>
      <w:r w:rsidR="000340C3" w:rsidRPr="00E62C3A">
        <w:rPr>
          <w:bCs/>
          <w:sz w:val="24"/>
          <w:szCs w:val="24"/>
        </w:rPr>
        <w:t>. listina čj.: 52761/2013 ze dne 18. 11. 2013</w:t>
      </w:r>
    </w:p>
    <w:p w14:paraId="4723EAB0" w14:textId="5BA6EDAE" w:rsidR="00D973AF" w:rsidRPr="00E62C3A" w:rsidRDefault="000340C3" w:rsidP="00433040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sz w:val="24"/>
          <w:szCs w:val="24"/>
          <w:lang w:val="fr-FR"/>
        </w:rPr>
      </w:pPr>
      <w:r w:rsidRPr="00E62C3A">
        <w:rPr>
          <w:sz w:val="24"/>
          <w:szCs w:val="24"/>
          <w:lang w:val="fr-FR"/>
        </w:rPr>
        <w:tab/>
      </w:r>
      <w:r w:rsidRPr="00E62C3A">
        <w:rPr>
          <w:sz w:val="24"/>
          <w:szCs w:val="24"/>
          <w:lang w:val="fr-FR"/>
        </w:rPr>
        <w:tab/>
      </w:r>
      <w:r w:rsidR="00D973AF" w:rsidRPr="00E62C3A">
        <w:rPr>
          <w:sz w:val="24"/>
          <w:szCs w:val="24"/>
          <w:lang w:val="fr-FR"/>
        </w:rPr>
        <w:t xml:space="preserve">zastoupená: </w:t>
      </w:r>
      <w:r w:rsidR="00433040" w:rsidRPr="00E62C3A">
        <w:rPr>
          <w:b/>
          <w:bCs/>
          <w:i/>
          <w:iCs/>
          <w:sz w:val="24"/>
          <w:szCs w:val="24"/>
          <w:lang w:val="fr-FR"/>
        </w:rPr>
        <w:t>Mgr. Lenkou Lázňovskou, ředitelkou</w:t>
      </w:r>
    </w:p>
    <w:p w14:paraId="51CF00CB" w14:textId="08B3A652" w:rsidR="0095077E" w:rsidRPr="00E62C3A" w:rsidRDefault="0095077E" w:rsidP="00433040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sz w:val="24"/>
          <w:szCs w:val="24"/>
          <w:lang w:val="fr-FR"/>
        </w:rPr>
      </w:pPr>
      <w:r w:rsidRPr="00E62C3A">
        <w:rPr>
          <w:sz w:val="24"/>
          <w:szCs w:val="24"/>
          <w:lang w:val="fr-FR"/>
        </w:rPr>
        <w:tab/>
      </w:r>
      <w:r w:rsidR="00433040" w:rsidRPr="00E62C3A">
        <w:rPr>
          <w:sz w:val="24"/>
          <w:szCs w:val="24"/>
          <w:lang w:val="fr-FR"/>
        </w:rPr>
        <w:tab/>
      </w:r>
      <w:r w:rsidRPr="00E62C3A">
        <w:rPr>
          <w:sz w:val="24"/>
          <w:szCs w:val="24"/>
          <w:lang w:val="fr-FR"/>
        </w:rPr>
        <w:t>Číslo účtu:</w:t>
      </w:r>
      <w:r w:rsidR="00005831" w:rsidRPr="00E62C3A">
        <w:rPr>
          <w:sz w:val="24"/>
          <w:szCs w:val="24"/>
          <w:lang w:val="fr-FR"/>
        </w:rPr>
        <w:t xml:space="preserve"> </w:t>
      </w:r>
      <w:r w:rsidR="00C76749" w:rsidRPr="00E62C3A">
        <w:rPr>
          <w:sz w:val="24"/>
          <w:szCs w:val="24"/>
          <w:lang w:val="fr-FR"/>
        </w:rPr>
        <w:t>25038021/0710</w:t>
      </w:r>
    </w:p>
    <w:p w14:paraId="5AA67A32" w14:textId="6D5A4C25" w:rsidR="00DE47A1" w:rsidRPr="00E62C3A" w:rsidRDefault="0095077E" w:rsidP="00433040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jc w:val="both"/>
        <w:rPr>
          <w:sz w:val="24"/>
          <w:szCs w:val="24"/>
          <w:lang w:val="fr-FR"/>
        </w:rPr>
      </w:pPr>
      <w:r w:rsidRPr="00E62C3A">
        <w:rPr>
          <w:sz w:val="24"/>
          <w:szCs w:val="24"/>
          <w:lang w:val="fr-FR"/>
        </w:rPr>
        <w:tab/>
      </w:r>
      <w:r w:rsidR="00433040" w:rsidRPr="00E62C3A">
        <w:rPr>
          <w:sz w:val="24"/>
          <w:szCs w:val="24"/>
          <w:lang w:val="fr-FR"/>
        </w:rPr>
        <w:tab/>
      </w:r>
      <w:r w:rsidRPr="00E62C3A">
        <w:rPr>
          <w:sz w:val="24"/>
          <w:szCs w:val="24"/>
          <w:lang w:val="fr-FR"/>
        </w:rPr>
        <w:t xml:space="preserve">Bankovní spojení: </w:t>
      </w:r>
      <w:r w:rsidR="00C76749" w:rsidRPr="00E62C3A">
        <w:rPr>
          <w:sz w:val="24"/>
          <w:szCs w:val="24"/>
          <w:lang w:val="fr-FR"/>
        </w:rPr>
        <w:t>Česká národní banka</w:t>
      </w:r>
    </w:p>
    <w:p w14:paraId="3C2818BC" w14:textId="3CBD7092" w:rsidR="009F2C9E" w:rsidRPr="00E62C3A" w:rsidRDefault="009F2C9E" w:rsidP="009F2C9E">
      <w:pPr>
        <w:pStyle w:val="Nadpis4"/>
        <w:tabs>
          <w:tab w:val="left" w:pos="360"/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spacing w:line="100" w:lineRule="atLeast"/>
        <w:ind w:left="346" w:firstLine="360"/>
        <w:jc w:val="both"/>
        <w:rPr>
          <w:sz w:val="24"/>
          <w:szCs w:val="24"/>
          <w:lang w:val="fr-FR"/>
        </w:rPr>
      </w:pPr>
      <w:r w:rsidRPr="00E62C3A">
        <w:rPr>
          <w:sz w:val="24"/>
          <w:szCs w:val="24"/>
          <w:lang w:val="fr-FR"/>
        </w:rPr>
        <w:t xml:space="preserve">Adresa pro fakturaci: </w:t>
      </w:r>
      <w:r w:rsidR="00DE1760">
        <w:fldChar w:fldCharType="begin"/>
      </w:r>
      <w:r w:rsidR="00DE1760">
        <w:instrText xml:space="preserve"> HYPERLINK "mailto:podatelna@nipos.cz" </w:instrText>
      </w:r>
      <w:r w:rsidR="00DE1760">
        <w:fldChar w:fldCharType="separate"/>
      </w:r>
      <w:r w:rsidRPr="00E62C3A">
        <w:rPr>
          <w:rStyle w:val="Hypertextovodkaz"/>
          <w:sz w:val="24"/>
          <w:szCs w:val="24"/>
          <w:lang w:val="fr-FR"/>
        </w:rPr>
        <w:t>podatelna@nipos.cz</w:t>
      </w:r>
      <w:r w:rsidR="00DE1760">
        <w:rPr>
          <w:rStyle w:val="Hypertextovodkaz"/>
          <w:sz w:val="24"/>
          <w:szCs w:val="24"/>
          <w:lang w:val="fr-FR"/>
        </w:rPr>
        <w:fldChar w:fldCharType="end"/>
      </w:r>
    </w:p>
    <w:p w14:paraId="5AA67A33" w14:textId="4A945885" w:rsidR="00DE47A1" w:rsidRPr="00E62C3A" w:rsidRDefault="009F2C9E">
      <w:pPr>
        <w:pStyle w:val="TextA"/>
        <w:widowControl w:val="0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78"/>
          <w:tab w:val="left" w:pos="9574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E62C3A">
        <w:rPr>
          <w:rFonts w:ascii="Times New Roman" w:hAnsi="Times New Roman" w:cs="Times New Roman"/>
          <w:sz w:val="24"/>
          <w:szCs w:val="24"/>
        </w:rPr>
        <w:t xml:space="preserve"> </w:t>
      </w:r>
      <w:r w:rsidR="003204D2" w:rsidRPr="00E62C3A">
        <w:rPr>
          <w:rFonts w:ascii="Times New Roman" w:hAnsi="Times New Roman" w:cs="Times New Roman"/>
          <w:sz w:val="24"/>
          <w:szCs w:val="24"/>
        </w:rPr>
        <w:t>(dále jen „</w:t>
      </w:r>
      <w:r w:rsidR="003204D2" w:rsidRPr="00E62C3A">
        <w:rPr>
          <w:rFonts w:ascii="Times New Roman" w:hAnsi="Times New Roman" w:cs="Times New Roman"/>
          <w:b/>
          <w:bCs/>
          <w:sz w:val="24"/>
          <w:szCs w:val="24"/>
        </w:rPr>
        <w:t>nájemce</w:t>
      </w:r>
      <w:r w:rsidR="003204D2" w:rsidRPr="00E62C3A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3204D2" w:rsidRPr="00E62C3A">
        <w:rPr>
          <w:rFonts w:ascii="Times New Roman" w:hAnsi="Times New Roman" w:cs="Times New Roman"/>
          <w:sz w:val="24"/>
          <w:szCs w:val="24"/>
        </w:rPr>
        <w:t>)</w:t>
      </w:r>
    </w:p>
    <w:p w14:paraId="5AA67A34" w14:textId="533BA019" w:rsidR="00DE47A1" w:rsidRPr="00E62C3A" w:rsidRDefault="00DE47A1">
      <w:pPr>
        <w:rPr>
          <w:rFonts w:cs="Times New Roman"/>
        </w:rPr>
      </w:pPr>
    </w:p>
    <w:p w14:paraId="2B8ECFDA" w14:textId="77777777" w:rsidR="009F2C9E" w:rsidRPr="00E62C3A" w:rsidRDefault="009F2C9E" w:rsidP="009F2C9E">
      <w:pPr>
        <w:widowControl w:val="0"/>
        <w:tabs>
          <w:tab w:val="left" w:pos="1000"/>
          <w:tab w:val="center" w:pos="1701"/>
          <w:tab w:val="center" w:pos="5102"/>
        </w:tabs>
        <w:rPr>
          <w:rFonts w:eastAsia="Times New Roman"/>
        </w:rPr>
      </w:pPr>
      <w:r w:rsidRPr="00E62C3A">
        <w:rPr>
          <w:rFonts w:eastAsia="Times New Roman"/>
        </w:rPr>
        <w:t>dále také jako „smluvní strana“/společně jako „smluvní strany“</w:t>
      </w:r>
    </w:p>
    <w:p w14:paraId="428C26AF" w14:textId="77777777" w:rsidR="009F2C9E" w:rsidRPr="00E62C3A" w:rsidRDefault="009F2C9E">
      <w:pPr>
        <w:rPr>
          <w:rFonts w:cs="Times New Roman"/>
        </w:rPr>
      </w:pPr>
    </w:p>
    <w:p w14:paraId="5AA67A35" w14:textId="77777777" w:rsidR="00DE47A1" w:rsidRPr="00E62C3A" w:rsidRDefault="003204D2">
      <w:pPr>
        <w:jc w:val="both"/>
        <w:rPr>
          <w:rFonts w:cs="Times New Roman"/>
        </w:rPr>
      </w:pPr>
      <w:r w:rsidRPr="00E62C3A">
        <w:rPr>
          <w:rFonts w:cs="Times New Roman"/>
        </w:rPr>
        <w:t xml:space="preserve">uzavírají podle zákona č. 89/2012 Sb., </w:t>
      </w:r>
      <w:proofErr w:type="spellStart"/>
      <w:r w:rsidRPr="00E62C3A">
        <w:rPr>
          <w:rFonts w:cs="Times New Roman"/>
        </w:rPr>
        <w:t>obč</w:t>
      </w:r>
      <w:proofErr w:type="spellEnd"/>
      <w:r w:rsidRPr="00E62C3A">
        <w:rPr>
          <w:rFonts w:cs="Times New Roman"/>
          <w:lang w:val="da-DK"/>
        </w:rPr>
        <w:t>ansk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 xml:space="preserve">ho zákoníku, v </w:t>
      </w:r>
      <w:proofErr w:type="spellStart"/>
      <w:r w:rsidRPr="00E62C3A">
        <w:rPr>
          <w:rFonts w:cs="Times New Roman"/>
        </w:rPr>
        <w:t>účinn</w:t>
      </w:r>
      <w:proofErr w:type="spellEnd"/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>m znění, níže uveden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>ho dne, měsíce a roku tuto smlouvu (tato smlouva včetně příloh dále jen jako „smlouva</w:t>
      </w:r>
      <w:r w:rsidRPr="00E62C3A">
        <w:rPr>
          <w:rFonts w:cs="Times New Roman"/>
          <w:lang w:val="de-DE"/>
        </w:rPr>
        <w:t>“</w:t>
      </w:r>
      <w:r w:rsidRPr="00E62C3A">
        <w:rPr>
          <w:rFonts w:cs="Times New Roman"/>
        </w:rPr>
        <w:t>):</w:t>
      </w:r>
    </w:p>
    <w:p w14:paraId="5AA67A36" w14:textId="77777777" w:rsidR="00DE47A1" w:rsidRPr="00E62C3A" w:rsidRDefault="00DE47A1">
      <w:pPr>
        <w:jc w:val="both"/>
        <w:rPr>
          <w:rFonts w:cs="Times New Roman"/>
        </w:rPr>
      </w:pPr>
    </w:p>
    <w:p w14:paraId="5AA67A37" w14:textId="06C4F6B7" w:rsidR="00DE47A1" w:rsidRPr="00E62C3A" w:rsidRDefault="003204D2">
      <w:pPr>
        <w:numPr>
          <w:ilvl w:val="0"/>
          <w:numId w:val="2"/>
        </w:numPr>
        <w:jc w:val="both"/>
        <w:rPr>
          <w:rStyle w:val="Hypertextovodkaz"/>
          <w:rFonts w:cs="Times New Roman"/>
          <w:u w:val="none"/>
          <w:lang w:val="nl-NL"/>
        </w:rPr>
      </w:pPr>
      <w:r w:rsidRPr="00E62C3A">
        <w:rPr>
          <w:rFonts w:cs="Times New Roman"/>
          <w:lang w:val="nl-NL"/>
        </w:rPr>
        <w:t>Ned</w:t>
      </w:r>
      <w:proofErr w:type="spellStart"/>
      <w:r w:rsidRPr="00E62C3A">
        <w:rPr>
          <w:rFonts w:cs="Times New Roman"/>
        </w:rPr>
        <w:t>ílnou</w:t>
      </w:r>
      <w:proofErr w:type="spellEnd"/>
      <w:r w:rsidRPr="00E62C3A">
        <w:rPr>
          <w:rFonts w:cs="Times New Roman"/>
        </w:rPr>
        <w:t xml:space="preserve"> součást t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 xml:space="preserve">to smlouvy tvoří Podmínky k akcím konaným v prostorách PETROF </w:t>
      </w:r>
      <w:proofErr w:type="spellStart"/>
      <w:r w:rsidRPr="00E62C3A">
        <w:rPr>
          <w:rFonts w:cs="Times New Roman"/>
        </w:rPr>
        <w:t>Gallery</w:t>
      </w:r>
      <w:proofErr w:type="spellEnd"/>
      <w:r w:rsidRPr="00E62C3A">
        <w:rPr>
          <w:rFonts w:cs="Times New Roman"/>
        </w:rPr>
        <w:t xml:space="preserve"> (dále jen „Podmínky</w:t>
      </w:r>
      <w:r w:rsidRPr="00E62C3A">
        <w:rPr>
          <w:rFonts w:cs="Times New Roman"/>
          <w:lang w:val="de-DE"/>
        </w:rPr>
        <w:t>“</w:t>
      </w:r>
      <w:r w:rsidRPr="00E62C3A">
        <w:rPr>
          <w:rFonts w:cs="Times New Roman"/>
        </w:rPr>
        <w:t xml:space="preserve">). Nájemce výslovně potvrzuje, že se s Podmínkami seznámil, a smluvní strany se dohodly, že Podmínky tvoří </w:t>
      </w:r>
      <w:r w:rsidRPr="00E62C3A">
        <w:rPr>
          <w:rFonts w:cs="Times New Roman"/>
          <w:lang w:val="fr-FR"/>
        </w:rPr>
        <w:t>sou</w:t>
      </w:r>
      <w:r w:rsidRPr="00E62C3A">
        <w:rPr>
          <w:rFonts w:cs="Times New Roman"/>
        </w:rPr>
        <w:t>část prá</w:t>
      </w:r>
      <w:r w:rsidR="00E039AC" w:rsidRPr="00E62C3A">
        <w:rPr>
          <w:rFonts w:cs="Times New Roman"/>
        </w:rPr>
        <w:t>v</w:t>
      </w:r>
      <w:r w:rsidRPr="00E62C3A">
        <w:rPr>
          <w:rFonts w:cs="Times New Roman"/>
        </w:rPr>
        <w:t xml:space="preserve"> a povinností smluvních stran t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>to smlouvy. Pouze v rozsahu, v jak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>m by v t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>to smlouvě bylo výslovně ujedná</w:t>
      </w:r>
      <w:r w:rsidRPr="00E62C3A">
        <w:rPr>
          <w:rFonts w:cs="Times New Roman"/>
          <w:lang w:val="it-IT"/>
        </w:rPr>
        <w:t>no n</w:t>
      </w:r>
      <w:proofErr w:type="spellStart"/>
      <w:r w:rsidRPr="00E62C3A">
        <w:rPr>
          <w:rFonts w:cs="Times New Roman"/>
        </w:rPr>
        <w:t>ěco</w:t>
      </w:r>
      <w:proofErr w:type="spellEnd"/>
      <w:r w:rsidRPr="00E62C3A">
        <w:rPr>
          <w:rFonts w:cs="Times New Roman"/>
        </w:rPr>
        <w:t xml:space="preserve"> jin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>ho, než vyplývá z Podmínek, má přednost tato smlouva. Pojmy užit</w:t>
      </w:r>
      <w:r w:rsidRPr="00E62C3A">
        <w:rPr>
          <w:rFonts w:cs="Times New Roman"/>
          <w:lang w:val="fr-FR"/>
        </w:rPr>
        <w:t xml:space="preserve">é </w:t>
      </w:r>
      <w:r w:rsidRPr="00E62C3A">
        <w:rPr>
          <w:rFonts w:cs="Times New Roman"/>
        </w:rPr>
        <w:t>v t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 xml:space="preserve">to smlouvě včetně jejích příloh, </w:t>
      </w:r>
      <w:proofErr w:type="spellStart"/>
      <w:r w:rsidRPr="00E62C3A">
        <w:rPr>
          <w:rFonts w:cs="Times New Roman"/>
        </w:rPr>
        <w:t>kter</w:t>
      </w:r>
      <w:proofErr w:type="spellEnd"/>
      <w:r w:rsidRPr="00E62C3A">
        <w:rPr>
          <w:rFonts w:cs="Times New Roman"/>
          <w:lang w:val="fr-FR"/>
        </w:rPr>
        <w:t xml:space="preserve">é </w:t>
      </w:r>
      <w:r w:rsidRPr="00E62C3A">
        <w:rPr>
          <w:rFonts w:cs="Times New Roman"/>
        </w:rPr>
        <w:t>jsou definovány v Podmí</w:t>
      </w:r>
      <w:r w:rsidR="004941D2" w:rsidRPr="00E62C3A">
        <w:rPr>
          <w:rFonts w:cs="Times New Roman"/>
        </w:rPr>
        <w:t xml:space="preserve">nkách, mají význam dle Podmínek: </w:t>
      </w:r>
      <w:hyperlink r:id="rId10" w:history="1">
        <w:r w:rsidR="004941D2" w:rsidRPr="00E62C3A">
          <w:rPr>
            <w:rStyle w:val="Hypertextovodkaz"/>
            <w:rFonts w:cs="Times New Roman"/>
            <w:sz w:val="20"/>
            <w:szCs w:val="20"/>
          </w:rPr>
          <w:t>https://www.petrofgallery.cz/podminky-uziti/</w:t>
        </w:r>
      </w:hyperlink>
    </w:p>
    <w:p w14:paraId="4D398B4B" w14:textId="77777777" w:rsidR="009F2C9E" w:rsidRPr="00E62C3A" w:rsidRDefault="009F2C9E" w:rsidP="009F2C9E">
      <w:pPr>
        <w:ind w:left="360"/>
        <w:jc w:val="both"/>
        <w:rPr>
          <w:rFonts w:cs="Times New Roman"/>
          <w:lang w:val="nl-NL"/>
        </w:rPr>
      </w:pPr>
    </w:p>
    <w:p w14:paraId="5AA67A39" w14:textId="3CB6022B" w:rsidR="00DE47A1" w:rsidRPr="00E62C3A" w:rsidRDefault="003204D2">
      <w:pPr>
        <w:numPr>
          <w:ilvl w:val="0"/>
          <w:numId w:val="2"/>
        </w:numPr>
        <w:jc w:val="both"/>
        <w:rPr>
          <w:rFonts w:cs="Times New Roman"/>
        </w:rPr>
      </w:pPr>
      <w:r w:rsidRPr="00E62C3A">
        <w:rPr>
          <w:rFonts w:cs="Times New Roman"/>
        </w:rPr>
        <w:t>Pronajímatel pronajímá nájemci předmět nájmu specifikovaný v objednávce nájmu, která tvoří přílohu t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 xml:space="preserve">to smlouvy. Objednávka stanoví </w:t>
      </w:r>
      <w:proofErr w:type="spellStart"/>
      <w:r w:rsidRPr="00E62C3A">
        <w:rPr>
          <w:rFonts w:cs="Times New Roman"/>
        </w:rPr>
        <w:t>zejm</w:t>
      </w:r>
      <w:proofErr w:type="spellEnd"/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>na úč</w:t>
      </w:r>
      <w:r w:rsidRPr="00E62C3A">
        <w:rPr>
          <w:rFonts w:cs="Times New Roman"/>
          <w:lang w:val="it-IT"/>
        </w:rPr>
        <w:t>el n</w:t>
      </w:r>
      <w:proofErr w:type="spellStart"/>
      <w:r w:rsidRPr="00E62C3A">
        <w:rPr>
          <w:rFonts w:cs="Times New Roman"/>
        </w:rPr>
        <w:t>ájmu</w:t>
      </w:r>
      <w:proofErr w:type="spellEnd"/>
      <w:r w:rsidR="003F4CD6" w:rsidRPr="00E62C3A">
        <w:rPr>
          <w:rFonts w:cs="Times New Roman"/>
        </w:rPr>
        <w:t xml:space="preserve"> (</w:t>
      </w:r>
      <w:r w:rsidR="003F4CD6" w:rsidRPr="00E62C3A">
        <w:rPr>
          <w:rFonts w:cs="Times New Roman"/>
          <w:b/>
          <w:bCs/>
        </w:rPr>
        <w:t>koncert</w:t>
      </w:r>
      <w:r w:rsidR="00504298" w:rsidRPr="00E62C3A">
        <w:rPr>
          <w:rFonts w:cs="Times New Roman"/>
          <w:b/>
          <w:bCs/>
        </w:rPr>
        <w:t xml:space="preserve"> k Roku české hudby</w:t>
      </w:r>
      <w:r w:rsidR="003F4CD6" w:rsidRPr="00E62C3A">
        <w:rPr>
          <w:rFonts w:cs="Times New Roman"/>
        </w:rPr>
        <w:t>)</w:t>
      </w:r>
      <w:r w:rsidRPr="00E62C3A">
        <w:rPr>
          <w:rFonts w:cs="Times New Roman"/>
        </w:rPr>
        <w:t xml:space="preserve">, termín nájmu, </w:t>
      </w:r>
      <w:r w:rsidR="008F57DE" w:rsidRPr="00E62C3A">
        <w:rPr>
          <w:rFonts w:cs="Times New Roman"/>
        </w:rPr>
        <w:t>(</w:t>
      </w:r>
      <w:proofErr w:type="gramStart"/>
      <w:r w:rsidR="008F57DE" w:rsidRPr="00E62C3A">
        <w:rPr>
          <w:rFonts w:cs="Times New Roman"/>
          <w:b/>
          <w:bCs/>
        </w:rPr>
        <w:t>1</w:t>
      </w:r>
      <w:r w:rsidR="007C2E7F" w:rsidRPr="00E62C3A">
        <w:rPr>
          <w:rFonts w:cs="Times New Roman"/>
          <w:b/>
          <w:bCs/>
        </w:rPr>
        <w:t>7</w:t>
      </w:r>
      <w:r w:rsidR="008F57DE" w:rsidRPr="00E62C3A">
        <w:rPr>
          <w:rFonts w:cs="Times New Roman"/>
          <w:b/>
          <w:bCs/>
        </w:rPr>
        <w:t>.1</w:t>
      </w:r>
      <w:r w:rsidR="007C2E7F" w:rsidRPr="00E62C3A">
        <w:rPr>
          <w:rFonts w:cs="Times New Roman"/>
          <w:b/>
          <w:bCs/>
        </w:rPr>
        <w:t>0</w:t>
      </w:r>
      <w:r w:rsidR="008F57DE" w:rsidRPr="00E62C3A">
        <w:rPr>
          <w:rFonts w:cs="Times New Roman"/>
          <w:b/>
          <w:bCs/>
        </w:rPr>
        <w:t>. 202</w:t>
      </w:r>
      <w:r w:rsidR="006C0838" w:rsidRPr="00E62C3A">
        <w:rPr>
          <w:rFonts w:cs="Times New Roman"/>
          <w:b/>
          <w:bCs/>
        </w:rPr>
        <w:t>4</w:t>
      </w:r>
      <w:proofErr w:type="gramEnd"/>
      <w:r w:rsidR="008F57DE" w:rsidRPr="00E62C3A">
        <w:rPr>
          <w:rFonts w:cs="Times New Roman"/>
        </w:rPr>
        <w:t xml:space="preserve">) </w:t>
      </w:r>
      <w:r w:rsidRPr="00E62C3A">
        <w:rPr>
          <w:rFonts w:cs="Times New Roman"/>
        </w:rPr>
        <w:t xml:space="preserve">předmět nájmu, tj. </w:t>
      </w:r>
      <w:proofErr w:type="spellStart"/>
      <w:r w:rsidRPr="00E62C3A">
        <w:rPr>
          <w:rFonts w:cs="Times New Roman"/>
        </w:rPr>
        <w:t>pronajíman</w:t>
      </w:r>
      <w:proofErr w:type="spellEnd"/>
      <w:r w:rsidRPr="00E62C3A">
        <w:rPr>
          <w:rFonts w:cs="Times New Roman"/>
          <w:lang w:val="fr-FR"/>
        </w:rPr>
        <w:t xml:space="preserve">é </w:t>
      </w:r>
      <w:r w:rsidRPr="00E62C3A">
        <w:rPr>
          <w:rFonts w:cs="Times New Roman"/>
        </w:rPr>
        <w:t xml:space="preserve">prostory (například PETROF </w:t>
      </w:r>
      <w:proofErr w:type="spellStart"/>
      <w:r w:rsidRPr="00E62C3A">
        <w:rPr>
          <w:rFonts w:cs="Times New Roman"/>
        </w:rPr>
        <w:t>Gallery</w:t>
      </w:r>
      <w:proofErr w:type="spellEnd"/>
      <w:r w:rsidRPr="00E62C3A">
        <w:rPr>
          <w:rFonts w:cs="Times New Roman"/>
        </w:rPr>
        <w:t xml:space="preserve"> č</w:t>
      </w:r>
      <w:r w:rsidRPr="00E62C3A">
        <w:rPr>
          <w:rFonts w:cs="Times New Roman"/>
          <w:lang w:val="it-IT"/>
        </w:rPr>
        <w:t>i dal</w:t>
      </w:r>
      <w:proofErr w:type="spellStart"/>
      <w:r w:rsidRPr="00E62C3A">
        <w:rPr>
          <w:rFonts w:cs="Times New Roman"/>
        </w:rPr>
        <w:t>ší</w:t>
      </w:r>
      <w:proofErr w:type="spellEnd"/>
      <w:r w:rsidRPr="00E62C3A">
        <w:rPr>
          <w:rFonts w:cs="Times New Roman"/>
        </w:rPr>
        <w:t xml:space="preserve">) a/nebo </w:t>
      </w:r>
      <w:proofErr w:type="spellStart"/>
      <w:r w:rsidRPr="00E62C3A">
        <w:rPr>
          <w:rFonts w:cs="Times New Roman"/>
        </w:rPr>
        <w:t>movit</w:t>
      </w:r>
      <w:proofErr w:type="spellEnd"/>
      <w:r w:rsidRPr="00E62C3A">
        <w:rPr>
          <w:rFonts w:cs="Times New Roman"/>
          <w:lang w:val="fr-FR"/>
        </w:rPr>
        <w:t xml:space="preserve">é </w:t>
      </w:r>
      <w:r w:rsidRPr="00E62C3A">
        <w:rPr>
          <w:rFonts w:cs="Times New Roman"/>
        </w:rPr>
        <w:t>věci (například klavír, pianino, projektor, p</w:t>
      </w:r>
      <w:r w:rsidRPr="00E62C3A">
        <w:rPr>
          <w:rFonts w:cs="Times New Roman"/>
          <w:lang w:val="es-ES_tradnl"/>
        </w:rPr>
        <w:t>ó</w:t>
      </w:r>
      <w:proofErr w:type="spellStart"/>
      <w:r w:rsidRPr="00E62C3A">
        <w:rPr>
          <w:rFonts w:cs="Times New Roman"/>
        </w:rPr>
        <w:t>dium</w:t>
      </w:r>
      <w:proofErr w:type="spellEnd"/>
      <w:r w:rsidRPr="00E62C3A">
        <w:rPr>
          <w:rFonts w:cs="Times New Roman"/>
        </w:rPr>
        <w:t xml:space="preserve"> s ozvučovací technikou apod.) a </w:t>
      </w:r>
      <w:proofErr w:type="spellStart"/>
      <w:r w:rsidRPr="00E62C3A">
        <w:rPr>
          <w:rFonts w:cs="Times New Roman"/>
        </w:rPr>
        <w:t>případn</w:t>
      </w:r>
      <w:proofErr w:type="spellEnd"/>
      <w:r w:rsidRPr="00E62C3A">
        <w:rPr>
          <w:rFonts w:cs="Times New Roman"/>
          <w:lang w:val="fr-FR"/>
        </w:rPr>
        <w:t xml:space="preserve">é </w:t>
      </w:r>
      <w:r w:rsidRPr="00E62C3A">
        <w:rPr>
          <w:rFonts w:cs="Times New Roman"/>
          <w:lang w:val="it-IT"/>
        </w:rPr>
        <w:t>dal</w:t>
      </w:r>
      <w:proofErr w:type="spellStart"/>
      <w:r w:rsidRPr="00E62C3A">
        <w:rPr>
          <w:rFonts w:cs="Times New Roman"/>
        </w:rPr>
        <w:t>ší</w:t>
      </w:r>
      <w:proofErr w:type="spellEnd"/>
      <w:r w:rsidRPr="00E62C3A">
        <w:rPr>
          <w:rFonts w:cs="Times New Roman"/>
        </w:rPr>
        <w:t xml:space="preserve"> služby, </w:t>
      </w:r>
      <w:proofErr w:type="spellStart"/>
      <w:r w:rsidRPr="00E62C3A">
        <w:rPr>
          <w:rFonts w:cs="Times New Roman"/>
        </w:rPr>
        <w:t>kter</w:t>
      </w:r>
      <w:proofErr w:type="spellEnd"/>
      <w:r w:rsidRPr="00E62C3A">
        <w:rPr>
          <w:rFonts w:cs="Times New Roman"/>
          <w:lang w:val="fr-FR"/>
        </w:rPr>
        <w:t xml:space="preserve">é </w:t>
      </w:r>
      <w:r w:rsidRPr="00E62C3A">
        <w:rPr>
          <w:rFonts w:cs="Times New Roman"/>
        </w:rPr>
        <w:t>se pronajímatel zavazuje poskytnout.</w:t>
      </w:r>
    </w:p>
    <w:p w14:paraId="2D7E00AB" w14:textId="77777777" w:rsidR="009F2C9E" w:rsidRPr="00E62C3A" w:rsidRDefault="009F2C9E" w:rsidP="009F2C9E">
      <w:pPr>
        <w:ind w:left="360"/>
        <w:jc w:val="both"/>
        <w:rPr>
          <w:rFonts w:cs="Times New Roman"/>
        </w:rPr>
      </w:pPr>
    </w:p>
    <w:p w14:paraId="5AA67A3B" w14:textId="631579ED" w:rsidR="008A35C8" w:rsidRPr="00E62C3A" w:rsidRDefault="003204D2" w:rsidP="008A35C8">
      <w:pPr>
        <w:numPr>
          <w:ilvl w:val="0"/>
          <w:numId w:val="3"/>
        </w:numPr>
        <w:jc w:val="both"/>
        <w:rPr>
          <w:rFonts w:cs="Times New Roman"/>
        </w:rPr>
      </w:pPr>
      <w:r w:rsidRPr="00E62C3A">
        <w:rPr>
          <w:rFonts w:cs="Times New Roman"/>
        </w:rPr>
        <w:t xml:space="preserve">Celková </w:t>
      </w:r>
      <w:r w:rsidRPr="00E62C3A">
        <w:rPr>
          <w:rFonts w:cs="Times New Roman"/>
          <w:lang w:val="it-IT"/>
        </w:rPr>
        <w:t>cena p</w:t>
      </w:r>
      <w:proofErr w:type="spellStart"/>
      <w:r w:rsidRPr="00E62C3A">
        <w:rPr>
          <w:rFonts w:cs="Times New Roman"/>
        </w:rPr>
        <w:t>ři</w:t>
      </w:r>
      <w:proofErr w:type="spellEnd"/>
      <w:r w:rsidRPr="00E62C3A">
        <w:rPr>
          <w:rFonts w:cs="Times New Roman"/>
        </w:rPr>
        <w:t xml:space="preserve"> rozsahu nájmu dle t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 xml:space="preserve">to smlouvy (výše </w:t>
      </w:r>
      <w:proofErr w:type="spellStart"/>
      <w:r w:rsidRPr="00E62C3A">
        <w:rPr>
          <w:rFonts w:cs="Times New Roman"/>
        </w:rPr>
        <w:t>nájemn</w:t>
      </w:r>
      <w:proofErr w:type="spellEnd"/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  <w:lang w:val="it-IT"/>
        </w:rPr>
        <w:t>ho a dal</w:t>
      </w:r>
      <w:proofErr w:type="spellStart"/>
      <w:r w:rsidRPr="00E62C3A">
        <w:rPr>
          <w:rFonts w:cs="Times New Roman"/>
        </w:rPr>
        <w:t>ší</w:t>
      </w:r>
      <w:r w:rsidRPr="00E62C3A">
        <w:rPr>
          <w:rFonts w:cs="Times New Roman"/>
          <w:lang w:val="de-DE"/>
        </w:rPr>
        <w:t>ch</w:t>
      </w:r>
      <w:proofErr w:type="spellEnd"/>
      <w:r w:rsidRPr="00E62C3A">
        <w:rPr>
          <w:rFonts w:cs="Times New Roman"/>
          <w:lang w:val="de-DE"/>
        </w:rPr>
        <w:t xml:space="preserve"> </w:t>
      </w:r>
      <w:r w:rsidRPr="00E62C3A">
        <w:rPr>
          <w:rFonts w:cs="Times New Roman"/>
        </w:rPr>
        <w:t xml:space="preserve">úhrad), včetně jejího podrobnějšího rozpisu, je uvedena </w:t>
      </w:r>
      <w:r w:rsidR="004A4445" w:rsidRPr="00E62C3A">
        <w:rPr>
          <w:rFonts w:cs="Times New Roman"/>
        </w:rPr>
        <w:t xml:space="preserve">v </w:t>
      </w:r>
      <w:r w:rsidRPr="00E62C3A">
        <w:rPr>
          <w:rFonts w:cs="Times New Roman"/>
        </w:rPr>
        <w:t>objednávce nájmu, která tvoří přílohu t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 xml:space="preserve">to smlouvy. Nájemce výslovně potvrzuje, že se s touto cenou souhlasí. V případě změny rozsahu nájmu (viz článek II Pravidel pronájmů) se celková cena změní odpovídajícím způsobem. Nájemce </w:t>
      </w:r>
      <w:r w:rsidR="00E039AC" w:rsidRPr="00E62C3A">
        <w:rPr>
          <w:rFonts w:cs="Times New Roman"/>
        </w:rPr>
        <w:t>je povinen uhradit</w:t>
      </w:r>
      <w:r w:rsidR="008A35C8" w:rsidRPr="00E62C3A">
        <w:rPr>
          <w:rFonts w:cs="Times New Roman"/>
        </w:rPr>
        <w:t xml:space="preserve"> </w:t>
      </w:r>
      <w:r w:rsidR="008A35C8" w:rsidRPr="00E62C3A">
        <w:rPr>
          <w:rFonts w:cs="Times New Roman"/>
          <w:lang w:val="fr-FR"/>
        </w:rPr>
        <w:t xml:space="preserve">100% </w:t>
      </w:r>
      <w:r w:rsidRPr="00E62C3A">
        <w:rPr>
          <w:rFonts w:cs="Times New Roman"/>
          <w:lang w:val="fr-FR"/>
        </w:rPr>
        <w:t>z</w:t>
      </w:r>
      <w:r w:rsidRPr="00E62C3A">
        <w:rPr>
          <w:rFonts w:cs="Times New Roman"/>
        </w:rPr>
        <w:t> </w:t>
      </w:r>
      <w:proofErr w:type="spellStart"/>
      <w:r w:rsidRPr="00E62C3A">
        <w:rPr>
          <w:rFonts w:cs="Times New Roman"/>
        </w:rPr>
        <w:t>celkov</w:t>
      </w:r>
      <w:proofErr w:type="spellEnd"/>
      <w:r w:rsidRPr="00E62C3A">
        <w:rPr>
          <w:rFonts w:cs="Times New Roman"/>
          <w:lang w:val="fr-FR"/>
        </w:rPr>
        <w:t>é</w:t>
      </w:r>
      <w:r w:rsidR="004A4445" w:rsidRPr="00E62C3A">
        <w:rPr>
          <w:rFonts w:cs="Times New Roman"/>
          <w:lang w:val="fr-FR"/>
        </w:rPr>
        <w:t xml:space="preserve"> částky</w:t>
      </w:r>
      <w:r w:rsidRPr="00E62C3A">
        <w:rPr>
          <w:rFonts w:cs="Times New Roman"/>
          <w:lang w:val="fr-FR"/>
        </w:rPr>
        <w:t xml:space="preserve"> </w:t>
      </w:r>
      <w:r w:rsidRPr="00E62C3A">
        <w:rPr>
          <w:rFonts w:cs="Times New Roman"/>
        </w:rPr>
        <w:t>ceny</w:t>
      </w:r>
      <w:r w:rsidR="004A4445" w:rsidRPr="00E62C3A">
        <w:rPr>
          <w:rFonts w:cs="Times New Roman"/>
        </w:rPr>
        <w:t xml:space="preserve">, </w:t>
      </w:r>
      <w:r w:rsidR="00E039AC" w:rsidRPr="00E62C3A">
        <w:rPr>
          <w:rFonts w:cs="Times New Roman"/>
        </w:rPr>
        <w:t>neprodleně</w:t>
      </w:r>
      <w:r w:rsidR="004A4445" w:rsidRPr="00E62C3A">
        <w:rPr>
          <w:rFonts w:cs="Times New Roman"/>
        </w:rPr>
        <w:t>,</w:t>
      </w:r>
      <w:r w:rsidR="00E039AC" w:rsidRPr="00E62C3A">
        <w:rPr>
          <w:rFonts w:cs="Times New Roman"/>
        </w:rPr>
        <w:t xml:space="preserve"> </w:t>
      </w:r>
      <w:r w:rsidR="008A35C8" w:rsidRPr="00E62C3A">
        <w:rPr>
          <w:rFonts w:cs="Times New Roman"/>
        </w:rPr>
        <w:t xml:space="preserve">nejpozději </w:t>
      </w:r>
      <w:r w:rsidR="00243CFD" w:rsidRPr="00E62C3A">
        <w:rPr>
          <w:rFonts w:cs="Times New Roman"/>
        </w:rPr>
        <w:t>1</w:t>
      </w:r>
      <w:r w:rsidR="008A35C8" w:rsidRPr="00E62C3A">
        <w:rPr>
          <w:rFonts w:cs="Times New Roman"/>
        </w:rPr>
        <w:t xml:space="preserve"> d</w:t>
      </w:r>
      <w:r w:rsidR="00243CFD" w:rsidRPr="00E62C3A">
        <w:rPr>
          <w:rFonts w:cs="Times New Roman"/>
        </w:rPr>
        <w:t>en</w:t>
      </w:r>
      <w:r w:rsidR="008A35C8" w:rsidRPr="00E62C3A">
        <w:rPr>
          <w:rFonts w:cs="Times New Roman"/>
        </w:rPr>
        <w:t xml:space="preserve"> před konáním akce na základě vystavené faktury ze strany pronajímatele.</w:t>
      </w:r>
    </w:p>
    <w:p w14:paraId="49F3666B" w14:textId="77777777" w:rsidR="009F2C9E" w:rsidRPr="00E62C3A" w:rsidRDefault="009F2C9E" w:rsidP="009F2C9E">
      <w:pPr>
        <w:tabs>
          <w:tab w:val="left" w:pos="1800"/>
        </w:tabs>
        <w:ind w:left="360"/>
        <w:jc w:val="both"/>
        <w:rPr>
          <w:rFonts w:cs="Times New Roman"/>
        </w:rPr>
      </w:pPr>
    </w:p>
    <w:p w14:paraId="2D9374BA" w14:textId="19635F8A" w:rsidR="009F2C9E" w:rsidRPr="00E62C3A" w:rsidRDefault="009F2C9E" w:rsidP="009F2C9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709"/>
        </w:tabs>
        <w:jc w:val="both"/>
        <w:rPr>
          <w:rFonts w:eastAsia="Times New Roman"/>
        </w:rPr>
      </w:pPr>
      <w:r w:rsidRPr="00E62C3A">
        <w:rPr>
          <w:rFonts w:eastAsia="Times New Roman"/>
        </w:rPr>
        <w:lastRenderedPageBreak/>
        <w:t>Smluvní strany souhlasí s uveřejněním této smlouvy v registru smluv podle zvláštního zákona. Zákonnou povinnost (v souladu se zákonem č. 340/2015 Sb., o zvláštních podmínkách účinnosti některých smluv, uveřejňování těchto smluv a o registru smluv v platném znění/ zákon o registru smluv) se zavazuje splnit nájemce; nájemce vyrozumí pronajímatele o zveřejnění.</w:t>
      </w:r>
    </w:p>
    <w:p w14:paraId="1454E224" w14:textId="77777777" w:rsidR="007E2C64" w:rsidRPr="00E62C3A" w:rsidRDefault="007E2C64" w:rsidP="007E2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709"/>
          <w:tab w:val="left" w:pos="1800"/>
        </w:tabs>
        <w:ind w:left="360"/>
        <w:jc w:val="both"/>
        <w:rPr>
          <w:rFonts w:eastAsia="Times New Roman"/>
        </w:rPr>
      </w:pPr>
    </w:p>
    <w:p w14:paraId="17CEAE64" w14:textId="560ACF02" w:rsidR="009F2C9E" w:rsidRPr="00E62C3A" w:rsidRDefault="009F2C9E" w:rsidP="009F2C9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jc w:val="both"/>
        <w:rPr>
          <w:rFonts w:eastAsia="Times New Roman"/>
        </w:rPr>
      </w:pPr>
      <w:r w:rsidRPr="00E62C3A">
        <w:rPr>
          <w:rFonts w:eastAsia="Times New Roman"/>
        </w:rPr>
        <w:t>Osobní údaje jsou objednatelem zpracovány dle požadavků GDPR - Nařízení Evropského parlamentu rady (EU) 2016/679 ze dne 27. 4. 2016 a dle zákona č. 110/2019 Sb. o zpracování osobních údajů, v platném znění.</w:t>
      </w:r>
    </w:p>
    <w:p w14:paraId="77B45092" w14:textId="77777777" w:rsidR="009F2C9E" w:rsidRPr="00E62C3A" w:rsidRDefault="009F2C9E" w:rsidP="009F2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1800"/>
        </w:tabs>
        <w:ind w:left="360"/>
        <w:jc w:val="both"/>
        <w:rPr>
          <w:rFonts w:eastAsia="Times New Roman"/>
        </w:rPr>
      </w:pPr>
    </w:p>
    <w:p w14:paraId="5AA67A3D" w14:textId="6504EB10" w:rsidR="00DE47A1" w:rsidRPr="00E62C3A" w:rsidRDefault="003204D2" w:rsidP="00E778EA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E62C3A">
        <w:rPr>
          <w:rFonts w:cs="Times New Roman"/>
        </w:rPr>
        <w:t>Případn</w:t>
      </w:r>
      <w:proofErr w:type="spellEnd"/>
      <w:r w:rsidRPr="00E62C3A">
        <w:rPr>
          <w:rFonts w:cs="Times New Roman"/>
          <w:lang w:val="fr-FR"/>
        </w:rPr>
        <w:t xml:space="preserve">é </w:t>
      </w:r>
      <w:r w:rsidRPr="00E62C3A">
        <w:rPr>
          <w:rFonts w:cs="Times New Roman"/>
        </w:rPr>
        <w:t>změny t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>to smlouvy se provádějí písemným dodatkem k t</w:t>
      </w:r>
      <w:r w:rsidRPr="00E62C3A">
        <w:rPr>
          <w:rFonts w:cs="Times New Roman"/>
          <w:lang w:val="fr-FR"/>
        </w:rPr>
        <w:t>é</w:t>
      </w:r>
      <w:r w:rsidRPr="00E62C3A">
        <w:rPr>
          <w:rFonts w:cs="Times New Roman"/>
        </w:rPr>
        <w:t>to smlouvě. Tato smlouva je vyhotovena ve dvou provedeních, z </w:t>
      </w:r>
      <w:proofErr w:type="spellStart"/>
      <w:r w:rsidRPr="00E62C3A">
        <w:rPr>
          <w:rFonts w:cs="Times New Roman"/>
          <w:lang w:val="de-DE"/>
        </w:rPr>
        <w:t>nich</w:t>
      </w:r>
      <w:proofErr w:type="spellEnd"/>
      <w:r w:rsidRPr="00E62C3A">
        <w:rPr>
          <w:rFonts w:cs="Times New Roman"/>
        </w:rPr>
        <w:t>ž každá ze stran obdrží po jednom.</w:t>
      </w:r>
    </w:p>
    <w:p w14:paraId="08BAAB78" w14:textId="77777777" w:rsidR="007E2C64" w:rsidRPr="00E62C3A" w:rsidRDefault="007E2C64" w:rsidP="007E2C64">
      <w:pPr>
        <w:tabs>
          <w:tab w:val="left" w:pos="1800"/>
        </w:tabs>
        <w:ind w:left="360"/>
        <w:jc w:val="both"/>
        <w:rPr>
          <w:rFonts w:cs="Times New Roman"/>
        </w:rPr>
      </w:pPr>
    </w:p>
    <w:p w14:paraId="52710262" w14:textId="77777777" w:rsidR="007E2C64" w:rsidRPr="00E62C3A" w:rsidRDefault="007E2C64" w:rsidP="007E2C64">
      <w:pPr>
        <w:pStyle w:val="Odstavecseseznamem"/>
        <w:numPr>
          <w:ilvl w:val="0"/>
          <w:numId w:val="3"/>
        </w:numPr>
        <w:rPr>
          <w:rFonts w:cs="Times New Roman"/>
        </w:rPr>
      </w:pPr>
      <w:r w:rsidRPr="00E62C3A">
        <w:rPr>
          <w:rFonts w:cs="Times New Roman"/>
        </w:rPr>
        <w:t xml:space="preserve">Smlouva nabývá platnosti dnem podpisu obou smluvních stran a účinnosti dnem zveřejnění na Registru smluv. </w:t>
      </w:r>
    </w:p>
    <w:p w14:paraId="2F7DE673" w14:textId="77777777" w:rsidR="007E2C64" w:rsidRPr="00E62C3A" w:rsidRDefault="007E2C64" w:rsidP="007E2C64">
      <w:pPr>
        <w:tabs>
          <w:tab w:val="left" w:pos="1800"/>
        </w:tabs>
        <w:ind w:left="360"/>
        <w:jc w:val="both"/>
        <w:rPr>
          <w:rFonts w:cs="Times New Roman"/>
        </w:rPr>
      </w:pPr>
    </w:p>
    <w:p w14:paraId="2037E8BD" w14:textId="77777777" w:rsidR="007E2C64" w:rsidRPr="00E62C3A" w:rsidRDefault="007E2C64" w:rsidP="007E2C64">
      <w:pPr>
        <w:tabs>
          <w:tab w:val="left" w:pos="1800"/>
        </w:tabs>
        <w:jc w:val="both"/>
        <w:rPr>
          <w:rFonts w:cs="Times New Roman"/>
        </w:rPr>
      </w:pPr>
    </w:p>
    <w:p w14:paraId="5AA67A3E" w14:textId="77777777" w:rsidR="00DE47A1" w:rsidRPr="00E62C3A" w:rsidRDefault="00DE47A1">
      <w:pPr>
        <w:jc w:val="both"/>
        <w:rPr>
          <w:rFonts w:cs="Times New Roman"/>
        </w:rPr>
      </w:pPr>
    </w:p>
    <w:p w14:paraId="1D857A2A" w14:textId="77777777" w:rsidR="00ED7380" w:rsidRPr="00E62C3A" w:rsidRDefault="00ED7380">
      <w:pPr>
        <w:jc w:val="both"/>
        <w:rPr>
          <w:rFonts w:cs="Times New Roman"/>
        </w:rPr>
      </w:pPr>
    </w:p>
    <w:p w14:paraId="5AA67A3F" w14:textId="4F80313C" w:rsidR="00DE47A1" w:rsidRPr="00E62C3A" w:rsidRDefault="003204D2">
      <w:pPr>
        <w:jc w:val="both"/>
        <w:rPr>
          <w:rFonts w:cs="Times New Roman"/>
        </w:rPr>
      </w:pPr>
      <w:r w:rsidRPr="00E62C3A">
        <w:rPr>
          <w:rFonts w:cs="Times New Roman"/>
        </w:rPr>
        <w:tab/>
        <w:t xml:space="preserve">V Hradci </w:t>
      </w:r>
      <w:proofErr w:type="spellStart"/>
      <w:r w:rsidRPr="00E62C3A">
        <w:rPr>
          <w:rFonts w:cs="Times New Roman"/>
        </w:rPr>
        <w:t>Králov</w:t>
      </w:r>
      <w:proofErr w:type="spellEnd"/>
      <w:r w:rsidRPr="00E62C3A">
        <w:rPr>
          <w:rFonts w:cs="Times New Roman"/>
          <w:lang w:val="fr-FR"/>
        </w:rPr>
        <w:t xml:space="preserve">é </w:t>
      </w:r>
      <w:r w:rsidRPr="00E62C3A">
        <w:rPr>
          <w:rFonts w:cs="Times New Roman"/>
        </w:rPr>
        <w:t xml:space="preserve">dne </w:t>
      </w:r>
      <w:r w:rsidR="00BB2A09">
        <w:rPr>
          <w:rFonts w:cs="Times New Roman"/>
        </w:rPr>
        <w:t>16. 9.2024</w:t>
      </w:r>
      <w:r w:rsidRPr="00E62C3A">
        <w:rPr>
          <w:rFonts w:cs="Times New Roman"/>
          <w:lang w:val="de-DE"/>
        </w:rPr>
        <w:t xml:space="preserve">           </w:t>
      </w:r>
      <w:r w:rsidRPr="00E62C3A">
        <w:rPr>
          <w:rFonts w:cs="Times New Roman"/>
          <w:lang w:val="de-DE"/>
        </w:rPr>
        <w:tab/>
        <w:t xml:space="preserve">         </w:t>
      </w:r>
      <w:r w:rsidRPr="00E62C3A">
        <w:rPr>
          <w:rFonts w:cs="Times New Roman"/>
          <w:lang w:val="de-DE"/>
        </w:rPr>
        <w:tab/>
        <w:t xml:space="preserve">  </w:t>
      </w:r>
      <w:r w:rsidR="00BB2A09">
        <w:rPr>
          <w:rFonts w:cs="Times New Roman"/>
          <w:lang w:val="de-DE"/>
        </w:rPr>
        <w:t xml:space="preserve">          </w:t>
      </w:r>
      <w:r w:rsidRPr="00E62C3A">
        <w:rPr>
          <w:rFonts w:cs="Times New Roman"/>
          <w:lang w:val="de-DE"/>
        </w:rPr>
        <w:t>V</w:t>
      </w:r>
      <w:r w:rsidRPr="00E62C3A">
        <w:rPr>
          <w:rFonts w:cs="Times New Roman"/>
        </w:rPr>
        <w:t> </w:t>
      </w:r>
      <w:r w:rsidR="00AB43A7" w:rsidRPr="00E62C3A">
        <w:rPr>
          <w:rFonts w:cs="Times New Roman"/>
        </w:rPr>
        <w:t>Praze</w:t>
      </w:r>
      <w:r w:rsidRPr="00E62C3A">
        <w:rPr>
          <w:rFonts w:cs="Times New Roman"/>
          <w:lang w:val="fr-FR"/>
        </w:rPr>
        <w:t xml:space="preserve"> </w:t>
      </w:r>
      <w:r w:rsidR="00E778EA" w:rsidRPr="00E62C3A">
        <w:rPr>
          <w:rFonts w:cs="Times New Roman"/>
        </w:rPr>
        <w:t xml:space="preserve">dne </w:t>
      </w:r>
      <w:r w:rsidR="00BB2A09">
        <w:rPr>
          <w:rFonts w:cs="Times New Roman"/>
        </w:rPr>
        <w:t>6. 9. 2024</w:t>
      </w:r>
    </w:p>
    <w:p w14:paraId="5AA67A40" w14:textId="77777777" w:rsidR="00EA71A4" w:rsidRPr="00E62C3A" w:rsidRDefault="00EA71A4">
      <w:pPr>
        <w:jc w:val="both"/>
        <w:rPr>
          <w:rFonts w:cs="Times New Roman"/>
        </w:rPr>
      </w:pPr>
    </w:p>
    <w:p w14:paraId="02C460E9" w14:textId="77777777" w:rsidR="00ED7380" w:rsidRPr="00E62C3A" w:rsidRDefault="00ED7380">
      <w:pPr>
        <w:jc w:val="both"/>
        <w:rPr>
          <w:rFonts w:cs="Times New Roman"/>
        </w:rPr>
      </w:pPr>
    </w:p>
    <w:p w14:paraId="54AD53C1" w14:textId="14EDFA52" w:rsidR="00ED7380" w:rsidRPr="00E62C3A" w:rsidRDefault="002D1BE2">
      <w:pPr>
        <w:jc w:val="both"/>
        <w:rPr>
          <w:rFonts w:cs="Times New Roman"/>
        </w:rPr>
      </w:pPr>
      <w:r w:rsidRPr="00E62C3A">
        <w:rPr>
          <w:rFonts w:cs="Times New Roman"/>
        </w:rPr>
        <w:tab/>
      </w:r>
      <w:r w:rsidR="00BB2A09">
        <w:rPr>
          <w:rFonts w:cs="Times New Roman"/>
        </w:rPr>
        <w:t xml:space="preserve">Mgr. Zuzana </w:t>
      </w:r>
      <w:proofErr w:type="spellStart"/>
      <w:r w:rsidR="00BB2A09">
        <w:rPr>
          <w:rFonts w:cs="Times New Roman"/>
        </w:rPr>
        <w:t>Ceralová</w:t>
      </w:r>
      <w:proofErr w:type="spellEnd"/>
      <w:r w:rsidR="00BB2A09">
        <w:rPr>
          <w:rFonts w:cs="Times New Roman"/>
        </w:rPr>
        <w:t xml:space="preserve"> </w:t>
      </w:r>
      <w:proofErr w:type="spellStart"/>
      <w:r w:rsidR="00BB2A09">
        <w:rPr>
          <w:rFonts w:cs="Times New Roman"/>
        </w:rPr>
        <w:t>Petrofová</w:t>
      </w:r>
      <w:proofErr w:type="spellEnd"/>
      <w:r w:rsidRPr="00E62C3A">
        <w:rPr>
          <w:rFonts w:cs="Times New Roman"/>
        </w:rPr>
        <w:tab/>
      </w:r>
      <w:r w:rsidRPr="00E62C3A">
        <w:rPr>
          <w:rFonts w:cs="Times New Roman"/>
        </w:rPr>
        <w:tab/>
      </w:r>
      <w:r w:rsidRPr="00E62C3A">
        <w:rPr>
          <w:rFonts w:cs="Times New Roman"/>
        </w:rPr>
        <w:tab/>
      </w:r>
      <w:r w:rsidRPr="00E62C3A">
        <w:rPr>
          <w:rFonts w:cs="Times New Roman"/>
        </w:rPr>
        <w:tab/>
        <w:t xml:space="preserve">  Mgr. Lenka Lázňovská, ředitelka NIPOS</w:t>
      </w:r>
      <w:r w:rsidRPr="00E62C3A">
        <w:rPr>
          <w:rFonts w:cs="Times New Roman"/>
        </w:rPr>
        <w:tab/>
      </w:r>
    </w:p>
    <w:p w14:paraId="5AA67A42" w14:textId="77777777" w:rsidR="00DE47A1" w:rsidRPr="00E62C3A" w:rsidRDefault="003204D2">
      <w:pPr>
        <w:tabs>
          <w:tab w:val="clear" w:pos="360"/>
          <w:tab w:val="center" w:pos="2268"/>
          <w:tab w:val="center" w:pos="7797"/>
        </w:tabs>
        <w:jc w:val="both"/>
        <w:rPr>
          <w:rFonts w:cs="Times New Roman"/>
        </w:rPr>
      </w:pPr>
      <w:r w:rsidRPr="00E62C3A">
        <w:rPr>
          <w:rFonts w:cs="Times New Roman"/>
          <w:lang w:val="de-DE"/>
        </w:rPr>
        <w:tab/>
        <w:t xml:space="preserve">      …………………………………………                           ………………………………………</w:t>
      </w:r>
    </w:p>
    <w:p w14:paraId="5AA67A43" w14:textId="77777777" w:rsidR="00DE47A1" w:rsidRPr="009F2C9E" w:rsidRDefault="003204D2">
      <w:pPr>
        <w:tabs>
          <w:tab w:val="clear" w:pos="360"/>
          <w:tab w:val="center" w:pos="2268"/>
          <w:tab w:val="center" w:pos="7797"/>
        </w:tabs>
        <w:jc w:val="both"/>
        <w:rPr>
          <w:rFonts w:cs="Times New Roman"/>
        </w:rPr>
      </w:pPr>
      <w:r w:rsidRPr="00E62C3A">
        <w:rPr>
          <w:rFonts w:cs="Times New Roman"/>
          <w:lang w:val="de-DE"/>
        </w:rPr>
        <w:t xml:space="preserve">                         </w:t>
      </w:r>
      <w:r w:rsidRPr="00E62C3A">
        <w:rPr>
          <w:rFonts w:cs="Times New Roman"/>
          <w:lang w:val="de-DE"/>
        </w:rPr>
        <w:tab/>
      </w:r>
      <w:proofErr w:type="spellStart"/>
      <w:r w:rsidRPr="00E62C3A">
        <w:rPr>
          <w:rFonts w:cs="Times New Roman"/>
          <w:lang w:val="de-DE"/>
        </w:rPr>
        <w:t>pronaj</w:t>
      </w:r>
      <w:proofErr w:type="spellEnd"/>
      <w:r w:rsidRPr="00E62C3A">
        <w:rPr>
          <w:rFonts w:cs="Times New Roman"/>
        </w:rPr>
        <w:t>í</w:t>
      </w:r>
      <w:proofErr w:type="spellStart"/>
      <w:r w:rsidRPr="00E62C3A">
        <w:rPr>
          <w:rFonts w:cs="Times New Roman"/>
          <w:lang w:val="de-DE"/>
        </w:rPr>
        <w:t>matel</w:t>
      </w:r>
      <w:proofErr w:type="spellEnd"/>
      <w:r w:rsidRPr="00E62C3A">
        <w:rPr>
          <w:rFonts w:cs="Times New Roman"/>
          <w:lang w:val="de-DE"/>
        </w:rPr>
        <w:t xml:space="preserve">                                                                         n</w:t>
      </w:r>
      <w:proofErr w:type="spellStart"/>
      <w:r w:rsidR="00E778EA" w:rsidRPr="00E62C3A">
        <w:rPr>
          <w:rFonts w:cs="Times New Roman"/>
        </w:rPr>
        <w:t>ájemce</w:t>
      </w:r>
      <w:proofErr w:type="spellEnd"/>
    </w:p>
    <w:sectPr w:rsidR="00DE47A1" w:rsidRPr="009F2C9E">
      <w:headerReference w:type="default" r:id="rId11"/>
      <w:footerReference w:type="default" r:id="rId12"/>
      <w:pgSz w:w="11900" w:h="16840"/>
      <w:pgMar w:top="1618" w:right="926" w:bottom="1438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32342" w14:textId="77777777" w:rsidR="00535D6E" w:rsidRDefault="00535D6E">
      <w:r>
        <w:separator/>
      </w:r>
    </w:p>
  </w:endnote>
  <w:endnote w:type="continuationSeparator" w:id="0">
    <w:p w14:paraId="3A6B7204" w14:textId="77777777" w:rsidR="00535D6E" w:rsidRDefault="0053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67A49" w14:textId="77777777" w:rsidR="00DE47A1" w:rsidRDefault="00DE47A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C8132" w14:textId="77777777" w:rsidR="00535D6E" w:rsidRDefault="00535D6E">
      <w:r>
        <w:separator/>
      </w:r>
    </w:p>
  </w:footnote>
  <w:footnote w:type="continuationSeparator" w:id="0">
    <w:p w14:paraId="45A4D36B" w14:textId="77777777" w:rsidR="00535D6E" w:rsidRDefault="0053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67A48" w14:textId="77777777" w:rsidR="00DE47A1" w:rsidRDefault="00DE47A1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A06EE"/>
    <w:multiLevelType w:val="hybridMultilevel"/>
    <w:tmpl w:val="EC3EBE28"/>
    <w:numStyleLink w:val="Importovanstyl1"/>
  </w:abstractNum>
  <w:abstractNum w:abstractNumId="1" w15:restartNumberingAfterBreak="0">
    <w:nsid w:val="4D9B0766"/>
    <w:multiLevelType w:val="hybridMultilevel"/>
    <w:tmpl w:val="EC3EBE28"/>
    <w:styleLink w:val="Importovanstyl1"/>
    <w:lvl w:ilvl="0" w:tplc="9F3A1B3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6A4A08">
      <w:start w:val="1"/>
      <w:numFmt w:val="lowerLetter"/>
      <w:lvlText w:val="%2."/>
      <w:lvlJc w:val="left"/>
      <w:pPr>
        <w:ind w:left="1142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482DBA">
      <w:start w:val="1"/>
      <w:numFmt w:val="lowerRoman"/>
      <w:lvlText w:val="%3."/>
      <w:lvlJc w:val="left"/>
      <w:pPr>
        <w:ind w:left="1854" w:hanging="6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EAF1FE">
      <w:start w:val="1"/>
      <w:numFmt w:val="decimal"/>
      <w:lvlText w:val="%4."/>
      <w:lvlJc w:val="left"/>
      <w:pPr>
        <w:ind w:left="2582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546CE2">
      <w:start w:val="1"/>
      <w:numFmt w:val="lowerLetter"/>
      <w:lvlText w:val="%5."/>
      <w:lvlJc w:val="left"/>
      <w:pPr>
        <w:ind w:left="3302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184112">
      <w:start w:val="1"/>
      <w:numFmt w:val="lowerRoman"/>
      <w:lvlText w:val="%6."/>
      <w:lvlJc w:val="left"/>
      <w:pPr>
        <w:ind w:left="4014" w:hanging="6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58FF52">
      <w:start w:val="1"/>
      <w:numFmt w:val="decimal"/>
      <w:lvlText w:val="%7."/>
      <w:lvlJc w:val="left"/>
      <w:pPr>
        <w:ind w:left="4742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401E00">
      <w:start w:val="1"/>
      <w:numFmt w:val="lowerLetter"/>
      <w:lvlText w:val="%8."/>
      <w:lvlJc w:val="left"/>
      <w:pPr>
        <w:ind w:left="5462" w:hanging="7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345A1A">
      <w:start w:val="1"/>
      <w:numFmt w:val="lowerRoman"/>
      <w:lvlText w:val="%9."/>
      <w:lvlJc w:val="left"/>
      <w:pPr>
        <w:ind w:left="6174" w:hanging="6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7C745D3"/>
    <w:multiLevelType w:val="multilevel"/>
    <w:tmpl w:val="E934F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1674DD72">
        <w:start w:val="1"/>
        <w:numFmt w:val="decimal"/>
        <w:lvlText w:val="%1."/>
        <w:lvlJc w:val="left"/>
        <w:pPr>
          <w:tabs>
            <w:tab w:val="left" w:pos="18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88B6C0">
        <w:start w:val="1"/>
        <w:numFmt w:val="lowerLetter"/>
        <w:lvlText w:val="%2."/>
        <w:lvlJc w:val="left"/>
        <w:pPr>
          <w:tabs>
            <w:tab w:val="left" w:pos="1800"/>
          </w:tabs>
          <w:ind w:left="114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0C97FC">
        <w:start w:val="1"/>
        <w:numFmt w:val="lowerRoman"/>
        <w:lvlText w:val="%3."/>
        <w:lvlJc w:val="left"/>
        <w:pPr>
          <w:ind w:left="1824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DE2E60">
        <w:start w:val="1"/>
        <w:numFmt w:val="decimal"/>
        <w:lvlText w:val="%4."/>
        <w:lvlJc w:val="left"/>
        <w:pPr>
          <w:tabs>
            <w:tab w:val="left" w:pos="1800"/>
          </w:tabs>
          <w:ind w:left="25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CE5858">
        <w:start w:val="1"/>
        <w:numFmt w:val="lowerLetter"/>
        <w:lvlText w:val="%5."/>
        <w:lvlJc w:val="left"/>
        <w:pPr>
          <w:tabs>
            <w:tab w:val="left" w:pos="1800"/>
          </w:tabs>
          <w:ind w:left="330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846CC6">
        <w:start w:val="1"/>
        <w:numFmt w:val="lowerRoman"/>
        <w:lvlText w:val="%6."/>
        <w:lvlJc w:val="left"/>
        <w:pPr>
          <w:tabs>
            <w:tab w:val="left" w:pos="1800"/>
          </w:tabs>
          <w:ind w:left="4017" w:hanging="6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FC259C">
        <w:start w:val="1"/>
        <w:numFmt w:val="decimal"/>
        <w:lvlText w:val="%7."/>
        <w:lvlJc w:val="left"/>
        <w:pPr>
          <w:tabs>
            <w:tab w:val="left" w:pos="1800"/>
          </w:tabs>
          <w:ind w:left="474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90636E">
        <w:start w:val="1"/>
        <w:numFmt w:val="lowerLetter"/>
        <w:lvlText w:val="%8."/>
        <w:lvlJc w:val="left"/>
        <w:pPr>
          <w:tabs>
            <w:tab w:val="left" w:pos="1800"/>
          </w:tabs>
          <w:ind w:left="546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D818E4">
        <w:start w:val="1"/>
        <w:numFmt w:val="lowerRoman"/>
        <w:lvlText w:val="%9."/>
        <w:lvlJc w:val="left"/>
        <w:pPr>
          <w:tabs>
            <w:tab w:val="left" w:pos="1800"/>
          </w:tabs>
          <w:ind w:left="6177" w:hanging="6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A1"/>
    <w:rsid w:val="00005831"/>
    <w:rsid w:val="000340C3"/>
    <w:rsid w:val="00046C73"/>
    <w:rsid w:val="0008324A"/>
    <w:rsid w:val="00084687"/>
    <w:rsid w:val="000C06A1"/>
    <w:rsid w:val="001F2E1D"/>
    <w:rsid w:val="00243CFD"/>
    <w:rsid w:val="002D1BE2"/>
    <w:rsid w:val="003204D2"/>
    <w:rsid w:val="00345798"/>
    <w:rsid w:val="003C572A"/>
    <w:rsid w:val="003E6D21"/>
    <w:rsid w:val="003F4CD6"/>
    <w:rsid w:val="00403B40"/>
    <w:rsid w:val="00433040"/>
    <w:rsid w:val="00493FCD"/>
    <w:rsid w:val="004941D2"/>
    <w:rsid w:val="004A4445"/>
    <w:rsid w:val="00504298"/>
    <w:rsid w:val="005311D1"/>
    <w:rsid w:val="00535D6E"/>
    <w:rsid w:val="00570F1E"/>
    <w:rsid w:val="00587C8C"/>
    <w:rsid w:val="005D0524"/>
    <w:rsid w:val="006C0838"/>
    <w:rsid w:val="00703F4D"/>
    <w:rsid w:val="007A17E1"/>
    <w:rsid w:val="007C2E7F"/>
    <w:rsid w:val="007D1722"/>
    <w:rsid w:val="007E2C64"/>
    <w:rsid w:val="008758A5"/>
    <w:rsid w:val="008A35C8"/>
    <w:rsid w:val="008F57DE"/>
    <w:rsid w:val="009055AD"/>
    <w:rsid w:val="009116CB"/>
    <w:rsid w:val="0095077E"/>
    <w:rsid w:val="0097671A"/>
    <w:rsid w:val="009F2C9E"/>
    <w:rsid w:val="00A302EF"/>
    <w:rsid w:val="00A41659"/>
    <w:rsid w:val="00AB43A7"/>
    <w:rsid w:val="00B92096"/>
    <w:rsid w:val="00BB2A09"/>
    <w:rsid w:val="00BB35A0"/>
    <w:rsid w:val="00BF7DBD"/>
    <w:rsid w:val="00C30A68"/>
    <w:rsid w:val="00C76749"/>
    <w:rsid w:val="00CA026C"/>
    <w:rsid w:val="00D16F42"/>
    <w:rsid w:val="00D30836"/>
    <w:rsid w:val="00D973AF"/>
    <w:rsid w:val="00DC23A5"/>
    <w:rsid w:val="00DE1760"/>
    <w:rsid w:val="00DE47A1"/>
    <w:rsid w:val="00E039AC"/>
    <w:rsid w:val="00E23FB4"/>
    <w:rsid w:val="00E26BD7"/>
    <w:rsid w:val="00E62C3A"/>
    <w:rsid w:val="00E778EA"/>
    <w:rsid w:val="00E9275E"/>
    <w:rsid w:val="00EA71A4"/>
    <w:rsid w:val="00EC3289"/>
    <w:rsid w:val="00ED6DC8"/>
    <w:rsid w:val="00ED7380"/>
    <w:rsid w:val="00EE3589"/>
    <w:rsid w:val="00EF1B67"/>
    <w:rsid w:val="00F3008E"/>
    <w:rsid w:val="00F97491"/>
    <w:rsid w:val="00FD5563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7A23"/>
  <w15:docId w15:val="{C87D3233-0D32-4683-8776-FFD75ACB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360"/>
      </w:tabs>
    </w:pPr>
    <w:rPr>
      <w:rFonts w:cs="Arial Unicode MS"/>
      <w:color w:val="000000"/>
      <w:sz w:val="24"/>
      <w:szCs w:val="24"/>
      <w:u w:color="000000"/>
    </w:rPr>
  </w:style>
  <w:style w:type="paragraph" w:styleId="Nadpis4">
    <w:name w:val="heading 4"/>
    <w:uiPriority w:val="9"/>
    <w:unhideWhenUsed/>
    <w:qFormat/>
    <w:pPr>
      <w:outlineLvl w:val="3"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7E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etrofgallery.cz/podminky-uzit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84F41035BB48AD7B8207A1D21524" ma:contentTypeVersion="12" ma:contentTypeDescription="Vytvoří nový dokument" ma:contentTypeScope="" ma:versionID="4b4d1c45f810d70a5a826db06062b1e6">
  <xsd:schema xmlns:xsd="http://www.w3.org/2001/XMLSchema" xmlns:xs="http://www.w3.org/2001/XMLSchema" xmlns:p="http://schemas.microsoft.com/office/2006/metadata/properties" xmlns:ns3="ac7fa858-82e2-4a79-bdef-c3400b55fb98" targetNamespace="http://schemas.microsoft.com/office/2006/metadata/properties" ma:root="true" ma:fieldsID="44b033c7e296e3279ec4cad60727d0c8" ns3:_="">
    <xsd:import namespace="ac7fa858-82e2-4a79-bdef-c3400b55f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a858-82e2-4a79-bdef-c3400b55f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78C8F-BBCE-46FD-AFF4-7689F04AB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A818A-823E-4528-88F0-D7E1C8D5A8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7fa858-82e2-4a79-bdef-c3400b55fb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27F8B8-D73B-489A-BDCC-3D36AC29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a858-82e2-4a79-bdef-c3400b55f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Anna Ročková</cp:lastModifiedBy>
  <cp:revision>2</cp:revision>
  <cp:lastPrinted>2022-03-10T07:03:00Z</cp:lastPrinted>
  <dcterms:created xsi:type="dcterms:W3CDTF">2024-09-18T07:53:00Z</dcterms:created>
  <dcterms:modified xsi:type="dcterms:W3CDTF">2024-09-18T07:53:00Z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0x010100FAF584F41035BB48AD7B8207A1D21524</vt:lpwstr>
  </property>
</Properties>
</file>