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Pr="00A42D75" w:rsidRDefault="00BD7CAA" w:rsidP="0046335C">
      <w:pPr>
        <w:spacing w:after="0" w:line="240" w:lineRule="auto"/>
        <w:rPr>
          <w:rFonts w:cs="Arial"/>
          <w:b/>
        </w:rPr>
      </w:pPr>
      <w:r>
        <w:rPr>
          <w:noProof/>
          <w:lang w:eastAsia="cs-CZ"/>
        </w:rPr>
        <w:drawing>
          <wp:inline distT="0" distB="0" distL="0" distR="0">
            <wp:extent cx="5760720" cy="723078"/>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723078"/>
                    </a:xfrm>
                    <a:prstGeom prst="rect">
                      <a:avLst/>
                    </a:prstGeom>
                  </pic:spPr>
                </pic:pic>
              </a:graphicData>
            </a:graphic>
          </wp:inline>
        </w:drawing>
      </w:r>
    </w:p>
    <w:p w:rsidR="00BA4C51" w:rsidRPr="00C264BF" w:rsidRDefault="00BA4C51" w:rsidP="00BA4C51">
      <w:pPr>
        <w:rPr>
          <w:rFonts w:cs="Arial"/>
        </w:rPr>
      </w:pPr>
    </w:p>
    <w:p w:rsidR="00D40EBB" w:rsidRDefault="00DA59D3">
      <w:pPr>
        <w:spacing w:after="0"/>
        <w:ind w:left="120"/>
        <w:jc w:val="right"/>
      </w:pPr>
      <w:r>
        <w:rPr>
          <w:b/>
          <w:color w:val="000000"/>
        </w:rPr>
        <w:t>Číslo spisu: S/04734/MS/24</w:t>
      </w:r>
    </w:p>
    <w:p w:rsidR="00D40EBB" w:rsidRDefault="00DA59D3">
      <w:pPr>
        <w:spacing w:after="0"/>
        <w:ind w:left="120"/>
        <w:jc w:val="right"/>
      </w:pPr>
      <w:r>
        <w:rPr>
          <w:b/>
          <w:color w:val="000000"/>
        </w:rPr>
        <w:t>Číslo jednací: 04734/MS/24</w:t>
      </w:r>
    </w:p>
    <w:p w:rsidR="00D40EBB" w:rsidRDefault="00DA59D3">
      <w:pPr>
        <w:spacing w:after="0"/>
        <w:ind w:left="120"/>
        <w:jc w:val="right"/>
      </w:pPr>
      <w:r>
        <w:rPr>
          <w:b/>
          <w:color w:val="000000"/>
        </w:rPr>
        <w:t>Číslo akce: 1088/82/24</w:t>
      </w:r>
    </w:p>
    <w:p w:rsidR="00D40EBB" w:rsidRDefault="00DA59D3">
      <w:pPr>
        <w:spacing w:after="0"/>
        <w:ind w:left="120"/>
        <w:jc w:val="right"/>
      </w:pPr>
      <w:r>
        <w:rPr>
          <w:b/>
          <w:color w:val="000000"/>
        </w:rPr>
        <w:t>Číslo ISPROFIN: 115V342003695</w:t>
      </w:r>
    </w:p>
    <w:p w:rsidR="0030652D" w:rsidRDefault="0030652D" w:rsidP="00BA4C51">
      <w:pPr>
        <w:rPr>
          <w:rFonts w:cs="Arial"/>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Česká republika - Agentura ochrany přírody a krajiny České republiky</w:t>
      </w:r>
    </w:p>
    <w:p w:rsidR="00B439A8" w:rsidRDefault="00BD7CAA" w:rsidP="004C6EC2">
      <w:pPr>
        <w:spacing w:before="40" w:after="0"/>
        <w:rPr>
          <w:rFonts w:cs="Arial"/>
        </w:rPr>
      </w:pPr>
      <w:r>
        <w:rPr>
          <w:rFonts w:cs="Arial"/>
          <w:b/>
        </w:rPr>
        <w:t>Regionální pracoviště Moravskoslezské</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Pr="00D33759"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Nádražní 36, 756 61 Rožnov pod Radhoštěm</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Mgr. František Jaskula</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Lukáš Drastich</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BD7CAA" w:rsidP="004C6EC2">
      <w:pPr>
        <w:spacing w:before="40" w:after="0" w:line="240" w:lineRule="auto"/>
      </w:pPr>
      <w:r>
        <w:rPr>
          <w:rFonts w:cs="Arial"/>
          <w:b/>
        </w:rPr>
        <w:t>CHOV RYB JISTEBNÍK s. r. o.</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47972181</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Jistebník 393, 74282</w:t>
      </w:r>
      <w:r w:rsidR="00C7443F" w:rsidRPr="002420B8">
        <w:rPr>
          <w:rFonts w:cs="Arial"/>
        </w:rPr>
        <w:t xml:space="preserve">  </w:t>
      </w:r>
      <w:r w:rsidR="00C7443F" w:rsidRPr="002420B8">
        <w:rPr>
          <w:rFonts w:cs="Arial"/>
        </w:rPr>
        <w:br/>
        <w:t>Bankovní spojení:</w:t>
      </w:r>
      <w:r w:rsidR="00C7443F" w:rsidRPr="002420B8">
        <w:rPr>
          <w:rFonts w:cs="Arial"/>
        </w:rPr>
        <w:tab/>
      </w:r>
      <w:r w:rsidR="00D47C86">
        <w:rPr>
          <w:rFonts w:cs="Arial"/>
        </w:rPr>
        <w:t>xxxx</w:t>
      </w:r>
      <w:bookmarkStart w:id="0" w:name="_GoBack"/>
      <w:bookmarkEnd w:id="0"/>
      <w:r w:rsidR="00C7443F" w:rsidRPr="002420B8">
        <w:rPr>
          <w:rFonts w:cs="Arial"/>
        </w:rPr>
        <w:t xml:space="preserve">  </w:t>
      </w:r>
      <w:r w:rsidR="00C7443F" w:rsidRPr="002420B8">
        <w:rPr>
          <w:rFonts w:cs="Arial"/>
        </w:rPr>
        <w:br/>
      </w:r>
      <w:r w:rsidR="00C7443F" w:rsidRPr="002420B8">
        <w:rPr>
          <w:rFonts w:eastAsia="Times New Roman" w:cs="Arial"/>
          <w:lang w:eastAsia="cs-CZ"/>
        </w:rPr>
        <w:t xml:space="preserve">V rozsahu této smouvy osoba pověřená k jednání s objednatelem: </w:t>
      </w:r>
      <w:r>
        <w:rPr>
          <w:rFonts w:cs="Arial"/>
        </w:rPr>
        <w:t>Antonín Madzia, jednatel</w:t>
      </w:r>
      <w:r w:rsidR="00C7443F" w:rsidRPr="002420B8">
        <w:rPr>
          <w:rFonts w:cs="Arial"/>
        </w:rPr>
        <w:t xml:space="preserve">, </w:t>
      </w:r>
    </w:p>
    <w:p w:rsidR="00D33759" w:rsidRPr="002420B8" w:rsidRDefault="004C6EC2" w:rsidP="004C6EC2">
      <w:pPr>
        <w:spacing w:before="40" w:after="0" w:line="240" w:lineRule="auto"/>
        <w:rPr>
          <w:rFonts w:cs="Arial"/>
        </w:rPr>
      </w:pPr>
      <w:r>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nebezpečí dílo specifikované v čl. 2 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Pr="0086204B" w:rsidRDefault="00BD7CAA" w:rsidP="00AD6D5F">
      <w:pPr>
        <w:spacing w:before="120" w:after="0" w:line="240" w:lineRule="auto"/>
        <w:ind w:left="397"/>
      </w:pPr>
      <w:r w:rsidRPr="0086204B">
        <w:t>Kosení vodních makrofyt na rybnících v NPR Polanská niva.</w:t>
      </w:r>
    </w:p>
    <w:p w:rsidR="00E20731" w:rsidRPr="0086204B" w:rsidRDefault="00BD7CAA" w:rsidP="00536EC3">
      <w:pPr>
        <w:spacing w:before="120" w:after="0" w:line="240" w:lineRule="auto"/>
        <w:ind w:left="397"/>
      </w:pPr>
      <w:r w:rsidRPr="0086204B">
        <w:t>Opatření bude provedeno v rámci funkčního celku MS - střed.</w:t>
      </w:r>
    </w:p>
    <w:p w:rsidR="00BA4C51" w:rsidRPr="00C264BF" w:rsidRDefault="00D33759" w:rsidP="00536EC3">
      <w:pPr>
        <w:pStyle w:val="Odstavecseseznamem"/>
        <w:numPr>
          <w:ilvl w:val="0"/>
          <w:numId w:val="0"/>
        </w:numPr>
        <w:spacing w:before="120" w:after="0"/>
        <w:ind w:left="357"/>
      </w:pPr>
      <w:r w:rsidRPr="00D33759">
        <w:t>(dále jen „dílo“)</w:t>
      </w:r>
    </w:p>
    <w:p w:rsidR="00BA4C51" w:rsidRPr="00C264BF"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BD7CAA">
        <w:t>89 550,00</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21%: </w:t>
      </w:r>
      <w:r>
        <w:t>18 805,50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108 355,50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FF5FC6">
      <w:pPr>
        <w:pStyle w:val="Odstavecseseznamem"/>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 xml:space="preserve">roku) na základě předávacího protokolu (nebo na základě protokolu o kontrole dle čl. 6.2) na adresu: </w:t>
      </w:r>
      <w:r>
        <w:t>Nádražní 36, 756 61 Rožnov pod Radhoštěm</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lastRenderedPageBreak/>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w:t>
      </w:r>
      <w:r w:rsidR="0086204B">
        <w:t xml:space="preserve"> </w:t>
      </w:r>
      <w:r>
        <w:t>09.</w:t>
      </w:r>
      <w:r w:rsidR="0086204B">
        <w:t xml:space="preserve"> </w:t>
      </w:r>
      <w:r>
        <w:t>2024</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Polanka nad Odrou - p.č. 3159, 3160/1</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Pr="0086204B" w:rsidRDefault="00BD4593" w:rsidP="0086204B">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1B074F" w:rsidRPr="001B074F" w:rsidRDefault="00BD4593" w:rsidP="00BD4593">
      <w:pPr>
        <w:pStyle w:val="Odstavecseseznamem"/>
        <w:numPr>
          <w:ilvl w:val="0"/>
          <w:numId w:val="15"/>
        </w:numPr>
        <w:spacing w:after="0"/>
        <w:outlineLvl w:val="9"/>
        <w:rPr>
          <w:color w:val="000000"/>
        </w:rPr>
      </w:pPr>
      <w:r>
        <w:t>Realizace d</w:t>
      </w:r>
      <w:r w:rsidR="0086204B">
        <w:t>íla zahrnuje mj. tyto činnosti:</w:t>
      </w:r>
    </w:p>
    <w:p w:rsidR="00605023" w:rsidRDefault="0086204B" w:rsidP="00605023">
      <w:pPr>
        <w:spacing w:after="0"/>
        <w:ind w:left="397"/>
      </w:pPr>
      <w:r>
        <w:t>Kosení vodních makrofyt, z nichž podstatnou část tvoří kotvoce plovoucí.</w:t>
      </w:r>
    </w:p>
    <w:p w:rsidR="001B074F" w:rsidRDefault="001B074F" w:rsidP="0057727A">
      <w:pPr>
        <w:pStyle w:val="Odstavecseseznamem"/>
        <w:numPr>
          <w:ilvl w:val="0"/>
          <w:numId w:val="0"/>
        </w:numPr>
        <w:spacing w:after="0"/>
        <w:ind w:left="360"/>
        <w:outlineLvl w:val="9"/>
      </w:pPr>
      <w:r>
        <w:t xml:space="preserve">(dále jen </w:t>
      </w:r>
      <w:r w:rsidRPr="002921CA">
        <w:t xml:space="preserve">„činnosti“). </w:t>
      </w:r>
    </w:p>
    <w:p w:rsidR="00BD4593" w:rsidRPr="008A4D93" w:rsidRDefault="00BD4593" w:rsidP="001B074F">
      <w:pPr>
        <w:pStyle w:val="Odstavecseseznamem"/>
        <w:numPr>
          <w:ilvl w:val="0"/>
          <w:numId w:val="0"/>
        </w:numPr>
        <w:spacing w:after="0"/>
        <w:ind w:left="360"/>
        <w:outlineLvl w:val="9"/>
        <w:rPr>
          <w:color w:val="000000"/>
        </w:rPr>
      </w:pPr>
      <w:r w:rsidRPr="002921CA">
        <w:t xml:space="preserve">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w:t>
      </w:r>
      <w:r>
        <w:t xml:space="preserve">provádění činností </w:t>
      </w:r>
      <w:r w:rsidRPr="002921CA">
        <w:t>zhotovitelem se tak při dodržení podmínek stanovených v této smlouvě v souladu s</w:t>
      </w:r>
      <w:r w:rsidR="00AC08A7">
        <w:t xml:space="preserve">  </w:t>
      </w:r>
      <w:r>
        <w:t>§ 90 odst. 19 písm. a)</w:t>
      </w:r>
      <w:r w:rsidR="00AC08A7">
        <w:t xml:space="preserve"> </w:t>
      </w:r>
      <w:r>
        <w:t>zákona č. </w:t>
      </w:r>
      <w:r w:rsidRPr="002921CA">
        <w:t>114/1992 Sb., o ochraně přírody a krajiny, v platném znění (dále jen „ZOPK“), nevztahují zákazy a omezení dle § 5a odst. 1, § 7 a 8, § 10 odst. 2 a 3, § 16 až 16d, § 26, 29 a 34, § 35 odst. 2, § 36 odst. 2, § 37 odst. 1 až 3, § 44 odst. 3, § 46 odst. 2, § 49 odst. 1 a § 50 odst. 1 a 2 ZOPK</w:t>
      </w:r>
      <w:r w:rsidRPr="00E96742">
        <w:rPr>
          <w:rFonts w:eastAsia="Arial Unicode MS"/>
          <w:color w:val="000000"/>
        </w:rP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předávací protokol dle článku 6.1.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 xml:space="preserve">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w:t>
      </w:r>
      <w:r w:rsidRPr="0041037D">
        <w:lastRenderedPageBreak/>
        <w:t>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41037D">
        <w:t xml:space="preserve">ní 0 měsíců, ustanovení článků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lastRenderedPageBreak/>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A4C51" w:rsidRPr="00C264BF" w:rsidRDefault="00B9157D" w:rsidP="00B9157D">
      <w:pPr>
        <w:pStyle w:val="Odstavecseseznamem"/>
      </w:pPr>
      <w:r>
        <w:t>S</w:t>
      </w:r>
      <w:r w:rsidR="00BA4C51" w:rsidRPr="00C264BF">
        <w:t xml:space="preserve">mlouva je vyhotovena </w:t>
      </w:r>
      <w:r>
        <w:t xml:space="preserve">fyzicky </w:t>
      </w:r>
      <w:r w:rsidR="00BA4C51" w:rsidRPr="00C264BF">
        <w:t>ve dvou stejnopisech, z nichž každý má platnost originálu. Každá ze smluvních stran obdrží jeden stejnopis.</w:t>
      </w:r>
      <w:r>
        <w:t xml:space="preserve"> Případně je tato smlouva vyhotovena v </w:t>
      </w:r>
      <w:r w:rsidRPr="00B9157D">
        <w:t>elektronickém originále</w:t>
      </w:r>
      <w:r>
        <w:t>.</w:t>
      </w:r>
    </w:p>
    <w:p w:rsidR="00BA4C51" w:rsidRPr="00C264BF" w:rsidRDefault="00BA4C51" w:rsidP="00D33759">
      <w:pPr>
        <w:pStyle w:val="Odstavecseseznamem"/>
      </w:pPr>
      <w:r w:rsidRPr="000B1CAF">
        <w:t>Smlouva nabývá platnosti dnem podpisu oprávněným zástupcem poslední smluvní strany.</w:t>
      </w:r>
      <w:r w:rsidR="0086204B">
        <w:t xml:space="preserve"> </w:t>
      </w:r>
      <w:r w:rsidRPr="0086204B">
        <w:t>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BD7CAA" w:rsidP="00BC08E9">
            <w:pPr>
              <w:jc w:val="center"/>
              <w:rPr>
                <w:rFonts w:cs="Arial"/>
              </w:rPr>
            </w:pPr>
            <w:r>
              <w:rPr>
                <w:rFonts w:cs="Arial"/>
              </w:rPr>
              <w:t>Mgr. František Jaskula</w:t>
            </w:r>
          </w:p>
          <w:p w:rsidR="00876C8D" w:rsidRDefault="00BD7CAA" w:rsidP="00162206">
            <w:pPr>
              <w:spacing w:after="120"/>
              <w:jc w:val="center"/>
              <w:rPr>
                <w:rFonts w:cs="Arial"/>
              </w:rPr>
            </w:pPr>
            <w:r>
              <w:rPr>
                <w:rFonts w:cs="Arial"/>
              </w:rPr>
              <w:t>Regionální pracoviště Moravskoslezské</w:t>
            </w:r>
          </w:p>
        </w:tc>
        <w:tc>
          <w:tcPr>
            <w:tcW w:w="4667" w:type="dxa"/>
            <w:gridSpan w:val="2"/>
          </w:tcPr>
          <w:p w:rsidR="00876C8D" w:rsidRDefault="00BD7CAA" w:rsidP="00BC08E9">
            <w:pPr>
              <w:jc w:val="center"/>
              <w:rPr>
                <w:rFonts w:cs="Arial"/>
              </w:rPr>
            </w:pPr>
            <w:r>
              <w:rPr>
                <w:rFonts w:cs="Arial"/>
              </w:rPr>
              <w:t>CHOV RYB JISTEBNÍK s. r. o.</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9D3" w:rsidRDefault="00DA59D3" w:rsidP="008B2D0A">
      <w:pPr>
        <w:spacing w:after="0" w:line="240" w:lineRule="auto"/>
      </w:pPr>
      <w:r>
        <w:separator/>
      </w:r>
    </w:p>
  </w:endnote>
  <w:endnote w:type="continuationSeparator" w:id="0">
    <w:p w:rsidR="00DA59D3" w:rsidRDefault="00DA59D3"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9D3" w:rsidRDefault="00DA59D3" w:rsidP="008B2D0A">
      <w:pPr>
        <w:spacing w:after="0" w:line="240" w:lineRule="auto"/>
      </w:pPr>
      <w:r>
        <w:separator/>
      </w:r>
    </w:p>
  </w:footnote>
  <w:footnote w:type="continuationSeparator" w:id="0">
    <w:p w:rsidR="00DA59D3" w:rsidRDefault="00DA59D3"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aink="http://schemas.microsoft.com/office/drawing/2016/in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"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id="Text Box 2" o:spid="_x0000_s1026" stroked="f" filled="f">
              <v:fill o:detectmouseclick="t"/>
              <v:textbox inset="0,15pt,0,0" style="mso-fit-shape-to-text:t">
                <w:txbxContent>
                  <w:p w:rsidRPr="00162206" w:rsidR="00162206" w:rsidP="00162206" w:rsidRDefault="00162206" w14:paraId="730EF953" w14:textId="207FD53F">
                    <w:pPr>
                      <w:spacing w:after="0"/>
                      <w:rPr>
                        <w:rFonts w:ascii="Calibri" w:hAnsi="Calibri" w:eastAsia="Calibri" w:cs="Calibri"/>
                        <w:noProof/>
                        <w:color w:val="000000"/>
                        <w:sz w:val="18"/>
                        <w:szCs w:val="18"/>
                      </w:rPr>
                    </w:pPr>
                    <w:r w:rsidRPr="00162206">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411DD"/>
    <w:rsid w:val="00073A3E"/>
    <w:rsid w:val="000B1341"/>
    <w:rsid w:val="000B1CAF"/>
    <w:rsid w:val="000E4B86"/>
    <w:rsid w:val="00122140"/>
    <w:rsid w:val="00132074"/>
    <w:rsid w:val="00133FB2"/>
    <w:rsid w:val="00150D52"/>
    <w:rsid w:val="0016196F"/>
    <w:rsid w:val="00162206"/>
    <w:rsid w:val="0017410F"/>
    <w:rsid w:val="00176669"/>
    <w:rsid w:val="001A4E2C"/>
    <w:rsid w:val="001B074F"/>
    <w:rsid w:val="001D7285"/>
    <w:rsid w:val="00201716"/>
    <w:rsid w:val="00232FCF"/>
    <w:rsid w:val="002420B8"/>
    <w:rsid w:val="00245CCF"/>
    <w:rsid w:val="002537FA"/>
    <w:rsid w:val="00264965"/>
    <w:rsid w:val="00274109"/>
    <w:rsid w:val="00276132"/>
    <w:rsid w:val="002A3656"/>
    <w:rsid w:val="002E4BA2"/>
    <w:rsid w:val="00305126"/>
    <w:rsid w:val="0030652D"/>
    <w:rsid w:val="003102B9"/>
    <w:rsid w:val="00366B20"/>
    <w:rsid w:val="0037433A"/>
    <w:rsid w:val="003B4E32"/>
    <w:rsid w:val="003D1A80"/>
    <w:rsid w:val="0041037D"/>
    <w:rsid w:val="00436BCF"/>
    <w:rsid w:val="00460258"/>
    <w:rsid w:val="0046335C"/>
    <w:rsid w:val="004704CB"/>
    <w:rsid w:val="0047258A"/>
    <w:rsid w:val="00483EC5"/>
    <w:rsid w:val="004B7641"/>
    <w:rsid w:val="004C6EC2"/>
    <w:rsid w:val="004D5452"/>
    <w:rsid w:val="004D70DC"/>
    <w:rsid w:val="00536EC3"/>
    <w:rsid w:val="005538E6"/>
    <w:rsid w:val="0056079B"/>
    <w:rsid w:val="005710A3"/>
    <w:rsid w:val="0057727A"/>
    <w:rsid w:val="005F29F3"/>
    <w:rsid w:val="00605023"/>
    <w:rsid w:val="00611630"/>
    <w:rsid w:val="0061536C"/>
    <w:rsid w:val="006424FA"/>
    <w:rsid w:val="00642697"/>
    <w:rsid w:val="00656982"/>
    <w:rsid w:val="0066635D"/>
    <w:rsid w:val="006E4A9A"/>
    <w:rsid w:val="00700E37"/>
    <w:rsid w:val="0071267A"/>
    <w:rsid w:val="00730749"/>
    <w:rsid w:val="0078520F"/>
    <w:rsid w:val="007A44F8"/>
    <w:rsid w:val="007B7364"/>
    <w:rsid w:val="007C36AD"/>
    <w:rsid w:val="007D5C5A"/>
    <w:rsid w:val="007E6B36"/>
    <w:rsid w:val="008076BE"/>
    <w:rsid w:val="00811DB9"/>
    <w:rsid w:val="00820E79"/>
    <w:rsid w:val="008234DE"/>
    <w:rsid w:val="0086204B"/>
    <w:rsid w:val="00876C8D"/>
    <w:rsid w:val="00880577"/>
    <w:rsid w:val="00890973"/>
    <w:rsid w:val="008A4600"/>
    <w:rsid w:val="008B2D0A"/>
    <w:rsid w:val="008B4A40"/>
    <w:rsid w:val="008F78FE"/>
    <w:rsid w:val="00933EF4"/>
    <w:rsid w:val="00942658"/>
    <w:rsid w:val="009F14EA"/>
    <w:rsid w:val="00A07F67"/>
    <w:rsid w:val="00A14B20"/>
    <w:rsid w:val="00A52025"/>
    <w:rsid w:val="00A873D1"/>
    <w:rsid w:val="00A92C25"/>
    <w:rsid w:val="00AC08A7"/>
    <w:rsid w:val="00AD6D5F"/>
    <w:rsid w:val="00B042C0"/>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0EBB"/>
    <w:rsid w:val="00D47C86"/>
    <w:rsid w:val="00D5643D"/>
    <w:rsid w:val="00D668E9"/>
    <w:rsid w:val="00D759C6"/>
    <w:rsid w:val="00D84CE9"/>
    <w:rsid w:val="00DA59D3"/>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A7FCD9"/>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81</TotalTime>
  <Pages>5</Pages>
  <Words>1805</Words>
  <Characters>10653</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Lukáš Drastich</cp:lastModifiedBy>
  <cp:revision>76</cp:revision>
  <dcterms:created xsi:type="dcterms:W3CDTF">2023-07-26T15:17:00Z</dcterms:created>
  <dcterms:modified xsi:type="dcterms:W3CDTF">2024-09-17T07:31:00Z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