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MC22-R-OZPD00069/2024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*MC22X009XRL1*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MC22X009XRL1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11.09.2024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/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Tyrolová Yvona Ing.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oprava herní sestavy - výměna poškozeného toboganu za otevřený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DŘEVOARTIKL, spol. s 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Brněnská 3794/27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66902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Znojmo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26306921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oprava herní sestavy - výměna poškozeného toboganu za otevřený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15.11.2024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107 100,00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